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68" w:rsidRPr="0062444F" w:rsidRDefault="00C24168" w:rsidP="00C24168">
      <w:pPr>
        <w:pStyle w:val="a5"/>
        <w:rPr>
          <w:rFonts w:eastAsia="Arial Unicode MS"/>
          <w:lang w:val="en-US"/>
        </w:rPr>
      </w:pPr>
      <w:r w:rsidRPr="0062444F">
        <w:rPr>
          <w:rFonts w:eastAsia="Arial Unicode MS"/>
          <w:lang w:val="en-US"/>
        </w:rPr>
        <w:t>Ministry of Health of the Republic of Belarus</w:t>
      </w:r>
    </w:p>
    <w:p w:rsidR="00C24168" w:rsidRPr="0062444F" w:rsidRDefault="00C24168" w:rsidP="00C24168">
      <w:pPr>
        <w:pStyle w:val="a5"/>
        <w:rPr>
          <w:rFonts w:eastAsia="Arial Unicode MS"/>
          <w:lang w:val="en-US"/>
        </w:rPr>
      </w:pPr>
      <w:r w:rsidRPr="0062444F">
        <w:rPr>
          <w:rFonts w:eastAsia="Arial Unicode MS"/>
          <w:lang w:val="en-US"/>
        </w:rPr>
        <w:t>Educational Establishment</w:t>
      </w:r>
    </w:p>
    <w:p w:rsidR="00C24168" w:rsidRPr="0062444F" w:rsidRDefault="00C24168" w:rsidP="00C24168">
      <w:pPr>
        <w:pStyle w:val="a5"/>
        <w:rPr>
          <w:rFonts w:eastAsia="Arial Unicode MS"/>
          <w:lang w:val="en-US"/>
        </w:rPr>
      </w:pPr>
      <w:r w:rsidRPr="0062444F">
        <w:rPr>
          <w:rFonts w:eastAsia="Arial Unicode MS"/>
          <w:lang w:val="en-US"/>
        </w:rPr>
        <w:t xml:space="preserve">«Vitebsk State Order of Peoples` Friendship Medical University» </w:t>
      </w:r>
    </w:p>
    <w:p w:rsidR="00C24168" w:rsidRPr="0062444F" w:rsidRDefault="00C24168" w:rsidP="00C24168">
      <w:pPr>
        <w:pStyle w:val="a5"/>
        <w:rPr>
          <w:rFonts w:eastAsia="Arial Unicode MS"/>
          <w:lang w:val="en-US"/>
        </w:rPr>
      </w:pPr>
      <w:r w:rsidRPr="0062444F">
        <w:rPr>
          <w:rFonts w:eastAsia="Arial Unicode MS"/>
          <w:lang w:val="en-US"/>
        </w:rPr>
        <w:t>Chair of Propedeutics of Internal Diseases</w:t>
      </w: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r w:rsidRPr="0062444F">
        <w:rPr>
          <w:rFonts w:eastAsia="Arial Unicode MS"/>
          <w:lang w:val="en-US"/>
        </w:rPr>
        <w:t xml:space="preserve">                              It predicated on methodical</w:t>
      </w:r>
    </w:p>
    <w:p w:rsidR="00C24168" w:rsidRPr="0062444F" w:rsidRDefault="00C24168" w:rsidP="00C24168">
      <w:pPr>
        <w:pStyle w:val="a5"/>
        <w:rPr>
          <w:rFonts w:eastAsia="Arial Unicode MS"/>
          <w:lang w:val="en-US"/>
        </w:rPr>
      </w:pPr>
      <w:r w:rsidRPr="0062444F">
        <w:rPr>
          <w:rFonts w:eastAsia="Arial Unicode MS"/>
          <w:lang w:val="en-US"/>
        </w:rPr>
        <w:t xml:space="preserve">                              </w:t>
      </w:r>
      <w:proofErr w:type="gramStart"/>
      <w:r w:rsidRPr="0062444F">
        <w:rPr>
          <w:rFonts w:eastAsia="Arial Unicode MS"/>
          <w:lang w:val="en-US"/>
        </w:rPr>
        <w:t>meeting</w:t>
      </w:r>
      <w:proofErr w:type="gramEnd"/>
      <w:r w:rsidRPr="0062444F">
        <w:rPr>
          <w:rFonts w:eastAsia="Arial Unicode MS"/>
          <w:lang w:val="en-US"/>
        </w:rPr>
        <w:t xml:space="preserve"> of the chair from</w:t>
      </w:r>
    </w:p>
    <w:p w:rsidR="00C24168" w:rsidRPr="0062444F" w:rsidRDefault="00C24168" w:rsidP="00C24168">
      <w:pPr>
        <w:pStyle w:val="a5"/>
        <w:rPr>
          <w:rFonts w:eastAsia="Arial Unicode MS"/>
          <w:lang w:val="en-US"/>
        </w:rPr>
      </w:pPr>
      <w:r w:rsidRPr="0062444F">
        <w:rPr>
          <w:rFonts w:eastAsia="Arial Unicode MS"/>
          <w:lang w:val="en-US"/>
        </w:rPr>
        <w:t xml:space="preserve">                              "___" _______________20___yr</w:t>
      </w:r>
    </w:p>
    <w:p w:rsidR="00C24168" w:rsidRPr="0062444F" w:rsidRDefault="00C24168" w:rsidP="00C24168">
      <w:pPr>
        <w:pStyle w:val="a5"/>
        <w:rPr>
          <w:rFonts w:eastAsia="Arial Unicode MS"/>
          <w:lang w:val="en-US"/>
        </w:rPr>
      </w:pPr>
      <w:r w:rsidRPr="0062444F">
        <w:rPr>
          <w:rFonts w:eastAsia="Arial Unicode MS"/>
          <w:lang w:val="en-US"/>
        </w:rPr>
        <w:t xml:space="preserve">                                  The report № ______  </w:t>
      </w: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r w:rsidRPr="0062444F">
        <w:rPr>
          <w:rFonts w:eastAsia="Arial Unicode MS"/>
          <w:lang w:val="en-US"/>
        </w:rPr>
        <w:t xml:space="preserve"> </w:t>
      </w: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p>
    <w:p w:rsidR="00C24168" w:rsidRPr="0062444F" w:rsidRDefault="00EA76D6" w:rsidP="00C24168">
      <w:pPr>
        <w:pStyle w:val="a5"/>
        <w:rPr>
          <w:rFonts w:eastAsia="Arial Unicode MS"/>
          <w:b/>
          <w:lang w:val="en-US"/>
        </w:rPr>
      </w:pPr>
      <w:r>
        <w:rPr>
          <w:rFonts w:eastAsia="Arial Unicode MS"/>
          <w:b/>
          <w:lang w:val="en-US"/>
        </w:rPr>
        <w:t xml:space="preserve">Information Block for lesson </w:t>
      </w:r>
      <w:r w:rsidR="00C24168">
        <w:rPr>
          <w:rFonts w:eastAsia="Arial Unicode MS"/>
          <w:b/>
          <w:lang w:val="en-US"/>
        </w:rPr>
        <w:t>N3</w:t>
      </w:r>
    </w:p>
    <w:p w:rsidR="00C24168" w:rsidRPr="0062444F" w:rsidRDefault="00C24168" w:rsidP="00C24168">
      <w:pPr>
        <w:pStyle w:val="a5"/>
        <w:rPr>
          <w:rFonts w:eastAsia="Arial Unicode MS"/>
          <w:lang w:val="en-US"/>
        </w:rPr>
      </w:pPr>
      <w:proofErr w:type="gramStart"/>
      <w:r w:rsidRPr="0062444F">
        <w:rPr>
          <w:rFonts w:eastAsia="Arial Unicode MS"/>
          <w:lang w:val="en-US"/>
        </w:rPr>
        <w:t>for</w:t>
      </w:r>
      <w:proofErr w:type="gramEnd"/>
      <w:r w:rsidRPr="0062444F">
        <w:rPr>
          <w:rFonts w:eastAsia="Arial Unicode MS"/>
          <w:lang w:val="en-US"/>
        </w:rPr>
        <w:t xml:space="preserve"> the practical training</w:t>
      </w:r>
    </w:p>
    <w:p w:rsidR="00C24168" w:rsidRPr="0062444F" w:rsidRDefault="00C24168" w:rsidP="00C24168">
      <w:pPr>
        <w:pStyle w:val="a5"/>
        <w:rPr>
          <w:rFonts w:eastAsia="Arial Unicode MS"/>
          <w:lang w:val="en-US"/>
        </w:rPr>
      </w:pPr>
      <w:proofErr w:type="gramStart"/>
      <w:r w:rsidRPr="0062444F">
        <w:rPr>
          <w:rFonts w:eastAsia="Arial Unicode MS"/>
          <w:lang w:val="en-US"/>
        </w:rPr>
        <w:t>on</w:t>
      </w:r>
      <w:proofErr w:type="gramEnd"/>
      <w:r w:rsidRPr="0062444F">
        <w:rPr>
          <w:rFonts w:eastAsia="Arial Unicode MS"/>
          <w:lang w:val="en-US"/>
        </w:rPr>
        <w:t xml:space="preserve"> </w:t>
      </w:r>
      <w:proofErr w:type="spellStart"/>
      <w:r w:rsidRPr="0062444F">
        <w:rPr>
          <w:rFonts w:eastAsia="Arial Unicode MS"/>
          <w:lang w:val="en-US"/>
        </w:rPr>
        <w:t>Propaedeutics</w:t>
      </w:r>
      <w:proofErr w:type="spellEnd"/>
      <w:r w:rsidRPr="0062444F">
        <w:rPr>
          <w:rFonts w:eastAsia="Arial Unicode MS"/>
          <w:lang w:val="en-US"/>
        </w:rPr>
        <w:t xml:space="preserve"> of Internal Diseases</w:t>
      </w:r>
    </w:p>
    <w:p w:rsidR="00C24168" w:rsidRPr="0062444F" w:rsidRDefault="00C24168" w:rsidP="00C24168">
      <w:pPr>
        <w:pStyle w:val="a5"/>
        <w:rPr>
          <w:rFonts w:eastAsia="Arial Unicode MS"/>
          <w:lang w:val="en-US"/>
        </w:rPr>
      </w:pPr>
      <w:proofErr w:type="gramStart"/>
      <w:r w:rsidRPr="0062444F">
        <w:rPr>
          <w:rFonts w:eastAsia="Arial Unicode MS"/>
          <w:lang w:val="en-US"/>
        </w:rPr>
        <w:t>for</w:t>
      </w:r>
      <w:proofErr w:type="gramEnd"/>
      <w:r w:rsidRPr="0062444F">
        <w:rPr>
          <w:rFonts w:eastAsia="Arial Unicode MS"/>
          <w:lang w:val="en-US"/>
        </w:rPr>
        <w:t xml:space="preserve"> specialty 1-79 01 01 "General medicine"</w:t>
      </w:r>
    </w:p>
    <w:p w:rsidR="00C24168" w:rsidRPr="0062444F" w:rsidRDefault="00C24168" w:rsidP="00C24168">
      <w:pPr>
        <w:pStyle w:val="a5"/>
        <w:rPr>
          <w:rFonts w:eastAsia="Arial Unicode MS"/>
          <w:lang w:val="en-US"/>
        </w:rPr>
      </w:pPr>
      <w:r w:rsidRPr="0062444F">
        <w:rPr>
          <w:rFonts w:eastAsia="Arial Unicode MS"/>
          <w:lang w:val="en-US"/>
        </w:rPr>
        <w:t>2 course of medical faculty</w:t>
      </w:r>
    </w:p>
    <w:p w:rsidR="00C24168" w:rsidRPr="0062444F" w:rsidRDefault="00C24168" w:rsidP="00C24168">
      <w:pPr>
        <w:pStyle w:val="a5"/>
        <w:rPr>
          <w:rFonts w:eastAsia="Arial Unicode MS"/>
          <w:lang w:val="en-US"/>
        </w:rPr>
      </w:pPr>
      <w:proofErr w:type="gramStart"/>
      <w:r w:rsidRPr="0062444F">
        <w:rPr>
          <w:rFonts w:eastAsia="Arial Unicode MS"/>
          <w:lang w:val="en-US"/>
        </w:rPr>
        <w:t>full-time</w:t>
      </w:r>
      <w:proofErr w:type="gramEnd"/>
      <w:r w:rsidRPr="0062444F">
        <w:rPr>
          <w:rFonts w:eastAsia="Arial Unicode MS"/>
          <w:lang w:val="en-US"/>
        </w:rPr>
        <w:t xml:space="preserve"> form of higher education</w:t>
      </w:r>
    </w:p>
    <w:p w:rsidR="00C24168" w:rsidRPr="0062444F" w:rsidRDefault="00C24168" w:rsidP="00C24168">
      <w:pPr>
        <w:pStyle w:val="a5"/>
        <w:rPr>
          <w:rFonts w:eastAsia="Arial Unicode MS"/>
          <w:lang w:val="en-US"/>
        </w:rPr>
      </w:pPr>
    </w:p>
    <w:p w:rsidR="00C24168" w:rsidRPr="0062444F" w:rsidRDefault="00C24168" w:rsidP="00C24168">
      <w:pPr>
        <w:pStyle w:val="a5"/>
        <w:rPr>
          <w:rFonts w:eastAsia="Arial Unicode MS"/>
          <w:lang w:val="en-US"/>
        </w:rPr>
      </w:pPr>
    </w:p>
    <w:p w:rsidR="006B4867" w:rsidRPr="008251D9" w:rsidRDefault="00C24168" w:rsidP="00EA76D6">
      <w:pPr>
        <w:pStyle w:val="a5"/>
        <w:rPr>
          <w:lang w:val="en-US"/>
        </w:rPr>
      </w:pPr>
      <w:r w:rsidRPr="0062444F">
        <w:rPr>
          <w:rFonts w:eastAsia="Arial Unicode MS"/>
          <w:b/>
          <w:lang w:val="en-US"/>
        </w:rPr>
        <w:t>THEME</w:t>
      </w:r>
      <w:r w:rsidRPr="008251D9">
        <w:rPr>
          <w:rFonts w:eastAsia="Arial Unicode MS"/>
          <w:b/>
          <w:lang w:val="en-US"/>
        </w:rPr>
        <w:t>:</w:t>
      </w:r>
      <w:r w:rsidR="006B4867" w:rsidRPr="008251D9">
        <w:rPr>
          <w:lang w:val="en-US"/>
        </w:rPr>
        <w:t xml:space="preserve"> </w:t>
      </w:r>
      <w:r w:rsidR="00EA76D6" w:rsidRPr="00EA76D6">
        <w:rPr>
          <w:lang w:val="en-US"/>
        </w:rPr>
        <w:t>General survey of a patient with diseases of internal organs, examination of separate parts of the body</w:t>
      </w:r>
    </w:p>
    <w:p w:rsidR="006B4867" w:rsidRPr="008251D9" w:rsidRDefault="006B4867" w:rsidP="006B4867">
      <w:pPr>
        <w:pStyle w:val="HTML"/>
        <w:rPr>
          <w:rFonts w:ascii="Times New Roman" w:cs="Times New Roman"/>
          <w:lang w:val="en-US"/>
        </w:rPr>
      </w:pPr>
    </w:p>
    <w:p w:rsidR="006B4867" w:rsidRPr="008251D9" w:rsidRDefault="006B4867" w:rsidP="006B4867">
      <w:pPr>
        <w:pStyle w:val="HTML"/>
        <w:rPr>
          <w:rFonts w:ascii="Times New Roman" w:cs="Times New Roman"/>
          <w:lang w:val="en-US"/>
        </w:rPr>
      </w:pPr>
    </w:p>
    <w:p w:rsidR="006B4867" w:rsidRPr="008251D9" w:rsidRDefault="006B4867" w:rsidP="006B4867">
      <w:pPr>
        <w:pStyle w:val="HTML"/>
        <w:rPr>
          <w:rFonts w:ascii="Times New Roman" w:cs="Times New Roman"/>
          <w:lang w:val="en-US"/>
        </w:rPr>
      </w:pPr>
    </w:p>
    <w:p w:rsidR="006B4867" w:rsidRPr="008251D9" w:rsidRDefault="006B4867" w:rsidP="006B4867">
      <w:pPr>
        <w:pStyle w:val="HTML"/>
        <w:rPr>
          <w:rFonts w:ascii="Times New Roman" w:cs="Times New Roman"/>
          <w:lang w:val="en-US"/>
        </w:rPr>
      </w:pPr>
    </w:p>
    <w:p w:rsidR="00D63BCB" w:rsidRPr="008251D9" w:rsidRDefault="00D63BCB"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B4558C" w:rsidRPr="008251D9" w:rsidRDefault="00B4558C" w:rsidP="00D63BCB">
      <w:pPr>
        <w:pStyle w:val="HTML"/>
        <w:ind w:firstLine="709"/>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rPr>
          <w:rFonts w:ascii="Times New Roman" w:cs="Times New Roman"/>
          <w:lang w:val="en-US"/>
        </w:rPr>
      </w:pPr>
    </w:p>
    <w:p w:rsidR="00D63BCB" w:rsidRPr="008251D9" w:rsidRDefault="00D63BCB" w:rsidP="00D63BCB">
      <w:pPr>
        <w:pStyle w:val="HTML"/>
        <w:jc w:val="center"/>
        <w:rPr>
          <w:rFonts w:ascii="Times New Roman" w:cs="Times New Roman"/>
          <w:sz w:val="24"/>
          <w:szCs w:val="24"/>
          <w:lang w:val="en-US"/>
        </w:rPr>
      </w:pPr>
    </w:p>
    <w:p w:rsidR="00D63BCB" w:rsidRPr="008251D9" w:rsidRDefault="00D63BCB" w:rsidP="00D63BCB">
      <w:pPr>
        <w:pStyle w:val="HTML"/>
        <w:jc w:val="center"/>
        <w:rPr>
          <w:rFonts w:ascii="Times New Roman" w:cs="Times New Roman"/>
          <w:sz w:val="24"/>
          <w:szCs w:val="24"/>
          <w:lang w:val="en-US"/>
        </w:rPr>
      </w:pPr>
    </w:p>
    <w:p w:rsidR="00D63BCB" w:rsidRPr="008251D9" w:rsidRDefault="00D63BCB" w:rsidP="00D63BCB">
      <w:pPr>
        <w:pStyle w:val="HTML"/>
        <w:jc w:val="center"/>
        <w:rPr>
          <w:rFonts w:ascii="Times New Roman" w:cs="Times New Roman"/>
          <w:sz w:val="24"/>
          <w:szCs w:val="24"/>
          <w:lang w:val="en-US"/>
        </w:rPr>
      </w:pPr>
    </w:p>
    <w:p w:rsidR="00D63BCB" w:rsidRPr="008251D9" w:rsidRDefault="00D63BCB" w:rsidP="00D63BCB">
      <w:pPr>
        <w:pStyle w:val="HTML"/>
        <w:jc w:val="center"/>
        <w:rPr>
          <w:rFonts w:ascii="Times New Roman" w:cs="Times New Roman"/>
          <w:sz w:val="28"/>
          <w:szCs w:val="28"/>
          <w:lang w:val="en-US"/>
        </w:rPr>
      </w:pPr>
    </w:p>
    <w:p w:rsidR="00D63BCB" w:rsidRDefault="008251D9" w:rsidP="00D63BCB">
      <w:pPr>
        <w:pStyle w:val="HTML"/>
        <w:jc w:val="center"/>
        <w:rPr>
          <w:rFonts w:ascii="Times New Roman" w:cs="Times New Roman"/>
          <w:sz w:val="28"/>
          <w:szCs w:val="28"/>
          <w:lang w:val="en-US"/>
        </w:rPr>
      </w:pPr>
      <w:r>
        <w:rPr>
          <w:rFonts w:ascii="Times New Roman" w:cs="Times New Roman"/>
          <w:sz w:val="28"/>
          <w:szCs w:val="28"/>
          <w:lang w:val="en-US"/>
        </w:rPr>
        <w:t>Vitebsk</w:t>
      </w:r>
      <w:r w:rsidR="00D63BCB" w:rsidRPr="008251D9">
        <w:rPr>
          <w:rFonts w:ascii="Times New Roman" w:cs="Times New Roman"/>
          <w:sz w:val="28"/>
          <w:szCs w:val="28"/>
          <w:lang w:val="en-US"/>
        </w:rPr>
        <w:t>, 202</w:t>
      </w:r>
      <w:r w:rsidR="00EA76D6">
        <w:rPr>
          <w:rFonts w:ascii="Times New Roman" w:cs="Times New Roman"/>
          <w:sz w:val="28"/>
          <w:szCs w:val="28"/>
          <w:lang w:val="en-US"/>
        </w:rPr>
        <w:t>5</w:t>
      </w:r>
    </w:p>
    <w:p w:rsidR="00EA76D6" w:rsidRPr="008251D9" w:rsidRDefault="00EA76D6" w:rsidP="00D63BCB">
      <w:pPr>
        <w:pStyle w:val="HTML"/>
        <w:jc w:val="center"/>
        <w:rPr>
          <w:rFonts w:ascii="Times New Roman" w:cs="Times New Roman"/>
          <w:sz w:val="28"/>
          <w:szCs w:val="28"/>
          <w:lang w:val="en-US"/>
        </w:rPr>
      </w:pPr>
    </w:p>
    <w:p w:rsidR="00A655FB" w:rsidRPr="00B21EA3" w:rsidRDefault="00B21EA3" w:rsidP="00A655FB">
      <w:pPr>
        <w:pStyle w:val="a3"/>
        <w:ind w:firstLine="0"/>
        <w:rPr>
          <w:b/>
          <w:sz w:val="28"/>
          <w:szCs w:val="28"/>
        </w:rPr>
      </w:pPr>
      <w:r w:rsidRPr="00B21EA3">
        <w:rPr>
          <w:b/>
          <w:sz w:val="28"/>
          <w:szCs w:val="28"/>
        </w:rPr>
        <w:lastRenderedPageBreak/>
        <w:t>Questions for classroom knowledge control.</w:t>
      </w:r>
    </w:p>
    <w:p w:rsidR="00671828" w:rsidRPr="00671828" w:rsidRDefault="00671828" w:rsidP="00671828">
      <w:pPr>
        <w:pStyle w:val="a3"/>
        <w:numPr>
          <w:ilvl w:val="12"/>
          <w:numId w:val="0"/>
        </w:numPr>
        <w:tabs>
          <w:tab w:val="num" w:pos="0"/>
        </w:tabs>
        <w:ind w:firstLine="360"/>
        <w:rPr>
          <w:sz w:val="28"/>
          <w:szCs w:val="28"/>
        </w:rPr>
      </w:pPr>
      <w:r w:rsidRPr="00671828">
        <w:rPr>
          <w:sz w:val="28"/>
          <w:szCs w:val="28"/>
        </w:rPr>
        <w:t>1. Assessment of general condition of the patient: types, evaluation criteria. Levels of impaired consciousness. The patient’s position.</w:t>
      </w:r>
    </w:p>
    <w:p w:rsidR="00671828" w:rsidRPr="00671828" w:rsidRDefault="00671828" w:rsidP="00671828">
      <w:pPr>
        <w:pStyle w:val="a3"/>
        <w:numPr>
          <w:ilvl w:val="12"/>
          <w:numId w:val="0"/>
        </w:numPr>
        <w:tabs>
          <w:tab w:val="num" w:pos="0"/>
        </w:tabs>
        <w:ind w:firstLine="360"/>
        <w:rPr>
          <w:sz w:val="28"/>
          <w:szCs w:val="28"/>
        </w:rPr>
      </w:pPr>
      <w:r w:rsidRPr="00671828">
        <w:rPr>
          <w:sz w:val="28"/>
          <w:szCs w:val="28"/>
        </w:rPr>
        <w:t>2.</w:t>
      </w:r>
      <w:r w:rsidRPr="00671828">
        <w:rPr>
          <w:sz w:val="28"/>
          <w:szCs w:val="28"/>
        </w:rPr>
        <w:tab/>
        <w:t>Body build. Assessment of the body build type. BMI (body mass index).</w:t>
      </w:r>
    </w:p>
    <w:p w:rsidR="00671828" w:rsidRPr="00671828" w:rsidRDefault="00671828" w:rsidP="00671828">
      <w:pPr>
        <w:pStyle w:val="a3"/>
        <w:numPr>
          <w:ilvl w:val="12"/>
          <w:numId w:val="0"/>
        </w:numPr>
        <w:tabs>
          <w:tab w:val="num" w:pos="0"/>
        </w:tabs>
        <w:ind w:firstLine="360"/>
        <w:rPr>
          <w:sz w:val="28"/>
          <w:szCs w:val="28"/>
        </w:rPr>
      </w:pPr>
      <w:r w:rsidRPr="00671828">
        <w:rPr>
          <w:sz w:val="28"/>
          <w:szCs w:val="28"/>
        </w:rPr>
        <w:t>3. Face examination. Assessment of condition of the skin and visible mucous membranes. Hair-covering assessment, examination of nails. The degree of development of subcutaneous fat. Diagnostic value.</w:t>
      </w:r>
    </w:p>
    <w:p w:rsidR="004C59BF" w:rsidRDefault="00671828" w:rsidP="00671828">
      <w:pPr>
        <w:pStyle w:val="a3"/>
        <w:numPr>
          <w:ilvl w:val="12"/>
          <w:numId w:val="0"/>
        </w:numPr>
        <w:tabs>
          <w:tab w:val="num" w:pos="0"/>
        </w:tabs>
        <w:ind w:firstLine="360"/>
        <w:rPr>
          <w:sz w:val="28"/>
          <w:szCs w:val="28"/>
        </w:rPr>
      </w:pPr>
      <w:r w:rsidRPr="00671828">
        <w:rPr>
          <w:sz w:val="28"/>
          <w:szCs w:val="28"/>
        </w:rPr>
        <w:t>4. Edema: localization, prevalence, severity. Methods of detection. The difference between renal and cardiac edema.</w:t>
      </w:r>
    </w:p>
    <w:p w:rsidR="00671828" w:rsidRPr="00156BE1" w:rsidRDefault="00671828" w:rsidP="00671828">
      <w:pPr>
        <w:pStyle w:val="a3"/>
        <w:numPr>
          <w:ilvl w:val="12"/>
          <w:numId w:val="0"/>
        </w:numPr>
        <w:tabs>
          <w:tab w:val="num" w:pos="0"/>
        </w:tabs>
        <w:ind w:firstLine="360"/>
        <w:rPr>
          <w:sz w:val="28"/>
          <w:szCs w:val="28"/>
        </w:rPr>
      </w:pPr>
    </w:p>
    <w:p w:rsidR="004C59BF" w:rsidRPr="00156BE1" w:rsidRDefault="00156BE1" w:rsidP="0013601A">
      <w:pPr>
        <w:pStyle w:val="HTML"/>
        <w:tabs>
          <w:tab w:val="left" w:pos="1429"/>
        </w:tabs>
        <w:rPr>
          <w:rFonts w:ascii="Times New Roman" w:cs="Times New Roman"/>
          <w:b/>
          <w:bCs/>
          <w:sz w:val="28"/>
          <w:szCs w:val="28"/>
          <w:lang w:val="en-US"/>
        </w:rPr>
      </w:pPr>
      <w:r w:rsidRPr="00156BE1">
        <w:rPr>
          <w:rFonts w:ascii="Times New Roman" w:cs="Times New Roman"/>
          <w:b/>
          <w:bCs/>
          <w:sz w:val="28"/>
          <w:szCs w:val="28"/>
          <w:lang w:val="en-US"/>
        </w:rPr>
        <w:t>Information block of the topic</w:t>
      </w:r>
    </w:p>
    <w:p w:rsidR="00530024" w:rsidRPr="00DB6CC7" w:rsidRDefault="00DB6CC7" w:rsidP="00530024">
      <w:pPr>
        <w:ind w:firstLine="709"/>
        <w:jc w:val="both"/>
        <w:rPr>
          <w:sz w:val="28"/>
          <w:szCs w:val="28"/>
          <w:lang w:val="en-US"/>
        </w:rPr>
      </w:pPr>
      <w:r w:rsidRPr="00DB6CC7">
        <w:rPr>
          <w:sz w:val="28"/>
          <w:szCs w:val="28"/>
          <w:lang w:val="en-US"/>
        </w:rPr>
        <w:t xml:space="preserve">Objective examination (physical examination) includes general and local survey (inspection), </w:t>
      </w:r>
      <w:r w:rsidR="00530024">
        <w:rPr>
          <w:sz w:val="28"/>
          <w:szCs w:val="28"/>
          <w:lang w:val="en-US"/>
        </w:rPr>
        <w:t xml:space="preserve">and </w:t>
      </w:r>
      <w:r w:rsidR="00530024" w:rsidRPr="00530024">
        <w:rPr>
          <w:sz w:val="28"/>
          <w:szCs w:val="28"/>
          <w:lang w:val="en-US"/>
        </w:rPr>
        <w:t xml:space="preserve">internal </w:t>
      </w:r>
      <w:proofErr w:type="gramStart"/>
      <w:r w:rsidR="00530024" w:rsidRPr="00530024">
        <w:rPr>
          <w:sz w:val="28"/>
          <w:szCs w:val="28"/>
          <w:lang w:val="en-US"/>
        </w:rPr>
        <w:t xml:space="preserve">organs </w:t>
      </w:r>
      <w:r w:rsidR="00530024">
        <w:rPr>
          <w:sz w:val="28"/>
          <w:szCs w:val="28"/>
          <w:lang w:val="en-US"/>
        </w:rPr>
        <w:t xml:space="preserve"> examination</w:t>
      </w:r>
      <w:proofErr w:type="gramEnd"/>
      <w:r w:rsidR="00530024">
        <w:rPr>
          <w:sz w:val="28"/>
          <w:szCs w:val="28"/>
          <w:lang w:val="en-US"/>
        </w:rPr>
        <w:t xml:space="preserve"> (</w:t>
      </w:r>
      <w:r w:rsidRPr="00DB6CC7">
        <w:rPr>
          <w:sz w:val="28"/>
          <w:szCs w:val="28"/>
          <w:lang w:val="en-US"/>
        </w:rPr>
        <w:t>palpation, percussion, and auscultation</w:t>
      </w:r>
      <w:r w:rsidR="00530024">
        <w:rPr>
          <w:sz w:val="28"/>
          <w:szCs w:val="28"/>
          <w:lang w:val="en-US"/>
        </w:rPr>
        <w:t>).</w:t>
      </w:r>
    </w:p>
    <w:p w:rsidR="001D2825" w:rsidRPr="001D2825" w:rsidRDefault="001D2825" w:rsidP="001D2825">
      <w:pPr>
        <w:ind w:firstLine="709"/>
        <w:jc w:val="both"/>
        <w:rPr>
          <w:b/>
          <w:i/>
          <w:sz w:val="28"/>
          <w:szCs w:val="28"/>
          <w:lang w:val="en-US"/>
        </w:rPr>
      </w:pPr>
      <w:r w:rsidRPr="001D2825">
        <w:rPr>
          <w:b/>
          <w:i/>
          <w:sz w:val="28"/>
          <w:szCs w:val="28"/>
          <w:lang w:val="en-US"/>
        </w:rPr>
        <w:t>Technique of general inspection (general survey).</w:t>
      </w:r>
    </w:p>
    <w:p w:rsidR="001D2825" w:rsidRPr="001D2825" w:rsidRDefault="001D2825" w:rsidP="001D2825">
      <w:pPr>
        <w:ind w:firstLine="709"/>
        <w:jc w:val="both"/>
        <w:rPr>
          <w:sz w:val="28"/>
          <w:szCs w:val="28"/>
          <w:lang w:val="en-US"/>
        </w:rPr>
      </w:pPr>
      <w:r w:rsidRPr="001D2825">
        <w:rPr>
          <w:sz w:val="28"/>
          <w:szCs w:val="28"/>
          <w:lang w:val="en-US"/>
        </w:rPr>
        <w:t>Inspection often precedes taking anamnesis, and begins with the first sight of the doctor on the patient. The examination data, combined with the questioning data, make it possible to construct a sufficiently substantiated di-agnostic hypothesis.</w:t>
      </w:r>
    </w:p>
    <w:p w:rsidR="001D2825" w:rsidRPr="001D2825" w:rsidRDefault="001D2825" w:rsidP="001D2825">
      <w:pPr>
        <w:ind w:firstLine="709"/>
        <w:jc w:val="both"/>
        <w:rPr>
          <w:sz w:val="28"/>
          <w:szCs w:val="28"/>
          <w:lang w:val="en-US"/>
        </w:rPr>
      </w:pPr>
      <w:r w:rsidRPr="001D2825">
        <w:rPr>
          <w:sz w:val="28"/>
          <w:szCs w:val="28"/>
          <w:lang w:val="en-US"/>
        </w:rPr>
        <w:t xml:space="preserve">Examination of the patient is the simplest and most natural method of research. To obtain reliable results, it requires compliance with certain rules: lighting, in which the inspection </w:t>
      </w:r>
      <w:proofErr w:type="gramStart"/>
      <w:r w:rsidRPr="001D2825">
        <w:rPr>
          <w:sz w:val="28"/>
          <w:szCs w:val="28"/>
          <w:lang w:val="en-US"/>
        </w:rPr>
        <w:t>is performed</w:t>
      </w:r>
      <w:proofErr w:type="gramEnd"/>
      <w:r w:rsidRPr="001D2825">
        <w:rPr>
          <w:sz w:val="28"/>
          <w:szCs w:val="28"/>
          <w:lang w:val="en-US"/>
        </w:rPr>
        <w:t xml:space="preserve">, inspection technique, </w:t>
      </w:r>
      <w:proofErr w:type="spellStart"/>
      <w:r w:rsidRPr="001D2825">
        <w:rPr>
          <w:sz w:val="28"/>
          <w:szCs w:val="28"/>
          <w:lang w:val="en-US"/>
        </w:rPr>
        <w:t>inspec-tion</w:t>
      </w:r>
      <w:proofErr w:type="spellEnd"/>
      <w:r w:rsidRPr="001D2825">
        <w:rPr>
          <w:sz w:val="28"/>
          <w:szCs w:val="28"/>
          <w:lang w:val="en-US"/>
        </w:rPr>
        <w:t xml:space="preserve"> plan.</w:t>
      </w:r>
    </w:p>
    <w:p w:rsidR="001D2825" w:rsidRPr="001D2825" w:rsidRDefault="001D2825" w:rsidP="001D2825">
      <w:pPr>
        <w:ind w:firstLine="709"/>
        <w:jc w:val="both"/>
        <w:rPr>
          <w:sz w:val="28"/>
          <w:szCs w:val="28"/>
          <w:lang w:val="en-US"/>
        </w:rPr>
      </w:pPr>
      <w:r w:rsidRPr="001D2825">
        <w:rPr>
          <w:sz w:val="28"/>
          <w:szCs w:val="28"/>
          <w:lang w:val="en-US"/>
        </w:rPr>
        <w:t xml:space="preserve">General inspection </w:t>
      </w:r>
      <w:proofErr w:type="gramStart"/>
      <w:r w:rsidRPr="001D2825">
        <w:rPr>
          <w:sz w:val="28"/>
          <w:szCs w:val="28"/>
          <w:lang w:val="en-US"/>
        </w:rPr>
        <w:t>must be carried out</w:t>
      </w:r>
      <w:proofErr w:type="gramEnd"/>
      <w:r w:rsidRPr="001D2825">
        <w:rPr>
          <w:sz w:val="28"/>
          <w:szCs w:val="28"/>
          <w:lang w:val="en-US"/>
        </w:rPr>
        <w:t xml:space="preserve"> with scattered daylight or white artificial light. Lighting can be direct or lateral. The patient </w:t>
      </w:r>
      <w:proofErr w:type="gramStart"/>
      <w:r w:rsidRPr="001D2825">
        <w:rPr>
          <w:sz w:val="28"/>
          <w:szCs w:val="28"/>
          <w:lang w:val="en-US"/>
        </w:rPr>
        <w:t>should be wholly or sometimes partially exposed</w:t>
      </w:r>
      <w:proofErr w:type="gramEnd"/>
      <w:r w:rsidRPr="001D2825">
        <w:rPr>
          <w:sz w:val="28"/>
          <w:szCs w:val="28"/>
          <w:lang w:val="en-US"/>
        </w:rPr>
        <w:t>.</w:t>
      </w:r>
    </w:p>
    <w:p w:rsidR="00E00ECB" w:rsidRPr="001D2825" w:rsidRDefault="001D2825" w:rsidP="001D2825">
      <w:pPr>
        <w:ind w:firstLine="709"/>
        <w:jc w:val="both"/>
        <w:rPr>
          <w:sz w:val="28"/>
          <w:szCs w:val="28"/>
          <w:lang w:val="en-US"/>
        </w:rPr>
      </w:pPr>
      <w:r w:rsidRPr="001D2825">
        <w:rPr>
          <w:i/>
          <w:sz w:val="28"/>
          <w:szCs w:val="28"/>
          <w:lang w:val="en-US"/>
        </w:rPr>
        <w:t>Inspection can be divided into</w:t>
      </w:r>
      <w:r w:rsidRPr="001D2825">
        <w:rPr>
          <w:sz w:val="28"/>
          <w:szCs w:val="28"/>
          <w:lang w:val="en-US"/>
        </w:rPr>
        <w:t xml:space="preserve"> </w:t>
      </w:r>
      <w:r w:rsidRPr="001D2825">
        <w:rPr>
          <w:b/>
          <w:i/>
          <w:sz w:val="28"/>
          <w:szCs w:val="28"/>
          <w:lang w:val="en-US"/>
        </w:rPr>
        <w:t xml:space="preserve">general </w:t>
      </w:r>
      <w:proofErr w:type="gramStart"/>
      <w:r w:rsidRPr="001D2825">
        <w:rPr>
          <w:b/>
          <w:i/>
          <w:sz w:val="28"/>
          <w:szCs w:val="28"/>
          <w:lang w:val="en-US"/>
        </w:rPr>
        <w:t>survey</w:t>
      </w:r>
      <w:r>
        <w:rPr>
          <w:sz w:val="28"/>
          <w:szCs w:val="28"/>
          <w:lang w:val="en-US"/>
        </w:rPr>
        <w:t xml:space="preserve"> which</w:t>
      </w:r>
      <w:proofErr w:type="gramEnd"/>
      <w:r>
        <w:rPr>
          <w:sz w:val="28"/>
          <w:szCs w:val="28"/>
          <w:lang w:val="en-US"/>
        </w:rPr>
        <w:t xml:space="preserve"> is made at the be</w:t>
      </w:r>
      <w:r w:rsidRPr="001D2825">
        <w:rPr>
          <w:sz w:val="28"/>
          <w:szCs w:val="28"/>
          <w:lang w:val="en-US"/>
        </w:rPr>
        <w:t xml:space="preserve">ginning of the study, and </w:t>
      </w:r>
      <w:r w:rsidRPr="001D2825">
        <w:rPr>
          <w:b/>
          <w:i/>
          <w:sz w:val="28"/>
          <w:szCs w:val="28"/>
          <w:lang w:val="en-US"/>
        </w:rPr>
        <w:t>local survey</w:t>
      </w:r>
      <w:r w:rsidRPr="001D2825">
        <w:rPr>
          <w:sz w:val="28"/>
          <w:szCs w:val="28"/>
          <w:lang w:val="en-US"/>
        </w:rPr>
        <w:t xml:space="preserve"> of parts of the body, organs and systems (chest, heart area and large blood vessels, abdomen, and others).</w:t>
      </w:r>
    </w:p>
    <w:p w:rsidR="008B41A5" w:rsidRPr="008B41A5" w:rsidRDefault="008B41A5" w:rsidP="008B41A5">
      <w:pPr>
        <w:ind w:left="720"/>
        <w:jc w:val="both"/>
        <w:rPr>
          <w:b/>
          <w:bCs/>
          <w:i/>
          <w:sz w:val="28"/>
          <w:szCs w:val="28"/>
          <w:lang w:val="en-US"/>
        </w:rPr>
      </w:pPr>
      <w:r w:rsidRPr="008B41A5">
        <w:rPr>
          <w:b/>
          <w:bCs/>
          <w:i/>
          <w:sz w:val="28"/>
          <w:szCs w:val="28"/>
          <w:lang w:val="en-US"/>
        </w:rPr>
        <w:t xml:space="preserve">General survey includes assessment </w:t>
      </w:r>
      <w:proofErr w:type="gramStart"/>
      <w:r w:rsidRPr="008B41A5">
        <w:rPr>
          <w:b/>
          <w:bCs/>
          <w:i/>
          <w:sz w:val="28"/>
          <w:szCs w:val="28"/>
          <w:lang w:val="en-US"/>
        </w:rPr>
        <w:t>of</w:t>
      </w:r>
      <w:proofErr w:type="gramEnd"/>
      <w:r w:rsidRPr="008B41A5">
        <w:rPr>
          <w:b/>
          <w:bCs/>
          <w:i/>
          <w:sz w:val="28"/>
          <w:szCs w:val="28"/>
          <w:lang w:val="en-US"/>
        </w:rPr>
        <w:t>:</w:t>
      </w:r>
    </w:p>
    <w:p w:rsidR="008B41A5" w:rsidRPr="00BE258A" w:rsidRDefault="008B41A5" w:rsidP="008B41A5">
      <w:pPr>
        <w:ind w:left="360"/>
        <w:jc w:val="both"/>
        <w:rPr>
          <w:bCs/>
          <w:sz w:val="28"/>
          <w:szCs w:val="28"/>
          <w:lang w:val="en-US"/>
        </w:rPr>
      </w:pPr>
      <w:r w:rsidRPr="00BE258A">
        <w:rPr>
          <w:bCs/>
          <w:sz w:val="28"/>
          <w:szCs w:val="28"/>
          <w:lang w:val="en-US"/>
        </w:rPr>
        <w:t>(1) Consciousness (mental state);</w:t>
      </w:r>
    </w:p>
    <w:p w:rsidR="008B41A5" w:rsidRPr="008B41A5" w:rsidRDefault="008B41A5" w:rsidP="008B41A5">
      <w:pPr>
        <w:ind w:left="360"/>
        <w:jc w:val="both"/>
        <w:rPr>
          <w:bCs/>
          <w:sz w:val="28"/>
          <w:szCs w:val="28"/>
          <w:lang w:val="en-US"/>
        </w:rPr>
      </w:pPr>
      <w:r w:rsidRPr="008B41A5">
        <w:rPr>
          <w:bCs/>
          <w:sz w:val="28"/>
          <w:szCs w:val="28"/>
          <w:lang w:val="en-US"/>
        </w:rPr>
        <w:t>(2) Posture (position) of the patient;</w:t>
      </w:r>
    </w:p>
    <w:p w:rsidR="008B41A5" w:rsidRPr="008B41A5" w:rsidRDefault="008B41A5" w:rsidP="008B41A5">
      <w:pPr>
        <w:ind w:left="360"/>
        <w:jc w:val="both"/>
        <w:rPr>
          <w:bCs/>
          <w:sz w:val="28"/>
          <w:szCs w:val="28"/>
          <w:lang w:val="en-US"/>
        </w:rPr>
      </w:pPr>
      <w:r w:rsidRPr="008B41A5">
        <w:rPr>
          <w:bCs/>
          <w:sz w:val="28"/>
          <w:szCs w:val="28"/>
          <w:lang w:val="en-US"/>
        </w:rPr>
        <w:t xml:space="preserve">(3) Habitus, including body-build (constitution) type, height, and body weight, facial appearance. </w:t>
      </w:r>
    </w:p>
    <w:p w:rsidR="008B41A5" w:rsidRPr="00AE0027" w:rsidRDefault="008B41A5" w:rsidP="008B41A5">
      <w:pPr>
        <w:ind w:left="360"/>
        <w:jc w:val="both"/>
        <w:rPr>
          <w:bCs/>
          <w:sz w:val="28"/>
          <w:szCs w:val="28"/>
          <w:lang w:val="en-US"/>
        </w:rPr>
      </w:pPr>
      <w:r w:rsidRPr="00AE0027">
        <w:rPr>
          <w:bCs/>
          <w:sz w:val="28"/>
          <w:szCs w:val="28"/>
          <w:lang w:val="en-US"/>
        </w:rPr>
        <w:t>(4) Skin and mucosa examination</w:t>
      </w:r>
    </w:p>
    <w:p w:rsidR="008B41A5" w:rsidRPr="00AE0027" w:rsidRDefault="008B41A5" w:rsidP="008B41A5">
      <w:pPr>
        <w:ind w:left="360"/>
        <w:jc w:val="both"/>
        <w:rPr>
          <w:bCs/>
          <w:sz w:val="28"/>
          <w:szCs w:val="28"/>
          <w:lang w:val="en-US"/>
        </w:rPr>
      </w:pPr>
      <w:r w:rsidRPr="00AE0027">
        <w:rPr>
          <w:bCs/>
          <w:sz w:val="28"/>
          <w:szCs w:val="28"/>
          <w:lang w:val="en-US"/>
        </w:rPr>
        <w:t>(5) Lymph nodes examination</w:t>
      </w:r>
    </w:p>
    <w:p w:rsidR="008B41A5" w:rsidRPr="00AE0027" w:rsidRDefault="008B41A5" w:rsidP="008B41A5">
      <w:pPr>
        <w:ind w:left="360"/>
        <w:jc w:val="both"/>
        <w:rPr>
          <w:bCs/>
          <w:sz w:val="28"/>
          <w:szCs w:val="28"/>
          <w:lang w:val="en-US"/>
        </w:rPr>
      </w:pPr>
      <w:r w:rsidRPr="00AE0027">
        <w:rPr>
          <w:bCs/>
          <w:sz w:val="28"/>
          <w:szCs w:val="28"/>
          <w:lang w:val="en-US"/>
        </w:rPr>
        <w:t>(6) Thyroid gland examination</w:t>
      </w:r>
    </w:p>
    <w:p w:rsidR="008B41A5" w:rsidRPr="00AE0027" w:rsidRDefault="008B41A5" w:rsidP="008B41A5">
      <w:pPr>
        <w:ind w:left="360"/>
        <w:jc w:val="both"/>
        <w:rPr>
          <w:bCs/>
          <w:sz w:val="28"/>
          <w:szCs w:val="28"/>
          <w:lang w:val="en-US"/>
        </w:rPr>
      </w:pPr>
      <w:r w:rsidRPr="00AE0027">
        <w:rPr>
          <w:bCs/>
          <w:sz w:val="28"/>
          <w:szCs w:val="28"/>
          <w:lang w:val="en-US"/>
        </w:rPr>
        <w:t>(7) Musculoskeletal system examination</w:t>
      </w:r>
    </w:p>
    <w:p w:rsidR="008B41A5" w:rsidRPr="00AE0027" w:rsidRDefault="008B41A5" w:rsidP="008B41A5">
      <w:pPr>
        <w:ind w:left="360"/>
        <w:jc w:val="both"/>
        <w:rPr>
          <w:bCs/>
          <w:sz w:val="28"/>
          <w:szCs w:val="28"/>
          <w:lang w:val="en-US"/>
        </w:rPr>
      </w:pPr>
      <w:r w:rsidRPr="00AE0027">
        <w:rPr>
          <w:bCs/>
          <w:sz w:val="28"/>
          <w:szCs w:val="28"/>
          <w:lang w:val="en-US"/>
        </w:rPr>
        <w:t>(8) Body temperature</w:t>
      </w:r>
    </w:p>
    <w:p w:rsidR="00E00ECB" w:rsidRPr="00AE0027" w:rsidRDefault="008B41A5" w:rsidP="008B41A5">
      <w:pPr>
        <w:ind w:left="360"/>
        <w:jc w:val="both"/>
        <w:rPr>
          <w:sz w:val="28"/>
          <w:szCs w:val="28"/>
          <w:lang w:val="en-US"/>
        </w:rPr>
      </w:pPr>
      <w:r w:rsidRPr="00AE0027">
        <w:rPr>
          <w:bCs/>
          <w:sz w:val="28"/>
          <w:szCs w:val="28"/>
          <w:lang w:val="en-US"/>
        </w:rPr>
        <w:t>(9) General condition of the patient</w:t>
      </w:r>
    </w:p>
    <w:p w:rsidR="008B41A5" w:rsidRPr="00C56EA5" w:rsidRDefault="008B41A5" w:rsidP="008B41A5">
      <w:pPr>
        <w:shd w:val="clear" w:color="auto" w:fill="FFFFFF"/>
        <w:ind w:left="48" w:right="24" w:firstLine="752"/>
        <w:jc w:val="both"/>
        <w:rPr>
          <w:color w:val="000000"/>
          <w:spacing w:val="5"/>
          <w:sz w:val="28"/>
          <w:szCs w:val="28"/>
          <w:lang w:val="en-US"/>
        </w:rPr>
      </w:pPr>
      <w:r>
        <w:rPr>
          <w:b/>
          <w:i/>
          <w:color w:val="000000"/>
          <w:spacing w:val="5"/>
          <w:sz w:val="28"/>
          <w:szCs w:val="28"/>
          <w:lang w:val="en-US"/>
        </w:rPr>
        <w:t>G</w:t>
      </w:r>
      <w:r w:rsidRPr="00AD03C8">
        <w:rPr>
          <w:b/>
          <w:i/>
          <w:color w:val="000000"/>
          <w:spacing w:val="5"/>
          <w:sz w:val="28"/>
          <w:szCs w:val="28"/>
          <w:lang w:val="en-US"/>
        </w:rPr>
        <w:t>eneral condition</w:t>
      </w:r>
      <w:r>
        <w:rPr>
          <w:b/>
          <w:i/>
          <w:color w:val="000000"/>
          <w:spacing w:val="5"/>
          <w:sz w:val="28"/>
          <w:szCs w:val="28"/>
          <w:lang w:val="en-US"/>
        </w:rPr>
        <w:t xml:space="preserve"> (general state)</w:t>
      </w:r>
      <w:r w:rsidRPr="00AD03C8">
        <w:rPr>
          <w:b/>
          <w:i/>
          <w:color w:val="000000"/>
          <w:spacing w:val="5"/>
          <w:sz w:val="28"/>
          <w:szCs w:val="28"/>
          <w:lang w:val="en-US"/>
        </w:rPr>
        <w:t xml:space="preserve"> of the patient</w:t>
      </w:r>
      <w:r w:rsidRPr="00C56EA5">
        <w:rPr>
          <w:color w:val="000000"/>
          <w:spacing w:val="5"/>
          <w:sz w:val="28"/>
          <w:szCs w:val="28"/>
          <w:lang w:val="en-US"/>
        </w:rPr>
        <w:t xml:space="preserve"> is determined </w:t>
      </w:r>
      <w:proofErr w:type="gramStart"/>
      <w:r>
        <w:rPr>
          <w:color w:val="000000"/>
          <w:spacing w:val="5"/>
          <w:sz w:val="28"/>
          <w:szCs w:val="28"/>
          <w:lang w:val="en-US"/>
        </w:rPr>
        <w:t>a</w:t>
      </w:r>
      <w:r w:rsidRPr="00AD03C8">
        <w:rPr>
          <w:color w:val="000000"/>
          <w:spacing w:val="5"/>
          <w:sz w:val="28"/>
          <w:szCs w:val="28"/>
          <w:lang w:val="en-US"/>
        </w:rPr>
        <w:t>s a result</w:t>
      </w:r>
      <w:proofErr w:type="gramEnd"/>
      <w:r w:rsidRPr="00AD03C8">
        <w:rPr>
          <w:color w:val="000000"/>
          <w:spacing w:val="5"/>
          <w:sz w:val="28"/>
          <w:szCs w:val="28"/>
          <w:lang w:val="en-US"/>
        </w:rPr>
        <w:t xml:space="preserve"> of the general survey </w:t>
      </w:r>
      <w:r w:rsidRPr="00C56EA5">
        <w:rPr>
          <w:color w:val="000000"/>
          <w:spacing w:val="5"/>
          <w:sz w:val="28"/>
          <w:szCs w:val="28"/>
          <w:lang w:val="en-US"/>
        </w:rPr>
        <w:t>by a number of</w:t>
      </w:r>
      <w:r>
        <w:rPr>
          <w:color w:val="000000"/>
          <w:spacing w:val="5"/>
          <w:sz w:val="28"/>
          <w:szCs w:val="28"/>
          <w:lang w:val="en-US"/>
        </w:rPr>
        <w:t xml:space="preserve"> </w:t>
      </w:r>
      <w:r w:rsidRPr="00C56EA5">
        <w:rPr>
          <w:color w:val="000000"/>
          <w:spacing w:val="5"/>
          <w:sz w:val="28"/>
          <w:szCs w:val="28"/>
          <w:lang w:val="en-US"/>
        </w:rPr>
        <w:t>features that include:</w:t>
      </w:r>
    </w:p>
    <w:p w:rsidR="008B41A5" w:rsidRPr="00C56EA5" w:rsidRDefault="008B41A5" w:rsidP="008B41A5">
      <w:pPr>
        <w:shd w:val="clear" w:color="auto" w:fill="FFFFFF"/>
        <w:ind w:left="48" w:right="24" w:firstLine="752"/>
        <w:jc w:val="both"/>
        <w:rPr>
          <w:color w:val="000000"/>
          <w:spacing w:val="5"/>
          <w:sz w:val="28"/>
          <w:szCs w:val="28"/>
          <w:lang w:val="en-US"/>
        </w:rPr>
      </w:pPr>
      <w:r>
        <w:rPr>
          <w:color w:val="000000"/>
          <w:spacing w:val="5"/>
          <w:sz w:val="28"/>
          <w:szCs w:val="28"/>
          <w:lang w:val="en-US"/>
        </w:rPr>
        <w:t xml:space="preserve">- </w:t>
      </w:r>
      <w:proofErr w:type="gramStart"/>
      <w:r w:rsidRPr="00C56EA5">
        <w:rPr>
          <w:color w:val="000000"/>
          <w:spacing w:val="5"/>
          <w:sz w:val="28"/>
          <w:szCs w:val="28"/>
          <w:lang w:val="en-US"/>
        </w:rPr>
        <w:t>state</w:t>
      </w:r>
      <w:proofErr w:type="gramEnd"/>
      <w:r w:rsidRPr="00C56EA5">
        <w:rPr>
          <w:color w:val="000000"/>
          <w:spacing w:val="5"/>
          <w:sz w:val="28"/>
          <w:szCs w:val="28"/>
          <w:lang w:val="en-US"/>
        </w:rPr>
        <w:t xml:space="preserve"> of consciousness;</w:t>
      </w:r>
    </w:p>
    <w:p w:rsidR="008B41A5" w:rsidRDefault="008B41A5" w:rsidP="008B41A5">
      <w:pPr>
        <w:shd w:val="clear" w:color="auto" w:fill="FFFFFF"/>
        <w:ind w:left="48" w:right="24" w:firstLine="752"/>
        <w:jc w:val="both"/>
        <w:rPr>
          <w:color w:val="000000"/>
          <w:spacing w:val="5"/>
          <w:sz w:val="28"/>
          <w:szCs w:val="28"/>
          <w:lang w:val="en-US"/>
        </w:rPr>
      </w:pPr>
      <w:r w:rsidRPr="00C56EA5">
        <w:rPr>
          <w:color w:val="000000"/>
          <w:spacing w:val="5"/>
          <w:sz w:val="28"/>
          <w:szCs w:val="28"/>
          <w:lang w:val="en-US"/>
        </w:rPr>
        <w:t xml:space="preserve">- </w:t>
      </w:r>
      <w:proofErr w:type="gramStart"/>
      <w:r w:rsidRPr="00C56EA5">
        <w:rPr>
          <w:color w:val="000000"/>
          <w:spacing w:val="5"/>
          <w:sz w:val="28"/>
          <w:szCs w:val="28"/>
          <w:lang w:val="en-US"/>
        </w:rPr>
        <w:t>position</w:t>
      </w:r>
      <w:proofErr w:type="gramEnd"/>
      <w:r w:rsidRPr="00C56EA5">
        <w:rPr>
          <w:color w:val="000000"/>
          <w:spacing w:val="5"/>
          <w:sz w:val="28"/>
          <w:szCs w:val="28"/>
          <w:lang w:val="en-US"/>
        </w:rPr>
        <w:t xml:space="preserve"> of the patient;</w:t>
      </w:r>
    </w:p>
    <w:p w:rsidR="008B41A5" w:rsidRPr="00C56EA5" w:rsidRDefault="008B41A5" w:rsidP="008B41A5">
      <w:pPr>
        <w:shd w:val="clear" w:color="auto" w:fill="FFFFFF"/>
        <w:ind w:left="48" w:right="24" w:firstLine="752"/>
        <w:jc w:val="both"/>
        <w:rPr>
          <w:color w:val="000000"/>
          <w:spacing w:val="5"/>
          <w:sz w:val="28"/>
          <w:szCs w:val="28"/>
          <w:lang w:val="en-US"/>
        </w:rPr>
      </w:pPr>
      <w:r>
        <w:rPr>
          <w:color w:val="000000"/>
          <w:spacing w:val="5"/>
          <w:sz w:val="28"/>
          <w:szCs w:val="28"/>
          <w:lang w:val="en-US"/>
        </w:rPr>
        <w:t xml:space="preserve">- </w:t>
      </w:r>
      <w:proofErr w:type="gramStart"/>
      <w:r>
        <w:rPr>
          <w:color w:val="000000"/>
          <w:spacing w:val="5"/>
          <w:sz w:val="28"/>
          <w:szCs w:val="28"/>
          <w:lang w:val="en-US"/>
        </w:rPr>
        <w:t>habitus</w:t>
      </w:r>
      <w:proofErr w:type="gramEnd"/>
      <w:r>
        <w:rPr>
          <w:color w:val="000000"/>
          <w:spacing w:val="5"/>
          <w:sz w:val="28"/>
          <w:szCs w:val="28"/>
          <w:lang w:val="en-US"/>
        </w:rPr>
        <w:t>;</w:t>
      </w:r>
    </w:p>
    <w:p w:rsidR="008B41A5" w:rsidRPr="00C56EA5" w:rsidRDefault="008B41A5" w:rsidP="008B41A5">
      <w:pPr>
        <w:shd w:val="clear" w:color="auto" w:fill="FFFFFF"/>
        <w:ind w:left="48" w:right="24" w:firstLine="752"/>
        <w:jc w:val="both"/>
        <w:rPr>
          <w:color w:val="000000"/>
          <w:spacing w:val="5"/>
          <w:sz w:val="28"/>
          <w:szCs w:val="28"/>
          <w:lang w:val="en-US"/>
        </w:rPr>
      </w:pPr>
      <w:r>
        <w:rPr>
          <w:color w:val="000000"/>
          <w:spacing w:val="5"/>
          <w:sz w:val="28"/>
          <w:szCs w:val="28"/>
          <w:lang w:val="en-US"/>
        </w:rPr>
        <w:t>-</w:t>
      </w:r>
      <w:r w:rsidRPr="00C56EA5">
        <w:rPr>
          <w:color w:val="000000"/>
          <w:spacing w:val="5"/>
          <w:sz w:val="28"/>
          <w:szCs w:val="28"/>
          <w:lang w:val="en-US"/>
        </w:rPr>
        <w:t xml:space="preserve"> </w:t>
      </w:r>
      <w:proofErr w:type="gramStart"/>
      <w:r w:rsidRPr="00C56EA5">
        <w:rPr>
          <w:color w:val="000000"/>
          <w:spacing w:val="5"/>
          <w:sz w:val="28"/>
          <w:szCs w:val="28"/>
          <w:lang w:val="en-US"/>
        </w:rPr>
        <w:t>gait</w:t>
      </w:r>
      <w:proofErr w:type="gramEnd"/>
      <w:r w:rsidRPr="00C56EA5">
        <w:rPr>
          <w:color w:val="000000"/>
          <w:spacing w:val="5"/>
          <w:sz w:val="28"/>
          <w:szCs w:val="28"/>
          <w:lang w:val="en-US"/>
        </w:rPr>
        <w:t>;</w:t>
      </w:r>
    </w:p>
    <w:p w:rsidR="008B41A5" w:rsidRPr="00C56EA5" w:rsidRDefault="008B41A5" w:rsidP="008B41A5">
      <w:pPr>
        <w:shd w:val="clear" w:color="auto" w:fill="FFFFFF"/>
        <w:ind w:left="48" w:right="24" w:firstLine="752"/>
        <w:jc w:val="both"/>
        <w:rPr>
          <w:color w:val="000000"/>
          <w:spacing w:val="5"/>
          <w:sz w:val="28"/>
          <w:szCs w:val="28"/>
          <w:lang w:val="en-US"/>
        </w:rPr>
      </w:pPr>
      <w:r>
        <w:rPr>
          <w:color w:val="000000"/>
          <w:spacing w:val="5"/>
          <w:sz w:val="28"/>
          <w:szCs w:val="28"/>
          <w:lang w:val="en-US"/>
        </w:rPr>
        <w:lastRenderedPageBreak/>
        <w:t>-</w:t>
      </w:r>
      <w:r w:rsidRPr="00C56EA5">
        <w:rPr>
          <w:color w:val="000000"/>
          <w:spacing w:val="5"/>
          <w:sz w:val="28"/>
          <w:szCs w:val="28"/>
          <w:lang w:val="en-US"/>
        </w:rPr>
        <w:t xml:space="preserve"> </w:t>
      </w:r>
      <w:proofErr w:type="gramStart"/>
      <w:r w:rsidRPr="00C56EA5">
        <w:rPr>
          <w:color w:val="000000"/>
          <w:spacing w:val="5"/>
          <w:sz w:val="28"/>
          <w:szCs w:val="28"/>
          <w:lang w:val="en-US"/>
        </w:rPr>
        <w:t>face</w:t>
      </w:r>
      <w:proofErr w:type="gramEnd"/>
      <w:r w:rsidRPr="00C56EA5">
        <w:rPr>
          <w:color w:val="000000"/>
          <w:spacing w:val="5"/>
          <w:sz w:val="28"/>
          <w:szCs w:val="28"/>
          <w:lang w:val="en-US"/>
        </w:rPr>
        <w:t>;</w:t>
      </w:r>
    </w:p>
    <w:p w:rsidR="008B41A5" w:rsidRDefault="008B41A5" w:rsidP="008B41A5">
      <w:pPr>
        <w:shd w:val="clear" w:color="auto" w:fill="FFFFFF"/>
        <w:ind w:left="48" w:right="24" w:firstLine="752"/>
        <w:jc w:val="both"/>
        <w:rPr>
          <w:color w:val="000000"/>
          <w:spacing w:val="5"/>
          <w:sz w:val="28"/>
          <w:szCs w:val="28"/>
          <w:lang w:val="en-US"/>
        </w:rPr>
      </w:pPr>
      <w:r w:rsidRPr="00C56EA5">
        <w:rPr>
          <w:color w:val="000000"/>
          <w:spacing w:val="5"/>
          <w:sz w:val="28"/>
          <w:szCs w:val="28"/>
          <w:lang w:val="en-US"/>
        </w:rPr>
        <w:t xml:space="preserve">- </w:t>
      </w:r>
      <w:proofErr w:type="gramStart"/>
      <w:r w:rsidRPr="00C56EA5">
        <w:rPr>
          <w:color w:val="000000"/>
          <w:spacing w:val="5"/>
          <w:sz w:val="28"/>
          <w:szCs w:val="28"/>
          <w:lang w:val="en-US"/>
        </w:rPr>
        <w:t>state</w:t>
      </w:r>
      <w:proofErr w:type="gramEnd"/>
      <w:r w:rsidRPr="00C56EA5">
        <w:rPr>
          <w:color w:val="000000"/>
          <w:spacing w:val="5"/>
          <w:sz w:val="28"/>
          <w:szCs w:val="28"/>
          <w:lang w:val="en-US"/>
        </w:rPr>
        <w:t xml:space="preserve"> of </w:t>
      </w:r>
      <w:r>
        <w:rPr>
          <w:color w:val="000000"/>
          <w:spacing w:val="5"/>
          <w:sz w:val="28"/>
          <w:szCs w:val="28"/>
          <w:lang w:val="en-US"/>
        </w:rPr>
        <w:t>skin,</w:t>
      </w:r>
      <w:r w:rsidRPr="00C56EA5">
        <w:rPr>
          <w:lang w:val="en-US"/>
        </w:rPr>
        <w:t xml:space="preserve"> </w:t>
      </w:r>
      <w:r>
        <w:rPr>
          <w:color w:val="000000"/>
          <w:spacing w:val="5"/>
          <w:sz w:val="28"/>
          <w:szCs w:val="28"/>
          <w:lang w:val="en-US"/>
        </w:rPr>
        <w:t xml:space="preserve">visible mucosa, and </w:t>
      </w:r>
      <w:r w:rsidRPr="00C56EA5">
        <w:rPr>
          <w:color w:val="000000"/>
          <w:spacing w:val="5"/>
          <w:sz w:val="28"/>
          <w:szCs w:val="28"/>
          <w:lang w:val="en-US"/>
        </w:rPr>
        <w:t xml:space="preserve">subcutaneous </w:t>
      </w:r>
      <w:r>
        <w:rPr>
          <w:color w:val="000000"/>
          <w:spacing w:val="5"/>
          <w:sz w:val="28"/>
          <w:szCs w:val="28"/>
          <w:lang w:val="en-US"/>
        </w:rPr>
        <w:t xml:space="preserve">tissue; </w:t>
      </w:r>
    </w:p>
    <w:p w:rsidR="008B41A5" w:rsidRDefault="008B41A5" w:rsidP="008B41A5">
      <w:pPr>
        <w:shd w:val="clear" w:color="auto" w:fill="FFFFFF"/>
        <w:ind w:left="48" w:right="24" w:firstLine="752"/>
        <w:jc w:val="both"/>
        <w:rPr>
          <w:color w:val="000000"/>
          <w:spacing w:val="5"/>
          <w:sz w:val="28"/>
          <w:szCs w:val="28"/>
          <w:lang w:val="en-US"/>
        </w:rPr>
      </w:pPr>
      <w:r>
        <w:rPr>
          <w:color w:val="000000"/>
          <w:spacing w:val="5"/>
          <w:sz w:val="28"/>
          <w:szCs w:val="28"/>
          <w:lang w:val="en-US"/>
        </w:rPr>
        <w:t xml:space="preserve">- </w:t>
      </w:r>
      <w:proofErr w:type="gramStart"/>
      <w:r w:rsidRPr="00AD03C8">
        <w:rPr>
          <w:color w:val="000000"/>
          <w:spacing w:val="5"/>
          <w:sz w:val="28"/>
          <w:szCs w:val="28"/>
          <w:lang w:val="en-US"/>
        </w:rPr>
        <w:t>constitut</w:t>
      </w:r>
      <w:r>
        <w:rPr>
          <w:color w:val="000000"/>
          <w:spacing w:val="5"/>
          <w:sz w:val="28"/>
          <w:szCs w:val="28"/>
          <w:lang w:val="en-US"/>
        </w:rPr>
        <w:t>ional</w:t>
      </w:r>
      <w:proofErr w:type="gramEnd"/>
      <w:r>
        <w:rPr>
          <w:color w:val="000000"/>
          <w:spacing w:val="5"/>
          <w:sz w:val="28"/>
          <w:szCs w:val="28"/>
          <w:lang w:val="en-US"/>
        </w:rPr>
        <w:t xml:space="preserve"> type and nutritional state;</w:t>
      </w:r>
    </w:p>
    <w:p w:rsidR="008B41A5" w:rsidRPr="00C56EA5" w:rsidRDefault="008B41A5" w:rsidP="008B41A5">
      <w:pPr>
        <w:shd w:val="clear" w:color="auto" w:fill="FFFFFF"/>
        <w:ind w:left="48" w:right="24" w:firstLine="752"/>
        <w:jc w:val="both"/>
        <w:rPr>
          <w:color w:val="000000"/>
          <w:spacing w:val="5"/>
          <w:sz w:val="28"/>
          <w:szCs w:val="28"/>
          <w:lang w:val="en-US"/>
        </w:rPr>
      </w:pPr>
      <w:r>
        <w:rPr>
          <w:color w:val="000000"/>
          <w:spacing w:val="5"/>
          <w:sz w:val="28"/>
          <w:szCs w:val="28"/>
          <w:lang w:val="en-US"/>
        </w:rPr>
        <w:t xml:space="preserve">- </w:t>
      </w:r>
      <w:proofErr w:type="gramStart"/>
      <w:r>
        <w:rPr>
          <w:color w:val="000000"/>
          <w:spacing w:val="5"/>
          <w:sz w:val="28"/>
          <w:szCs w:val="28"/>
          <w:lang w:val="en-US"/>
        </w:rPr>
        <w:t>m</w:t>
      </w:r>
      <w:r w:rsidRPr="00AD03C8">
        <w:rPr>
          <w:color w:val="000000"/>
          <w:spacing w:val="5"/>
          <w:sz w:val="28"/>
          <w:szCs w:val="28"/>
          <w:lang w:val="en-US"/>
        </w:rPr>
        <w:t>usculoskeletal</w:t>
      </w:r>
      <w:proofErr w:type="gramEnd"/>
      <w:r w:rsidRPr="00AD03C8">
        <w:rPr>
          <w:color w:val="000000"/>
          <w:spacing w:val="5"/>
          <w:sz w:val="28"/>
          <w:szCs w:val="28"/>
          <w:lang w:val="en-US"/>
        </w:rPr>
        <w:t xml:space="preserve"> system</w:t>
      </w:r>
      <w:r>
        <w:rPr>
          <w:color w:val="000000"/>
          <w:spacing w:val="5"/>
          <w:sz w:val="28"/>
          <w:szCs w:val="28"/>
          <w:lang w:val="en-US"/>
        </w:rPr>
        <w:t>;</w:t>
      </w:r>
    </w:p>
    <w:p w:rsidR="008B41A5" w:rsidRDefault="008B41A5" w:rsidP="008B41A5">
      <w:pPr>
        <w:shd w:val="clear" w:color="auto" w:fill="FFFFFF"/>
        <w:ind w:left="48" w:right="24" w:firstLine="752"/>
        <w:jc w:val="both"/>
        <w:rPr>
          <w:color w:val="000000"/>
          <w:spacing w:val="5"/>
          <w:sz w:val="28"/>
          <w:szCs w:val="28"/>
          <w:lang w:val="en-US"/>
        </w:rPr>
      </w:pPr>
      <w:r w:rsidRPr="00C56EA5">
        <w:rPr>
          <w:color w:val="000000"/>
          <w:spacing w:val="5"/>
          <w:sz w:val="28"/>
          <w:szCs w:val="28"/>
          <w:lang w:val="en-US"/>
        </w:rPr>
        <w:t>- vital signs, such as</w:t>
      </w:r>
      <w:r>
        <w:rPr>
          <w:color w:val="000000"/>
          <w:spacing w:val="5"/>
          <w:sz w:val="28"/>
          <w:szCs w:val="28"/>
          <w:lang w:val="en-US"/>
        </w:rPr>
        <w:t xml:space="preserve"> body </w:t>
      </w:r>
      <w:r w:rsidRPr="00C56EA5">
        <w:rPr>
          <w:color w:val="000000"/>
          <w:spacing w:val="5"/>
          <w:sz w:val="28"/>
          <w:szCs w:val="28"/>
          <w:lang w:val="en-US"/>
        </w:rPr>
        <w:t>temperature, heart rate, blood pressure, respiratory rate</w:t>
      </w:r>
      <w:r>
        <w:rPr>
          <w:color w:val="000000"/>
          <w:spacing w:val="5"/>
          <w:sz w:val="28"/>
          <w:szCs w:val="28"/>
          <w:lang w:val="en-US"/>
        </w:rPr>
        <w:t>,</w:t>
      </w:r>
      <w:r w:rsidRPr="00C56EA5">
        <w:rPr>
          <w:color w:val="000000"/>
          <w:spacing w:val="5"/>
          <w:sz w:val="28"/>
          <w:szCs w:val="28"/>
          <w:lang w:val="en-US"/>
        </w:rPr>
        <w:t xml:space="preserve"> daily diuresis.</w:t>
      </w:r>
    </w:p>
    <w:p w:rsidR="008B41A5" w:rsidRPr="0076508D" w:rsidRDefault="008B41A5" w:rsidP="008B41A5">
      <w:pPr>
        <w:shd w:val="clear" w:color="auto" w:fill="FFFFFF"/>
        <w:ind w:left="48" w:right="24" w:firstLine="752"/>
        <w:jc w:val="both"/>
        <w:rPr>
          <w:color w:val="000000"/>
          <w:spacing w:val="5"/>
          <w:sz w:val="28"/>
          <w:szCs w:val="28"/>
          <w:lang w:val="en-US"/>
        </w:rPr>
      </w:pPr>
      <w:r w:rsidRPr="0076508D">
        <w:rPr>
          <w:color w:val="000000"/>
          <w:spacing w:val="5"/>
          <w:sz w:val="28"/>
          <w:szCs w:val="28"/>
          <w:lang w:val="en-US"/>
        </w:rPr>
        <w:t>The severity of the patient's condition is determined by, first of all, the state of consciousness, position and changes of vital signs.</w:t>
      </w:r>
    </w:p>
    <w:p w:rsidR="008B41A5" w:rsidRDefault="008B41A5" w:rsidP="008B41A5">
      <w:pPr>
        <w:shd w:val="clear" w:color="auto" w:fill="FFFFFF"/>
        <w:ind w:left="48" w:right="24" w:firstLine="752"/>
        <w:jc w:val="both"/>
        <w:rPr>
          <w:color w:val="000000"/>
          <w:spacing w:val="5"/>
          <w:sz w:val="28"/>
          <w:szCs w:val="28"/>
          <w:lang w:val="en-US"/>
        </w:rPr>
      </w:pPr>
      <w:r w:rsidRPr="001B1639">
        <w:rPr>
          <w:i/>
          <w:color w:val="000000"/>
          <w:spacing w:val="5"/>
          <w:sz w:val="28"/>
          <w:szCs w:val="28"/>
          <w:lang w:val="en-US"/>
        </w:rPr>
        <w:t xml:space="preserve">General state (general condition) of a patient </w:t>
      </w:r>
      <w:proofErr w:type="gramStart"/>
      <w:r w:rsidRPr="001B1639">
        <w:rPr>
          <w:i/>
          <w:color w:val="000000"/>
          <w:spacing w:val="5"/>
          <w:sz w:val="28"/>
          <w:szCs w:val="28"/>
          <w:lang w:val="en-US"/>
        </w:rPr>
        <w:t>can be estimated</w:t>
      </w:r>
      <w:proofErr w:type="gramEnd"/>
      <w:r w:rsidRPr="001B1639">
        <w:rPr>
          <w:i/>
          <w:color w:val="000000"/>
          <w:spacing w:val="5"/>
          <w:sz w:val="28"/>
          <w:szCs w:val="28"/>
          <w:lang w:val="en-US"/>
        </w:rPr>
        <w:t xml:space="preserve"> in following degrees:</w:t>
      </w:r>
      <w:r>
        <w:rPr>
          <w:b/>
          <w:i/>
          <w:color w:val="000000"/>
          <w:spacing w:val="5"/>
          <w:sz w:val="28"/>
          <w:szCs w:val="28"/>
          <w:lang w:val="en-US"/>
        </w:rPr>
        <w:t xml:space="preserve"> </w:t>
      </w:r>
      <w:r w:rsidRPr="001B1639">
        <w:rPr>
          <w:b/>
          <w:i/>
          <w:color w:val="000000"/>
          <w:spacing w:val="5"/>
          <w:sz w:val="28"/>
          <w:szCs w:val="28"/>
          <w:lang w:val="en-US"/>
        </w:rPr>
        <w:t>satisfactory, moderate severity, and grave (serious) state</w:t>
      </w:r>
      <w:r>
        <w:rPr>
          <w:color w:val="000000"/>
          <w:spacing w:val="5"/>
          <w:sz w:val="28"/>
          <w:szCs w:val="28"/>
          <w:lang w:val="en-US"/>
        </w:rPr>
        <w:t xml:space="preserve">. </w:t>
      </w:r>
    </w:p>
    <w:p w:rsidR="00E00ECB" w:rsidRPr="008B41A5" w:rsidRDefault="00E00ECB" w:rsidP="00E00ECB">
      <w:pPr>
        <w:ind w:firstLine="709"/>
        <w:jc w:val="both"/>
        <w:rPr>
          <w:b/>
          <w:sz w:val="28"/>
          <w:szCs w:val="28"/>
          <w:lang w:val="en-US"/>
        </w:rPr>
      </w:pPr>
    </w:p>
    <w:p w:rsidR="00E00ECB" w:rsidRPr="00BE258A" w:rsidRDefault="00E00ECB" w:rsidP="00E00ECB">
      <w:pPr>
        <w:ind w:firstLine="709"/>
        <w:jc w:val="center"/>
        <w:rPr>
          <w:b/>
          <w:sz w:val="28"/>
          <w:szCs w:val="28"/>
          <w:lang w:val="en-US"/>
        </w:rPr>
      </w:pPr>
      <w:r w:rsidRPr="0004743C">
        <w:rPr>
          <w:b/>
          <w:sz w:val="28"/>
          <w:szCs w:val="28"/>
        </w:rPr>
        <w:t>Оценка</w:t>
      </w:r>
      <w:r w:rsidRPr="00BE258A">
        <w:rPr>
          <w:b/>
          <w:sz w:val="28"/>
          <w:szCs w:val="28"/>
          <w:lang w:val="en-US"/>
        </w:rPr>
        <w:t xml:space="preserve"> </w:t>
      </w:r>
      <w:r w:rsidRPr="0004743C">
        <w:rPr>
          <w:b/>
          <w:sz w:val="28"/>
          <w:szCs w:val="28"/>
        </w:rPr>
        <w:t>состояния</w:t>
      </w:r>
      <w:r w:rsidRPr="00BE258A">
        <w:rPr>
          <w:b/>
          <w:sz w:val="28"/>
          <w:szCs w:val="28"/>
          <w:lang w:val="en-US"/>
        </w:rPr>
        <w:t xml:space="preserve"> </w:t>
      </w:r>
      <w:r w:rsidRPr="0004743C">
        <w:rPr>
          <w:b/>
          <w:sz w:val="28"/>
          <w:szCs w:val="28"/>
        </w:rPr>
        <w:t>сознания</w:t>
      </w:r>
    </w:p>
    <w:p w:rsidR="00AE0027" w:rsidRPr="00D973AD" w:rsidRDefault="00AE0027" w:rsidP="00AE0027">
      <w:pPr>
        <w:shd w:val="clear" w:color="auto" w:fill="FFFFFF"/>
        <w:ind w:firstLine="720"/>
        <w:jc w:val="both"/>
        <w:rPr>
          <w:b/>
          <w:color w:val="000000"/>
          <w:spacing w:val="5"/>
          <w:sz w:val="28"/>
          <w:szCs w:val="28"/>
          <w:lang w:val="en-US"/>
        </w:rPr>
      </w:pPr>
      <w:r w:rsidRPr="00D973AD">
        <w:rPr>
          <w:b/>
          <w:iCs/>
          <w:color w:val="000000"/>
          <w:spacing w:val="5"/>
          <w:sz w:val="28"/>
          <w:szCs w:val="28"/>
          <w:lang w:val="en-US"/>
        </w:rPr>
        <w:t xml:space="preserve">Consciousness </w:t>
      </w:r>
      <w:r w:rsidRPr="00D973AD">
        <w:rPr>
          <w:b/>
          <w:color w:val="000000"/>
          <w:spacing w:val="5"/>
          <w:sz w:val="28"/>
          <w:szCs w:val="28"/>
          <w:lang w:val="en-US"/>
        </w:rPr>
        <w:t>(mental state)</w:t>
      </w:r>
      <w:r>
        <w:rPr>
          <w:b/>
          <w:color w:val="000000"/>
          <w:spacing w:val="5"/>
          <w:sz w:val="28"/>
          <w:szCs w:val="28"/>
          <w:lang w:val="en-US"/>
        </w:rPr>
        <w:t xml:space="preserve"> assessment</w:t>
      </w:r>
    </w:p>
    <w:p w:rsidR="00AE0027" w:rsidRPr="00D973AD" w:rsidRDefault="00AE0027" w:rsidP="00AE0027">
      <w:pPr>
        <w:shd w:val="clear" w:color="auto" w:fill="FFFFFF"/>
        <w:ind w:firstLine="720"/>
        <w:jc w:val="both"/>
        <w:rPr>
          <w:sz w:val="28"/>
          <w:szCs w:val="28"/>
          <w:lang w:val="en-US"/>
        </w:rPr>
      </w:pPr>
      <w:r w:rsidRPr="00D973AD">
        <w:rPr>
          <w:sz w:val="28"/>
          <w:szCs w:val="28"/>
          <w:lang w:val="en-US"/>
        </w:rPr>
        <w:t>Assessment of consciousness (mental state) begins simultaneously with the patient's inquiry</w:t>
      </w:r>
      <w:r>
        <w:rPr>
          <w:sz w:val="28"/>
          <w:szCs w:val="28"/>
          <w:lang w:val="en-US"/>
        </w:rPr>
        <w:t xml:space="preserve">. </w:t>
      </w:r>
      <w:r w:rsidRPr="00D973AD">
        <w:rPr>
          <w:sz w:val="28"/>
          <w:szCs w:val="28"/>
          <w:lang w:val="en-US"/>
        </w:rPr>
        <w:t>Use the following headings</w:t>
      </w:r>
      <w:r>
        <w:rPr>
          <w:sz w:val="28"/>
          <w:szCs w:val="28"/>
          <w:lang w:val="en-US"/>
        </w:rPr>
        <w:t>:</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 xml:space="preserve">Appearance and </w:t>
      </w:r>
      <w:r>
        <w:rPr>
          <w:sz w:val="28"/>
          <w:szCs w:val="28"/>
          <w:lang w:val="en-US"/>
        </w:rPr>
        <w:t>behavior of patient</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Speech</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Mood</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Thought content</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Abnormal beliefs</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Abnormal experiences</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Cognitive state</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Intelligence</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Insight and rapport</w:t>
      </w:r>
    </w:p>
    <w:p w:rsidR="00AE0027" w:rsidRPr="00D973AD" w:rsidRDefault="00AE0027" w:rsidP="00AE0027">
      <w:pPr>
        <w:widowControl w:val="0"/>
        <w:numPr>
          <w:ilvl w:val="0"/>
          <w:numId w:val="29"/>
        </w:numPr>
        <w:shd w:val="clear" w:color="auto" w:fill="FFFFFF"/>
        <w:autoSpaceDE w:val="0"/>
        <w:autoSpaceDN w:val="0"/>
        <w:adjustRightInd w:val="0"/>
        <w:ind w:left="0" w:firstLine="720"/>
        <w:jc w:val="both"/>
        <w:rPr>
          <w:sz w:val="28"/>
          <w:szCs w:val="28"/>
          <w:lang w:val="en-US"/>
        </w:rPr>
      </w:pPr>
      <w:r w:rsidRPr="00D973AD">
        <w:rPr>
          <w:sz w:val="28"/>
          <w:szCs w:val="28"/>
          <w:lang w:val="en-US"/>
        </w:rPr>
        <w:t>Specific tests of cerebral function</w:t>
      </w:r>
    </w:p>
    <w:p w:rsidR="00AE0027" w:rsidRPr="00CA6E18" w:rsidRDefault="00AE0027" w:rsidP="00AE0027">
      <w:pPr>
        <w:shd w:val="clear" w:color="auto" w:fill="FFFFFF"/>
        <w:ind w:firstLine="720"/>
        <w:jc w:val="both"/>
        <w:rPr>
          <w:b/>
          <w:lang w:val="en-US"/>
        </w:rPr>
      </w:pPr>
    </w:p>
    <w:p w:rsidR="00AE0027" w:rsidRDefault="00AE0027" w:rsidP="00AE0027">
      <w:pPr>
        <w:shd w:val="clear" w:color="auto" w:fill="FFFFFF"/>
        <w:ind w:firstLine="720"/>
        <w:jc w:val="both"/>
        <w:rPr>
          <w:color w:val="000000"/>
          <w:spacing w:val="2"/>
          <w:sz w:val="28"/>
          <w:szCs w:val="28"/>
          <w:lang w:val="en-US"/>
        </w:rPr>
      </w:pPr>
      <w:r w:rsidRPr="004F770B">
        <w:rPr>
          <w:b/>
          <w:i/>
          <w:color w:val="000000"/>
          <w:spacing w:val="5"/>
          <w:sz w:val="28"/>
          <w:szCs w:val="28"/>
          <w:lang w:val="en-US"/>
        </w:rPr>
        <w:t>Consciousness (mental state)</w:t>
      </w:r>
      <w:r>
        <w:rPr>
          <w:color w:val="000000"/>
          <w:spacing w:val="5"/>
          <w:sz w:val="28"/>
          <w:szCs w:val="28"/>
          <w:lang w:val="en-US"/>
        </w:rPr>
        <w:t xml:space="preserve"> can be </w:t>
      </w:r>
      <w:r w:rsidRPr="004F770B">
        <w:rPr>
          <w:b/>
          <w:i/>
          <w:iCs/>
          <w:color w:val="000000"/>
          <w:spacing w:val="5"/>
          <w:sz w:val="28"/>
          <w:szCs w:val="28"/>
          <w:lang w:val="en-US"/>
        </w:rPr>
        <w:t>clear or deranged</w:t>
      </w:r>
      <w:r>
        <w:rPr>
          <w:i/>
          <w:iCs/>
          <w:color w:val="000000"/>
          <w:spacing w:val="5"/>
          <w:sz w:val="28"/>
          <w:szCs w:val="28"/>
          <w:lang w:val="en-US"/>
        </w:rPr>
        <w:t xml:space="preserve"> </w:t>
      </w:r>
      <w:r>
        <w:rPr>
          <w:color w:val="000000"/>
          <w:spacing w:val="5"/>
          <w:sz w:val="28"/>
          <w:szCs w:val="28"/>
          <w:lang w:val="en-US"/>
        </w:rPr>
        <w:t xml:space="preserve">(clouded) </w:t>
      </w:r>
      <w:r>
        <w:rPr>
          <w:color w:val="000000"/>
          <w:spacing w:val="2"/>
          <w:sz w:val="28"/>
          <w:szCs w:val="28"/>
          <w:lang w:val="en-US"/>
        </w:rPr>
        <w:t xml:space="preserve">consciousness. </w:t>
      </w:r>
    </w:p>
    <w:p w:rsidR="00AE0027" w:rsidRPr="00297887" w:rsidRDefault="00AE0027" w:rsidP="00AE0027">
      <w:pPr>
        <w:shd w:val="clear" w:color="auto" w:fill="FFFFFF"/>
        <w:ind w:firstLine="720"/>
        <w:jc w:val="both"/>
        <w:rPr>
          <w:i/>
          <w:color w:val="000000"/>
          <w:spacing w:val="2"/>
          <w:sz w:val="28"/>
          <w:szCs w:val="28"/>
          <w:lang w:val="en-US"/>
        </w:rPr>
      </w:pPr>
      <w:r w:rsidRPr="00297887">
        <w:rPr>
          <w:i/>
          <w:color w:val="000000"/>
          <w:spacing w:val="2"/>
          <w:sz w:val="28"/>
          <w:szCs w:val="28"/>
          <w:lang w:val="en-US"/>
        </w:rPr>
        <w:t xml:space="preserve">Normally, a person has a clear consciousness; he correctly orients himself in </w:t>
      </w:r>
      <w:proofErr w:type="spellStart"/>
      <w:r w:rsidRPr="00297887">
        <w:rPr>
          <w:i/>
          <w:color w:val="000000"/>
          <w:spacing w:val="2"/>
          <w:sz w:val="28"/>
          <w:szCs w:val="28"/>
          <w:lang w:val="en-US"/>
        </w:rPr>
        <w:t>enviroment</w:t>
      </w:r>
      <w:proofErr w:type="spellEnd"/>
      <w:r w:rsidRPr="00297887">
        <w:rPr>
          <w:i/>
          <w:color w:val="000000"/>
          <w:spacing w:val="2"/>
          <w:sz w:val="28"/>
          <w:szCs w:val="28"/>
          <w:lang w:val="en-US"/>
        </w:rPr>
        <w:t>, time and his own personality.</w:t>
      </w:r>
    </w:p>
    <w:p w:rsidR="00AE0027" w:rsidRPr="00297887" w:rsidRDefault="00AE0027" w:rsidP="00AE0027">
      <w:pPr>
        <w:shd w:val="clear" w:color="auto" w:fill="FFFFFF"/>
        <w:ind w:firstLine="720"/>
        <w:jc w:val="both"/>
        <w:rPr>
          <w:color w:val="000000"/>
          <w:spacing w:val="2"/>
          <w:sz w:val="28"/>
          <w:szCs w:val="28"/>
          <w:lang w:val="en-US"/>
        </w:rPr>
      </w:pPr>
      <w:r w:rsidRPr="00297887">
        <w:rPr>
          <w:i/>
          <w:color w:val="000000"/>
          <w:spacing w:val="2"/>
          <w:sz w:val="28"/>
          <w:szCs w:val="28"/>
          <w:lang w:val="en-US"/>
        </w:rPr>
        <w:t>Twilight consciousness</w:t>
      </w:r>
      <w:r w:rsidRPr="00297887">
        <w:rPr>
          <w:color w:val="000000"/>
          <w:spacing w:val="2"/>
          <w:sz w:val="28"/>
          <w:szCs w:val="28"/>
          <w:lang w:val="en-US"/>
        </w:rPr>
        <w:t xml:space="preserve"> </w:t>
      </w:r>
      <w:r>
        <w:rPr>
          <w:color w:val="000000"/>
          <w:spacing w:val="2"/>
          <w:sz w:val="28"/>
          <w:szCs w:val="28"/>
          <w:lang w:val="en-US"/>
        </w:rPr>
        <w:t xml:space="preserve">is </w:t>
      </w:r>
      <w:r w:rsidRPr="00297887">
        <w:rPr>
          <w:color w:val="000000"/>
          <w:spacing w:val="2"/>
          <w:sz w:val="28"/>
          <w:szCs w:val="28"/>
          <w:lang w:val="en-US"/>
        </w:rPr>
        <w:t xml:space="preserve">a violation of consciousness in the form of confusion </w:t>
      </w:r>
      <w:proofErr w:type="gramStart"/>
      <w:r w:rsidRPr="00297887">
        <w:rPr>
          <w:color w:val="000000"/>
          <w:spacing w:val="2"/>
          <w:sz w:val="28"/>
          <w:szCs w:val="28"/>
          <w:lang w:val="en-US"/>
        </w:rPr>
        <w:t>is characterized</w:t>
      </w:r>
      <w:proofErr w:type="gramEnd"/>
      <w:r w:rsidRPr="00297887">
        <w:rPr>
          <w:color w:val="000000"/>
          <w:spacing w:val="2"/>
          <w:sz w:val="28"/>
          <w:szCs w:val="28"/>
          <w:lang w:val="en-US"/>
        </w:rPr>
        <w:t xml:space="preserve"> by mild disorientation of the patient, and it is not so easy to notice. Comparison of questioning data with examination, carrying out simple logical or mathematical tests allow </w:t>
      </w:r>
      <w:proofErr w:type="gramStart"/>
      <w:r w:rsidRPr="00297887">
        <w:rPr>
          <w:color w:val="000000"/>
          <w:spacing w:val="2"/>
          <w:sz w:val="28"/>
          <w:szCs w:val="28"/>
          <w:lang w:val="en-US"/>
        </w:rPr>
        <w:t>to reveal</w:t>
      </w:r>
      <w:proofErr w:type="gramEnd"/>
      <w:r w:rsidRPr="00297887">
        <w:rPr>
          <w:color w:val="000000"/>
          <w:spacing w:val="2"/>
          <w:sz w:val="28"/>
          <w:szCs w:val="28"/>
          <w:lang w:val="en-US"/>
        </w:rPr>
        <w:t xml:space="preserve"> even the lightest violation of activity of the central nervous system. </w:t>
      </w:r>
    </w:p>
    <w:p w:rsidR="00AE0027" w:rsidRPr="00297887" w:rsidRDefault="00AE0027" w:rsidP="00AE0027">
      <w:pPr>
        <w:shd w:val="clear" w:color="auto" w:fill="FFFFFF"/>
        <w:ind w:firstLine="720"/>
        <w:jc w:val="both"/>
        <w:rPr>
          <w:color w:val="000000"/>
          <w:spacing w:val="2"/>
          <w:sz w:val="28"/>
          <w:szCs w:val="28"/>
          <w:lang w:val="en-US"/>
        </w:rPr>
      </w:pPr>
      <w:r w:rsidRPr="00297887">
        <w:rPr>
          <w:i/>
          <w:color w:val="000000"/>
          <w:spacing w:val="2"/>
          <w:sz w:val="28"/>
          <w:szCs w:val="28"/>
          <w:lang w:val="en-US"/>
        </w:rPr>
        <w:t>Stupor (</w:t>
      </w:r>
      <w:proofErr w:type="spellStart"/>
      <w:r w:rsidRPr="00297887">
        <w:rPr>
          <w:i/>
          <w:color w:val="000000"/>
          <w:spacing w:val="2"/>
          <w:sz w:val="28"/>
          <w:szCs w:val="28"/>
          <w:lang w:val="en-US"/>
        </w:rPr>
        <w:t>obtundation</w:t>
      </w:r>
      <w:proofErr w:type="spellEnd"/>
      <w:r w:rsidRPr="00297887">
        <w:rPr>
          <w:i/>
          <w:color w:val="000000"/>
          <w:spacing w:val="2"/>
          <w:sz w:val="28"/>
          <w:szCs w:val="28"/>
          <w:lang w:val="en-US"/>
        </w:rPr>
        <w:t>)</w:t>
      </w:r>
      <w:r w:rsidRPr="00297887">
        <w:rPr>
          <w:color w:val="000000"/>
          <w:spacing w:val="2"/>
          <w:sz w:val="28"/>
          <w:szCs w:val="28"/>
          <w:lang w:val="en-US"/>
        </w:rPr>
        <w:t xml:space="preserve"> - a state of stun, when the patient is poorly oriented in the environment, answers the questions, but sluggish and not quite clearly. </w:t>
      </w:r>
    </w:p>
    <w:p w:rsidR="00AE0027" w:rsidRPr="00297887" w:rsidRDefault="00AE0027" w:rsidP="00AE0027">
      <w:pPr>
        <w:shd w:val="clear" w:color="auto" w:fill="FFFFFF"/>
        <w:ind w:firstLine="720"/>
        <w:jc w:val="both"/>
        <w:rPr>
          <w:color w:val="000000"/>
          <w:spacing w:val="2"/>
          <w:sz w:val="28"/>
          <w:szCs w:val="28"/>
          <w:lang w:val="en-US"/>
        </w:rPr>
      </w:pPr>
      <w:proofErr w:type="spellStart"/>
      <w:r w:rsidRPr="00297887">
        <w:rPr>
          <w:i/>
          <w:color w:val="000000"/>
          <w:spacing w:val="2"/>
          <w:sz w:val="28"/>
          <w:szCs w:val="28"/>
          <w:lang w:val="en-US"/>
        </w:rPr>
        <w:t>Sopor</w:t>
      </w:r>
      <w:proofErr w:type="spellEnd"/>
      <w:r w:rsidRPr="00297887">
        <w:rPr>
          <w:color w:val="000000"/>
          <w:spacing w:val="2"/>
          <w:sz w:val="28"/>
          <w:szCs w:val="28"/>
          <w:lang w:val="en-US"/>
        </w:rPr>
        <w:t xml:space="preserve"> - a hibernation (pathologic sleep condition), from which a patient may be derived only a loud shout or mechanical stimulus, but then returns to its previous state. The patient answers to questions poorly, with great difficulty.</w:t>
      </w:r>
    </w:p>
    <w:p w:rsidR="00AE0027" w:rsidRDefault="00AE0027" w:rsidP="00AE0027">
      <w:pPr>
        <w:shd w:val="clear" w:color="auto" w:fill="FFFFFF"/>
        <w:ind w:firstLine="720"/>
        <w:jc w:val="both"/>
        <w:rPr>
          <w:color w:val="000000"/>
          <w:spacing w:val="2"/>
          <w:sz w:val="28"/>
          <w:szCs w:val="28"/>
          <w:lang w:val="en-US"/>
        </w:rPr>
      </w:pPr>
      <w:r w:rsidRPr="00297887">
        <w:rPr>
          <w:i/>
          <w:color w:val="000000"/>
          <w:spacing w:val="2"/>
          <w:sz w:val="28"/>
          <w:szCs w:val="28"/>
          <w:lang w:val="en-US"/>
        </w:rPr>
        <w:t>Coma</w:t>
      </w:r>
      <w:r w:rsidRPr="00297887">
        <w:rPr>
          <w:color w:val="000000"/>
          <w:spacing w:val="2"/>
          <w:sz w:val="28"/>
          <w:szCs w:val="28"/>
          <w:lang w:val="en-US"/>
        </w:rPr>
        <w:t xml:space="preserve"> </w:t>
      </w:r>
      <w:proofErr w:type="gramStart"/>
      <w:r w:rsidRPr="00297887">
        <w:rPr>
          <w:color w:val="000000"/>
          <w:spacing w:val="2"/>
          <w:sz w:val="28"/>
          <w:szCs w:val="28"/>
          <w:lang w:val="en-US"/>
        </w:rPr>
        <w:t>is characterized</w:t>
      </w:r>
      <w:proofErr w:type="gramEnd"/>
      <w:r w:rsidRPr="00297887">
        <w:rPr>
          <w:color w:val="000000"/>
          <w:spacing w:val="2"/>
          <w:sz w:val="28"/>
          <w:szCs w:val="28"/>
          <w:lang w:val="en-US"/>
        </w:rPr>
        <w:t xml:space="preserve"> by complete loss of consciousness, lack of reflexes, possibly involuntary urination and defecation. Only the functions of breathing and blood circulation are preserved. Coma occurs in diabetes (diabetic comas), renal failure (uremic coma), liver encephalopathy (hepatic coma), respiratory failure (hypoxic coma), </w:t>
      </w:r>
      <w:proofErr w:type="gramStart"/>
      <w:r w:rsidRPr="00297887">
        <w:rPr>
          <w:color w:val="000000"/>
          <w:spacing w:val="2"/>
          <w:sz w:val="28"/>
          <w:szCs w:val="28"/>
          <w:lang w:val="en-US"/>
        </w:rPr>
        <w:t>cerebrovascular</w:t>
      </w:r>
      <w:proofErr w:type="gramEnd"/>
      <w:r w:rsidRPr="00297887">
        <w:rPr>
          <w:color w:val="000000"/>
          <w:spacing w:val="2"/>
          <w:sz w:val="28"/>
          <w:szCs w:val="28"/>
          <w:lang w:val="en-US"/>
        </w:rPr>
        <w:t xml:space="preserve"> disorders (cerebral coma).</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lastRenderedPageBreak/>
        <w:t xml:space="preserve">The patient's condition on the </w:t>
      </w:r>
      <w:r w:rsidRPr="008B5B0B">
        <w:rPr>
          <w:i/>
          <w:color w:val="000000"/>
          <w:spacing w:val="2"/>
          <w:sz w:val="28"/>
          <w:szCs w:val="28"/>
          <w:lang w:val="en-US"/>
        </w:rPr>
        <w:t>Glasgow Coma Scale</w:t>
      </w:r>
      <w:r w:rsidRPr="008B5B0B">
        <w:rPr>
          <w:color w:val="000000"/>
          <w:spacing w:val="2"/>
          <w:sz w:val="28"/>
          <w:szCs w:val="28"/>
          <w:lang w:val="en-US"/>
        </w:rPr>
        <w:t xml:space="preserve"> </w:t>
      </w:r>
      <w:proofErr w:type="gramStart"/>
      <w:r w:rsidRPr="008B5B0B">
        <w:rPr>
          <w:color w:val="000000"/>
          <w:spacing w:val="2"/>
          <w:sz w:val="28"/>
          <w:szCs w:val="28"/>
          <w:lang w:val="en-US"/>
        </w:rPr>
        <w:t>is evaluated</w:t>
      </w:r>
      <w:proofErr w:type="gramEnd"/>
      <w:r w:rsidRPr="008B5B0B">
        <w:rPr>
          <w:color w:val="000000"/>
          <w:spacing w:val="2"/>
          <w:sz w:val="28"/>
          <w:szCs w:val="28"/>
          <w:lang w:val="en-US"/>
        </w:rPr>
        <w:t xml:space="preserve"> on three features. Scores </w:t>
      </w:r>
      <w:proofErr w:type="gramStart"/>
      <w:r w:rsidRPr="008B5B0B">
        <w:rPr>
          <w:color w:val="000000"/>
          <w:spacing w:val="2"/>
          <w:sz w:val="28"/>
          <w:szCs w:val="28"/>
          <w:lang w:val="en-US"/>
        </w:rPr>
        <w:t>are summed</w:t>
      </w:r>
      <w:proofErr w:type="gramEnd"/>
      <w:r w:rsidRPr="008B5B0B">
        <w:rPr>
          <w:color w:val="000000"/>
          <w:spacing w:val="2"/>
          <w:sz w:val="28"/>
          <w:szCs w:val="28"/>
          <w:lang w:val="en-US"/>
        </w:rPr>
        <w:t>.</w:t>
      </w:r>
    </w:p>
    <w:p w:rsidR="008B5B0B" w:rsidRPr="008B5B0B" w:rsidRDefault="008B5B0B" w:rsidP="008B5B0B">
      <w:pPr>
        <w:shd w:val="clear" w:color="auto" w:fill="FFFFFF"/>
        <w:ind w:firstLine="720"/>
        <w:jc w:val="both"/>
        <w:rPr>
          <w:i/>
          <w:color w:val="000000"/>
          <w:spacing w:val="2"/>
          <w:sz w:val="28"/>
          <w:szCs w:val="28"/>
          <w:lang w:val="en-US"/>
        </w:rPr>
      </w:pPr>
      <w:r w:rsidRPr="008B5B0B">
        <w:rPr>
          <w:i/>
          <w:color w:val="000000"/>
          <w:spacing w:val="2"/>
          <w:sz w:val="28"/>
          <w:szCs w:val="28"/>
          <w:lang w:val="en-US"/>
        </w:rPr>
        <w:t>Eye opening:</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spontaneous</w:t>
      </w:r>
      <w:proofErr w:type="gramEnd"/>
      <w:r w:rsidRPr="008B5B0B">
        <w:rPr>
          <w:color w:val="000000"/>
          <w:spacing w:val="2"/>
          <w:sz w:val="28"/>
          <w:szCs w:val="28"/>
          <w:lang w:val="en-US"/>
        </w:rPr>
        <w:t xml:space="preserve"> - 4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in</w:t>
      </w:r>
      <w:proofErr w:type="gramEnd"/>
      <w:r w:rsidRPr="008B5B0B">
        <w:rPr>
          <w:color w:val="000000"/>
          <w:spacing w:val="2"/>
          <w:sz w:val="28"/>
          <w:szCs w:val="28"/>
          <w:lang w:val="en-US"/>
        </w:rPr>
        <w:t xml:space="preserve"> response to voice: 3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in</w:t>
      </w:r>
      <w:proofErr w:type="gramEnd"/>
      <w:r w:rsidRPr="008B5B0B">
        <w:rPr>
          <w:color w:val="000000"/>
          <w:spacing w:val="2"/>
          <w:sz w:val="28"/>
          <w:szCs w:val="28"/>
          <w:lang w:val="en-US"/>
        </w:rPr>
        <w:t xml:space="preserve"> response to pain - 2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absent</w:t>
      </w:r>
      <w:proofErr w:type="gramEnd"/>
      <w:r w:rsidRPr="008B5B0B">
        <w:rPr>
          <w:color w:val="000000"/>
          <w:spacing w:val="2"/>
          <w:sz w:val="28"/>
          <w:szCs w:val="28"/>
          <w:lang w:val="en-US"/>
        </w:rPr>
        <w:t xml:space="preserve"> - 1 point</w:t>
      </w:r>
    </w:p>
    <w:p w:rsidR="008B5B0B" w:rsidRPr="008B5B0B" w:rsidRDefault="008B5B0B" w:rsidP="008B5B0B">
      <w:pPr>
        <w:shd w:val="clear" w:color="auto" w:fill="FFFFFF"/>
        <w:ind w:firstLine="720"/>
        <w:jc w:val="both"/>
        <w:rPr>
          <w:i/>
          <w:color w:val="000000"/>
          <w:spacing w:val="2"/>
          <w:sz w:val="28"/>
          <w:szCs w:val="28"/>
          <w:lang w:val="en-US"/>
        </w:rPr>
      </w:pPr>
      <w:r w:rsidRPr="008B5B0B">
        <w:rPr>
          <w:i/>
          <w:color w:val="000000"/>
          <w:spacing w:val="2"/>
          <w:sz w:val="28"/>
          <w:szCs w:val="28"/>
          <w:lang w:val="en-US"/>
        </w:rPr>
        <w:t>Speech Reaction:</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patient</w:t>
      </w:r>
      <w:proofErr w:type="gramEnd"/>
      <w:r w:rsidRPr="008B5B0B">
        <w:rPr>
          <w:color w:val="000000"/>
          <w:spacing w:val="2"/>
          <w:sz w:val="28"/>
          <w:szCs w:val="28"/>
          <w:lang w:val="en-US"/>
        </w:rPr>
        <w:t xml:space="preserve"> is oriented, gives quick and correct answer to question asked - 5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patient</w:t>
      </w:r>
      <w:proofErr w:type="gramEnd"/>
      <w:r w:rsidRPr="008B5B0B">
        <w:rPr>
          <w:color w:val="000000"/>
          <w:spacing w:val="2"/>
          <w:sz w:val="28"/>
          <w:szCs w:val="28"/>
          <w:lang w:val="en-US"/>
        </w:rPr>
        <w:t xml:space="preserve"> is disoriented, confused speech - 4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answer</w:t>
      </w:r>
      <w:proofErr w:type="gramEnd"/>
      <w:r w:rsidRPr="008B5B0B">
        <w:rPr>
          <w:color w:val="000000"/>
          <w:spacing w:val="2"/>
          <w:sz w:val="28"/>
          <w:szCs w:val="28"/>
          <w:lang w:val="en-US"/>
        </w:rPr>
        <w:t xml:space="preserve"> does not make sense to the question (verbal mixture) - 3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unintelligible</w:t>
      </w:r>
      <w:proofErr w:type="gramEnd"/>
      <w:r w:rsidRPr="008B5B0B">
        <w:rPr>
          <w:color w:val="000000"/>
          <w:spacing w:val="2"/>
          <w:sz w:val="28"/>
          <w:szCs w:val="28"/>
          <w:lang w:val="en-US"/>
        </w:rPr>
        <w:t xml:space="preserve"> sounds in reply to the question - 2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no</w:t>
      </w:r>
      <w:proofErr w:type="gramEnd"/>
      <w:r w:rsidRPr="008B5B0B">
        <w:rPr>
          <w:color w:val="000000"/>
          <w:spacing w:val="2"/>
          <w:sz w:val="28"/>
          <w:szCs w:val="28"/>
          <w:lang w:val="en-US"/>
        </w:rPr>
        <w:t xml:space="preserve"> speech - 1 point</w:t>
      </w:r>
    </w:p>
    <w:p w:rsidR="008B5B0B" w:rsidRPr="008B5B0B" w:rsidRDefault="008B5B0B" w:rsidP="008B5B0B">
      <w:pPr>
        <w:shd w:val="clear" w:color="auto" w:fill="FFFFFF"/>
        <w:ind w:firstLine="720"/>
        <w:jc w:val="both"/>
        <w:rPr>
          <w:i/>
          <w:color w:val="000000"/>
          <w:spacing w:val="2"/>
          <w:sz w:val="28"/>
          <w:szCs w:val="28"/>
          <w:lang w:val="en-US"/>
        </w:rPr>
      </w:pPr>
      <w:r w:rsidRPr="008B5B0B">
        <w:rPr>
          <w:i/>
          <w:color w:val="000000"/>
          <w:spacing w:val="2"/>
          <w:sz w:val="28"/>
          <w:szCs w:val="28"/>
          <w:lang w:val="en-US"/>
        </w:rPr>
        <w:t>Motor reaction</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performance</w:t>
      </w:r>
      <w:proofErr w:type="gramEnd"/>
      <w:r w:rsidRPr="008B5B0B">
        <w:rPr>
          <w:color w:val="000000"/>
          <w:spacing w:val="2"/>
          <w:sz w:val="28"/>
          <w:szCs w:val="28"/>
          <w:lang w:val="en-US"/>
        </w:rPr>
        <w:t xml:space="preserve"> of movements on command - 6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appropriate</w:t>
      </w:r>
      <w:proofErr w:type="gramEnd"/>
      <w:r w:rsidRPr="008B5B0B">
        <w:rPr>
          <w:color w:val="000000"/>
          <w:spacing w:val="2"/>
          <w:sz w:val="28"/>
          <w:szCs w:val="28"/>
          <w:lang w:val="en-US"/>
        </w:rPr>
        <w:t xml:space="preserve"> movement in response to painful stimulus (pushing away) - 5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releasing</w:t>
      </w:r>
      <w:proofErr w:type="gramEnd"/>
      <w:r w:rsidRPr="008B5B0B">
        <w:rPr>
          <w:color w:val="000000"/>
          <w:spacing w:val="2"/>
          <w:sz w:val="28"/>
          <w:szCs w:val="28"/>
          <w:lang w:val="en-US"/>
        </w:rPr>
        <w:t xml:space="preserve"> a limb in response to painful stimulus - 4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abnormal</w:t>
      </w:r>
      <w:proofErr w:type="gramEnd"/>
      <w:r w:rsidRPr="008B5B0B">
        <w:rPr>
          <w:color w:val="000000"/>
          <w:spacing w:val="2"/>
          <w:sz w:val="28"/>
          <w:szCs w:val="28"/>
          <w:lang w:val="en-US"/>
        </w:rPr>
        <w:t xml:space="preserve"> flexion in response to painful stimulus - 3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xml:space="preserve">- </w:t>
      </w:r>
      <w:proofErr w:type="gramStart"/>
      <w:r w:rsidRPr="008B5B0B">
        <w:rPr>
          <w:color w:val="000000"/>
          <w:spacing w:val="2"/>
          <w:sz w:val="28"/>
          <w:szCs w:val="28"/>
          <w:lang w:val="en-US"/>
        </w:rPr>
        <w:t>abnormal</w:t>
      </w:r>
      <w:proofErr w:type="gramEnd"/>
      <w:r w:rsidRPr="008B5B0B">
        <w:rPr>
          <w:color w:val="000000"/>
          <w:spacing w:val="2"/>
          <w:sz w:val="28"/>
          <w:szCs w:val="28"/>
          <w:lang w:val="en-US"/>
        </w:rPr>
        <w:t xml:space="preserve"> straightening in response to painful stimulus - 2 points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No motion - 1 point.</w:t>
      </w:r>
    </w:p>
    <w:p w:rsidR="008B5B0B" w:rsidRPr="008B5B0B" w:rsidRDefault="008B5B0B" w:rsidP="008B5B0B">
      <w:pPr>
        <w:shd w:val="clear" w:color="auto" w:fill="FFFFFF"/>
        <w:ind w:firstLine="720"/>
        <w:jc w:val="both"/>
        <w:rPr>
          <w:i/>
          <w:color w:val="000000"/>
          <w:spacing w:val="2"/>
          <w:sz w:val="28"/>
          <w:szCs w:val="28"/>
          <w:lang w:val="en-US"/>
        </w:rPr>
      </w:pPr>
      <w:r w:rsidRPr="008B5B0B">
        <w:rPr>
          <w:i/>
          <w:color w:val="000000"/>
          <w:spacing w:val="2"/>
          <w:sz w:val="28"/>
          <w:szCs w:val="28"/>
          <w:lang w:val="en-US"/>
        </w:rPr>
        <w:t>Interpretation of the results on Glasgow Coma Scale:</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- 15 points - clear consciousness</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- 13-14 points - stunned</w:t>
      </w:r>
    </w:p>
    <w:p w:rsidR="008B5B0B" w:rsidRPr="008B5B0B" w:rsidRDefault="008B5B0B" w:rsidP="008B5B0B">
      <w:pPr>
        <w:shd w:val="clear" w:color="auto" w:fill="FFFFFF"/>
        <w:ind w:firstLine="720"/>
        <w:jc w:val="both"/>
        <w:rPr>
          <w:color w:val="000000"/>
          <w:spacing w:val="2"/>
          <w:sz w:val="28"/>
          <w:szCs w:val="28"/>
          <w:lang w:val="en-US"/>
        </w:rPr>
      </w:pPr>
      <w:r w:rsidRPr="008B5B0B">
        <w:rPr>
          <w:color w:val="000000"/>
          <w:spacing w:val="2"/>
          <w:sz w:val="28"/>
          <w:szCs w:val="28"/>
          <w:lang w:val="en-US"/>
        </w:rPr>
        <w:t>- 9-12 points - somnolence</w:t>
      </w:r>
    </w:p>
    <w:p w:rsidR="008B5B0B" w:rsidRPr="00BE258A" w:rsidRDefault="008B5B0B" w:rsidP="008B5B0B">
      <w:pPr>
        <w:shd w:val="clear" w:color="auto" w:fill="FFFFFF"/>
        <w:ind w:firstLine="720"/>
        <w:jc w:val="both"/>
        <w:rPr>
          <w:color w:val="000000"/>
          <w:spacing w:val="2"/>
          <w:sz w:val="28"/>
          <w:szCs w:val="28"/>
          <w:lang w:val="en-US"/>
        </w:rPr>
      </w:pPr>
      <w:r w:rsidRPr="00BE258A">
        <w:rPr>
          <w:color w:val="000000"/>
          <w:spacing w:val="2"/>
          <w:sz w:val="28"/>
          <w:szCs w:val="28"/>
          <w:lang w:val="en-US"/>
        </w:rPr>
        <w:t xml:space="preserve">- 4-8 </w:t>
      </w:r>
      <w:r w:rsidRPr="008B5B0B">
        <w:rPr>
          <w:color w:val="000000"/>
          <w:spacing w:val="2"/>
          <w:sz w:val="28"/>
          <w:szCs w:val="28"/>
          <w:lang w:val="en-US"/>
        </w:rPr>
        <w:t>points</w:t>
      </w:r>
      <w:r w:rsidRPr="00BE258A">
        <w:rPr>
          <w:color w:val="000000"/>
          <w:spacing w:val="2"/>
          <w:sz w:val="28"/>
          <w:szCs w:val="28"/>
          <w:lang w:val="en-US"/>
        </w:rPr>
        <w:t xml:space="preserve"> - </w:t>
      </w:r>
      <w:r w:rsidRPr="008B5B0B">
        <w:rPr>
          <w:color w:val="000000"/>
          <w:spacing w:val="2"/>
          <w:sz w:val="28"/>
          <w:szCs w:val="28"/>
          <w:lang w:val="en-US"/>
        </w:rPr>
        <w:t>coma</w:t>
      </w:r>
    </w:p>
    <w:p w:rsidR="008B5B0B" w:rsidRPr="00BE258A" w:rsidRDefault="008B5B0B" w:rsidP="008B5B0B">
      <w:pPr>
        <w:shd w:val="clear" w:color="auto" w:fill="FFFFFF"/>
        <w:ind w:firstLine="720"/>
        <w:jc w:val="both"/>
        <w:rPr>
          <w:color w:val="000000"/>
          <w:spacing w:val="2"/>
          <w:sz w:val="28"/>
          <w:szCs w:val="28"/>
          <w:lang w:val="en-US"/>
        </w:rPr>
      </w:pPr>
      <w:r w:rsidRPr="00BE258A">
        <w:rPr>
          <w:color w:val="000000"/>
          <w:spacing w:val="2"/>
          <w:sz w:val="28"/>
          <w:szCs w:val="28"/>
          <w:lang w:val="en-US"/>
        </w:rPr>
        <w:t xml:space="preserve">- 3 - </w:t>
      </w:r>
      <w:r w:rsidRPr="008B5B0B">
        <w:rPr>
          <w:color w:val="000000"/>
          <w:spacing w:val="2"/>
          <w:sz w:val="28"/>
          <w:szCs w:val="28"/>
          <w:lang w:val="en-US"/>
        </w:rPr>
        <w:t>cortical</w:t>
      </w:r>
      <w:r w:rsidRPr="00BE258A">
        <w:rPr>
          <w:color w:val="000000"/>
          <w:spacing w:val="2"/>
          <w:sz w:val="28"/>
          <w:szCs w:val="28"/>
          <w:lang w:val="en-US"/>
        </w:rPr>
        <w:t xml:space="preserve"> </w:t>
      </w:r>
      <w:r w:rsidRPr="008B5B0B">
        <w:rPr>
          <w:color w:val="000000"/>
          <w:spacing w:val="2"/>
          <w:sz w:val="28"/>
          <w:szCs w:val="28"/>
          <w:lang w:val="en-US"/>
        </w:rPr>
        <w:t>death</w:t>
      </w:r>
    </w:p>
    <w:p w:rsidR="008B5B0B" w:rsidRPr="008B5B0B" w:rsidRDefault="008B5B0B" w:rsidP="008B5B0B">
      <w:pPr>
        <w:ind w:firstLine="709"/>
        <w:jc w:val="both"/>
        <w:rPr>
          <w:color w:val="2B2B2B"/>
          <w:sz w:val="28"/>
          <w:szCs w:val="28"/>
          <w:shd w:val="clear" w:color="auto" w:fill="FFFFFF"/>
          <w:lang w:val="en-US"/>
        </w:rPr>
      </w:pPr>
      <w:r w:rsidRPr="008B5B0B">
        <w:rPr>
          <w:color w:val="2B2B2B"/>
          <w:sz w:val="28"/>
          <w:szCs w:val="28"/>
          <w:shd w:val="clear" w:color="auto" w:fill="FFFFFF"/>
          <w:lang w:val="en-US"/>
        </w:rPr>
        <w:t xml:space="preserve">Due to lack of oxygen or severe illness that damages the brain, a person may have a </w:t>
      </w:r>
      <w:r w:rsidRPr="008B5B0B">
        <w:rPr>
          <w:b/>
          <w:i/>
          <w:color w:val="2B2B2B"/>
          <w:sz w:val="28"/>
          <w:szCs w:val="28"/>
          <w:shd w:val="clear" w:color="auto" w:fill="FFFFFF"/>
          <w:lang w:val="en-US"/>
        </w:rPr>
        <w:t>vegetative state</w:t>
      </w:r>
      <w:r w:rsidRPr="008B5B0B">
        <w:rPr>
          <w:color w:val="2B2B2B"/>
          <w:sz w:val="28"/>
          <w:szCs w:val="28"/>
          <w:shd w:val="clear" w:color="auto" w:fill="FFFFFF"/>
          <w:lang w:val="en-US"/>
        </w:rPr>
        <w:t>. The person falls asleep and wakes up relatively normally, breathes and swallows independently, and may have a motor response to loud noises. At the same time, the patient loses the ability to think and behave consciously.</w:t>
      </w:r>
    </w:p>
    <w:p w:rsidR="008B5B0B" w:rsidRDefault="008B5B0B" w:rsidP="008B5B0B">
      <w:pPr>
        <w:ind w:firstLine="709"/>
        <w:jc w:val="both"/>
        <w:rPr>
          <w:color w:val="2B2B2B"/>
          <w:sz w:val="28"/>
          <w:szCs w:val="28"/>
          <w:shd w:val="clear" w:color="auto" w:fill="FFFFFF"/>
          <w:lang w:val="en-US"/>
        </w:rPr>
      </w:pPr>
      <w:r w:rsidRPr="008B5B0B">
        <w:rPr>
          <w:b/>
          <w:i/>
          <w:color w:val="2B2B2B"/>
          <w:sz w:val="28"/>
          <w:szCs w:val="28"/>
          <w:shd w:val="clear" w:color="auto" w:fill="FFFFFF"/>
          <w:lang w:val="en-US"/>
        </w:rPr>
        <w:t>Locked-in syndrome</w:t>
      </w:r>
      <w:r w:rsidRPr="008B5B0B">
        <w:rPr>
          <w:color w:val="2B2B2B"/>
          <w:sz w:val="28"/>
          <w:szCs w:val="28"/>
          <w:shd w:val="clear" w:color="auto" w:fill="FFFFFF"/>
          <w:lang w:val="en-US"/>
        </w:rPr>
        <w:t xml:space="preserve"> is a rare condition in which the person is conscious and able to think, but as a result of severe paralysis is only able to communicate with others by opening or closing his eyes as a sign that he understands the questions addressed to him. This condition occurs in severe peripheral paralysis and in some variants of stroke.</w:t>
      </w:r>
    </w:p>
    <w:p w:rsidR="00BE258A" w:rsidRPr="00297887" w:rsidRDefault="00BE258A" w:rsidP="00BE258A">
      <w:pPr>
        <w:shd w:val="clear" w:color="auto" w:fill="FFFFFF"/>
        <w:ind w:firstLine="720"/>
        <w:jc w:val="both"/>
        <w:rPr>
          <w:b/>
          <w:sz w:val="28"/>
          <w:szCs w:val="28"/>
          <w:lang w:val="en-US"/>
        </w:rPr>
      </w:pPr>
      <w:r w:rsidRPr="00297887">
        <w:rPr>
          <w:b/>
          <w:sz w:val="28"/>
          <w:szCs w:val="28"/>
          <w:lang w:val="en-US"/>
        </w:rPr>
        <w:t xml:space="preserve">Assessment of patient's position (posture). </w:t>
      </w:r>
    </w:p>
    <w:p w:rsidR="00BE258A" w:rsidRPr="00297887" w:rsidRDefault="00BE258A" w:rsidP="00BE258A">
      <w:pPr>
        <w:shd w:val="clear" w:color="auto" w:fill="FFFFFF"/>
        <w:ind w:firstLine="720"/>
        <w:jc w:val="both"/>
        <w:rPr>
          <w:sz w:val="28"/>
          <w:szCs w:val="28"/>
          <w:lang w:val="en-US"/>
        </w:rPr>
      </w:pPr>
      <w:r w:rsidRPr="00C94DEC">
        <w:rPr>
          <w:b/>
          <w:i/>
          <w:color w:val="000000"/>
          <w:sz w:val="28"/>
          <w:szCs w:val="28"/>
          <w:lang w:val="en-US"/>
        </w:rPr>
        <w:t>A patient's position may be active, passive and forced</w:t>
      </w:r>
      <w:r w:rsidRPr="00297887">
        <w:rPr>
          <w:sz w:val="28"/>
          <w:szCs w:val="28"/>
          <w:lang w:val="en-US"/>
        </w:rPr>
        <w:t>.</w:t>
      </w:r>
    </w:p>
    <w:p w:rsidR="00BE258A" w:rsidRPr="00297887" w:rsidRDefault="00BE258A" w:rsidP="00BE258A">
      <w:pPr>
        <w:shd w:val="clear" w:color="auto" w:fill="FFFFFF"/>
        <w:ind w:firstLine="720"/>
        <w:jc w:val="both"/>
        <w:rPr>
          <w:sz w:val="28"/>
          <w:szCs w:val="28"/>
          <w:lang w:val="en-US"/>
        </w:rPr>
      </w:pPr>
      <w:r w:rsidRPr="000320E6">
        <w:rPr>
          <w:b/>
          <w:i/>
          <w:sz w:val="28"/>
          <w:szCs w:val="28"/>
          <w:lang w:val="en-US"/>
        </w:rPr>
        <w:t>Normally, a person has an active position</w:t>
      </w:r>
      <w:r w:rsidRPr="00297887">
        <w:rPr>
          <w:sz w:val="28"/>
          <w:szCs w:val="28"/>
          <w:lang w:val="en-US"/>
        </w:rPr>
        <w:t xml:space="preserve"> - the most natural under these conditions, easily changed depending on the desire. In most cases, the patient's position also remains active. If it is impossible to get out of bed, the situation </w:t>
      </w:r>
      <w:proofErr w:type="gramStart"/>
      <w:r w:rsidRPr="00297887">
        <w:rPr>
          <w:sz w:val="28"/>
          <w:szCs w:val="28"/>
          <w:lang w:val="en-US"/>
        </w:rPr>
        <w:t>is assessed</w:t>
      </w:r>
      <w:proofErr w:type="gramEnd"/>
      <w:r w:rsidRPr="00297887">
        <w:rPr>
          <w:sz w:val="28"/>
          <w:szCs w:val="28"/>
          <w:lang w:val="en-US"/>
        </w:rPr>
        <w:t xml:space="preserve"> as active in bed when the patient could change it.  </w:t>
      </w:r>
    </w:p>
    <w:p w:rsidR="00BE258A" w:rsidRPr="00297887" w:rsidRDefault="00BE258A" w:rsidP="00BE258A">
      <w:pPr>
        <w:shd w:val="clear" w:color="auto" w:fill="FFFFFF"/>
        <w:ind w:firstLine="720"/>
        <w:jc w:val="both"/>
        <w:rPr>
          <w:sz w:val="28"/>
          <w:szCs w:val="28"/>
          <w:lang w:val="en-US"/>
        </w:rPr>
      </w:pPr>
      <w:r w:rsidRPr="00297887">
        <w:rPr>
          <w:sz w:val="28"/>
          <w:szCs w:val="28"/>
          <w:lang w:val="en-US"/>
        </w:rPr>
        <w:lastRenderedPageBreak/>
        <w:t xml:space="preserve">In the </w:t>
      </w:r>
      <w:r w:rsidRPr="000320E6">
        <w:rPr>
          <w:i/>
          <w:sz w:val="28"/>
          <w:szCs w:val="28"/>
          <w:lang w:val="en-US"/>
        </w:rPr>
        <w:t>passive position</w:t>
      </w:r>
      <w:r w:rsidRPr="00297887">
        <w:rPr>
          <w:sz w:val="28"/>
          <w:szCs w:val="28"/>
          <w:lang w:val="en-US"/>
        </w:rPr>
        <w:t xml:space="preserve">, a patient </w:t>
      </w:r>
      <w:proofErr w:type="spellStart"/>
      <w:proofErr w:type="gramStart"/>
      <w:r w:rsidRPr="00297887">
        <w:rPr>
          <w:sz w:val="28"/>
          <w:szCs w:val="28"/>
          <w:lang w:val="en-US"/>
        </w:rPr>
        <w:t>can not</w:t>
      </w:r>
      <w:proofErr w:type="spellEnd"/>
      <w:proofErr w:type="gramEnd"/>
      <w:r w:rsidRPr="00297887">
        <w:rPr>
          <w:sz w:val="28"/>
          <w:szCs w:val="28"/>
          <w:lang w:val="en-US"/>
        </w:rPr>
        <w:t xml:space="preserve"> spontaneously change it because of the severity of the condition (with loss of consciousness, </w:t>
      </w:r>
      <w:proofErr w:type="spellStart"/>
      <w:r w:rsidRPr="00297887">
        <w:rPr>
          <w:sz w:val="28"/>
          <w:szCs w:val="28"/>
          <w:lang w:val="en-US"/>
        </w:rPr>
        <w:t>tetraparesis</w:t>
      </w:r>
      <w:proofErr w:type="spellEnd"/>
      <w:r w:rsidRPr="00297887">
        <w:rPr>
          <w:sz w:val="28"/>
          <w:szCs w:val="28"/>
          <w:lang w:val="en-US"/>
        </w:rPr>
        <w:t>, fracture of the spine).</w:t>
      </w:r>
    </w:p>
    <w:p w:rsidR="00BE258A" w:rsidRPr="00297887" w:rsidRDefault="00BE258A" w:rsidP="00BE258A">
      <w:pPr>
        <w:shd w:val="clear" w:color="auto" w:fill="FFFFFF"/>
        <w:ind w:firstLine="720"/>
        <w:jc w:val="both"/>
        <w:rPr>
          <w:sz w:val="28"/>
          <w:szCs w:val="28"/>
          <w:lang w:val="en-US"/>
        </w:rPr>
      </w:pPr>
      <w:r w:rsidRPr="000320E6">
        <w:rPr>
          <w:i/>
          <w:sz w:val="28"/>
          <w:szCs w:val="28"/>
          <w:lang w:val="en-US"/>
        </w:rPr>
        <w:t>Forced position</w:t>
      </w:r>
      <w:r w:rsidRPr="00297887">
        <w:rPr>
          <w:sz w:val="28"/>
          <w:szCs w:val="28"/>
          <w:lang w:val="en-US"/>
        </w:rPr>
        <w:t xml:space="preserve"> is a certain position that takes the patient to facilitate his state of health. </w:t>
      </w:r>
    </w:p>
    <w:p w:rsidR="00BE258A" w:rsidRDefault="00BE258A" w:rsidP="00BE258A">
      <w:pPr>
        <w:shd w:val="clear" w:color="auto" w:fill="FFFFFF"/>
        <w:ind w:firstLine="720"/>
        <w:jc w:val="both"/>
        <w:rPr>
          <w:sz w:val="28"/>
          <w:szCs w:val="28"/>
          <w:lang w:val="en-US"/>
        </w:rPr>
      </w:pPr>
      <w:r w:rsidRPr="000320E6">
        <w:rPr>
          <w:i/>
          <w:sz w:val="28"/>
          <w:szCs w:val="28"/>
          <w:lang w:val="en-US"/>
        </w:rPr>
        <w:t>Forced position of the patient may be vertical (sitting, standing) and horizontal (recumbent, lying down).</w:t>
      </w:r>
      <w:r w:rsidRPr="00297887">
        <w:rPr>
          <w:sz w:val="28"/>
          <w:szCs w:val="28"/>
          <w:lang w:val="en-US"/>
        </w:rPr>
        <w:t xml:space="preserve"> </w:t>
      </w:r>
    </w:p>
    <w:p w:rsidR="00BE258A" w:rsidRPr="00297887" w:rsidRDefault="00BE258A" w:rsidP="00BE258A">
      <w:pPr>
        <w:shd w:val="clear" w:color="auto" w:fill="FFFFFF"/>
        <w:ind w:firstLine="720"/>
        <w:jc w:val="both"/>
        <w:rPr>
          <w:sz w:val="28"/>
          <w:szCs w:val="28"/>
          <w:lang w:val="en-US"/>
        </w:rPr>
      </w:pPr>
      <w:r w:rsidRPr="00BE258A">
        <w:rPr>
          <w:i/>
          <w:sz w:val="28"/>
          <w:szCs w:val="28"/>
          <w:lang w:val="en-US"/>
        </w:rPr>
        <w:t>Forced sitting position</w:t>
      </w:r>
      <w:r w:rsidRPr="00297887">
        <w:rPr>
          <w:sz w:val="28"/>
          <w:szCs w:val="28"/>
          <w:lang w:val="en-US"/>
        </w:rPr>
        <w:t xml:space="preserve"> (</w:t>
      </w:r>
      <w:r w:rsidRPr="00414EFF">
        <w:rPr>
          <w:i/>
          <w:sz w:val="28"/>
          <w:szCs w:val="28"/>
          <w:lang w:val="en-US"/>
        </w:rPr>
        <w:t>orthopnea</w:t>
      </w:r>
      <w:r w:rsidRPr="00297887">
        <w:rPr>
          <w:sz w:val="28"/>
          <w:szCs w:val="28"/>
          <w:lang w:val="en-US"/>
        </w:rPr>
        <w:t xml:space="preserve">) occurs when patients have dyspnea in heart failure and acute lung diseases (bronchial asthma attack, pneumothorax). </w:t>
      </w:r>
      <w:r w:rsidRPr="00BE258A">
        <w:rPr>
          <w:i/>
          <w:sz w:val="28"/>
          <w:szCs w:val="28"/>
          <w:lang w:val="en-US"/>
        </w:rPr>
        <w:t>Lying (recumbent) forced position</w:t>
      </w:r>
      <w:r w:rsidRPr="00297887">
        <w:rPr>
          <w:sz w:val="28"/>
          <w:szCs w:val="28"/>
          <w:lang w:val="en-US"/>
        </w:rPr>
        <w:t xml:space="preserve"> can be on the back, on the stomach, on one or another side. </w:t>
      </w:r>
      <w:r w:rsidRPr="00BE258A">
        <w:rPr>
          <w:i/>
          <w:sz w:val="28"/>
          <w:szCs w:val="28"/>
          <w:lang w:val="en-US"/>
        </w:rPr>
        <w:t>Forced position on the back</w:t>
      </w:r>
      <w:r w:rsidRPr="00297887">
        <w:rPr>
          <w:sz w:val="28"/>
          <w:szCs w:val="28"/>
          <w:lang w:val="en-US"/>
        </w:rPr>
        <w:t xml:space="preserve"> </w:t>
      </w:r>
      <w:proofErr w:type="gramStart"/>
      <w:r w:rsidRPr="00297887">
        <w:rPr>
          <w:sz w:val="28"/>
          <w:szCs w:val="28"/>
          <w:lang w:val="en-US"/>
        </w:rPr>
        <w:t>is observed</w:t>
      </w:r>
      <w:proofErr w:type="gramEnd"/>
      <w:r w:rsidRPr="00297887">
        <w:rPr>
          <w:sz w:val="28"/>
          <w:szCs w:val="28"/>
          <w:lang w:val="en-US"/>
        </w:rPr>
        <w:t xml:space="preserve"> in the onset of severe abdominal pain (in perforated stomach ulcer, appendicitis, peritonitis). </w:t>
      </w:r>
      <w:r w:rsidRPr="00BE258A">
        <w:rPr>
          <w:i/>
          <w:sz w:val="28"/>
          <w:szCs w:val="28"/>
          <w:lang w:val="en-US"/>
        </w:rPr>
        <w:t xml:space="preserve">Position on the back with the half-bent limbs in the elbow and knee joints </w:t>
      </w:r>
      <w:r w:rsidRPr="00297887">
        <w:rPr>
          <w:sz w:val="28"/>
          <w:szCs w:val="28"/>
          <w:lang w:val="en-US"/>
        </w:rPr>
        <w:t xml:space="preserve">is characteristic for acute rheumatic polyarthritis. </w:t>
      </w:r>
      <w:r w:rsidRPr="00BE258A">
        <w:rPr>
          <w:i/>
          <w:sz w:val="28"/>
          <w:szCs w:val="28"/>
          <w:lang w:val="en-US"/>
        </w:rPr>
        <w:t>Forced position on the abdomen</w:t>
      </w:r>
      <w:r w:rsidRPr="00297887">
        <w:rPr>
          <w:sz w:val="28"/>
          <w:szCs w:val="28"/>
          <w:lang w:val="en-US"/>
        </w:rPr>
        <w:t xml:space="preserve"> </w:t>
      </w:r>
      <w:proofErr w:type="gramStart"/>
      <w:r w:rsidRPr="00297887">
        <w:rPr>
          <w:sz w:val="28"/>
          <w:szCs w:val="28"/>
          <w:lang w:val="en-US"/>
        </w:rPr>
        <w:t>is observed</w:t>
      </w:r>
      <w:proofErr w:type="gramEnd"/>
      <w:r w:rsidRPr="00297887">
        <w:rPr>
          <w:sz w:val="28"/>
          <w:szCs w:val="28"/>
          <w:lang w:val="en-US"/>
        </w:rPr>
        <w:t xml:space="preserve"> in diaphragmatic pleurisy, tuberculosis of the spine, </w:t>
      </w:r>
      <w:proofErr w:type="spellStart"/>
      <w:r w:rsidRPr="00297887">
        <w:rPr>
          <w:sz w:val="28"/>
          <w:szCs w:val="28"/>
          <w:lang w:val="en-US"/>
        </w:rPr>
        <w:t>solaritis</w:t>
      </w:r>
      <w:proofErr w:type="spellEnd"/>
      <w:r w:rsidRPr="00297887">
        <w:rPr>
          <w:sz w:val="28"/>
          <w:szCs w:val="28"/>
          <w:lang w:val="en-US"/>
        </w:rPr>
        <w:t xml:space="preserve"> (inflammation of the solar plexus). </w:t>
      </w:r>
      <w:r w:rsidRPr="00BE258A">
        <w:rPr>
          <w:i/>
          <w:sz w:val="28"/>
          <w:szCs w:val="28"/>
          <w:lang w:val="en-US"/>
        </w:rPr>
        <w:t xml:space="preserve">Position on the affected side of chest </w:t>
      </w:r>
      <w:r w:rsidRPr="00297887">
        <w:rPr>
          <w:sz w:val="28"/>
          <w:szCs w:val="28"/>
          <w:lang w:val="en-US"/>
        </w:rPr>
        <w:t xml:space="preserve">is most often in patients with lobar pneumonia, pleurisy, </w:t>
      </w:r>
      <w:proofErr w:type="spellStart"/>
      <w:r w:rsidRPr="00297887">
        <w:rPr>
          <w:sz w:val="28"/>
          <w:szCs w:val="28"/>
          <w:lang w:val="en-US"/>
        </w:rPr>
        <w:t>suppurative</w:t>
      </w:r>
      <w:proofErr w:type="spellEnd"/>
      <w:r w:rsidRPr="00297887">
        <w:rPr>
          <w:sz w:val="28"/>
          <w:szCs w:val="28"/>
          <w:lang w:val="en-US"/>
        </w:rPr>
        <w:t xml:space="preserve"> process in the lungs. </w:t>
      </w:r>
    </w:p>
    <w:p w:rsidR="00BE258A" w:rsidRPr="00297887" w:rsidRDefault="00BE258A" w:rsidP="00BE258A">
      <w:pPr>
        <w:shd w:val="clear" w:color="auto" w:fill="FFFFFF"/>
        <w:ind w:firstLine="720"/>
        <w:jc w:val="both"/>
        <w:rPr>
          <w:sz w:val="28"/>
          <w:szCs w:val="28"/>
          <w:lang w:val="en-US"/>
        </w:rPr>
      </w:pPr>
      <w:r w:rsidRPr="00297887">
        <w:rPr>
          <w:sz w:val="28"/>
          <w:szCs w:val="28"/>
          <w:lang w:val="en-US"/>
        </w:rPr>
        <w:t>The patient stops and freezes with a painful attack of angina pectoris (a “</w:t>
      </w:r>
      <w:r w:rsidRPr="00BE258A">
        <w:rPr>
          <w:i/>
          <w:sz w:val="28"/>
          <w:szCs w:val="28"/>
          <w:lang w:val="en-US"/>
        </w:rPr>
        <w:t>symptom of the shop-window</w:t>
      </w:r>
      <w:r w:rsidRPr="00297887">
        <w:rPr>
          <w:sz w:val="28"/>
          <w:szCs w:val="28"/>
          <w:lang w:val="en-US"/>
        </w:rPr>
        <w:t>”) stopping physical activity.</w:t>
      </w:r>
    </w:p>
    <w:p w:rsidR="00DF779F" w:rsidRPr="00EA76D6" w:rsidRDefault="00DF779F" w:rsidP="00DF779F">
      <w:pPr>
        <w:ind w:firstLine="709"/>
        <w:jc w:val="both"/>
        <w:rPr>
          <w:sz w:val="28"/>
          <w:szCs w:val="28"/>
          <w:lang w:val="en-US"/>
        </w:rPr>
      </w:pPr>
    </w:p>
    <w:p w:rsidR="00390A10" w:rsidRPr="00B81F0C" w:rsidRDefault="00390A10" w:rsidP="00390A10">
      <w:pPr>
        <w:shd w:val="clear" w:color="auto" w:fill="FFFFFF"/>
        <w:ind w:firstLine="720"/>
        <w:jc w:val="both"/>
        <w:rPr>
          <w:b/>
          <w:sz w:val="28"/>
          <w:szCs w:val="28"/>
          <w:lang w:val="en-US"/>
        </w:rPr>
      </w:pPr>
      <w:r w:rsidRPr="00B81F0C">
        <w:rPr>
          <w:b/>
          <w:sz w:val="28"/>
          <w:szCs w:val="28"/>
          <w:lang w:val="en-US"/>
        </w:rPr>
        <w:t>C</w:t>
      </w:r>
      <w:r w:rsidRPr="00B81F0C">
        <w:rPr>
          <w:b/>
          <w:iCs/>
          <w:color w:val="000000"/>
          <w:spacing w:val="3"/>
          <w:sz w:val="28"/>
          <w:szCs w:val="28"/>
          <w:lang w:val="en-US"/>
        </w:rPr>
        <w:t>onstitution (body-build type) type</w:t>
      </w:r>
    </w:p>
    <w:p w:rsidR="00390A10" w:rsidRPr="00C94DEC" w:rsidRDefault="00390A10" w:rsidP="00390A10">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Constitution</w:t>
      </w:r>
      <w:r w:rsidRPr="00C94DEC">
        <w:rPr>
          <w:rFonts w:eastAsia="Calibri"/>
          <w:color w:val="000000"/>
          <w:sz w:val="28"/>
          <w:szCs w:val="28"/>
          <w:lang w:val="en-US" w:eastAsia="en-US"/>
        </w:rPr>
        <w:t xml:space="preserve"> of a human (a </w:t>
      </w:r>
      <w:r w:rsidRPr="00C94DEC">
        <w:rPr>
          <w:rFonts w:eastAsia="Calibri"/>
          <w:b/>
          <w:i/>
          <w:color w:val="000000"/>
          <w:sz w:val="28"/>
          <w:szCs w:val="28"/>
          <w:lang w:val="en-US" w:eastAsia="en-US"/>
        </w:rPr>
        <w:t>body-build type</w:t>
      </w:r>
      <w:r w:rsidRPr="00C94DEC">
        <w:rPr>
          <w:rFonts w:eastAsia="Calibri"/>
          <w:color w:val="000000"/>
          <w:sz w:val="28"/>
          <w:szCs w:val="28"/>
          <w:lang w:val="en-US" w:eastAsia="en-US"/>
        </w:rPr>
        <w:t>) is a certain complex of signs of morphological and functional character. There is a certain correlation between the external forms of the body and its internal structure, as well as between the physiological and morphological properties of the body.</w:t>
      </w:r>
    </w:p>
    <w:p w:rsidR="00390A10" w:rsidRPr="009777C9" w:rsidRDefault="00390A10" w:rsidP="00390A10">
      <w:pPr>
        <w:shd w:val="clear" w:color="auto" w:fill="FFFFFF"/>
        <w:ind w:firstLine="720"/>
        <w:jc w:val="both"/>
        <w:rPr>
          <w:noProof/>
          <w:color w:val="000000"/>
          <w:spacing w:val="3"/>
          <w:sz w:val="28"/>
          <w:szCs w:val="28"/>
          <w:lang w:val="en-US"/>
        </w:rPr>
      </w:pPr>
      <w:r>
        <w:rPr>
          <w:color w:val="000000"/>
          <w:spacing w:val="1"/>
          <w:sz w:val="28"/>
          <w:szCs w:val="28"/>
          <w:lang w:val="en-US"/>
        </w:rPr>
        <w:t xml:space="preserve">Classification adopted by </w:t>
      </w:r>
      <w:r>
        <w:rPr>
          <w:color w:val="000000"/>
          <w:spacing w:val="4"/>
          <w:sz w:val="28"/>
          <w:szCs w:val="28"/>
          <w:lang w:val="en-US"/>
        </w:rPr>
        <w:t xml:space="preserve">M. </w:t>
      </w:r>
      <w:proofErr w:type="spellStart"/>
      <w:r>
        <w:rPr>
          <w:color w:val="000000"/>
          <w:spacing w:val="4"/>
          <w:sz w:val="28"/>
          <w:szCs w:val="28"/>
          <w:lang w:val="en-US"/>
        </w:rPr>
        <w:t>Chernorutsky</w:t>
      </w:r>
      <w:proofErr w:type="spellEnd"/>
      <w:r>
        <w:rPr>
          <w:color w:val="000000"/>
          <w:spacing w:val="4"/>
          <w:sz w:val="28"/>
          <w:szCs w:val="28"/>
          <w:lang w:val="en-US"/>
        </w:rPr>
        <w:t xml:space="preserve"> and W. </w:t>
      </w:r>
      <w:r w:rsidRPr="00FE6CC3">
        <w:rPr>
          <w:color w:val="000000"/>
          <w:spacing w:val="4"/>
          <w:sz w:val="28"/>
          <w:szCs w:val="28"/>
          <w:lang w:val="en-US"/>
        </w:rPr>
        <w:t>Sheldon</w:t>
      </w:r>
      <w:r>
        <w:rPr>
          <w:color w:val="000000"/>
          <w:spacing w:val="4"/>
          <w:sz w:val="28"/>
          <w:szCs w:val="28"/>
          <w:lang w:val="en-US"/>
        </w:rPr>
        <w:t xml:space="preserve"> differentiates between the following </w:t>
      </w:r>
      <w:r w:rsidRPr="008B2AC7">
        <w:rPr>
          <w:b/>
          <w:i/>
          <w:color w:val="000000"/>
          <w:spacing w:val="4"/>
          <w:sz w:val="28"/>
          <w:szCs w:val="28"/>
          <w:lang w:val="en-US"/>
        </w:rPr>
        <w:t xml:space="preserve">three </w:t>
      </w:r>
      <w:r w:rsidRPr="008B2AC7">
        <w:rPr>
          <w:b/>
          <w:i/>
          <w:color w:val="000000"/>
          <w:spacing w:val="3"/>
          <w:sz w:val="28"/>
          <w:szCs w:val="28"/>
          <w:lang w:val="en-US"/>
        </w:rPr>
        <w:t xml:space="preserve">main constitutional types: </w:t>
      </w:r>
      <w:r w:rsidRPr="008B2AC7">
        <w:rPr>
          <w:b/>
          <w:i/>
          <w:noProof/>
          <w:color w:val="000000"/>
          <w:spacing w:val="3"/>
          <w:sz w:val="28"/>
          <w:szCs w:val="28"/>
          <w:lang w:val="en-US"/>
        </w:rPr>
        <w:t xml:space="preserve">asthenic </w:t>
      </w:r>
      <w:r w:rsidRPr="00172D0F">
        <w:rPr>
          <w:i/>
          <w:noProof/>
          <w:color w:val="000000"/>
          <w:spacing w:val="3"/>
          <w:sz w:val="28"/>
          <w:szCs w:val="28"/>
          <w:lang w:val="en-US"/>
        </w:rPr>
        <w:t>(</w:t>
      </w:r>
      <w:r w:rsidRPr="00172D0F">
        <w:rPr>
          <w:bCs/>
          <w:i/>
          <w:color w:val="000000"/>
          <w:sz w:val="28"/>
          <w:szCs w:val="28"/>
          <w:bdr w:val="none" w:sz="0" w:space="0" w:color="auto" w:frame="1"/>
          <w:shd w:val="clear" w:color="auto" w:fill="FFFFFF"/>
          <w:lang w:val="en-US"/>
        </w:rPr>
        <w:t xml:space="preserve">ectomorph, </w:t>
      </w:r>
      <w:proofErr w:type="spellStart"/>
      <w:r w:rsidRPr="00172D0F">
        <w:rPr>
          <w:bCs/>
          <w:i/>
          <w:color w:val="000000"/>
          <w:sz w:val="28"/>
          <w:szCs w:val="28"/>
          <w:bdr w:val="none" w:sz="0" w:space="0" w:color="auto" w:frame="1"/>
          <w:shd w:val="clear" w:color="auto" w:fill="FFFFFF"/>
          <w:lang w:val="en-US"/>
        </w:rPr>
        <w:t>oligomorph</w:t>
      </w:r>
      <w:proofErr w:type="spellEnd"/>
      <w:r w:rsidRPr="008B2AC7">
        <w:rPr>
          <w:b/>
          <w:i/>
          <w:noProof/>
          <w:color w:val="000000"/>
          <w:spacing w:val="3"/>
          <w:sz w:val="28"/>
          <w:szCs w:val="28"/>
          <w:lang w:val="en-US"/>
        </w:rPr>
        <w:t xml:space="preserve">), hypersthenic </w:t>
      </w:r>
      <w:r w:rsidRPr="00172D0F">
        <w:rPr>
          <w:i/>
          <w:noProof/>
          <w:color w:val="000000"/>
          <w:spacing w:val="3"/>
          <w:sz w:val="28"/>
          <w:szCs w:val="28"/>
          <w:lang w:val="en-US"/>
        </w:rPr>
        <w:t>(endomorph</w:t>
      </w:r>
      <w:r w:rsidRPr="00172D0F">
        <w:rPr>
          <w:noProof/>
          <w:color w:val="000000"/>
          <w:spacing w:val="3"/>
          <w:sz w:val="28"/>
          <w:szCs w:val="28"/>
          <w:lang w:val="en-US"/>
        </w:rPr>
        <w:t>,</w:t>
      </w:r>
      <w:r w:rsidRPr="00172D0F">
        <w:rPr>
          <w:rFonts w:ascii="Arial" w:hAnsi="Arial" w:cs="Arial"/>
          <w:bCs/>
          <w:iCs/>
          <w:color w:val="6A6A6A"/>
          <w:shd w:val="clear" w:color="auto" w:fill="FFFFFF"/>
          <w:lang w:val="en-US"/>
        </w:rPr>
        <w:t xml:space="preserve"> </w:t>
      </w:r>
      <w:proofErr w:type="spellStart"/>
      <w:r w:rsidRPr="00AB7218">
        <w:rPr>
          <w:rStyle w:val="af0"/>
          <w:bCs/>
          <w:color w:val="000000"/>
          <w:sz w:val="28"/>
          <w:szCs w:val="28"/>
          <w:shd w:val="clear" w:color="auto" w:fill="FFFFFF"/>
          <w:lang w:val="en-US"/>
        </w:rPr>
        <w:t>brachymorph</w:t>
      </w:r>
      <w:proofErr w:type="spellEnd"/>
      <w:r w:rsidRPr="00172D0F">
        <w:rPr>
          <w:noProof/>
          <w:color w:val="000000"/>
          <w:spacing w:val="3"/>
          <w:sz w:val="28"/>
          <w:szCs w:val="28"/>
          <w:lang w:val="en-US"/>
        </w:rPr>
        <w:t>)</w:t>
      </w:r>
      <w:r w:rsidRPr="008B2AC7">
        <w:rPr>
          <w:b/>
          <w:i/>
          <w:noProof/>
          <w:color w:val="000000"/>
          <w:spacing w:val="3"/>
          <w:sz w:val="28"/>
          <w:szCs w:val="28"/>
          <w:lang w:val="en-US"/>
        </w:rPr>
        <w:t xml:space="preserve">, </w:t>
      </w:r>
      <w:r w:rsidRPr="008B2AC7">
        <w:rPr>
          <w:b/>
          <w:i/>
          <w:color w:val="000000"/>
          <w:spacing w:val="3"/>
          <w:sz w:val="28"/>
          <w:szCs w:val="28"/>
          <w:lang w:val="en-US"/>
        </w:rPr>
        <w:t xml:space="preserve">and </w:t>
      </w:r>
      <w:r w:rsidRPr="008B2AC7">
        <w:rPr>
          <w:b/>
          <w:i/>
          <w:noProof/>
          <w:color w:val="000000"/>
          <w:spacing w:val="3"/>
          <w:sz w:val="28"/>
          <w:szCs w:val="28"/>
          <w:lang w:val="en-US"/>
        </w:rPr>
        <w:t xml:space="preserve">normosthenic </w:t>
      </w:r>
      <w:r w:rsidRPr="00172D0F">
        <w:rPr>
          <w:i/>
          <w:noProof/>
          <w:color w:val="000000"/>
          <w:spacing w:val="3"/>
          <w:sz w:val="28"/>
          <w:szCs w:val="28"/>
          <w:lang w:val="en-US"/>
        </w:rPr>
        <w:t>(mesomorph)</w:t>
      </w:r>
      <w:r>
        <w:rPr>
          <w:noProof/>
          <w:color w:val="000000"/>
          <w:spacing w:val="3"/>
          <w:sz w:val="28"/>
          <w:szCs w:val="28"/>
          <w:lang w:val="en-US"/>
        </w:rPr>
        <w:t>.</w:t>
      </w:r>
    </w:p>
    <w:p w:rsidR="00390A10" w:rsidRPr="00154BC0" w:rsidRDefault="00390A10" w:rsidP="00390A10">
      <w:pPr>
        <w:shd w:val="clear" w:color="auto" w:fill="FFFFFF"/>
        <w:ind w:firstLine="720"/>
        <w:jc w:val="both"/>
        <w:rPr>
          <w:sz w:val="28"/>
          <w:szCs w:val="28"/>
          <w:lang w:val="en-US"/>
        </w:rPr>
      </w:pPr>
      <w:proofErr w:type="spellStart"/>
      <w:proofErr w:type="gramStart"/>
      <w:r>
        <w:rPr>
          <w:color w:val="000000"/>
          <w:spacing w:val="6"/>
          <w:sz w:val="28"/>
          <w:szCs w:val="28"/>
          <w:lang w:val="en-US"/>
        </w:rPr>
        <w:t>Well proportioned</w:t>
      </w:r>
      <w:proofErr w:type="spellEnd"/>
      <w:proofErr w:type="gramEnd"/>
      <w:r>
        <w:rPr>
          <w:color w:val="000000"/>
          <w:spacing w:val="6"/>
          <w:sz w:val="28"/>
          <w:szCs w:val="28"/>
          <w:lang w:val="en-US"/>
        </w:rPr>
        <w:t xml:space="preserve"> body-build</w:t>
      </w:r>
      <w:r w:rsidRPr="00154BC0">
        <w:rPr>
          <w:sz w:val="28"/>
          <w:szCs w:val="28"/>
          <w:lang w:val="en-US"/>
        </w:rPr>
        <w:t xml:space="preserve"> </w:t>
      </w:r>
      <w:r>
        <w:rPr>
          <w:sz w:val="28"/>
          <w:szCs w:val="28"/>
          <w:lang w:val="en-US"/>
        </w:rPr>
        <w:t>is characterized by normal weight and h</w:t>
      </w:r>
      <w:r w:rsidRPr="00154BC0">
        <w:rPr>
          <w:sz w:val="28"/>
          <w:szCs w:val="28"/>
          <w:lang w:val="en-US"/>
        </w:rPr>
        <w:t xml:space="preserve">eight </w:t>
      </w:r>
      <w:r>
        <w:rPr>
          <w:sz w:val="28"/>
          <w:szCs w:val="28"/>
          <w:lang w:val="en-US"/>
        </w:rPr>
        <w:t>that</w:t>
      </w:r>
      <w:r w:rsidRPr="00154BC0">
        <w:rPr>
          <w:sz w:val="28"/>
          <w:szCs w:val="28"/>
          <w:lang w:val="en-US"/>
        </w:rPr>
        <w:t xml:space="preserve"> roughly equal</w:t>
      </w:r>
      <w:r>
        <w:rPr>
          <w:sz w:val="28"/>
          <w:szCs w:val="28"/>
          <w:lang w:val="en-US"/>
        </w:rPr>
        <w:t>s</w:t>
      </w:r>
      <w:r w:rsidRPr="00154BC0">
        <w:rPr>
          <w:sz w:val="28"/>
          <w:szCs w:val="28"/>
          <w:lang w:val="en-US"/>
        </w:rPr>
        <w:t xml:space="preserve"> to the fingertip-to-fingertip measurement of the outstretched arms, and twice the leg length from pubis to heel</w:t>
      </w:r>
      <w:r w:rsidRPr="00B14D23">
        <w:rPr>
          <w:color w:val="000000"/>
          <w:spacing w:val="6"/>
          <w:sz w:val="28"/>
          <w:szCs w:val="28"/>
          <w:lang w:val="en-US"/>
        </w:rPr>
        <w:t xml:space="preserve"> </w:t>
      </w:r>
      <w:r>
        <w:rPr>
          <w:color w:val="000000"/>
          <w:spacing w:val="6"/>
          <w:sz w:val="28"/>
          <w:szCs w:val="28"/>
          <w:lang w:val="en-US"/>
        </w:rPr>
        <w:t>in</w:t>
      </w:r>
      <w:r w:rsidRPr="00154BC0">
        <w:rPr>
          <w:sz w:val="28"/>
          <w:szCs w:val="28"/>
          <w:lang w:val="en-US"/>
        </w:rPr>
        <w:t>.</w:t>
      </w:r>
    </w:p>
    <w:p w:rsidR="00390A10" w:rsidRPr="00C94DEC" w:rsidRDefault="00390A10" w:rsidP="00390A10">
      <w:pPr>
        <w:ind w:firstLine="720"/>
        <w:jc w:val="both"/>
        <w:rPr>
          <w:rFonts w:eastAsia="Calibri"/>
          <w:color w:val="000000"/>
          <w:sz w:val="28"/>
          <w:szCs w:val="28"/>
          <w:lang w:val="en-US" w:eastAsia="en-US"/>
        </w:rPr>
      </w:pPr>
      <w:r w:rsidRPr="00C94DEC">
        <w:rPr>
          <w:rFonts w:eastAsia="Calibri"/>
          <w:color w:val="000000"/>
          <w:sz w:val="28"/>
          <w:szCs w:val="28"/>
          <w:lang w:val="en-US" w:eastAsia="en-US"/>
        </w:rPr>
        <w:t xml:space="preserve">Assessment of a body-built type of the patient is based on body mass index (a ratio of height and weight), lengths of limbs, shape of the head, </w:t>
      </w:r>
      <w:proofErr w:type="gramStart"/>
      <w:r w:rsidRPr="00C94DEC">
        <w:rPr>
          <w:rFonts w:eastAsia="Calibri"/>
          <w:color w:val="000000"/>
          <w:sz w:val="28"/>
          <w:szCs w:val="28"/>
          <w:lang w:val="en-US" w:eastAsia="en-US"/>
        </w:rPr>
        <w:t>neck</w:t>
      </w:r>
      <w:proofErr w:type="gramEnd"/>
      <w:r w:rsidRPr="00C94DEC">
        <w:rPr>
          <w:rFonts w:eastAsia="Calibri"/>
          <w:color w:val="000000"/>
          <w:sz w:val="28"/>
          <w:szCs w:val="28"/>
          <w:lang w:val="en-US" w:eastAsia="en-US"/>
        </w:rPr>
        <w:t xml:space="preserve">, and chest, development of muscle mass and subcutaneous fat tissue (Fig.2-1). </w:t>
      </w:r>
    </w:p>
    <w:p w:rsidR="00390A10" w:rsidRPr="00C94DEC" w:rsidRDefault="00390A10" w:rsidP="00390A10">
      <w:pPr>
        <w:ind w:firstLine="720"/>
        <w:jc w:val="both"/>
        <w:rPr>
          <w:rFonts w:eastAsia="Calibri"/>
          <w:color w:val="000000"/>
          <w:sz w:val="28"/>
          <w:szCs w:val="28"/>
          <w:lang w:val="en-US" w:eastAsia="en-US"/>
        </w:rPr>
      </w:pPr>
      <w:proofErr w:type="spellStart"/>
      <w:r w:rsidRPr="00C94DEC">
        <w:rPr>
          <w:rFonts w:eastAsia="Calibri"/>
          <w:b/>
          <w:i/>
          <w:color w:val="000000"/>
          <w:sz w:val="28"/>
          <w:szCs w:val="28"/>
          <w:lang w:val="en-US" w:eastAsia="en-US"/>
        </w:rPr>
        <w:t>Hypersthenic</w:t>
      </w:r>
      <w:proofErr w:type="spellEnd"/>
      <w:r w:rsidRPr="00C94DEC">
        <w:rPr>
          <w:rFonts w:eastAsia="Calibri"/>
          <w:b/>
          <w:i/>
          <w:color w:val="000000"/>
          <w:sz w:val="28"/>
          <w:szCs w:val="28"/>
          <w:lang w:val="en-US" w:eastAsia="en-US"/>
        </w:rPr>
        <w:t xml:space="preserve"> type</w:t>
      </w:r>
      <w:r w:rsidRPr="00C94DEC">
        <w:rPr>
          <w:rFonts w:eastAsia="Calibri"/>
          <w:color w:val="000000"/>
          <w:sz w:val="28"/>
          <w:szCs w:val="28"/>
          <w:lang w:val="en-US" w:eastAsia="en-US"/>
        </w:rPr>
        <w:t xml:space="preserve"> characteristics are transverse dimensions over prevail longitudinal ones, wide and short body, medium or short height, often increased weight, strong muscles, wide shoulders, relatively short limbs, rounded head, short and thick neck, wide chest, evenly protruding abdomen. These individuals have slightly increased function of gonads (sex glands) and reduced – of thyroid gland. More often, there is a violation of lipid metabolism, a tendency to arterial hypertension and coronary artery disease, gallstone and urolithiasis.</w:t>
      </w:r>
    </w:p>
    <w:p w:rsidR="00390A10" w:rsidRPr="00C94DEC" w:rsidRDefault="00390A10" w:rsidP="00390A10">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Asthenic type</w:t>
      </w:r>
      <w:r w:rsidRPr="00C94DEC">
        <w:rPr>
          <w:rFonts w:eastAsia="Calibri"/>
          <w:color w:val="000000"/>
          <w:sz w:val="28"/>
          <w:szCs w:val="28"/>
          <w:lang w:val="en-US" w:eastAsia="en-US"/>
        </w:rPr>
        <w:t xml:space="preserve"> has a narrow and elongated body, above average height, thin and narrow shoulders, long limbs, oblong head, elongated and thin neck and chest, weak muscles. Abdomen </w:t>
      </w:r>
      <w:proofErr w:type="gramStart"/>
      <w:r w:rsidRPr="00C94DEC">
        <w:rPr>
          <w:rFonts w:eastAsia="Calibri"/>
          <w:color w:val="000000"/>
          <w:sz w:val="28"/>
          <w:szCs w:val="28"/>
          <w:lang w:val="en-US" w:eastAsia="en-US"/>
        </w:rPr>
        <w:t>is</w:t>
      </w:r>
      <w:r w:rsidRPr="00C94DEC">
        <w:rPr>
          <w:rFonts w:ascii="Calibri" w:eastAsia="Calibri" w:hAnsi="Calibri"/>
          <w:color w:val="000000"/>
          <w:sz w:val="22"/>
          <w:szCs w:val="22"/>
          <w:lang w:val="en-US" w:eastAsia="en-US"/>
        </w:rPr>
        <w:t xml:space="preserve"> </w:t>
      </w:r>
      <w:r w:rsidRPr="00C94DEC">
        <w:rPr>
          <w:rFonts w:eastAsia="Calibri"/>
          <w:color w:val="000000"/>
          <w:sz w:val="28"/>
          <w:szCs w:val="28"/>
          <w:lang w:val="en-US" w:eastAsia="en-US"/>
        </w:rPr>
        <w:t>drawn</w:t>
      </w:r>
      <w:proofErr w:type="gramEnd"/>
      <w:r w:rsidRPr="00C94DEC">
        <w:rPr>
          <w:rFonts w:eastAsia="Calibri"/>
          <w:color w:val="000000"/>
          <w:sz w:val="28"/>
          <w:szCs w:val="28"/>
          <w:lang w:val="en-US" w:eastAsia="en-US"/>
        </w:rPr>
        <w:t xml:space="preserve"> in the upper part, and is protruding slightly in the </w:t>
      </w:r>
      <w:r w:rsidRPr="00C94DEC">
        <w:rPr>
          <w:rFonts w:eastAsia="Calibri"/>
          <w:color w:val="000000"/>
          <w:sz w:val="28"/>
          <w:szCs w:val="28"/>
          <w:lang w:val="en-US" w:eastAsia="en-US"/>
        </w:rPr>
        <w:lastRenderedPageBreak/>
        <w:t>lower one. Often there is a lowering kidneys, liver, and stomach (</w:t>
      </w:r>
      <w:proofErr w:type="spellStart"/>
      <w:r w:rsidRPr="00C94DEC">
        <w:rPr>
          <w:rFonts w:eastAsia="Calibri"/>
          <w:color w:val="000000"/>
          <w:sz w:val="28"/>
          <w:szCs w:val="28"/>
          <w:lang w:val="en-US" w:eastAsia="en-US"/>
        </w:rPr>
        <w:t>visceroptosis</w:t>
      </w:r>
      <w:proofErr w:type="spellEnd"/>
      <w:r w:rsidRPr="00C94DEC">
        <w:rPr>
          <w:rFonts w:eastAsia="Calibri"/>
          <w:color w:val="000000"/>
          <w:sz w:val="28"/>
          <w:szCs w:val="28"/>
          <w:lang w:val="en-US" w:eastAsia="en-US"/>
        </w:rPr>
        <w:t xml:space="preserve">, or </w:t>
      </w:r>
      <w:proofErr w:type="spellStart"/>
      <w:r w:rsidRPr="00C94DEC">
        <w:rPr>
          <w:rFonts w:eastAsia="Calibri"/>
          <w:color w:val="000000"/>
          <w:sz w:val="28"/>
          <w:szCs w:val="28"/>
          <w:lang w:val="en-US" w:eastAsia="en-US"/>
        </w:rPr>
        <w:t>enteroptosis</w:t>
      </w:r>
      <w:proofErr w:type="spellEnd"/>
      <w:r w:rsidRPr="00C94DEC">
        <w:rPr>
          <w:rFonts w:eastAsia="Calibri"/>
          <w:color w:val="000000"/>
          <w:sz w:val="28"/>
          <w:szCs w:val="28"/>
          <w:lang w:val="en-US" w:eastAsia="en-US"/>
        </w:rPr>
        <w:t>).</w:t>
      </w:r>
      <w:r w:rsidRPr="00C94DEC">
        <w:rPr>
          <w:rFonts w:ascii="Calibri" w:eastAsia="Calibri" w:hAnsi="Calibri"/>
          <w:color w:val="000000"/>
          <w:sz w:val="22"/>
          <w:szCs w:val="22"/>
          <w:lang w:val="en-US" w:eastAsia="en-US"/>
        </w:rPr>
        <w:t xml:space="preserve"> </w:t>
      </w:r>
      <w:r w:rsidRPr="00C94DEC">
        <w:rPr>
          <w:rFonts w:eastAsia="Calibri"/>
          <w:color w:val="000000"/>
          <w:sz w:val="28"/>
          <w:szCs w:val="28"/>
          <w:lang w:val="en-US" w:eastAsia="en-US"/>
        </w:rPr>
        <w:t>These people are easily excitable. They may be with an increase in thyroid function, and some decrease in the function of the gonads. Asthenic type predisposes to diseases of the lungs and gastrointestinal tract.</w:t>
      </w:r>
    </w:p>
    <w:p w:rsidR="00390A10" w:rsidRDefault="00390A10" w:rsidP="00390A10">
      <w:pPr>
        <w:ind w:firstLine="720"/>
        <w:jc w:val="both"/>
        <w:rPr>
          <w:rFonts w:eastAsia="Calibri"/>
          <w:color w:val="000000"/>
          <w:sz w:val="28"/>
          <w:szCs w:val="28"/>
          <w:lang w:val="en-US" w:eastAsia="en-US"/>
        </w:rPr>
      </w:pPr>
      <w:proofErr w:type="spellStart"/>
      <w:r w:rsidRPr="00C94DEC">
        <w:rPr>
          <w:rFonts w:eastAsia="Calibri"/>
          <w:b/>
          <w:i/>
          <w:color w:val="000000"/>
          <w:sz w:val="28"/>
          <w:szCs w:val="28"/>
          <w:lang w:val="en-US" w:eastAsia="en-US"/>
        </w:rPr>
        <w:t>Normosthenic</w:t>
      </w:r>
      <w:proofErr w:type="spellEnd"/>
      <w:r w:rsidRPr="00C94DEC">
        <w:rPr>
          <w:rFonts w:eastAsia="Calibri"/>
          <w:b/>
          <w:i/>
          <w:color w:val="000000"/>
          <w:sz w:val="28"/>
          <w:szCs w:val="28"/>
          <w:lang w:val="en-US" w:eastAsia="en-US"/>
        </w:rPr>
        <w:t xml:space="preserve"> type</w:t>
      </w:r>
      <w:r w:rsidRPr="00C94DEC">
        <w:rPr>
          <w:rFonts w:eastAsia="Calibri"/>
          <w:color w:val="000000"/>
          <w:sz w:val="28"/>
          <w:szCs w:val="28"/>
          <w:lang w:val="en-US" w:eastAsia="en-US"/>
        </w:rPr>
        <w:t xml:space="preserve"> occupies an intermediate position between the </w:t>
      </w:r>
      <w:proofErr w:type="spellStart"/>
      <w:r w:rsidRPr="00C94DEC">
        <w:rPr>
          <w:rFonts w:eastAsia="Calibri"/>
          <w:color w:val="000000"/>
          <w:sz w:val="28"/>
          <w:szCs w:val="28"/>
          <w:lang w:val="en-US" w:eastAsia="en-US"/>
        </w:rPr>
        <w:t>hypersthenic</w:t>
      </w:r>
      <w:proofErr w:type="spellEnd"/>
      <w:r w:rsidRPr="00C94DEC">
        <w:rPr>
          <w:rFonts w:eastAsia="Calibri"/>
          <w:color w:val="000000"/>
          <w:sz w:val="28"/>
          <w:szCs w:val="28"/>
          <w:lang w:val="en-US" w:eastAsia="en-US"/>
        </w:rPr>
        <w:t xml:space="preserve"> and asthenic constitutional types. </w:t>
      </w:r>
    </w:p>
    <w:p w:rsidR="00BF503B" w:rsidRPr="00C94DEC" w:rsidRDefault="00BF503B" w:rsidP="00390A10">
      <w:pPr>
        <w:ind w:firstLine="720"/>
        <w:jc w:val="both"/>
        <w:rPr>
          <w:rFonts w:eastAsia="Calibri"/>
          <w:color w:val="000000"/>
          <w:sz w:val="28"/>
          <w:szCs w:val="28"/>
          <w:lang w:val="en-US" w:eastAsia="en-US"/>
        </w:rPr>
      </w:pPr>
      <w:r w:rsidRPr="00BF503B">
        <w:rPr>
          <w:rFonts w:eastAsia="Calibri"/>
          <w:b/>
          <w:i/>
          <w:color w:val="000000"/>
          <w:sz w:val="28"/>
          <w:szCs w:val="28"/>
          <w:lang w:val="en-US" w:eastAsia="en-US"/>
        </w:rPr>
        <w:t>Body Mass Index (BMI)</w:t>
      </w:r>
      <w:r w:rsidRPr="00BF503B">
        <w:rPr>
          <w:rFonts w:eastAsia="Calibri"/>
          <w:color w:val="000000"/>
          <w:sz w:val="28"/>
          <w:szCs w:val="28"/>
          <w:lang w:val="en-US" w:eastAsia="en-US"/>
        </w:rPr>
        <w:t xml:space="preserve"> is a simple index of weight-for-height that </w:t>
      </w:r>
      <w:proofErr w:type="gramStart"/>
      <w:r w:rsidRPr="00BF503B">
        <w:rPr>
          <w:rFonts w:eastAsia="Calibri"/>
          <w:color w:val="000000"/>
          <w:sz w:val="28"/>
          <w:szCs w:val="28"/>
          <w:lang w:val="en-US" w:eastAsia="en-US"/>
        </w:rPr>
        <w:t>is commonly used</w:t>
      </w:r>
      <w:proofErr w:type="gramEnd"/>
      <w:r w:rsidRPr="00BF503B">
        <w:rPr>
          <w:rFonts w:eastAsia="Calibri"/>
          <w:color w:val="000000"/>
          <w:sz w:val="28"/>
          <w:szCs w:val="28"/>
          <w:lang w:val="en-US" w:eastAsia="en-US"/>
        </w:rPr>
        <w:t xml:space="preserve"> to classify underweight, overweight and obesity in adults. It </w:t>
      </w:r>
      <w:proofErr w:type="gramStart"/>
      <w:r w:rsidRPr="00BF503B">
        <w:rPr>
          <w:rFonts w:eastAsia="Calibri"/>
          <w:color w:val="000000"/>
          <w:sz w:val="28"/>
          <w:szCs w:val="28"/>
          <w:lang w:val="en-US" w:eastAsia="en-US"/>
        </w:rPr>
        <w:t>is defined</w:t>
      </w:r>
      <w:proofErr w:type="gramEnd"/>
      <w:r w:rsidRPr="00BF503B">
        <w:rPr>
          <w:rFonts w:eastAsia="Calibri"/>
          <w:color w:val="000000"/>
          <w:sz w:val="28"/>
          <w:szCs w:val="28"/>
          <w:lang w:val="en-US" w:eastAsia="en-US"/>
        </w:rPr>
        <w:t xml:space="preserve"> as the weight in kilograms divided by the square of the height in meters (kg/m2). BMI values are age-independent and the same for both sexes (Table 2-3) (WHO, 1995).</w:t>
      </w:r>
    </w:p>
    <w:p w:rsidR="00BF503B" w:rsidRPr="00BF503B" w:rsidRDefault="00BF503B" w:rsidP="00BF503B">
      <w:pPr>
        <w:ind w:firstLine="709"/>
        <w:jc w:val="both"/>
        <w:rPr>
          <w:sz w:val="28"/>
          <w:szCs w:val="28"/>
          <w:lang w:val="en-US"/>
        </w:rPr>
      </w:pPr>
      <w:r w:rsidRPr="00BF503B">
        <w:rPr>
          <w:sz w:val="28"/>
          <w:szCs w:val="28"/>
          <w:lang w:val="en-US"/>
        </w:rPr>
        <w:t>BMI is not a reliable criterion for age under 20 years and over 65 years, pregnant women, and athletes with developed musculature.</w:t>
      </w:r>
    </w:p>
    <w:p w:rsidR="00BF503B" w:rsidRPr="00BF503B" w:rsidRDefault="00BF503B" w:rsidP="00BF503B">
      <w:pPr>
        <w:ind w:firstLine="709"/>
        <w:jc w:val="both"/>
        <w:rPr>
          <w:sz w:val="28"/>
          <w:szCs w:val="28"/>
          <w:lang w:val="en-US"/>
        </w:rPr>
      </w:pPr>
      <w:r w:rsidRPr="00BF503B">
        <w:rPr>
          <w:sz w:val="28"/>
          <w:szCs w:val="28"/>
          <w:lang w:val="en-US"/>
        </w:rPr>
        <w:t>With adequate trophic status (</w:t>
      </w:r>
      <w:proofErr w:type="spellStart"/>
      <w:r w:rsidRPr="00BF503B">
        <w:rPr>
          <w:sz w:val="28"/>
          <w:szCs w:val="28"/>
          <w:lang w:val="en-US"/>
        </w:rPr>
        <w:t>euthrophy</w:t>
      </w:r>
      <w:proofErr w:type="spellEnd"/>
      <w:r w:rsidRPr="00BF503B">
        <w:rPr>
          <w:sz w:val="28"/>
          <w:szCs w:val="28"/>
          <w:lang w:val="en-US"/>
        </w:rPr>
        <w:t>) in adults, the index is 20-24.9 kg/m².</w:t>
      </w:r>
    </w:p>
    <w:p w:rsidR="00BF503B" w:rsidRPr="00BF503B" w:rsidRDefault="00BF503B" w:rsidP="00BF503B">
      <w:pPr>
        <w:ind w:firstLine="709"/>
        <w:jc w:val="both"/>
        <w:rPr>
          <w:sz w:val="28"/>
          <w:szCs w:val="28"/>
          <w:lang w:val="en-US"/>
        </w:rPr>
      </w:pPr>
      <w:r w:rsidRPr="00BF503B">
        <w:rPr>
          <w:sz w:val="28"/>
          <w:szCs w:val="28"/>
          <w:lang w:val="en-US"/>
        </w:rPr>
        <w:t>Higher numbers indicate overweight, lower numbers indicate underweight.</w:t>
      </w:r>
    </w:p>
    <w:p w:rsidR="00BF503B" w:rsidRPr="00BF503B" w:rsidRDefault="00BF503B" w:rsidP="00BF503B">
      <w:pPr>
        <w:ind w:firstLine="709"/>
        <w:jc w:val="both"/>
        <w:rPr>
          <w:sz w:val="28"/>
          <w:szCs w:val="28"/>
          <w:lang w:val="en-US"/>
        </w:rPr>
      </w:pPr>
      <w:r w:rsidRPr="00BF503B">
        <w:rPr>
          <w:sz w:val="28"/>
          <w:szCs w:val="28"/>
          <w:lang w:val="en-US"/>
        </w:rPr>
        <w:t>Diagnostic criteria for underweight, overweight and obesity depending on BMI:</w:t>
      </w:r>
    </w:p>
    <w:p w:rsidR="00BF503B" w:rsidRPr="00BF503B" w:rsidRDefault="00BF503B" w:rsidP="00BF503B">
      <w:pPr>
        <w:ind w:firstLine="709"/>
        <w:jc w:val="both"/>
        <w:rPr>
          <w:sz w:val="28"/>
          <w:szCs w:val="28"/>
          <w:lang w:val="en-US"/>
        </w:rPr>
      </w:pPr>
      <w:r w:rsidRPr="00BF503B">
        <w:rPr>
          <w:sz w:val="28"/>
          <w:szCs w:val="28"/>
          <w:lang w:val="en-US"/>
        </w:rPr>
        <w:t>- Underweight. BMI is less than 18.5 kg/</w:t>
      </w:r>
      <w:proofErr w:type="gramStart"/>
      <w:r w:rsidRPr="00BF503B">
        <w:rPr>
          <w:sz w:val="28"/>
          <w:szCs w:val="28"/>
          <w:lang w:val="en-US"/>
        </w:rPr>
        <w:t>m2 .</w:t>
      </w:r>
      <w:proofErr w:type="gramEnd"/>
      <w:r w:rsidRPr="00BF503B">
        <w:rPr>
          <w:sz w:val="28"/>
          <w:szCs w:val="28"/>
          <w:lang w:val="en-US"/>
        </w:rPr>
        <w:t xml:space="preserve"> The risk of comorbidities associated with obesity is low.</w:t>
      </w:r>
    </w:p>
    <w:p w:rsidR="00BF503B" w:rsidRPr="00BF503B" w:rsidRDefault="00BF503B" w:rsidP="00BF503B">
      <w:pPr>
        <w:ind w:firstLine="709"/>
        <w:jc w:val="both"/>
        <w:rPr>
          <w:sz w:val="28"/>
          <w:szCs w:val="28"/>
          <w:lang w:val="en-US"/>
        </w:rPr>
      </w:pPr>
      <w:r w:rsidRPr="00BF503B">
        <w:rPr>
          <w:sz w:val="28"/>
          <w:szCs w:val="28"/>
          <w:lang w:val="en-US"/>
        </w:rPr>
        <w:t>- Normal weight range. BMI 18.5-24.9 kg/m2. The risk of obesity-related diseases is average in the population.</w:t>
      </w:r>
    </w:p>
    <w:p w:rsidR="00BF503B" w:rsidRPr="00BF503B" w:rsidRDefault="00BF503B" w:rsidP="00BF503B">
      <w:pPr>
        <w:ind w:firstLine="709"/>
        <w:jc w:val="both"/>
        <w:rPr>
          <w:sz w:val="28"/>
          <w:szCs w:val="28"/>
          <w:lang w:val="en-US"/>
        </w:rPr>
      </w:pPr>
      <w:r w:rsidRPr="00BF503B">
        <w:rPr>
          <w:sz w:val="28"/>
          <w:szCs w:val="28"/>
          <w:lang w:val="en-US"/>
        </w:rPr>
        <w:t>- Excess body weight. BMI 25.0-29.9 kg/m2. The risk of obesity-related diseases is slightly increased.</w:t>
      </w:r>
    </w:p>
    <w:p w:rsidR="00BF503B" w:rsidRPr="00BF503B" w:rsidRDefault="00BF503B" w:rsidP="00BF503B">
      <w:pPr>
        <w:ind w:firstLine="709"/>
        <w:jc w:val="both"/>
        <w:rPr>
          <w:sz w:val="28"/>
          <w:szCs w:val="28"/>
          <w:lang w:val="en-US"/>
        </w:rPr>
      </w:pPr>
      <w:r w:rsidRPr="00BF503B">
        <w:rPr>
          <w:sz w:val="28"/>
          <w:szCs w:val="28"/>
          <w:lang w:val="en-US"/>
        </w:rPr>
        <w:t>- Grade I obesity. BMI 30.0-34.9 kg/m2. The risk of obesity-related diseases is moderately elevated.</w:t>
      </w:r>
    </w:p>
    <w:p w:rsidR="00BF503B" w:rsidRPr="00BF503B" w:rsidRDefault="00BF503B" w:rsidP="00BF503B">
      <w:pPr>
        <w:ind w:firstLine="709"/>
        <w:jc w:val="both"/>
        <w:rPr>
          <w:sz w:val="28"/>
          <w:szCs w:val="28"/>
          <w:lang w:val="en-US"/>
        </w:rPr>
      </w:pPr>
      <w:r w:rsidRPr="00BF503B">
        <w:rPr>
          <w:sz w:val="28"/>
          <w:szCs w:val="28"/>
          <w:lang w:val="en-US"/>
        </w:rPr>
        <w:t>- Grade II (severe obesity). BMI 35.0-39.9 kg/m2. The risk of obesity-related diseases is high.</w:t>
      </w:r>
    </w:p>
    <w:p w:rsidR="00BF503B" w:rsidRPr="00BF503B" w:rsidRDefault="00BF503B" w:rsidP="00BF503B">
      <w:pPr>
        <w:ind w:firstLine="709"/>
        <w:jc w:val="both"/>
        <w:rPr>
          <w:sz w:val="28"/>
          <w:szCs w:val="28"/>
          <w:lang w:val="en-US"/>
        </w:rPr>
      </w:pPr>
      <w:r w:rsidRPr="00BF503B">
        <w:rPr>
          <w:sz w:val="28"/>
          <w:szCs w:val="28"/>
          <w:lang w:val="en-US"/>
        </w:rPr>
        <w:t>- III degree (severe, morbid obesity). BMI over 40.0 kg/m2. The risk of obesity-related diseases is very high.</w:t>
      </w:r>
    </w:p>
    <w:p w:rsidR="00C90D86" w:rsidRPr="00C90D86" w:rsidRDefault="00C90D86" w:rsidP="00C90D86">
      <w:pPr>
        <w:ind w:firstLine="709"/>
        <w:jc w:val="both"/>
        <w:rPr>
          <w:sz w:val="28"/>
          <w:szCs w:val="28"/>
          <w:lang w:val="en-US"/>
        </w:rPr>
      </w:pPr>
      <w:r w:rsidRPr="00782D23">
        <w:rPr>
          <w:b/>
          <w:i/>
          <w:sz w:val="28"/>
          <w:szCs w:val="28"/>
          <w:lang w:val="en-US"/>
        </w:rPr>
        <w:t>Methods for assessing the component composition of the human body</w:t>
      </w:r>
      <w:r w:rsidRPr="00C90D86">
        <w:rPr>
          <w:sz w:val="28"/>
          <w:szCs w:val="28"/>
          <w:lang w:val="en-US"/>
        </w:rPr>
        <w:t xml:space="preserve"> (muscular, fat, bone) and fat distribution are the </w:t>
      </w:r>
      <w:proofErr w:type="spellStart"/>
      <w:r w:rsidRPr="00C90D86">
        <w:rPr>
          <w:sz w:val="28"/>
          <w:szCs w:val="28"/>
          <w:lang w:val="en-US"/>
        </w:rPr>
        <w:t>caliperimetric</w:t>
      </w:r>
      <w:proofErr w:type="spellEnd"/>
      <w:r w:rsidRPr="00C90D86">
        <w:rPr>
          <w:sz w:val="28"/>
          <w:szCs w:val="28"/>
          <w:lang w:val="en-US"/>
        </w:rPr>
        <w:t>, circumferential, and combined (circumferential-</w:t>
      </w:r>
      <w:proofErr w:type="spellStart"/>
      <w:r w:rsidRPr="00C90D86">
        <w:rPr>
          <w:sz w:val="28"/>
          <w:szCs w:val="28"/>
          <w:lang w:val="en-US"/>
        </w:rPr>
        <w:t>caliperimetric</w:t>
      </w:r>
      <w:proofErr w:type="spellEnd"/>
      <w:r w:rsidRPr="00C90D86">
        <w:rPr>
          <w:sz w:val="28"/>
          <w:szCs w:val="28"/>
          <w:lang w:val="en-US"/>
        </w:rPr>
        <w:t>) methods.</w:t>
      </w:r>
    </w:p>
    <w:p w:rsidR="00C90D86" w:rsidRPr="00C90D86" w:rsidRDefault="00C90D86" w:rsidP="00C90D86">
      <w:pPr>
        <w:ind w:firstLine="709"/>
        <w:jc w:val="both"/>
        <w:rPr>
          <w:sz w:val="28"/>
          <w:szCs w:val="28"/>
          <w:lang w:val="en-US"/>
        </w:rPr>
      </w:pPr>
      <w:r w:rsidRPr="00C90D86">
        <w:rPr>
          <w:sz w:val="28"/>
          <w:szCs w:val="28"/>
          <w:lang w:val="en-US"/>
        </w:rPr>
        <w:t xml:space="preserve">The </w:t>
      </w:r>
      <w:proofErr w:type="spellStart"/>
      <w:r w:rsidRPr="00782D23">
        <w:rPr>
          <w:i/>
          <w:sz w:val="28"/>
          <w:szCs w:val="28"/>
          <w:lang w:val="en-US"/>
        </w:rPr>
        <w:t>caliperimetric</w:t>
      </w:r>
      <w:proofErr w:type="spellEnd"/>
      <w:r w:rsidRPr="00782D23">
        <w:rPr>
          <w:i/>
          <w:sz w:val="28"/>
          <w:szCs w:val="28"/>
          <w:lang w:val="en-US"/>
        </w:rPr>
        <w:t xml:space="preserve"> method</w:t>
      </w:r>
      <w:r w:rsidRPr="00C90D86">
        <w:rPr>
          <w:sz w:val="28"/>
          <w:szCs w:val="28"/>
          <w:lang w:val="en-US"/>
        </w:rPr>
        <w:t xml:space="preserve"> </w:t>
      </w:r>
      <w:proofErr w:type="gramStart"/>
      <w:r w:rsidRPr="00C90D86">
        <w:rPr>
          <w:sz w:val="28"/>
          <w:szCs w:val="28"/>
          <w:lang w:val="en-US"/>
        </w:rPr>
        <w:t>is based</w:t>
      </w:r>
      <w:proofErr w:type="gramEnd"/>
      <w:r w:rsidRPr="00C90D86">
        <w:rPr>
          <w:sz w:val="28"/>
          <w:szCs w:val="28"/>
          <w:lang w:val="en-US"/>
        </w:rPr>
        <w:t xml:space="preserve"> on measuring with the help of a </w:t>
      </w:r>
      <w:r w:rsidRPr="000976B0">
        <w:rPr>
          <w:i/>
          <w:sz w:val="28"/>
          <w:szCs w:val="28"/>
          <w:lang w:val="en-US"/>
        </w:rPr>
        <w:t>caliper</w:t>
      </w:r>
      <w:r w:rsidRPr="00C90D86">
        <w:rPr>
          <w:sz w:val="28"/>
          <w:szCs w:val="28"/>
          <w:lang w:val="en-US"/>
        </w:rPr>
        <w:t xml:space="preserve"> the thickness of skin and fat folds: </w:t>
      </w:r>
    </w:p>
    <w:p w:rsidR="00C90D86" w:rsidRPr="00C90D86" w:rsidRDefault="00C90D86" w:rsidP="00C90D86">
      <w:pPr>
        <w:ind w:firstLine="709"/>
        <w:jc w:val="both"/>
        <w:rPr>
          <w:sz w:val="28"/>
          <w:szCs w:val="28"/>
          <w:lang w:val="en-US"/>
        </w:rPr>
      </w:pPr>
      <w:r w:rsidRPr="00C90D86">
        <w:rPr>
          <w:sz w:val="28"/>
          <w:szCs w:val="28"/>
          <w:lang w:val="en-US"/>
        </w:rPr>
        <w:t xml:space="preserve">- </w:t>
      </w:r>
      <w:proofErr w:type="gramStart"/>
      <w:r w:rsidRPr="00C90D86">
        <w:rPr>
          <w:sz w:val="28"/>
          <w:szCs w:val="28"/>
          <w:lang w:val="en-US"/>
        </w:rPr>
        <w:t>at</w:t>
      </w:r>
      <w:proofErr w:type="gramEnd"/>
      <w:r w:rsidRPr="00C90D86">
        <w:rPr>
          <w:sz w:val="28"/>
          <w:szCs w:val="28"/>
          <w:lang w:val="en-US"/>
        </w:rPr>
        <w:t xml:space="preserve"> the level of the middle third of the shoulder above the biceps and triceps, </w:t>
      </w:r>
    </w:p>
    <w:p w:rsidR="00C90D86" w:rsidRPr="00C90D86" w:rsidRDefault="00C90D86" w:rsidP="00C90D86">
      <w:pPr>
        <w:ind w:firstLine="709"/>
        <w:jc w:val="both"/>
        <w:rPr>
          <w:sz w:val="28"/>
          <w:szCs w:val="28"/>
          <w:lang w:val="en-US"/>
        </w:rPr>
      </w:pPr>
      <w:r w:rsidRPr="00C90D86">
        <w:rPr>
          <w:sz w:val="28"/>
          <w:szCs w:val="28"/>
          <w:lang w:val="en-US"/>
        </w:rPr>
        <w:t xml:space="preserve">- </w:t>
      </w:r>
      <w:proofErr w:type="gramStart"/>
      <w:r w:rsidRPr="00C90D86">
        <w:rPr>
          <w:sz w:val="28"/>
          <w:szCs w:val="28"/>
          <w:lang w:val="en-US"/>
        </w:rPr>
        <w:t>at</w:t>
      </w:r>
      <w:proofErr w:type="gramEnd"/>
      <w:r w:rsidRPr="00C90D86">
        <w:rPr>
          <w:sz w:val="28"/>
          <w:szCs w:val="28"/>
          <w:lang w:val="en-US"/>
        </w:rPr>
        <w:t xml:space="preserve"> the angle of the right scapula, </w:t>
      </w:r>
    </w:p>
    <w:p w:rsidR="00C90D86" w:rsidRPr="00C90D86" w:rsidRDefault="00C90D86" w:rsidP="00C90D86">
      <w:pPr>
        <w:ind w:firstLine="709"/>
        <w:jc w:val="both"/>
        <w:rPr>
          <w:sz w:val="28"/>
          <w:szCs w:val="28"/>
          <w:lang w:val="en-US"/>
        </w:rPr>
      </w:pPr>
      <w:r w:rsidRPr="00C90D86">
        <w:rPr>
          <w:sz w:val="28"/>
          <w:szCs w:val="28"/>
          <w:lang w:val="en-US"/>
        </w:rPr>
        <w:t xml:space="preserve">- </w:t>
      </w:r>
      <w:proofErr w:type="gramStart"/>
      <w:r w:rsidRPr="00C90D86">
        <w:rPr>
          <w:sz w:val="28"/>
          <w:szCs w:val="28"/>
          <w:lang w:val="en-US"/>
        </w:rPr>
        <w:t>on</w:t>
      </w:r>
      <w:proofErr w:type="gramEnd"/>
      <w:r w:rsidRPr="00C90D86">
        <w:rPr>
          <w:sz w:val="28"/>
          <w:szCs w:val="28"/>
          <w:lang w:val="en-US"/>
        </w:rPr>
        <w:t xml:space="preserve"> the chest under the xiphoid process and 5 cm to the left of the sternal line,</w:t>
      </w:r>
    </w:p>
    <w:p w:rsidR="00C90D86" w:rsidRPr="00C90D86" w:rsidRDefault="00C90D86" w:rsidP="00C90D86">
      <w:pPr>
        <w:ind w:firstLine="709"/>
        <w:jc w:val="both"/>
        <w:rPr>
          <w:sz w:val="28"/>
          <w:szCs w:val="28"/>
          <w:lang w:val="en-US"/>
        </w:rPr>
      </w:pPr>
      <w:r w:rsidRPr="00C90D86">
        <w:rPr>
          <w:sz w:val="28"/>
          <w:szCs w:val="28"/>
          <w:lang w:val="en-US"/>
        </w:rPr>
        <w:t xml:space="preserve">- </w:t>
      </w:r>
      <w:proofErr w:type="gramStart"/>
      <w:r w:rsidRPr="00C90D86">
        <w:rPr>
          <w:sz w:val="28"/>
          <w:szCs w:val="28"/>
          <w:lang w:val="en-US"/>
        </w:rPr>
        <w:t>in</w:t>
      </w:r>
      <w:proofErr w:type="gramEnd"/>
      <w:r w:rsidRPr="00C90D86">
        <w:rPr>
          <w:sz w:val="28"/>
          <w:szCs w:val="28"/>
          <w:lang w:val="en-US"/>
        </w:rPr>
        <w:t xml:space="preserve"> the right inguinal area 2-3 cm above the </w:t>
      </w:r>
      <w:proofErr w:type="spellStart"/>
      <w:r w:rsidRPr="00C90D86">
        <w:rPr>
          <w:sz w:val="28"/>
          <w:szCs w:val="28"/>
          <w:lang w:val="en-US"/>
        </w:rPr>
        <w:t>pouparticular</w:t>
      </w:r>
      <w:proofErr w:type="spellEnd"/>
      <w:r w:rsidRPr="00C90D86">
        <w:rPr>
          <w:sz w:val="28"/>
          <w:szCs w:val="28"/>
          <w:lang w:val="en-US"/>
        </w:rPr>
        <w:t xml:space="preserve"> ligament. </w:t>
      </w:r>
    </w:p>
    <w:p w:rsidR="00C90D86" w:rsidRPr="00C90D86" w:rsidRDefault="00C90D86" w:rsidP="00C90D86">
      <w:pPr>
        <w:ind w:firstLine="709"/>
        <w:jc w:val="both"/>
        <w:rPr>
          <w:sz w:val="28"/>
          <w:szCs w:val="28"/>
          <w:lang w:val="en-US"/>
        </w:rPr>
      </w:pPr>
      <w:r w:rsidRPr="00C90D86">
        <w:rPr>
          <w:sz w:val="28"/>
          <w:szCs w:val="28"/>
          <w:lang w:val="en-US"/>
        </w:rPr>
        <w:t xml:space="preserve">After determining the total thickness of the skin-fat </w:t>
      </w:r>
      <w:proofErr w:type="spellStart"/>
      <w:r w:rsidRPr="00C90D86">
        <w:rPr>
          <w:sz w:val="28"/>
          <w:szCs w:val="28"/>
          <w:lang w:val="en-US"/>
        </w:rPr>
        <w:t>folds</w:t>
      </w:r>
      <w:proofErr w:type="spellEnd"/>
      <w:r w:rsidRPr="00C90D86">
        <w:rPr>
          <w:sz w:val="28"/>
          <w:szCs w:val="28"/>
          <w:lang w:val="en-US"/>
        </w:rPr>
        <w:t>, find the percentage of fat in the body using the appropriate formula and table.</w:t>
      </w:r>
    </w:p>
    <w:p w:rsidR="00C90D86" w:rsidRPr="00C90D86" w:rsidRDefault="00C90D86" w:rsidP="00C90D86">
      <w:pPr>
        <w:ind w:firstLine="709"/>
        <w:jc w:val="both"/>
        <w:rPr>
          <w:sz w:val="28"/>
          <w:szCs w:val="28"/>
          <w:lang w:val="en-US"/>
        </w:rPr>
      </w:pPr>
      <w:r w:rsidRPr="000976B0">
        <w:rPr>
          <w:i/>
          <w:sz w:val="28"/>
          <w:szCs w:val="28"/>
          <w:lang w:val="en-US"/>
        </w:rPr>
        <w:t>Circumferential and circumferential-</w:t>
      </w:r>
      <w:proofErr w:type="spellStart"/>
      <w:r w:rsidRPr="000976B0">
        <w:rPr>
          <w:i/>
          <w:sz w:val="28"/>
          <w:szCs w:val="28"/>
          <w:lang w:val="en-US"/>
        </w:rPr>
        <w:t>caliperometric</w:t>
      </w:r>
      <w:proofErr w:type="spellEnd"/>
      <w:r w:rsidRPr="000976B0">
        <w:rPr>
          <w:i/>
          <w:sz w:val="28"/>
          <w:szCs w:val="28"/>
          <w:lang w:val="en-US"/>
        </w:rPr>
        <w:t xml:space="preserve"> methods</w:t>
      </w:r>
      <w:r w:rsidRPr="00C90D86">
        <w:rPr>
          <w:sz w:val="28"/>
          <w:szCs w:val="28"/>
          <w:lang w:val="en-US"/>
        </w:rPr>
        <w:t xml:space="preserve"> include calculating, using the appropriate formulas, the % of body fat after determining </w:t>
      </w:r>
    </w:p>
    <w:p w:rsidR="00C90D86" w:rsidRPr="00C90D86" w:rsidRDefault="00C90D86" w:rsidP="00C90D86">
      <w:pPr>
        <w:ind w:firstLine="709"/>
        <w:jc w:val="both"/>
        <w:rPr>
          <w:sz w:val="28"/>
          <w:szCs w:val="28"/>
          <w:lang w:val="en-US"/>
        </w:rPr>
      </w:pPr>
      <w:r w:rsidRPr="00C90D86">
        <w:rPr>
          <w:sz w:val="28"/>
          <w:szCs w:val="28"/>
          <w:lang w:val="en-US"/>
        </w:rPr>
        <w:t xml:space="preserve">- </w:t>
      </w:r>
      <w:proofErr w:type="gramStart"/>
      <w:r w:rsidRPr="00C90D86">
        <w:rPr>
          <w:sz w:val="28"/>
          <w:szCs w:val="28"/>
          <w:lang w:val="en-US"/>
        </w:rPr>
        <w:t>arm</w:t>
      </w:r>
      <w:proofErr w:type="gramEnd"/>
      <w:r w:rsidRPr="00C90D86">
        <w:rPr>
          <w:sz w:val="28"/>
          <w:szCs w:val="28"/>
          <w:lang w:val="en-US"/>
        </w:rPr>
        <w:t xml:space="preserve"> circumference,</w:t>
      </w:r>
    </w:p>
    <w:p w:rsidR="00C90D86" w:rsidRPr="00C90D86" w:rsidRDefault="00C90D86" w:rsidP="00C90D86">
      <w:pPr>
        <w:ind w:firstLine="709"/>
        <w:jc w:val="both"/>
        <w:rPr>
          <w:sz w:val="28"/>
          <w:szCs w:val="28"/>
          <w:lang w:val="en-US"/>
        </w:rPr>
      </w:pPr>
      <w:r w:rsidRPr="00C90D86">
        <w:rPr>
          <w:sz w:val="28"/>
          <w:szCs w:val="28"/>
          <w:lang w:val="en-US"/>
        </w:rPr>
        <w:t xml:space="preserve">- </w:t>
      </w:r>
      <w:proofErr w:type="gramStart"/>
      <w:r w:rsidRPr="00C90D86">
        <w:rPr>
          <w:sz w:val="28"/>
          <w:szCs w:val="28"/>
          <w:lang w:val="en-US"/>
        </w:rPr>
        <w:t>abdominal</w:t>
      </w:r>
      <w:proofErr w:type="gramEnd"/>
      <w:r w:rsidRPr="00C90D86">
        <w:rPr>
          <w:sz w:val="28"/>
          <w:szCs w:val="28"/>
          <w:lang w:val="en-US"/>
        </w:rPr>
        <w:t xml:space="preserve"> circumference at waist level,</w:t>
      </w:r>
    </w:p>
    <w:p w:rsidR="00C90D86" w:rsidRPr="00C90D86" w:rsidRDefault="00C90D86" w:rsidP="00C90D86">
      <w:pPr>
        <w:ind w:firstLine="709"/>
        <w:jc w:val="both"/>
        <w:rPr>
          <w:sz w:val="28"/>
          <w:szCs w:val="28"/>
          <w:lang w:val="en-US"/>
        </w:rPr>
      </w:pPr>
      <w:r w:rsidRPr="00C90D86">
        <w:rPr>
          <w:sz w:val="28"/>
          <w:szCs w:val="28"/>
          <w:lang w:val="en-US"/>
        </w:rPr>
        <w:t xml:space="preserve">- </w:t>
      </w:r>
      <w:proofErr w:type="gramStart"/>
      <w:r w:rsidRPr="00C90D86">
        <w:rPr>
          <w:sz w:val="28"/>
          <w:szCs w:val="28"/>
          <w:lang w:val="en-US"/>
        </w:rPr>
        <w:t>hip</w:t>
      </w:r>
      <w:proofErr w:type="gramEnd"/>
      <w:r w:rsidRPr="00C90D86">
        <w:rPr>
          <w:sz w:val="28"/>
          <w:szCs w:val="28"/>
          <w:lang w:val="en-US"/>
        </w:rPr>
        <w:t xml:space="preserve"> and buttock circumference,</w:t>
      </w:r>
    </w:p>
    <w:p w:rsidR="00C90D86" w:rsidRPr="00C90D86" w:rsidRDefault="00C90D86" w:rsidP="00C90D86">
      <w:pPr>
        <w:ind w:firstLine="709"/>
        <w:jc w:val="both"/>
        <w:rPr>
          <w:sz w:val="28"/>
          <w:szCs w:val="28"/>
          <w:lang w:val="en-US"/>
        </w:rPr>
      </w:pPr>
      <w:r w:rsidRPr="00C90D86">
        <w:rPr>
          <w:sz w:val="28"/>
          <w:szCs w:val="28"/>
          <w:lang w:val="en-US"/>
        </w:rPr>
        <w:lastRenderedPageBreak/>
        <w:t xml:space="preserve">- </w:t>
      </w:r>
      <w:proofErr w:type="gramStart"/>
      <w:r w:rsidRPr="00C90D86">
        <w:rPr>
          <w:sz w:val="28"/>
          <w:szCs w:val="28"/>
          <w:lang w:val="en-US"/>
        </w:rPr>
        <w:t>calf</w:t>
      </w:r>
      <w:proofErr w:type="gramEnd"/>
      <w:r w:rsidRPr="00C90D86">
        <w:rPr>
          <w:sz w:val="28"/>
          <w:szCs w:val="28"/>
          <w:lang w:val="en-US"/>
        </w:rPr>
        <w:t xml:space="preserve"> circumference and wrist circumference.</w:t>
      </w:r>
    </w:p>
    <w:p w:rsidR="00C90D86" w:rsidRPr="000976B0" w:rsidRDefault="00C90D86" w:rsidP="00C90D86">
      <w:pPr>
        <w:ind w:firstLine="709"/>
        <w:jc w:val="both"/>
        <w:rPr>
          <w:i/>
          <w:sz w:val="28"/>
          <w:szCs w:val="28"/>
          <w:lang w:val="en-US"/>
        </w:rPr>
      </w:pPr>
      <w:r w:rsidRPr="000976B0">
        <w:rPr>
          <w:i/>
          <w:sz w:val="28"/>
          <w:szCs w:val="28"/>
          <w:lang w:val="en-US"/>
        </w:rPr>
        <w:t>Waist circumference</w:t>
      </w:r>
      <w:r w:rsidRPr="00C90D86">
        <w:rPr>
          <w:sz w:val="28"/>
          <w:szCs w:val="28"/>
          <w:lang w:val="en-US"/>
        </w:rPr>
        <w:t xml:space="preserve"> (the narrowest part of the torso or at 2.5 cm above the navel) to </w:t>
      </w:r>
      <w:r w:rsidRPr="000976B0">
        <w:rPr>
          <w:i/>
          <w:sz w:val="28"/>
          <w:szCs w:val="28"/>
          <w:lang w:val="en-US"/>
        </w:rPr>
        <w:t>94 cm in men</w:t>
      </w:r>
      <w:r w:rsidRPr="00C90D86">
        <w:rPr>
          <w:sz w:val="28"/>
          <w:szCs w:val="28"/>
          <w:lang w:val="en-US"/>
        </w:rPr>
        <w:t xml:space="preserve"> and to </w:t>
      </w:r>
      <w:r w:rsidRPr="000976B0">
        <w:rPr>
          <w:i/>
          <w:sz w:val="28"/>
          <w:szCs w:val="28"/>
          <w:lang w:val="en-US"/>
        </w:rPr>
        <w:t xml:space="preserve">80 cm in women indicates a low risk for obesity-related diseases. </w:t>
      </w:r>
    </w:p>
    <w:p w:rsidR="00C90D86" w:rsidRPr="000976B0" w:rsidRDefault="00C90D86" w:rsidP="00C90D86">
      <w:pPr>
        <w:ind w:firstLine="709"/>
        <w:jc w:val="both"/>
        <w:rPr>
          <w:i/>
          <w:sz w:val="28"/>
          <w:szCs w:val="28"/>
          <w:lang w:val="en-US"/>
        </w:rPr>
      </w:pPr>
      <w:r w:rsidRPr="00C90D86">
        <w:rPr>
          <w:sz w:val="28"/>
          <w:szCs w:val="28"/>
          <w:lang w:val="en-US"/>
        </w:rPr>
        <w:t xml:space="preserve">This </w:t>
      </w:r>
      <w:r w:rsidRPr="000976B0">
        <w:rPr>
          <w:i/>
          <w:sz w:val="28"/>
          <w:szCs w:val="28"/>
          <w:lang w:val="en-US"/>
        </w:rPr>
        <w:t>risk increases with a waist circumference greater than 102 cm in men and 88 cm in women.</w:t>
      </w:r>
    </w:p>
    <w:p w:rsidR="00C90D86" w:rsidRPr="00C90D86" w:rsidRDefault="00C90D86" w:rsidP="00C90D86">
      <w:pPr>
        <w:ind w:firstLine="709"/>
        <w:jc w:val="both"/>
        <w:rPr>
          <w:sz w:val="28"/>
          <w:szCs w:val="28"/>
          <w:lang w:val="en-US"/>
        </w:rPr>
      </w:pPr>
      <w:r w:rsidRPr="000976B0">
        <w:rPr>
          <w:i/>
          <w:sz w:val="28"/>
          <w:szCs w:val="28"/>
          <w:lang w:val="en-US"/>
        </w:rPr>
        <w:t>Waist circumference (WC)</w:t>
      </w:r>
      <w:r w:rsidRPr="00C90D86">
        <w:rPr>
          <w:sz w:val="28"/>
          <w:szCs w:val="28"/>
          <w:lang w:val="en-US"/>
        </w:rPr>
        <w:t xml:space="preserve"> </w:t>
      </w:r>
      <w:proofErr w:type="gramStart"/>
      <w:r w:rsidRPr="00C90D86">
        <w:rPr>
          <w:sz w:val="28"/>
          <w:szCs w:val="28"/>
          <w:lang w:val="en-US"/>
        </w:rPr>
        <w:t>is measured</w:t>
      </w:r>
      <w:proofErr w:type="gramEnd"/>
      <w:r w:rsidRPr="00C90D86">
        <w:rPr>
          <w:sz w:val="28"/>
          <w:szCs w:val="28"/>
          <w:lang w:val="en-US"/>
        </w:rPr>
        <w:t xml:space="preserve"> midway between the lower edge of the rib cusp and the iliac bone with a tape. Hip circumference (HC) </w:t>
      </w:r>
      <w:proofErr w:type="gramStart"/>
      <w:r w:rsidRPr="00C90D86">
        <w:rPr>
          <w:sz w:val="28"/>
          <w:szCs w:val="28"/>
          <w:lang w:val="en-US"/>
        </w:rPr>
        <w:t>is measured</w:t>
      </w:r>
      <w:proofErr w:type="gramEnd"/>
      <w:r w:rsidRPr="00C90D86">
        <w:rPr>
          <w:sz w:val="28"/>
          <w:szCs w:val="28"/>
          <w:lang w:val="en-US"/>
        </w:rPr>
        <w:t xml:space="preserve"> at the widest point. An </w:t>
      </w:r>
      <w:r w:rsidRPr="000976B0">
        <w:rPr>
          <w:i/>
          <w:sz w:val="28"/>
          <w:szCs w:val="28"/>
          <w:lang w:val="en-US"/>
        </w:rPr>
        <w:t>OT/OB ratio</w:t>
      </w:r>
      <w:r w:rsidRPr="00C90D86">
        <w:rPr>
          <w:sz w:val="28"/>
          <w:szCs w:val="28"/>
          <w:lang w:val="en-US"/>
        </w:rPr>
        <w:t xml:space="preserve"> of less than 0.72 </w:t>
      </w:r>
      <w:proofErr w:type="gramStart"/>
      <w:r w:rsidRPr="00C90D86">
        <w:rPr>
          <w:sz w:val="28"/>
          <w:szCs w:val="28"/>
          <w:lang w:val="en-US"/>
        </w:rPr>
        <w:t>is considered</w:t>
      </w:r>
      <w:proofErr w:type="gramEnd"/>
      <w:r w:rsidRPr="00C90D86">
        <w:rPr>
          <w:sz w:val="28"/>
          <w:szCs w:val="28"/>
          <w:lang w:val="en-US"/>
        </w:rPr>
        <w:t xml:space="preserve"> ideal. </w:t>
      </w:r>
    </w:p>
    <w:p w:rsidR="00C90D86" w:rsidRPr="00C90D86" w:rsidRDefault="00C90D86" w:rsidP="00C90D86">
      <w:pPr>
        <w:ind w:firstLine="709"/>
        <w:jc w:val="both"/>
        <w:rPr>
          <w:sz w:val="28"/>
          <w:szCs w:val="28"/>
          <w:lang w:val="en-US"/>
        </w:rPr>
      </w:pPr>
      <w:r w:rsidRPr="00C90D86">
        <w:rPr>
          <w:sz w:val="28"/>
          <w:szCs w:val="28"/>
          <w:lang w:val="en-US"/>
        </w:rPr>
        <w:t xml:space="preserve">There is an </w:t>
      </w:r>
      <w:r w:rsidRPr="000976B0">
        <w:rPr>
          <w:i/>
          <w:sz w:val="28"/>
          <w:szCs w:val="28"/>
          <w:lang w:val="en-US"/>
        </w:rPr>
        <w:t>increased health risk when the OT/OB ratio is more than 0.9 in men and more than 0.85 in women</w:t>
      </w:r>
      <w:r w:rsidRPr="00C90D86">
        <w:rPr>
          <w:sz w:val="28"/>
          <w:szCs w:val="28"/>
          <w:lang w:val="en-US"/>
        </w:rPr>
        <w:t>.</w:t>
      </w:r>
    </w:p>
    <w:p w:rsidR="00DF779F" w:rsidRPr="00EA76D6" w:rsidRDefault="00DF779F" w:rsidP="00DF779F">
      <w:pPr>
        <w:ind w:firstLine="709"/>
        <w:jc w:val="center"/>
        <w:rPr>
          <w:b/>
          <w:sz w:val="28"/>
          <w:szCs w:val="28"/>
          <w:lang w:val="en-US"/>
        </w:rPr>
      </w:pPr>
    </w:p>
    <w:p w:rsidR="00DF779F" w:rsidRPr="00F762ED" w:rsidRDefault="00F762ED" w:rsidP="00DF779F">
      <w:pPr>
        <w:ind w:firstLine="709"/>
        <w:jc w:val="center"/>
        <w:rPr>
          <w:b/>
          <w:sz w:val="28"/>
          <w:szCs w:val="28"/>
          <w:lang w:val="en-US"/>
        </w:rPr>
      </w:pPr>
      <w:r>
        <w:rPr>
          <w:b/>
          <w:sz w:val="28"/>
          <w:szCs w:val="28"/>
          <w:lang w:val="en-US"/>
        </w:rPr>
        <w:t>Skin examination</w:t>
      </w:r>
    </w:p>
    <w:p w:rsidR="00F762ED" w:rsidRPr="000211EB" w:rsidRDefault="00F762ED" w:rsidP="00F762ED">
      <w:pPr>
        <w:ind w:firstLine="720"/>
        <w:rPr>
          <w:sz w:val="28"/>
          <w:szCs w:val="28"/>
          <w:lang w:val="en-US"/>
        </w:rPr>
      </w:pPr>
      <w:r w:rsidRPr="000211EB">
        <w:rPr>
          <w:sz w:val="28"/>
          <w:szCs w:val="28"/>
          <w:lang w:val="en-US"/>
        </w:rPr>
        <w:t xml:space="preserve">A study of the skin and mucous membranes (conjunctiva, oral mucosa) </w:t>
      </w:r>
      <w:proofErr w:type="gramStart"/>
      <w:r w:rsidRPr="000211EB">
        <w:rPr>
          <w:sz w:val="28"/>
          <w:szCs w:val="28"/>
          <w:lang w:val="en-US"/>
        </w:rPr>
        <w:t>is produced</w:t>
      </w:r>
      <w:proofErr w:type="gramEnd"/>
      <w:r w:rsidRPr="000211EB">
        <w:rPr>
          <w:sz w:val="28"/>
          <w:szCs w:val="28"/>
          <w:lang w:val="en-US"/>
        </w:rPr>
        <w:t xml:space="preserve"> in parallel, assessed:</w:t>
      </w:r>
    </w:p>
    <w:p w:rsidR="00F762ED" w:rsidRPr="004A611B" w:rsidRDefault="00F762ED" w:rsidP="00F762ED">
      <w:pPr>
        <w:ind w:firstLine="720"/>
        <w:rPr>
          <w:i/>
          <w:sz w:val="28"/>
          <w:szCs w:val="28"/>
          <w:lang w:val="en-US"/>
        </w:rPr>
      </w:pPr>
      <w:r w:rsidRPr="004A611B">
        <w:rPr>
          <w:i/>
          <w:sz w:val="28"/>
          <w:szCs w:val="28"/>
          <w:lang w:val="en-US"/>
        </w:rPr>
        <w:t xml:space="preserve">- </w:t>
      </w:r>
      <w:proofErr w:type="spellStart"/>
      <w:proofErr w:type="gramStart"/>
      <w:r w:rsidRPr="004A611B">
        <w:rPr>
          <w:i/>
          <w:sz w:val="28"/>
          <w:szCs w:val="28"/>
          <w:lang w:val="en-US"/>
        </w:rPr>
        <w:t>colour</w:t>
      </w:r>
      <w:proofErr w:type="spellEnd"/>
      <w:proofErr w:type="gramEnd"/>
      <w:r w:rsidRPr="004A611B">
        <w:rPr>
          <w:i/>
          <w:sz w:val="28"/>
          <w:szCs w:val="28"/>
          <w:lang w:val="en-US"/>
        </w:rPr>
        <w:t>,</w:t>
      </w:r>
    </w:p>
    <w:p w:rsidR="00F762ED" w:rsidRPr="004A611B" w:rsidRDefault="00F762ED" w:rsidP="00F762ED">
      <w:pPr>
        <w:ind w:firstLine="720"/>
        <w:rPr>
          <w:i/>
          <w:sz w:val="28"/>
          <w:szCs w:val="28"/>
          <w:lang w:val="en-US"/>
        </w:rPr>
      </w:pPr>
      <w:r w:rsidRPr="004A611B">
        <w:rPr>
          <w:i/>
          <w:sz w:val="28"/>
          <w:szCs w:val="28"/>
          <w:lang w:val="en-US"/>
        </w:rPr>
        <w:t xml:space="preserve">- </w:t>
      </w:r>
      <w:proofErr w:type="gramStart"/>
      <w:r w:rsidRPr="004A611B">
        <w:rPr>
          <w:i/>
          <w:sz w:val="28"/>
          <w:szCs w:val="28"/>
          <w:lang w:val="en-US"/>
        </w:rPr>
        <w:t>humidity</w:t>
      </w:r>
      <w:proofErr w:type="gramEnd"/>
      <w:r w:rsidRPr="004A611B">
        <w:rPr>
          <w:i/>
          <w:sz w:val="28"/>
          <w:szCs w:val="28"/>
          <w:lang w:val="en-US"/>
        </w:rPr>
        <w:t xml:space="preserve"> (moistness),</w:t>
      </w:r>
    </w:p>
    <w:p w:rsidR="00F762ED" w:rsidRPr="004A611B" w:rsidRDefault="00F762ED" w:rsidP="00F762ED">
      <w:pPr>
        <w:ind w:firstLine="720"/>
        <w:rPr>
          <w:i/>
          <w:sz w:val="28"/>
          <w:szCs w:val="28"/>
          <w:lang w:val="en-US"/>
        </w:rPr>
      </w:pPr>
      <w:r w:rsidRPr="004A611B">
        <w:rPr>
          <w:i/>
          <w:sz w:val="28"/>
          <w:szCs w:val="28"/>
          <w:lang w:val="en-US"/>
        </w:rPr>
        <w:t xml:space="preserve">- </w:t>
      </w:r>
      <w:proofErr w:type="gramStart"/>
      <w:r w:rsidRPr="004A611B">
        <w:rPr>
          <w:i/>
          <w:sz w:val="28"/>
          <w:szCs w:val="28"/>
          <w:lang w:val="en-US"/>
        </w:rPr>
        <w:t>elasticity</w:t>
      </w:r>
      <w:proofErr w:type="gramEnd"/>
      <w:r w:rsidRPr="004A611B">
        <w:rPr>
          <w:i/>
          <w:sz w:val="28"/>
          <w:szCs w:val="28"/>
          <w:lang w:val="en-US"/>
        </w:rPr>
        <w:t xml:space="preserve"> (turgor),</w:t>
      </w:r>
    </w:p>
    <w:p w:rsidR="00F762ED" w:rsidRPr="004A611B" w:rsidRDefault="00F762ED" w:rsidP="00F762ED">
      <w:pPr>
        <w:ind w:firstLine="720"/>
        <w:rPr>
          <w:i/>
          <w:sz w:val="28"/>
          <w:szCs w:val="28"/>
          <w:lang w:val="en-US"/>
        </w:rPr>
      </w:pPr>
      <w:r w:rsidRPr="004A611B">
        <w:rPr>
          <w:i/>
          <w:sz w:val="28"/>
          <w:szCs w:val="28"/>
          <w:lang w:val="en-US"/>
        </w:rPr>
        <w:t xml:space="preserve">- </w:t>
      </w:r>
      <w:proofErr w:type="gramStart"/>
      <w:r w:rsidRPr="004A611B">
        <w:rPr>
          <w:i/>
          <w:sz w:val="28"/>
          <w:szCs w:val="28"/>
          <w:lang w:val="en-US"/>
        </w:rPr>
        <w:t>temperature</w:t>
      </w:r>
      <w:proofErr w:type="gramEnd"/>
      <w:r w:rsidRPr="004A611B">
        <w:rPr>
          <w:i/>
          <w:sz w:val="28"/>
          <w:szCs w:val="28"/>
          <w:lang w:val="en-US"/>
        </w:rPr>
        <w:t>,</w:t>
      </w:r>
    </w:p>
    <w:p w:rsidR="00F762ED" w:rsidRPr="004A611B" w:rsidRDefault="00F762ED" w:rsidP="00F762ED">
      <w:pPr>
        <w:ind w:firstLine="720"/>
        <w:rPr>
          <w:i/>
          <w:sz w:val="28"/>
          <w:szCs w:val="28"/>
          <w:lang w:val="en-US"/>
        </w:rPr>
      </w:pPr>
      <w:r w:rsidRPr="004A611B">
        <w:rPr>
          <w:i/>
          <w:sz w:val="28"/>
          <w:szCs w:val="28"/>
          <w:lang w:val="en-US"/>
        </w:rPr>
        <w:t xml:space="preserve">- </w:t>
      </w:r>
      <w:proofErr w:type="gramStart"/>
      <w:r w:rsidRPr="004A611B">
        <w:rPr>
          <w:i/>
          <w:sz w:val="28"/>
          <w:szCs w:val="28"/>
          <w:lang w:val="en-US"/>
        </w:rPr>
        <w:t>subcutaneous</w:t>
      </w:r>
      <w:proofErr w:type="gramEnd"/>
      <w:r w:rsidRPr="004A611B">
        <w:rPr>
          <w:i/>
          <w:sz w:val="28"/>
          <w:szCs w:val="28"/>
          <w:lang w:val="en-US"/>
        </w:rPr>
        <w:t xml:space="preserve"> fat,</w:t>
      </w:r>
    </w:p>
    <w:p w:rsidR="00F762ED" w:rsidRPr="004A611B" w:rsidRDefault="00F762ED" w:rsidP="00F762ED">
      <w:pPr>
        <w:ind w:firstLine="720"/>
        <w:rPr>
          <w:i/>
          <w:sz w:val="28"/>
          <w:szCs w:val="28"/>
          <w:lang w:val="en-US"/>
        </w:rPr>
      </w:pPr>
      <w:r w:rsidRPr="004A611B">
        <w:rPr>
          <w:i/>
          <w:sz w:val="28"/>
          <w:szCs w:val="28"/>
          <w:lang w:val="en-US"/>
        </w:rPr>
        <w:t xml:space="preserve">- </w:t>
      </w:r>
      <w:proofErr w:type="gramStart"/>
      <w:r w:rsidRPr="004A611B">
        <w:rPr>
          <w:i/>
          <w:sz w:val="28"/>
          <w:szCs w:val="28"/>
          <w:lang w:val="en-US"/>
        </w:rPr>
        <w:t>presence</w:t>
      </w:r>
      <w:proofErr w:type="gramEnd"/>
      <w:r w:rsidRPr="004A611B">
        <w:rPr>
          <w:i/>
          <w:sz w:val="28"/>
          <w:szCs w:val="28"/>
          <w:lang w:val="en-US"/>
        </w:rPr>
        <w:t xml:space="preserve"> of edema, focal lesions (rashes, scars),</w:t>
      </w:r>
    </w:p>
    <w:p w:rsidR="00F762ED" w:rsidRPr="004A611B" w:rsidRDefault="00F762ED" w:rsidP="00F762ED">
      <w:pPr>
        <w:ind w:firstLine="720"/>
        <w:rPr>
          <w:rFonts w:ascii="inherit" w:hAnsi="inherit"/>
          <w:color w:val="212121"/>
          <w:lang w:val="en-US"/>
        </w:rPr>
      </w:pPr>
      <w:r w:rsidRPr="004A611B">
        <w:rPr>
          <w:i/>
          <w:sz w:val="28"/>
          <w:szCs w:val="28"/>
          <w:lang w:val="en-US"/>
        </w:rPr>
        <w:t xml:space="preserve">- </w:t>
      </w:r>
      <w:proofErr w:type="gramStart"/>
      <w:r w:rsidRPr="004A611B">
        <w:rPr>
          <w:i/>
          <w:color w:val="212121"/>
          <w:sz w:val="28"/>
          <w:szCs w:val="28"/>
          <w:lang w:val="en-US"/>
        </w:rPr>
        <w:t>dermal</w:t>
      </w:r>
      <w:proofErr w:type="gramEnd"/>
      <w:r w:rsidRPr="004A611B">
        <w:rPr>
          <w:i/>
          <w:color w:val="212121"/>
          <w:sz w:val="28"/>
          <w:szCs w:val="28"/>
          <w:lang w:val="en-US"/>
        </w:rPr>
        <w:t xml:space="preserve"> appendages (hairs and nails).</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The color of the skin and mucous membranes in individuals of the Caucasian (</w:t>
      </w:r>
      <w:proofErr w:type="spellStart"/>
      <w:r w:rsidRPr="00C94DEC">
        <w:rPr>
          <w:rFonts w:eastAsia="Calibri"/>
          <w:i/>
          <w:color w:val="000000"/>
          <w:sz w:val="28"/>
          <w:szCs w:val="28"/>
          <w:lang w:val="en-US" w:eastAsia="en-US"/>
        </w:rPr>
        <w:t>europoid</w:t>
      </w:r>
      <w:proofErr w:type="spellEnd"/>
      <w:r w:rsidRPr="00C94DEC">
        <w:rPr>
          <w:rFonts w:eastAsia="Calibri"/>
          <w:i/>
          <w:color w:val="000000"/>
          <w:sz w:val="28"/>
          <w:szCs w:val="28"/>
          <w:lang w:val="en-US" w:eastAsia="en-US"/>
        </w:rPr>
        <w:t xml:space="preserve">) race </w:t>
      </w:r>
      <w:proofErr w:type="gramStart"/>
      <w:r w:rsidRPr="00C94DEC">
        <w:rPr>
          <w:rFonts w:eastAsia="Calibri"/>
          <w:i/>
          <w:color w:val="000000"/>
          <w:sz w:val="28"/>
          <w:szCs w:val="28"/>
          <w:lang w:val="en-US" w:eastAsia="en-US"/>
        </w:rPr>
        <w:t>is estimated</w:t>
      </w:r>
      <w:proofErr w:type="gramEnd"/>
      <w:r w:rsidRPr="00C94DEC">
        <w:rPr>
          <w:rFonts w:eastAsia="Calibri"/>
          <w:i/>
          <w:color w:val="000000"/>
          <w:sz w:val="28"/>
          <w:szCs w:val="28"/>
          <w:lang w:val="en-US" w:eastAsia="en-US"/>
        </w:rPr>
        <w:t xml:space="preserve"> as pale-pink</w:t>
      </w:r>
      <w:r w:rsidRPr="00C94DEC">
        <w:rPr>
          <w:rFonts w:eastAsia="Calibri"/>
          <w:color w:val="000000"/>
          <w:sz w:val="28"/>
          <w:szCs w:val="28"/>
          <w:lang w:val="en-US" w:eastAsia="en-US"/>
        </w:rPr>
        <w:t>. It depends on the thickness of the skin, transparency, blood filling, and the amount of pigment.</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color w:val="000000"/>
          <w:sz w:val="28"/>
          <w:szCs w:val="28"/>
          <w:lang w:val="en-US" w:eastAsia="en-US"/>
        </w:rPr>
        <w:t xml:space="preserve">The skin </w:t>
      </w:r>
      <w:proofErr w:type="gramStart"/>
      <w:r w:rsidRPr="00C94DEC">
        <w:rPr>
          <w:rFonts w:eastAsia="Calibri"/>
          <w:color w:val="000000"/>
          <w:sz w:val="28"/>
          <w:szCs w:val="28"/>
          <w:lang w:val="en-US" w:eastAsia="en-US"/>
        </w:rPr>
        <w:t>is felt</w:t>
      </w:r>
      <w:proofErr w:type="gramEnd"/>
      <w:r w:rsidRPr="00C94DEC">
        <w:rPr>
          <w:rFonts w:eastAsia="Calibri"/>
          <w:color w:val="000000"/>
          <w:sz w:val="28"/>
          <w:szCs w:val="28"/>
          <w:lang w:val="en-US" w:eastAsia="en-US"/>
        </w:rPr>
        <w:t xml:space="preserve"> dry or slightly moist, warm, smooth, elastic (collected by two fingers fold quickly straightens). Mucous membranes should be moist, their surface smooth. Constitutional pale skin </w:t>
      </w:r>
      <w:proofErr w:type="gramStart"/>
      <w:r w:rsidRPr="00C94DEC">
        <w:rPr>
          <w:rFonts w:eastAsia="Calibri"/>
          <w:color w:val="000000"/>
          <w:sz w:val="28"/>
          <w:szCs w:val="28"/>
          <w:lang w:val="en-US" w:eastAsia="en-US"/>
        </w:rPr>
        <w:t>is combined</w:t>
      </w:r>
      <w:proofErr w:type="gramEnd"/>
      <w:r w:rsidRPr="00C94DEC">
        <w:rPr>
          <w:rFonts w:eastAsia="Calibri"/>
          <w:color w:val="000000"/>
          <w:sz w:val="28"/>
          <w:szCs w:val="28"/>
          <w:lang w:val="en-US" w:eastAsia="en-US"/>
        </w:rPr>
        <w:t xml:space="preserve"> with normal pale pink color of mucous membranes. With anemia, the skin and mucous membranes become pale.</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Pale skin</w:t>
      </w:r>
      <w:r w:rsidRPr="00C94DEC">
        <w:rPr>
          <w:rFonts w:eastAsia="Calibri"/>
          <w:b/>
          <w:color w:val="000000"/>
          <w:sz w:val="28"/>
          <w:szCs w:val="28"/>
          <w:lang w:val="en-US" w:eastAsia="en-US"/>
        </w:rPr>
        <w:t xml:space="preserve"> </w:t>
      </w:r>
      <w:r w:rsidRPr="00C94DEC">
        <w:rPr>
          <w:rFonts w:eastAsia="Calibri"/>
          <w:color w:val="000000"/>
          <w:sz w:val="28"/>
          <w:szCs w:val="28"/>
          <w:lang w:val="en-US" w:eastAsia="en-US"/>
        </w:rPr>
        <w:t xml:space="preserve">color is associated with insufficient filling of the cutaneous blood vessels (due to spasm of blood vessels of the skin or emptying them in massive bleeding, collapse, and acute vascular insufficiency). It is observed in anemia, kidney disease, </w:t>
      </w:r>
      <w:proofErr w:type="gramStart"/>
      <w:r w:rsidRPr="00C94DEC">
        <w:rPr>
          <w:rFonts w:eastAsia="Calibri"/>
          <w:color w:val="000000"/>
          <w:sz w:val="28"/>
          <w:szCs w:val="28"/>
          <w:lang w:val="en-US" w:eastAsia="en-US"/>
        </w:rPr>
        <w:t>aortic</w:t>
      </w:r>
      <w:proofErr w:type="gramEnd"/>
      <w:r w:rsidRPr="00C94DEC">
        <w:rPr>
          <w:rFonts w:eastAsia="Calibri"/>
          <w:color w:val="000000"/>
          <w:sz w:val="28"/>
          <w:szCs w:val="28"/>
          <w:lang w:val="en-US" w:eastAsia="en-US"/>
        </w:rPr>
        <w:t xml:space="preserve"> heart valves diseases. In B</w:t>
      </w:r>
      <w:r w:rsidRPr="00C94DEC">
        <w:rPr>
          <w:rFonts w:eastAsia="Calibri"/>
          <w:color w:val="000000"/>
          <w:sz w:val="28"/>
          <w:szCs w:val="28"/>
          <w:vertAlign w:val="subscript"/>
          <w:lang w:val="en-US" w:eastAsia="en-US"/>
        </w:rPr>
        <w:t>12</w:t>
      </w:r>
      <w:r w:rsidRPr="00C94DEC">
        <w:rPr>
          <w:rFonts w:eastAsia="Calibri"/>
          <w:color w:val="000000"/>
          <w:sz w:val="28"/>
          <w:szCs w:val="28"/>
          <w:lang w:val="en-US" w:eastAsia="en-US"/>
        </w:rPr>
        <w:t>-(folate)-deficiency anemia, pale skin becomes yellowish, in iron-deficiency anemia - greenish, in cancer patients - earthy, malaria - ash or brown, in infective endocarditis - the color of "coffee with milk".</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color w:val="000000"/>
          <w:sz w:val="28"/>
          <w:szCs w:val="28"/>
          <w:lang w:val="en-US" w:eastAsia="en-US"/>
        </w:rPr>
        <w:t xml:space="preserve">In anemia, the pallor of the skin </w:t>
      </w:r>
      <w:proofErr w:type="gramStart"/>
      <w:r w:rsidRPr="00C94DEC">
        <w:rPr>
          <w:rFonts w:eastAsia="Calibri"/>
          <w:color w:val="000000"/>
          <w:sz w:val="28"/>
          <w:szCs w:val="28"/>
          <w:lang w:val="en-US" w:eastAsia="en-US"/>
        </w:rPr>
        <w:t>is combined</w:t>
      </w:r>
      <w:proofErr w:type="gramEnd"/>
      <w:r w:rsidRPr="00C94DEC">
        <w:rPr>
          <w:rFonts w:eastAsia="Calibri"/>
          <w:color w:val="000000"/>
          <w:sz w:val="28"/>
          <w:szCs w:val="28"/>
          <w:lang w:val="en-US" w:eastAsia="en-US"/>
        </w:rPr>
        <w:t xml:space="preserve"> with the pale color of the mucous membranes (conjunctiva of the eyes, soft and hard palate, gums, tongue).</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color w:val="000000"/>
          <w:sz w:val="28"/>
          <w:szCs w:val="28"/>
          <w:lang w:val="en-US" w:eastAsia="en-US"/>
        </w:rPr>
        <w:t>Pronounced pallor of the skin occurs in the development of subcutaneous edema, squeezing the capillary network and pushing it away from the surface of the skin (in renal origin of edema).</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Yellow color</w:t>
      </w:r>
      <w:r w:rsidRPr="00C94DEC">
        <w:rPr>
          <w:rFonts w:eastAsia="Calibri"/>
          <w:i/>
          <w:color w:val="000000"/>
          <w:sz w:val="28"/>
          <w:szCs w:val="28"/>
          <w:lang w:val="en-US" w:eastAsia="en-US"/>
        </w:rPr>
        <w:t xml:space="preserve"> </w:t>
      </w:r>
      <w:r w:rsidRPr="00C94DEC">
        <w:rPr>
          <w:rFonts w:eastAsia="Calibri"/>
          <w:color w:val="000000"/>
          <w:sz w:val="28"/>
          <w:szCs w:val="28"/>
          <w:lang w:val="en-US" w:eastAsia="en-US"/>
        </w:rPr>
        <w:t>of skin and</w:t>
      </w:r>
      <w:r w:rsidRPr="00C94DEC">
        <w:rPr>
          <w:rFonts w:ascii="Calibri" w:eastAsia="Calibri" w:hAnsi="Calibri"/>
          <w:color w:val="000000"/>
          <w:sz w:val="22"/>
          <w:szCs w:val="22"/>
          <w:lang w:val="en-US" w:eastAsia="en-US"/>
        </w:rPr>
        <w:t xml:space="preserve"> </w:t>
      </w:r>
      <w:r w:rsidRPr="00C94DEC">
        <w:rPr>
          <w:rFonts w:eastAsia="Calibri"/>
          <w:color w:val="000000"/>
          <w:sz w:val="28"/>
          <w:szCs w:val="28"/>
          <w:lang w:val="en-US" w:eastAsia="en-US"/>
        </w:rPr>
        <w:t xml:space="preserve">mucous membranes - </w:t>
      </w:r>
      <w:r w:rsidRPr="00C94DEC">
        <w:rPr>
          <w:rFonts w:eastAsia="Calibri"/>
          <w:i/>
          <w:color w:val="000000"/>
          <w:sz w:val="28"/>
          <w:szCs w:val="28"/>
          <w:lang w:val="en-US" w:eastAsia="en-US"/>
        </w:rPr>
        <w:t>jaundice (icterus</w:t>
      </w:r>
      <w:r w:rsidRPr="00C94DEC">
        <w:rPr>
          <w:rFonts w:eastAsia="Calibri"/>
          <w:color w:val="000000"/>
          <w:sz w:val="28"/>
          <w:szCs w:val="28"/>
          <w:lang w:val="en-US" w:eastAsia="en-US"/>
        </w:rPr>
        <w:t xml:space="preserve">). Icterus firstly appears on the mucous membranes of the hard palate and eyes with an increased bilirubin in the blood up to 30 </w:t>
      </w:r>
      <w:proofErr w:type="spellStart"/>
      <w:r w:rsidRPr="00C94DEC">
        <w:rPr>
          <w:rFonts w:eastAsia="Calibri"/>
          <w:color w:val="000000"/>
          <w:sz w:val="28"/>
          <w:szCs w:val="28"/>
          <w:lang w:val="en-US" w:eastAsia="en-US"/>
        </w:rPr>
        <w:t>mcmol</w:t>
      </w:r>
      <w:proofErr w:type="spellEnd"/>
      <w:r w:rsidRPr="00C94DEC">
        <w:rPr>
          <w:rFonts w:eastAsia="Calibri"/>
          <w:color w:val="000000"/>
          <w:sz w:val="28"/>
          <w:szCs w:val="28"/>
          <w:lang w:val="en-US" w:eastAsia="en-US"/>
        </w:rPr>
        <w:t xml:space="preserve">/l), and only at a higher level of </w:t>
      </w:r>
      <w:r w:rsidRPr="00C94DEC">
        <w:rPr>
          <w:rFonts w:eastAsia="Calibri"/>
          <w:color w:val="000000"/>
          <w:sz w:val="28"/>
          <w:szCs w:val="28"/>
          <w:lang w:val="en-US" w:eastAsia="en-US"/>
        </w:rPr>
        <w:lastRenderedPageBreak/>
        <w:t xml:space="preserve">bilirubin – on the skin. Inspection for discovering icterus </w:t>
      </w:r>
      <w:proofErr w:type="gramStart"/>
      <w:r w:rsidRPr="00C94DEC">
        <w:rPr>
          <w:rFonts w:eastAsia="Calibri"/>
          <w:color w:val="000000"/>
          <w:sz w:val="28"/>
          <w:szCs w:val="28"/>
          <w:lang w:val="en-US" w:eastAsia="en-US"/>
        </w:rPr>
        <w:t>is carried out</w:t>
      </w:r>
      <w:proofErr w:type="gramEnd"/>
      <w:r w:rsidRPr="00C94DEC">
        <w:rPr>
          <w:rFonts w:eastAsia="Calibri"/>
          <w:color w:val="000000"/>
          <w:sz w:val="28"/>
          <w:szCs w:val="28"/>
          <w:lang w:val="en-US" w:eastAsia="en-US"/>
        </w:rPr>
        <w:t xml:space="preserve"> only in daylight.</w:t>
      </w:r>
    </w:p>
    <w:p w:rsidR="001D2D41" w:rsidRPr="00C94DEC" w:rsidRDefault="001D2D41" w:rsidP="001D2D41">
      <w:pPr>
        <w:ind w:firstLine="720"/>
        <w:jc w:val="both"/>
        <w:rPr>
          <w:rFonts w:eastAsia="Calibri"/>
          <w:color w:val="000000"/>
          <w:sz w:val="28"/>
          <w:szCs w:val="28"/>
          <w:lang w:val="en-US" w:eastAsia="en-US"/>
        </w:rPr>
      </w:pPr>
      <w:proofErr w:type="gramStart"/>
      <w:r w:rsidRPr="00C94DEC">
        <w:rPr>
          <w:rFonts w:eastAsia="Calibri"/>
          <w:color w:val="000000"/>
          <w:sz w:val="28"/>
          <w:szCs w:val="28"/>
          <w:lang w:val="en-US" w:eastAsia="en-US"/>
        </w:rPr>
        <w:t xml:space="preserve">Cause of jaundice is accumulation of bile pigments in the skin and </w:t>
      </w:r>
      <w:proofErr w:type="spellStart"/>
      <w:r w:rsidRPr="00C94DEC">
        <w:rPr>
          <w:rFonts w:eastAsia="Calibri"/>
          <w:color w:val="000000"/>
          <w:sz w:val="28"/>
          <w:szCs w:val="28"/>
          <w:lang w:val="en-US" w:eastAsia="en-US"/>
        </w:rPr>
        <w:t>mucuos</w:t>
      </w:r>
      <w:proofErr w:type="spellEnd"/>
      <w:r w:rsidRPr="00C94DEC">
        <w:rPr>
          <w:rFonts w:eastAsia="Calibri"/>
          <w:color w:val="000000"/>
          <w:sz w:val="28"/>
          <w:szCs w:val="28"/>
          <w:lang w:val="en-US" w:eastAsia="en-US"/>
        </w:rPr>
        <w:t xml:space="preserve"> membranes due to (1) </w:t>
      </w:r>
      <w:proofErr w:type="spellStart"/>
      <w:r w:rsidRPr="002C53A8">
        <w:rPr>
          <w:rFonts w:eastAsia="Calibri"/>
          <w:i/>
          <w:color w:val="000000"/>
          <w:sz w:val="28"/>
          <w:szCs w:val="28"/>
          <w:lang w:val="en-US" w:eastAsia="en-US"/>
        </w:rPr>
        <w:t>posthepatic</w:t>
      </w:r>
      <w:proofErr w:type="spellEnd"/>
      <w:r w:rsidRPr="002C53A8">
        <w:rPr>
          <w:rFonts w:eastAsia="Calibri"/>
          <w:i/>
          <w:color w:val="000000"/>
          <w:sz w:val="28"/>
          <w:szCs w:val="28"/>
          <w:lang w:val="en-US" w:eastAsia="en-US"/>
        </w:rPr>
        <w:t xml:space="preserve"> (mechanic, obstructive) jaundice</w:t>
      </w:r>
      <w:r w:rsidRPr="00C94DEC">
        <w:rPr>
          <w:rFonts w:eastAsia="Calibri"/>
          <w:color w:val="000000"/>
          <w:sz w:val="28"/>
          <w:szCs w:val="28"/>
          <w:lang w:val="en-US" w:eastAsia="en-US"/>
        </w:rPr>
        <w:t xml:space="preserve"> as a result of blockage of the common bile duct (by stone in gallstone disease, by cancer of the pancreas head), (2) </w:t>
      </w:r>
      <w:r w:rsidRPr="002C53A8">
        <w:rPr>
          <w:rFonts w:eastAsia="Calibri"/>
          <w:i/>
          <w:color w:val="000000"/>
          <w:sz w:val="28"/>
          <w:szCs w:val="28"/>
          <w:lang w:val="en-US" w:eastAsia="en-US"/>
        </w:rPr>
        <w:t>hepatic (</w:t>
      </w:r>
      <w:proofErr w:type="spellStart"/>
      <w:r w:rsidRPr="002C53A8">
        <w:rPr>
          <w:rFonts w:eastAsia="Calibri"/>
          <w:i/>
          <w:color w:val="000000"/>
          <w:sz w:val="28"/>
          <w:szCs w:val="28"/>
          <w:lang w:val="en-US" w:eastAsia="en-US"/>
        </w:rPr>
        <w:t>parenchymatous</w:t>
      </w:r>
      <w:proofErr w:type="spellEnd"/>
      <w:r w:rsidRPr="002C53A8">
        <w:rPr>
          <w:rFonts w:eastAsia="Calibri"/>
          <w:i/>
          <w:color w:val="000000"/>
          <w:sz w:val="28"/>
          <w:szCs w:val="28"/>
          <w:lang w:val="en-US" w:eastAsia="en-US"/>
        </w:rPr>
        <w:t>) jaundice</w:t>
      </w:r>
      <w:r w:rsidRPr="00C94DEC">
        <w:rPr>
          <w:rFonts w:eastAsia="Calibri"/>
          <w:color w:val="000000"/>
          <w:sz w:val="28"/>
          <w:szCs w:val="28"/>
          <w:lang w:val="en-US" w:eastAsia="en-US"/>
        </w:rPr>
        <w:t xml:space="preserve"> as a result of disordered bilirubin metabolism and secretion in hepatitis, cirrhosis of the liver; (3) or in </w:t>
      </w:r>
      <w:proofErr w:type="spellStart"/>
      <w:r w:rsidRPr="002C53A8">
        <w:rPr>
          <w:rFonts w:eastAsia="Calibri"/>
          <w:i/>
          <w:color w:val="000000"/>
          <w:sz w:val="28"/>
          <w:szCs w:val="28"/>
          <w:lang w:val="en-US" w:eastAsia="en-US"/>
        </w:rPr>
        <w:t>prehepatic</w:t>
      </w:r>
      <w:proofErr w:type="spellEnd"/>
      <w:r w:rsidRPr="002C53A8">
        <w:rPr>
          <w:rFonts w:eastAsia="Calibri"/>
          <w:i/>
          <w:color w:val="000000"/>
          <w:sz w:val="28"/>
          <w:szCs w:val="28"/>
          <w:lang w:val="en-US" w:eastAsia="en-US"/>
        </w:rPr>
        <w:t xml:space="preserve"> (hemolytic jaundice)</w:t>
      </w:r>
      <w:r w:rsidRPr="00C94DEC">
        <w:rPr>
          <w:rFonts w:eastAsia="Calibri"/>
          <w:color w:val="000000"/>
          <w:sz w:val="28"/>
          <w:szCs w:val="28"/>
          <w:lang w:val="en-US" w:eastAsia="en-US"/>
        </w:rPr>
        <w:t xml:space="preserve"> as a result of hemolysis (destruction) of red blood cells in hemolytic anemia.</w:t>
      </w:r>
      <w:proofErr w:type="gramEnd"/>
      <w:r w:rsidRPr="00C94DEC">
        <w:rPr>
          <w:rFonts w:eastAsia="Calibri"/>
          <w:color w:val="000000"/>
          <w:sz w:val="28"/>
          <w:szCs w:val="28"/>
          <w:lang w:val="en-US" w:eastAsia="en-US"/>
        </w:rPr>
        <w:t xml:space="preserve"> </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color w:val="000000"/>
          <w:sz w:val="28"/>
          <w:szCs w:val="28"/>
          <w:lang w:val="en-US" w:eastAsia="en-US"/>
        </w:rPr>
        <w:t xml:space="preserve">A pale lemon-yellow tint is a characteristic of </w:t>
      </w:r>
      <w:proofErr w:type="spellStart"/>
      <w:r w:rsidRPr="00C94DEC">
        <w:rPr>
          <w:rFonts w:eastAsia="Calibri"/>
          <w:color w:val="000000"/>
          <w:sz w:val="28"/>
          <w:szCs w:val="28"/>
          <w:lang w:val="en-US" w:eastAsia="en-US"/>
        </w:rPr>
        <w:t>prehepatic</w:t>
      </w:r>
      <w:proofErr w:type="spellEnd"/>
      <w:r w:rsidRPr="00C94DEC">
        <w:rPr>
          <w:rFonts w:eastAsia="Calibri"/>
          <w:color w:val="000000"/>
          <w:sz w:val="28"/>
          <w:szCs w:val="28"/>
          <w:lang w:val="en-US" w:eastAsia="en-US"/>
        </w:rPr>
        <w:t xml:space="preserve"> jaundice. There is a dark-yellow or orange tint</w:t>
      </w:r>
      <w:r w:rsidRPr="00C94DEC">
        <w:rPr>
          <w:rFonts w:ascii="Calibri" w:eastAsia="Calibri" w:hAnsi="Calibri"/>
          <w:color w:val="000000"/>
          <w:sz w:val="22"/>
          <w:szCs w:val="22"/>
          <w:lang w:val="en-US" w:eastAsia="en-US"/>
        </w:rPr>
        <w:t xml:space="preserve"> </w:t>
      </w:r>
      <w:r w:rsidRPr="00C94DEC">
        <w:rPr>
          <w:rFonts w:eastAsia="Calibri"/>
          <w:color w:val="000000"/>
          <w:sz w:val="28"/>
          <w:szCs w:val="28"/>
          <w:lang w:val="en-US" w:eastAsia="en-US"/>
        </w:rPr>
        <w:t xml:space="preserve">in hepatic jaundice. In </w:t>
      </w:r>
      <w:proofErr w:type="spellStart"/>
      <w:r w:rsidRPr="00C94DEC">
        <w:rPr>
          <w:rFonts w:eastAsia="Calibri"/>
          <w:color w:val="000000"/>
          <w:sz w:val="28"/>
          <w:szCs w:val="28"/>
          <w:lang w:val="en-US" w:eastAsia="en-US"/>
        </w:rPr>
        <w:t>posthepatic</w:t>
      </w:r>
      <w:proofErr w:type="spellEnd"/>
      <w:r w:rsidRPr="00C94DEC">
        <w:rPr>
          <w:rFonts w:eastAsia="Calibri"/>
          <w:color w:val="000000"/>
          <w:sz w:val="28"/>
          <w:szCs w:val="28"/>
          <w:lang w:val="en-US" w:eastAsia="en-US"/>
        </w:rPr>
        <w:t xml:space="preserve"> jaundice there are green tint and scratch marks from itching evoked by bile </w:t>
      </w:r>
      <w:proofErr w:type="gramStart"/>
      <w:r w:rsidRPr="00C94DEC">
        <w:rPr>
          <w:rFonts w:eastAsia="Calibri"/>
          <w:color w:val="000000"/>
          <w:sz w:val="28"/>
          <w:szCs w:val="28"/>
          <w:lang w:val="en-US" w:eastAsia="en-US"/>
        </w:rPr>
        <w:t>salts.</w:t>
      </w:r>
      <w:proofErr w:type="gramEnd"/>
      <w:r w:rsidRPr="00C94DEC">
        <w:rPr>
          <w:rFonts w:eastAsia="Calibri"/>
          <w:color w:val="000000"/>
          <w:sz w:val="28"/>
          <w:szCs w:val="28"/>
          <w:lang w:val="en-US" w:eastAsia="en-US"/>
        </w:rPr>
        <w:t xml:space="preserve"> </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color w:val="000000"/>
          <w:sz w:val="28"/>
          <w:szCs w:val="28"/>
          <w:lang w:val="en-US" w:eastAsia="en-US"/>
        </w:rPr>
        <w:t xml:space="preserve">In rare cases, yellowness may be due to </w:t>
      </w:r>
      <w:proofErr w:type="spellStart"/>
      <w:r w:rsidRPr="00C94DEC">
        <w:rPr>
          <w:rFonts w:eastAsia="Calibri"/>
          <w:color w:val="000000"/>
          <w:sz w:val="28"/>
          <w:szCs w:val="28"/>
          <w:lang w:val="en-US" w:eastAsia="en-US"/>
        </w:rPr>
        <w:t>carotenemia</w:t>
      </w:r>
      <w:proofErr w:type="spellEnd"/>
      <w:r w:rsidRPr="00C94DEC">
        <w:rPr>
          <w:rFonts w:eastAsia="Calibri"/>
          <w:color w:val="000000"/>
          <w:sz w:val="28"/>
          <w:szCs w:val="28"/>
          <w:lang w:val="en-US" w:eastAsia="en-US"/>
        </w:rPr>
        <w:t xml:space="preserve"> (elevated blood serum concentration of vitamin A). Yellow skin color can be the result of taking in large doses of certain drugs (quinine, etc.), as well as food products (carrots, citrus). However, the sclera of the eyes </w:t>
      </w:r>
      <w:proofErr w:type="gramStart"/>
      <w:r w:rsidRPr="00C94DEC">
        <w:rPr>
          <w:rFonts w:eastAsia="Calibri"/>
          <w:color w:val="000000"/>
          <w:sz w:val="28"/>
          <w:szCs w:val="28"/>
          <w:lang w:val="en-US" w:eastAsia="en-US"/>
        </w:rPr>
        <w:t>are not stained</w:t>
      </w:r>
      <w:proofErr w:type="gramEnd"/>
      <w:r w:rsidRPr="00C94DEC">
        <w:rPr>
          <w:rFonts w:eastAsia="Calibri"/>
          <w:color w:val="000000"/>
          <w:sz w:val="28"/>
          <w:szCs w:val="28"/>
          <w:lang w:val="en-US" w:eastAsia="en-US"/>
        </w:rPr>
        <w:t xml:space="preserve"> in these conditions.</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Cyanosis</w:t>
      </w:r>
      <w:r w:rsidRPr="00C94DEC">
        <w:rPr>
          <w:rFonts w:eastAsia="Calibri"/>
          <w:color w:val="000000"/>
          <w:sz w:val="28"/>
          <w:szCs w:val="28"/>
          <w:lang w:val="en-US" w:eastAsia="en-US"/>
        </w:rPr>
        <w:t xml:space="preserve"> (blue shade of skin and mucous membranes) may be diffuse and local.</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Central (or diffuse) cyanosis</w:t>
      </w:r>
      <w:r w:rsidRPr="00C94DEC">
        <w:rPr>
          <w:rFonts w:eastAsia="Calibri"/>
          <w:color w:val="000000"/>
          <w:sz w:val="28"/>
          <w:szCs w:val="28"/>
          <w:lang w:val="en-US" w:eastAsia="en-US"/>
        </w:rPr>
        <w:t xml:space="preserve"> depends on insufficient arterialization of the blood in diseases of the lungs. In respiratory failure, mild cyanosis appears only with exercise. Permanent cyanosis with a purple tint (due to compensatory </w:t>
      </w:r>
      <w:proofErr w:type="spellStart"/>
      <w:r w:rsidRPr="00C94DEC">
        <w:rPr>
          <w:rFonts w:eastAsia="Calibri"/>
          <w:color w:val="000000"/>
          <w:sz w:val="28"/>
          <w:szCs w:val="28"/>
          <w:lang w:val="en-US" w:eastAsia="en-US"/>
        </w:rPr>
        <w:t>erythrocytosis</w:t>
      </w:r>
      <w:proofErr w:type="spellEnd"/>
      <w:r w:rsidRPr="00C94DEC">
        <w:rPr>
          <w:rFonts w:eastAsia="Calibri"/>
          <w:color w:val="000000"/>
          <w:sz w:val="28"/>
          <w:szCs w:val="28"/>
          <w:lang w:val="en-US" w:eastAsia="en-US"/>
        </w:rPr>
        <w:t>) is characteristic of respiratory failure of II-III degree. It is evident from the moderate cyanosis of face and upper part of the chest up to the diffuse cyanosis.</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Peripheral cyanosis (</w:t>
      </w:r>
      <w:proofErr w:type="spellStart"/>
      <w:r w:rsidRPr="00C94DEC">
        <w:rPr>
          <w:rFonts w:eastAsia="Calibri"/>
          <w:i/>
          <w:color w:val="000000"/>
          <w:sz w:val="28"/>
          <w:szCs w:val="28"/>
          <w:lang w:val="en-US" w:eastAsia="en-US"/>
        </w:rPr>
        <w:t>acrocyanosis</w:t>
      </w:r>
      <w:proofErr w:type="spellEnd"/>
      <w:r w:rsidRPr="00C94DEC">
        <w:rPr>
          <w:rFonts w:eastAsia="Calibri"/>
          <w:i/>
          <w:color w:val="000000"/>
          <w:sz w:val="28"/>
          <w:szCs w:val="28"/>
          <w:lang w:val="en-US" w:eastAsia="en-US"/>
        </w:rPr>
        <w:t>)</w:t>
      </w:r>
      <w:r w:rsidRPr="00C94DEC">
        <w:rPr>
          <w:rFonts w:eastAsia="Calibri"/>
          <w:color w:val="000000"/>
          <w:sz w:val="28"/>
          <w:szCs w:val="28"/>
          <w:lang w:val="en-US" w:eastAsia="en-US"/>
        </w:rPr>
        <w:t xml:space="preserve"> is associated with impaired blood circulation in heart failure. It </w:t>
      </w:r>
      <w:proofErr w:type="gramStart"/>
      <w:r w:rsidRPr="00C94DEC">
        <w:rPr>
          <w:rFonts w:eastAsia="Calibri"/>
          <w:color w:val="000000"/>
          <w:sz w:val="28"/>
          <w:szCs w:val="28"/>
          <w:lang w:val="en-US" w:eastAsia="en-US"/>
        </w:rPr>
        <w:t>is detected</w:t>
      </w:r>
      <w:proofErr w:type="gramEnd"/>
      <w:r w:rsidRPr="00C94DEC">
        <w:rPr>
          <w:rFonts w:eastAsia="Calibri"/>
          <w:color w:val="000000"/>
          <w:sz w:val="28"/>
          <w:szCs w:val="28"/>
          <w:lang w:val="en-US" w:eastAsia="en-US"/>
        </w:rPr>
        <w:t xml:space="preserve"> on the tip of the nose, ears, fingers, lips. The skin in these places is cold to the touch.</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Local limited cyanosis</w:t>
      </w:r>
      <w:r w:rsidRPr="00C94DEC">
        <w:rPr>
          <w:rFonts w:eastAsia="Calibri"/>
          <w:color w:val="000000"/>
          <w:sz w:val="28"/>
          <w:szCs w:val="28"/>
          <w:lang w:val="en-US" w:eastAsia="en-US"/>
        </w:rPr>
        <w:t xml:space="preserve"> appears on one part of the body: on the face and neck – in a mediastinal tumor, on one limb – in thrombosis of the corresponding vein).</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Red skin color (hyperemia)</w:t>
      </w:r>
      <w:r w:rsidRPr="00C94DEC">
        <w:rPr>
          <w:rFonts w:eastAsia="Calibri"/>
          <w:color w:val="000000"/>
          <w:sz w:val="28"/>
          <w:szCs w:val="28"/>
          <w:lang w:val="en-US" w:eastAsia="en-US"/>
        </w:rPr>
        <w:t xml:space="preserve"> can occur under the influence of mental excitement, excessively high air temperature, fever, alcohol intake, carbon monoxide poisoning. The face is hyperemic in patients with arterial hypertension. In chronic alcoholism, it is constantly marked crimson-red color due to persistent dilation of the capillary network, especially on the back and tip of the nose, and cheeks.</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color w:val="000000"/>
          <w:sz w:val="28"/>
          <w:szCs w:val="28"/>
          <w:lang w:val="en-US" w:eastAsia="en-US"/>
        </w:rPr>
        <w:t xml:space="preserve">In </w:t>
      </w:r>
      <w:proofErr w:type="gramStart"/>
      <w:r w:rsidRPr="00C94DEC">
        <w:rPr>
          <w:rFonts w:eastAsia="Calibri"/>
          <w:i/>
          <w:color w:val="000000"/>
          <w:sz w:val="28"/>
          <w:szCs w:val="28"/>
          <w:lang w:val="en-US" w:eastAsia="en-US"/>
        </w:rPr>
        <w:t>polycythemia</w:t>
      </w:r>
      <w:proofErr w:type="gramEnd"/>
      <w:r w:rsidRPr="00C94DEC">
        <w:rPr>
          <w:rFonts w:eastAsia="Calibri"/>
          <w:color w:val="000000"/>
          <w:sz w:val="28"/>
          <w:szCs w:val="28"/>
          <w:lang w:val="en-US" w:eastAsia="en-US"/>
        </w:rPr>
        <w:t xml:space="preserve"> (a disease characterized by high levels of red blood cells and hemoglobin), face is red, with a cherry tint, blood vessels of the eye</w:t>
      </w:r>
      <w:r w:rsidRPr="00C94DEC">
        <w:rPr>
          <w:rFonts w:ascii="Calibri" w:eastAsia="Calibri" w:hAnsi="Calibri"/>
          <w:color w:val="000000"/>
          <w:sz w:val="22"/>
          <w:szCs w:val="22"/>
          <w:lang w:val="en-US" w:eastAsia="en-US"/>
        </w:rPr>
        <w:t xml:space="preserve"> </w:t>
      </w:r>
      <w:r w:rsidRPr="00C94DEC">
        <w:rPr>
          <w:rFonts w:eastAsia="Calibri"/>
          <w:color w:val="000000"/>
          <w:sz w:val="28"/>
          <w:szCs w:val="28"/>
          <w:lang w:val="en-US" w:eastAsia="en-US"/>
        </w:rPr>
        <w:t>conjunctiva rea dilated.</w:t>
      </w:r>
    </w:p>
    <w:p w:rsidR="001D2D41" w:rsidRPr="00E84F15" w:rsidRDefault="001D2D41" w:rsidP="001D2D41">
      <w:pPr>
        <w:shd w:val="clear" w:color="auto" w:fill="FFFFFF"/>
        <w:ind w:firstLine="720"/>
        <w:jc w:val="both"/>
        <w:rPr>
          <w:sz w:val="28"/>
          <w:szCs w:val="28"/>
          <w:lang w:val="en-US"/>
        </w:rPr>
      </w:pPr>
      <w:r w:rsidRPr="00D802F7">
        <w:rPr>
          <w:b/>
          <w:i/>
          <w:iCs/>
          <w:sz w:val="28"/>
          <w:szCs w:val="28"/>
          <w:lang w:val="en-US"/>
        </w:rPr>
        <w:t>Pigmentation</w:t>
      </w:r>
      <w:r w:rsidRPr="00D802F7">
        <w:rPr>
          <w:b/>
          <w:sz w:val="28"/>
          <w:szCs w:val="28"/>
          <w:lang w:val="en-US"/>
        </w:rPr>
        <w:t xml:space="preserve"> </w:t>
      </w:r>
      <w:r w:rsidRPr="00762433">
        <w:rPr>
          <w:sz w:val="28"/>
          <w:szCs w:val="28"/>
          <w:lang w:val="en-US"/>
        </w:rPr>
        <w:t xml:space="preserve">is most commonly racial. The pigmentation of </w:t>
      </w:r>
      <w:r w:rsidRPr="00723EF4">
        <w:rPr>
          <w:i/>
          <w:sz w:val="28"/>
          <w:szCs w:val="28"/>
          <w:lang w:val="en-US"/>
        </w:rPr>
        <w:t>Addison's disease (adrenal insufficien</w:t>
      </w:r>
      <w:r w:rsidRPr="00723EF4">
        <w:rPr>
          <w:i/>
          <w:spacing w:val="2"/>
          <w:sz w:val="28"/>
          <w:szCs w:val="28"/>
          <w:lang w:val="en-US"/>
        </w:rPr>
        <w:t>cy</w:t>
      </w:r>
      <w:r w:rsidRPr="00723EF4">
        <w:rPr>
          <w:i/>
          <w:sz w:val="28"/>
          <w:szCs w:val="28"/>
          <w:lang w:val="en-US"/>
        </w:rPr>
        <w:t xml:space="preserve">) </w:t>
      </w:r>
      <w:r w:rsidRPr="00762433">
        <w:rPr>
          <w:sz w:val="28"/>
          <w:szCs w:val="28"/>
          <w:lang w:val="en-US"/>
        </w:rPr>
        <w:t>affects the buccal mucous membranes as well as exposed skin and parts subject to friction</w:t>
      </w:r>
      <w:r>
        <w:rPr>
          <w:sz w:val="28"/>
          <w:szCs w:val="28"/>
          <w:lang w:val="en-US"/>
        </w:rPr>
        <w:t xml:space="preserve">. </w:t>
      </w:r>
      <w:r w:rsidRPr="00E72544">
        <w:rPr>
          <w:sz w:val="28"/>
          <w:szCs w:val="28"/>
          <w:lang w:val="en-US"/>
        </w:rPr>
        <w:t>Dark red or brown skin is characteristic of adrenal insufficien</w:t>
      </w:r>
      <w:r w:rsidRPr="00E72544">
        <w:rPr>
          <w:spacing w:val="2"/>
          <w:sz w:val="28"/>
          <w:szCs w:val="28"/>
          <w:lang w:val="en-US"/>
        </w:rPr>
        <w:t xml:space="preserve">cy. Hyperpigmentation of the breast nipples and the areola in women, </w:t>
      </w:r>
      <w:r w:rsidRPr="00E72544">
        <w:rPr>
          <w:sz w:val="28"/>
          <w:szCs w:val="28"/>
          <w:lang w:val="en-US"/>
        </w:rPr>
        <w:t xml:space="preserve">pigmented patches on the face and the white line on the abdomen are signs </w:t>
      </w:r>
      <w:r w:rsidRPr="00E72544">
        <w:rPr>
          <w:spacing w:val="1"/>
          <w:sz w:val="28"/>
          <w:szCs w:val="28"/>
          <w:lang w:val="en-US"/>
        </w:rPr>
        <w:t>of pregnancy. Foci of depigmenta</w:t>
      </w:r>
      <w:r w:rsidRPr="00E72544">
        <w:rPr>
          <w:spacing w:val="3"/>
          <w:sz w:val="28"/>
          <w:szCs w:val="28"/>
          <w:lang w:val="en-US"/>
        </w:rPr>
        <w:t>tion of the skin (</w:t>
      </w:r>
      <w:r w:rsidRPr="00E84F15">
        <w:rPr>
          <w:i/>
          <w:spacing w:val="3"/>
          <w:sz w:val="28"/>
          <w:szCs w:val="28"/>
          <w:lang w:val="en-US"/>
        </w:rPr>
        <w:t>vitiligo</w:t>
      </w:r>
      <w:r w:rsidRPr="00E72544">
        <w:rPr>
          <w:spacing w:val="3"/>
          <w:sz w:val="28"/>
          <w:szCs w:val="28"/>
          <w:lang w:val="en-US"/>
        </w:rPr>
        <w:t>) also occur.</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Turgor (elasticity)</w:t>
      </w:r>
      <w:r w:rsidRPr="00C94DEC">
        <w:rPr>
          <w:rFonts w:eastAsia="Calibri"/>
          <w:color w:val="000000"/>
          <w:sz w:val="28"/>
          <w:szCs w:val="28"/>
          <w:lang w:val="en-US" w:eastAsia="en-US"/>
        </w:rPr>
        <w:t xml:space="preserve"> of the skin depends </w:t>
      </w:r>
      <w:proofErr w:type="gramStart"/>
      <w:r w:rsidRPr="00C94DEC">
        <w:rPr>
          <w:rFonts w:eastAsia="Calibri"/>
          <w:color w:val="000000"/>
          <w:sz w:val="28"/>
          <w:szCs w:val="28"/>
          <w:lang w:val="en-US" w:eastAsia="en-US"/>
        </w:rPr>
        <w:t>on:</w:t>
      </w:r>
      <w:proofErr w:type="gramEnd"/>
      <w:r w:rsidRPr="00C94DEC">
        <w:rPr>
          <w:rFonts w:eastAsia="Calibri"/>
          <w:color w:val="000000"/>
          <w:sz w:val="28"/>
          <w:szCs w:val="28"/>
          <w:lang w:val="en-US" w:eastAsia="en-US"/>
        </w:rPr>
        <w:t xml:space="preserve"> the degree of development of fatty tissue, moisture content, blood supply, the presence of elastic fibers. Preserved </w:t>
      </w:r>
      <w:r w:rsidRPr="00C94DEC">
        <w:rPr>
          <w:rFonts w:eastAsia="Calibri"/>
          <w:color w:val="000000"/>
          <w:sz w:val="28"/>
          <w:szCs w:val="28"/>
          <w:lang w:val="en-US" w:eastAsia="en-US"/>
        </w:rPr>
        <w:lastRenderedPageBreak/>
        <w:t>elasticity (turgor) of skin is defined when taken by fingers a skin fold is quickly smoothed. Skin turgor decreases in elderly persons (over 60 years), with a sharp depletion, dehydration (vomiting, diarrhea), circulatory disorders.</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b/>
          <w:i/>
          <w:color w:val="000000"/>
          <w:sz w:val="28"/>
          <w:szCs w:val="28"/>
          <w:lang w:val="en-US" w:eastAsia="en-US"/>
        </w:rPr>
        <w:t>Moistness of skin</w:t>
      </w:r>
      <w:r w:rsidRPr="00C94DEC">
        <w:rPr>
          <w:rFonts w:eastAsia="Calibri"/>
          <w:color w:val="000000"/>
          <w:sz w:val="28"/>
          <w:szCs w:val="28"/>
          <w:lang w:val="en-US" w:eastAsia="en-US"/>
        </w:rPr>
        <w:t xml:space="preserve"> </w:t>
      </w:r>
      <w:proofErr w:type="gramStart"/>
      <w:r w:rsidRPr="00C94DEC">
        <w:rPr>
          <w:rFonts w:eastAsia="Calibri"/>
          <w:color w:val="000000"/>
          <w:sz w:val="28"/>
          <w:szCs w:val="28"/>
          <w:lang w:val="en-US" w:eastAsia="en-US"/>
        </w:rPr>
        <w:t>is detected</w:t>
      </w:r>
      <w:proofErr w:type="gramEnd"/>
      <w:r w:rsidRPr="00C94DEC">
        <w:rPr>
          <w:rFonts w:eastAsia="Calibri"/>
          <w:color w:val="000000"/>
          <w:sz w:val="28"/>
          <w:szCs w:val="28"/>
          <w:lang w:val="en-US" w:eastAsia="en-US"/>
        </w:rPr>
        <w:t xml:space="preserve"> on the touch. High moistness is physiological in the summer in the heat, with increased muscle work, excitement) and </w:t>
      </w:r>
      <w:proofErr w:type="gramStart"/>
      <w:r w:rsidRPr="00C94DEC">
        <w:rPr>
          <w:rFonts w:eastAsia="Calibri"/>
          <w:color w:val="000000"/>
          <w:sz w:val="28"/>
          <w:szCs w:val="28"/>
          <w:lang w:val="en-US" w:eastAsia="en-US"/>
        </w:rPr>
        <w:t>pathological  in</w:t>
      </w:r>
      <w:proofErr w:type="gramEnd"/>
      <w:r w:rsidRPr="00C94DEC">
        <w:rPr>
          <w:rFonts w:eastAsia="Calibri"/>
          <w:color w:val="000000"/>
          <w:sz w:val="28"/>
          <w:szCs w:val="28"/>
          <w:lang w:val="en-US" w:eastAsia="en-US"/>
        </w:rPr>
        <w:t xml:space="preserve"> with severe pain, attacks of suffocation, fever, severe intoxication, thyrotoxicosis, tuberculosis, lymphogranulomatosis, heart failure).</w:t>
      </w:r>
    </w:p>
    <w:p w:rsidR="001D2D41" w:rsidRPr="00C94DEC" w:rsidRDefault="001D2D41" w:rsidP="001D2D41">
      <w:pPr>
        <w:ind w:firstLine="720"/>
        <w:jc w:val="both"/>
        <w:rPr>
          <w:rFonts w:eastAsia="Calibri"/>
          <w:color w:val="000000"/>
          <w:sz w:val="28"/>
          <w:szCs w:val="28"/>
          <w:lang w:val="en-US" w:eastAsia="en-US"/>
        </w:rPr>
      </w:pPr>
      <w:r w:rsidRPr="00C94DEC">
        <w:rPr>
          <w:rFonts w:eastAsia="Calibri"/>
          <w:color w:val="000000"/>
          <w:sz w:val="28"/>
          <w:szCs w:val="28"/>
          <w:lang w:val="en-US" w:eastAsia="en-US"/>
        </w:rPr>
        <w:t xml:space="preserve">Dry skin </w:t>
      </w:r>
      <w:proofErr w:type="gramStart"/>
      <w:r w:rsidRPr="00C94DEC">
        <w:rPr>
          <w:rFonts w:eastAsia="Calibri"/>
          <w:color w:val="000000"/>
          <w:sz w:val="28"/>
          <w:szCs w:val="28"/>
          <w:lang w:val="en-US" w:eastAsia="en-US"/>
        </w:rPr>
        <w:t>is noted</w:t>
      </w:r>
      <w:proofErr w:type="gramEnd"/>
      <w:r w:rsidRPr="00C94DEC">
        <w:rPr>
          <w:rFonts w:eastAsia="Calibri"/>
          <w:color w:val="000000"/>
          <w:sz w:val="28"/>
          <w:szCs w:val="28"/>
          <w:lang w:val="en-US" w:eastAsia="en-US"/>
        </w:rPr>
        <w:t xml:space="preserve"> with the loss of a large amount of fluid (in vomiting, diarrhea, diabetes mellitus and diabetes insipidus, myxedema, scleroderma, chronic nephritis).</w:t>
      </w:r>
    </w:p>
    <w:p w:rsidR="001D2D41" w:rsidRPr="000B221D" w:rsidRDefault="001D2D41" w:rsidP="001D2D41">
      <w:pPr>
        <w:ind w:firstLine="720"/>
        <w:jc w:val="both"/>
        <w:rPr>
          <w:spacing w:val="2"/>
          <w:sz w:val="28"/>
          <w:szCs w:val="28"/>
          <w:lang w:val="en-US"/>
        </w:rPr>
      </w:pPr>
      <w:r w:rsidRPr="000B221D">
        <w:rPr>
          <w:b/>
          <w:i/>
          <w:spacing w:val="2"/>
          <w:sz w:val="28"/>
          <w:szCs w:val="28"/>
          <w:lang w:val="en-US"/>
        </w:rPr>
        <w:t xml:space="preserve">Hair. </w:t>
      </w:r>
      <w:r w:rsidRPr="000B221D">
        <w:rPr>
          <w:spacing w:val="2"/>
          <w:sz w:val="28"/>
          <w:szCs w:val="28"/>
          <w:lang w:val="en-US"/>
        </w:rPr>
        <w:t xml:space="preserve">Violation of hair growth often indicates a pathology of the function of the genitalia and other endocrine glands. Deficient hair growth or absence of hairs (alopecia) is characteristic of myxedema, liver cirrhosis (hypothyroidism), </w:t>
      </w:r>
      <w:proofErr w:type="spellStart"/>
      <w:r w:rsidRPr="000B221D">
        <w:rPr>
          <w:spacing w:val="2"/>
          <w:sz w:val="28"/>
          <w:szCs w:val="28"/>
          <w:lang w:val="en-US"/>
        </w:rPr>
        <w:t>eunuchoidism</w:t>
      </w:r>
      <w:proofErr w:type="spellEnd"/>
      <w:r w:rsidRPr="000B221D">
        <w:rPr>
          <w:spacing w:val="2"/>
          <w:sz w:val="28"/>
          <w:szCs w:val="28"/>
          <w:lang w:val="en-US"/>
        </w:rPr>
        <w:t xml:space="preserve">, and infantilism. Hair growth by male type (hirsutism) </w:t>
      </w:r>
      <w:proofErr w:type="gramStart"/>
      <w:r w:rsidRPr="000B221D">
        <w:rPr>
          <w:spacing w:val="2"/>
          <w:sz w:val="28"/>
          <w:szCs w:val="28"/>
          <w:lang w:val="en-US"/>
        </w:rPr>
        <w:t>is observed</w:t>
      </w:r>
      <w:proofErr w:type="gramEnd"/>
      <w:r w:rsidRPr="000B221D">
        <w:rPr>
          <w:spacing w:val="2"/>
          <w:sz w:val="28"/>
          <w:szCs w:val="28"/>
          <w:lang w:val="en-US"/>
        </w:rPr>
        <w:t xml:space="preserve"> in women with Cushing's disease and adrenal tumors. Hair </w:t>
      </w:r>
      <w:proofErr w:type="gramStart"/>
      <w:r w:rsidRPr="000B221D">
        <w:rPr>
          <w:spacing w:val="2"/>
          <w:sz w:val="28"/>
          <w:szCs w:val="28"/>
          <w:lang w:val="en-US"/>
        </w:rPr>
        <w:t>is also affected</w:t>
      </w:r>
      <w:proofErr w:type="gramEnd"/>
      <w:r w:rsidRPr="000B221D">
        <w:rPr>
          <w:spacing w:val="2"/>
          <w:sz w:val="28"/>
          <w:szCs w:val="28"/>
          <w:lang w:val="en-US"/>
        </w:rPr>
        <w:t xml:space="preserve"> in some skin diseases.</w:t>
      </w:r>
    </w:p>
    <w:p w:rsidR="001D2D41" w:rsidRPr="00B97621" w:rsidRDefault="001D2D41" w:rsidP="001D2D41">
      <w:pPr>
        <w:ind w:firstLine="720"/>
        <w:jc w:val="both"/>
        <w:rPr>
          <w:spacing w:val="2"/>
          <w:sz w:val="28"/>
          <w:szCs w:val="28"/>
          <w:lang w:val="en-US"/>
        </w:rPr>
      </w:pPr>
      <w:r w:rsidRPr="00B97621">
        <w:rPr>
          <w:b/>
          <w:i/>
          <w:spacing w:val="2"/>
          <w:sz w:val="28"/>
          <w:szCs w:val="28"/>
          <w:lang w:val="en-US"/>
        </w:rPr>
        <w:t xml:space="preserve">Nails. </w:t>
      </w:r>
      <w:r w:rsidRPr="00B97621">
        <w:rPr>
          <w:spacing w:val="2"/>
          <w:sz w:val="28"/>
          <w:szCs w:val="28"/>
          <w:lang w:val="en-US"/>
        </w:rPr>
        <w:t xml:space="preserve">Normal nails are smooth and pink. Thin, brittle, flaking nails, with depressions, transverse and longitudinal striations on them </w:t>
      </w:r>
      <w:proofErr w:type="gramStart"/>
      <w:r w:rsidRPr="00B97621">
        <w:rPr>
          <w:spacing w:val="2"/>
          <w:sz w:val="28"/>
          <w:szCs w:val="28"/>
          <w:lang w:val="en-US"/>
        </w:rPr>
        <w:t>are observed</w:t>
      </w:r>
      <w:proofErr w:type="gramEnd"/>
      <w:r w:rsidRPr="00B97621">
        <w:rPr>
          <w:spacing w:val="2"/>
          <w:sz w:val="28"/>
          <w:szCs w:val="28"/>
          <w:lang w:val="en-US"/>
        </w:rPr>
        <w:t xml:space="preserve"> in iron-deficiency and vitamin B12 –deficiency anemias, hypo- and hyperthyroidism. Spoon-like deformation of nails (</w:t>
      </w:r>
      <w:proofErr w:type="spellStart"/>
      <w:r w:rsidRPr="00B97621">
        <w:rPr>
          <w:spacing w:val="2"/>
          <w:sz w:val="28"/>
          <w:szCs w:val="28"/>
          <w:lang w:val="en-US"/>
        </w:rPr>
        <w:t>koilonychia</w:t>
      </w:r>
      <w:proofErr w:type="spellEnd"/>
      <w:r w:rsidRPr="00B97621">
        <w:rPr>
          <w:spacing w:val="2"/>
          <w:sz w:val="28"/>
          <w:szCs w:val="28"/>
          <w:lang w:val="en-US"/>
        </w:rPr>
        <w:t xml:space="preserve">) is typical in severe iron-deficiency anemia. Nails </w:t>
      </w:r>
      <w:proofErr w:type="gramStart"/>
      <w:r w:rsidRPr="00B97621">
        <w:rPr>
          <w:spacing w:val="2"/>
          <w:sz w:val="28"/>
          <w:szCs w:val="28"/>
          <w:lang w:val="en-US"/>
        </w:rPr>
        <w:t>are deformed</w:t>
      </w:r>
      <w:proofErr w:type="gramEnd"/>
      <w:r w:rsidRPr="00B97621">
        <w:rPr>
          <w:spacing w:val="2"/>
          <w:sz w:val="28"/>
          <w:szCs w:val="28"/>
          <w:lang w:val="en-US"/>
        </w:rPr>
        <w:t xml:space="preserve"> in the form of «watch glasses" in chronic </w:t>
      </w:r>
      <w:proofErr w:type="spellStart"/>
      <w:r w:rsidRPr="00B97621">
        <w:rPr>
          <w:spacing w:val="2"/>
          <w:sz w:val="28"/>
          <w:szCs w:val="28"/>
          <w:lang w:val="en-US"/>
        </w:rPr>
        <w:t>suppurative</w:t>
      </w:r>
      <w:proofErr w:type="spellEnd"/>
      <w:r w:rsidRPr="00B97621">
        <w:rPr>
          <w:spacing w:val="2"/>
          <w:sz w:val="28"/>
          <w:szCs w:val="28"/>
          <w:lang w:val="en-US"/>
        </w:rPr>
        <w:t xml:space="preserve"> lung diseases (abscesses, bronchiectasis) and in chronic circulatory failure.</w:t>
      </w:r>
    </w:p>
    <w:p w:rsidR="00022C7F" w:rsidRDefault="00022C7F" w:rsidP="001D2D41">
      <w:pPr>
        <w:ind w:firstLine="709"/>
        <w:jc w:val="both"/>
        <w:rPr>
          <w:b/>
          <w:iCs/>
          <w:sz w:val="28"/>
          <w:szCs w:val="28"/>
          <w:lang w:val="en-US"/>
        </w:rPr>
      </w:pPr>
    </w:p>
    <w:p w:rsidR="00F762ED" w:rsidRPr="0032487F" w:rsidRDefault="00F762ED" w:rsidP="001D2D41">
      <w:pPr>
        <w:ind w:firstLine="709"/>
        <w:jc w:val="both"/>
        <w:rPr>
          <w:b/>
          <w:spacing w:val="3"/>
          <w:sz w:val="28"/>
          <w:szCs w:val="28"/>
          <w:lang w:val="en-US"/>
        </w:rPr>
      </w:pPr>
      <w:r w:rsidRPr="0032487F">
        <w:rPr>
          <w:b/>
          <w:iCs/>
          <w:sz w:val="28"/>
          <w:szCs w:val="28"/>
          <w:lang w:val="en-US"/>
        </w:rPr>
        <w:t>Facial appearance</w:t>
      </w:r>
    </w:p>
    <w:p w:rsidR="00F762ED" w:rsidRPr="00C94DEC" w:rsidRDefault="00F762ED" w:rsidP="00F762ED">
      <w:pPr>
        <w:ind w:firstLine="720"/>
        <w:jc w:val="both"/>
        <w:rPr>
          <w:rFonts w:eastAsia="Calibri"/>
          <w:color w:val="000000"/>
          <w:sz w:val="28"/>
          <w:szCs w:val="28"/>
          <w:lang w:val="en-US" w:eastAsia="en-US"/>
        </w:rPr>
      </w:pPr>
      <w:r w:rsidRPr="00C94DEC">
        <w:rPr>
          <w:color w:val="000000"/>
          <w:sz w:val="28"/>
          <w:szCs w:val="28"/>
          <w:lang w:val="en-US"/>
        </w:rPr>
        <w:t>During general survey, it is important to assess the expression of the patient's face.</w:t>
      </w:r>
      <w:r w:rsidRPr="00F71509">
        <w:rPr>
          <w:color w:val="00B050"/>
          <w:sz w:val="28"/>
          <w:szCs w:val="28"/>
          <w:lang w:val="en-US"/>
        </w:rPr>
        <w:t xml:space="preserve"> </w:t>
      </w:r>
      <w:r w:rsidRPr="001F045F">
        <w:rPr>
          <w:sz w:val="28"/>
          <w:szCs w:val="28"/>
          <w:lang w:val="en-US"/>
        </w:rPr>
        <w:t>The expression, and particularly the eyes, indicates real feelings better than words. Some diseases, for example Parkinson's disease, depression, hypothyroidism, thyrotoxicosis, acromegaly</w:t>
      </w:r>
      <w:r>
        <w:rPr>
          <w:sz w:val="28"/>
          <w:szCs w:val="28"/>
          <w:lang w:val="en-US"/>
        </w:rPr>
        <w:t xml:space="preserve">, </w:t>
      </w:r>
      <w:r w:rsidRPr="001F045F">
        <w:rPr>
          <w:sz w:val="28"/>
          <w:szCs w:val="28"/>
          <w:lang w:val="en-US"/>
        </w:rPr>
        <w:t>produce characteristic facial appearances</w:t>
      </w:r>
      <w:r>
        <w:rPr>
          <w:sz w:val="28"/>
          <w:szCs w:val="28"/>
          <w:lang w:val="en-US"/>
        </w:rPr>
        <w:t>.</w:t>
      </w:r>
      <w:r w:rsidRPr="005F0AF9">
        <w:rPr>
          <w:rFonts w:eastAsia="Calibri"/>
          <w:color w:val="00B050"/>
          <w:sz w:val="28"/>
          <w:szCs w:val="28"/>
          <w:lang w:val="en-US" w:eastAsia="en-US"/>
        </w:rPr>
        <w:t xml:space="preserve"> </w:t>
      </w:r>
      <w:r w:rsidRPr="00C94DEC">
        <w:rPr>
          <w:rFonts w:eastAsia="Calibri"/>
          <w:color w:val="000000"/>
          <w:sz w:val="28"/>
          <w:szCs w:val="28"/>
          <w:lang w:val="en-US" w:eastAsia="en-US"/>
        </w:rPr>
        <w:t xml:space="preserve">In a number of </w:t>
      </w:r>
      <w:proofErr w:type="gramStart"/>
      <w:r w:rsidRPr="00C94DEC">
        <w:rPr>
          <w:rFonts w:eastAsia="Calibri"/>
          <w:color w:val="000000"/>
          <w:sz w:val="28"/>
          <w:szCs w:val="28"/>
          <w:lang w:val="en-US" w:eastAsia="en-US"/>
        </w:rPr>
        <w:t>diseases</w:t>
      </w:r>
      <w:proofErr w:type="gramEnd"/>
      <w:r w:rsidRPr="00C94DEC">
        <w:rPr>
          <w:rFonts w:eastAsia="Calibri"/>
          <w:color w:val="000000"/>
          <w:sz w:val="28"/>
          <w:szCs w:val="28"/>
          <w:lang w:val="en-US" w:eastAsia="en-US"/>
        </w:rPr>
        <w:t xml:space="preserve"> a facial expression is an important diagnostic feature. Among the most common are the following:</w:t>
      </w:r>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"Mitral face"</w:t>
      </w:r>
      <w:r w:rsidRPr="00C94DEC">
        <w:rPr>
          <w:rFonts w:eastAsia="Calibri"/>
          <w:color w:val="000000"/>
          <w:sz w:val="28"/>
          <w:szCs w:val="28"/>
          <w:lang w:val="en-US" w:eastAsia="en-US"/>
        </w:rPr>
        <w:t xml:space="preserve"> (</w:t>
      </w:r>
      <w:r w:rsidRPr="00C94DEC">
        <w:rPr>
          <w:rFonts w:eastAsia="Calibri"/>
          <w:i/>
          <w:color w:val="000000"/>
          <w:sz w:val="28"/>
          <w:szCs w:val="28"/>
          <w:lang w:val="en-US" w:eastAsia="en-US"/>
        </w:rPr>
        <w:t xml:space="preserve">facies </w:t>
      </w:r>
      <w:proofErr w:type="spellStart"/>
      <w:r w:rsidRPr="00C94DEC">
        <w:rPr>
          <w:rFonts w:eastAsia="Calibri"/>
          <w:i/>
          <w:color w:val="000000"/>
          <w:sz w:val="28"/>
          <w:szCs w:val="28"/>
          <w:lang w:val="en-US" w:eastAsia="en-US"/>
        </w:rPr>
        <w:t>mitralis</w:t>
      </w:r>
      <w:proofErr w:type="spellEnd"/>
      <w:r w:rsidRPr="00C94DEC">
        <w:rPr>
          <w:rFonts w:eastAsia="Calibri"/>
          <w:color w:val="000000"/>
          <w:sz w:val="28"/>
          <w:szCs w:val="28"/>
          <w:lang w:val="en-US" w:eastAsia="en-US"/>
        </w:rPr>
        <w:t>) is the characteristic of patients in mitral stenosis: red-cyanotic" blush» cheeks against the background of pallor skin of face, and cyanosis of the lips, nose and ears;</w:t>
      </w:r>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w:t>
      </w:r>
      <w:proofErr w:type="spellStart"/>
      <w:r w:rsidRPr="00C94DEC">
        <w:rPr>
          <w:rFonts w:eastAsia="Calibri"/>
          <w:i/>
          <w:color w:val="000000"/>
          <w:sz w:val="28"/>
          <w:szCs w:val="28"/>
          <w:lang w:val="en-US" w:eastAsia="en-US"/>
        </w:rPr>
        <w:t>Corvisart's</w:t>
      </w:r>
      <w:proofErr w:type="spellEnd"/>
      <w:r w:rsidRPr="00C94DEC">
        <w:rPr>
          <w:rFonts w:eastAsia="Calibri"/>
          <w:i/>
          <w:color w:val="000000"/>
          <w:sz w:val="28"/>
          <w:szCs w:val="28"/>
          <w:lang w:val="en-US" w:eastAsia="en-US"/>
        </w:rPr>
        <w:t xml:space="preserve"> face</w:t>
      </w:r>
      <w:r w:rsidRPr="00C94DEC">
        <w:rPr>
          <w:rFonts w:eastAsia="Calibri"/>
          <w:color w:val="000000"/>
          <w:sz w:val="28"/>
          <w:szCs w:val="28"/>
          <w:lang w:val="en-US" w:eastAsia="en-US"/>
        </w:rPr>
        <w:t xml:space="preserve"> " (</w:t>
      </w:r>
      <w:r w:rsidRPr="00C94DEC">
        <w:rPr>
          <w:rFonts w:eastAsia="Calibri"/>
          <w:i/>
          <w:color w:val="000000"/>
          <w:sz w:val="28"/>
          <w:szCs w:val="28"/>
          <w:lang w:val="en-US" w:eastAsia="en-US"/>
        </w:rPr>
        <w:t xml:space="preserve">facies </w:t>
      </w:r>
      <w:proofErr w:type="spellStart"/>
      <w:r w:rsidRPr="00C94DEC">
        <w:rPr>
          <w:rFonts w:eastAsia="Calibri"/>
          <w:i/>
          <w:color w:val="000000"/>
          <w:sz w:val="28"/>
          <w:szCs w:val="28"/>
          <w:lang w:val="en-US" w:eastAsia="en-US"/>
        </w:rPr>
        <w:t>Corvisari</w:t>
      </w:r>
      <w:proofErr w:type="spellEnd"/>
      <w:r w:rsidRPr="00C94DEC">
        <w:rPr>
          <w:rFonts w:eastAsia="Calibri"/>
          <w:color w:val="000000"/>
          <w:sz w:val="28"/>
          <w:szCs w:val="28"/>
          <w:lang w:val="en-US" w:eastAsia="en-US"/>
        </w:rPr>
        <w:t>) - a sign of severe chronic heart failure:  yellow-pale facial skin with a blue tint, puffy, dull eyes, cyanosis of the lips, half-open mouth, and pronounced dyspnea;</w:t>
      </w:r>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 xml:space="preserve">Face in </w:t>
      </w:r>
      <w:proofErr w:type="spellStart"/>
      <w:r w:rsidRPr="00C94DEC">
        <w:rPr>
          <w:rFonts w:eastAsia="Calibri"/>
          <w:i/>
          <w:color w:val="000000"/>
          <w:sz w:val="28"/>
          <w:szCs w:val="28"/>
          <w:lang w:val="en-US" w:eastAsia="en-US"/>
        </w:rPr>
        <w:t>Itsenko</w:t>
      </w:r>
      <w:proofErr w:type="spellEnd"/>
      <w:r w:rsidRPr="00C94DEC">
        <w:rPr>
          <w:rFonts w:eastAsia="Calibri"/>
          <w:i/>
          <w:color w:val="000000"/>
          <w:sz w:val="28"/>
          <w:szCs w:val="28"/>
          <w:lang w:val="en-US" w:eastAsia="en-US"/>
        </w:rPr>
        <w:t xml:space="preserve">-Cushing syndrome </w:t>
      </w:r>
      <w:r w:rsidRPr="00C94DEC">
        <w:rPr>
          <w:rFonts w:eastAsia="Calibri"/>
          <w:color w:val="000000"/>
          <w:sz w:val="28"/>
          <w:szCs w:val="28"/>
          <w:lang w:val="en-US" w:eastAsia="en-US"/>
        </w:rPr>
        <w:t>(</w:t>
      </w:r>
      <w:proofErr w:type="spellStart"/>
      <w:r w:rsidRPr="00C94DEC">
        <w:rPr>
          <w:rFonts w:eastAsia="Calibri"/>
          <w:color w:val="000000"/>
          <w:sz w:val="28"/>
          <w:szCs w:val="28"/>
          <w:lang w:val="en-US" w:eastAsia="en-US"/>
        </w:rPr>
        <w:t>hypercorticism</w:t>
      </w:r>
      <w:proofErr w:type="spellEnd"/>
      <w:r w:rsidRPr="00C94DEC">
        <w:rPr>
          <w:rFonts w:eastAsia="Calibri"/>
          <w:color w:val="000000"/>
          <w:sz w:val="28"/>
          <w:szCs w:val="28"/>
          <w:lang w:val="en-US" w:eastAsia="en-US"/>
        </w:rPr>
        <w:t>): round, moon-shaped, red skin, shiny face, and hirsutism (growth of facial hair in women);</w:t>
      </w:r>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 xml:space="preserve">"Facies </w:t>
      </w:r>
      <w:proofErr w:type="spellStart"/>
      <w:r w:rsidRPr="00C94DEC">
        <w:rPr>
          <w:rFonts w:eastAsia="Calibri"/>
          <w:i/>
          <w:color w:val="000000"/>
          <w:sz w:val="28"/>
          <w:szCs w:val="28"/>
          <w:lang w:val="en-US" w:eastAsia="en-US"/>
        </w:rPr>
        <w:t>Basedovica</w:t>
      </w:r>
      <w:proofErr w:type="spellEnd"/>
      <w:r w:rsidRPr="00C94DEC">
        <w:rPr>
          <w:rFonts w:eastAsia="Calibri"/>
          <w:color w:val="000000"/>
          <w:sz w:val="28"/>
          <w:szCs w:val="28"/>
          <w:lang w:val="en-US" w:eastAsia="en-US"/>
        </w:rPr>
        <w:t xml:space="preserve">" in a person with </w:t>
      </w:r>
      <w:proofErr w:type="spellStart"/>
      <w:proofErr w:type="gramStart"/>
      <w:r w:rsidRPr="00C94DEC">
        <w:rPr>
          <w:rFonts w:eastAsia="Calibri"/>
          <w:color w:val="000000"/>
          <w:sz w:val="28"/>
          <w:szCs w:val="28"/>
          <w:lang w:val="en-US" w:eastAsia="en-US"/>
        </w:rPr>
        <w:t>Graves</w:t>
      </w:r>
      <w:proofErr w:type="spellEnd"/>
      <w:proofErr w:type="gramEnd"/>
      <w:r w:rsidRPr="00C94DEC">
        <w:rPr>
          <w:rFonts w:eastAsia="Calibri"/>
          <w:color w:val="000000"/>
          <w:sz w:val="28"/>
          <w:szCs w:val="28"/>
          <w:lang w:val="en-US" w:eastAsia="en-US"/>
        </w:rPr>
        <w:t xml:space="preserve"> disease (thyrotoxicosis, or hyperthyroidism): lively, rich by facial expressions the face, marked exophthalmos (protrusion of eyes), eyes glittering and expresses fright or surprise, sometimes "frozen horror";</w:t>
      </w:r>
    </w:p>
    <w:p w:rsidR="00F762ED" w:rsidRPr="00C94DEC" w:rsidRDefault="00F762ED" w:rsidP="00F762ED">
      <w:pPr>
        <w:ind w:firstLine="720"/>
        <w:jc w:val="both"/>
        <w:rPr>
          <w:rFonts w:eastAsia="Calibri"/>
          <w:color w:val="000000"/>
          <w:sz w:val="28"/>
          <w:szCs w:val="28"/>
          <w:lang w:val="en-US" w:eastAsia="en-US"/>
        </w:rPr>
      </w:pPr>
      <w:proofErr w:type="spellStart"/>
      <w:r w:rsidRPr="00C94DEC">
        <w:rPr>
          <w:rFonts w:eastAsia="Calibri"/>
          <w:i/>
          <w:color w:val="000000"/>
          <w:sz w:val="28"/>
          <w:szCs w:val="28"/>
          <w:lang w:val="en-US" w:eastAsia="en-US"/>
        </w:rPr>
        <w:t>Myxedamatous</w:t>
      </w:r>
      <w:proofErr w:type="spellEnd"/>
      <w:r w:rsidRPr="00C94DEC">
        <w:rPr>
          <w:rFonts w:eastAsia="Calibri"/>
          <w:i/>
          <w:color w:val="000000"/>
          <w:sz w:val="28"/>
          <w:szCs w:val="28"/>
          <w:lang w:val="en-US" w:eastAsia="en-US"/>
        </w:rPr>
        <w:t xml:space="preserve"> face</w:t>
      </w:r>
      <w:r w:rsidRPr="00C94DEC">
        <w:rPr>
          <w:rFonts w:eastAsia="Calibri"/>
          <w:color w:val="000000"/>
          <w:sz w:val="28"/>
          <w:szCs w:val="28"/>
          <w:lang w:val="en-US" w:eastAsia="en-US"/>
        </w:rPr>
        <w:t xml:space="preserve"> in myxedema (hypothyroidism): blunt, puffy, with sluggish facial expressions, edematous, indifferent look, eye slit narrow</w:t>
      </w:r>
      <w:proofErr w:type="gramStart"/>
      <w:r w:rsidRPr="00C94DEC">
        <w:rPr>
          <w:rFonts w:eastAsia="Calibri"/>
          <w:color w:val="000000"/>
          <w:sz w:val="28"/>
          <w:szCs w:val="28"/>
          <w:lang w:val="en-US" w:eastAsia="en-US"/>
        </w:rPr>
        <w:t>;</w:t>
      </w:r>
      <w:proofErr w:type="gramEnd"/>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lastRenderedPageBreak/>
        <w:t xml:space="preserve">"Facies </w:t>
      </w:r>
      <w:proofErr w:type="spellStart"/>
      <w:r w:rsidRPr="00C94DEC">
        <w:rPr>
          <w:rFonts w:eastAsia="Calibri"/>
          <w:i/>
          <w:color w:val="000000"/>
          <w:sz w:val="28"/>
          <w:szCs w:val="28"/>
          <w:lang w:val="en-US" w:eastAsia="en-US"/>
        </w:rPr>
        <w:t>acromegalica</w:t>
      </w:r>
      <w:proofErr w:type="spellEnd"/>
      <w:r w:rsidRPr="00C94DEC">
        <w:rPr>
          <w:rFonts w:eastAsia="Calibri"/>
          <w:color w:val="000000"/>
          <w:sz w:val="28"/>
          <w:szCs w:val="28"/>
          <w:lang w:val="en-US" w:eastAsia="en-US"/>
        </w:rPr>
        <w:t>" – is the face of patients in acromegaly (increased production of growth hormone of the anterior pituitary gland): sharply increased size of the nose, lips, brow, mandible, tongue</w:t>
      </w:r>
      <w:proofErr w:type="gramStart"/>
      <w:r w:rsidRPr="00C94DEC">
        <w:rPr>
          <w:rFonts w:eastAsia="Calibri"/>
          <w:color w:val="000000"/>
          <w:sz w:val="28"/>
          <w:szCs w:val="28"/>
          <w:lang w:val="en-US" w:eastAsia="en-US"/>
        </w:rPr>
        <w:t>;</w:t>
      </w:r>
      <w:proofErr w:type="gramEnd"/>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 xml:space="preserve">"Facies </w:t>
      </w:r>
      <w:proofErr w:type="spellStart"/>
      <w:r w:rsidRPr="00C94DEC">
        <w:rPr>
          <w:rFonts w:eastAsia="Calibri"/>
          <w:i/>
          <w:color w:val="000000"/>
          <w:sz w:val="28"/>
          <w:szCs w:val="28"/>
          <w:lang w:val="en-US" w:eastAsia="en-US"/>
        </w:rPr>
        <w:t>nephritica</w:t>
      </w:r>
      <w:proofErr w:type="spellEnd"/>
      <w:r w:rsidRPr="00C94DEC">
        <w:rPr>
          <w:rFonts w:eastAsia="Calibri"/>
          <w:color w:val="000000"/>
          <w:sz w:val="28"/>
          <w:szCs w:val="28"/>
          <w:lang w:val="en-US" w:eastAsia="en-US"/>
        </w:rPr>
        <w:t>" is the face in kidney diseases: pale, puffy, swelling of the eyelids, "bags" under the eyes</w:t>
      </w:r>
      <w:proofErr w:type="gramStart"/>
      <w:r w:rsidRPr="00C94DEC">
        <w:rPr>
          <w:rFonts w:eastAsia="Calibri"/>
          <w:color w:val="000000"/>
          <w:sz w:val="28"/>
          <w:szCs w:val="28"/>
          <w:lang w:val="en-US" w:eastAsia="en-US"/>
        </w:rPr>
        <w:t>;</w:t>
      </w:r>
      <w:proofErr w:type="gramEnd"/>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Face in tetanus (</w:t>
      </w:r>
      <w:proofErr w:type="spellStart"/>
      <w:r w:rsidRPr="00C94DEC">
        <w:rPr>
          <w:rFonts w:eastAsia="Calibri"/>
          <w:i/>
          <w:color w:val="000000"/>
          <w:sz w:val="28"/>
          <w:szCs w:val="28"/>
          <w:lang w:val="en-US" w:eastAsia="en-US"/>
        </w:rPr>
        <w:t>risus</w:t>
      </w:r>
      <w:proofErr w:type="spellEnd"/>
      <w:r w:rsidRPr="00C94DEC">
        <w:rPr>
          <w:rFonts w:eastAsia="Calibri"/>
          <w:i/>
          <w:color w:val="000000"/>
          <w:sz w:val="28"/>
          <w:szCs w:val="28"/>
          <w:lang w:val="en-US" w:eastAsia="en-US"/>
        </w:rPr>
        <w:t xml:space="preserve"> </w:t>
      </w:r>
      <w:proofErr w:type="spellStart"/>
      <w:r w:rsidRPr="00C94DEC">
        <w:rPr>
          <w:rFonts w:eastAsia="Calibri"/>
          <w:i/>
          <w:color w:val="000000"/>
          <w:sz w:val="28"/>
          <w:szCs w:val="28"/>
          <w:lang w:val="en-US" w:eastAsia="en-US"/>
        </w:rPr>
        <w:t>sardonicus</w:t>
      </w:r>
      <w:proofErr w:type="spellEnd"/>
      <w:r w:rsidRPr="00C94DEC">
        <w:rPr>
          <w:rFonts w:eastAsia="Calibri"/>
          <w:i/>
          <w:color w:val="000000"/>
          <w:sz w:val="28"/>
          <w:szCs w:val="28"/>
          <w:lang w:val="en-US" w:eastAsia="en-US"/>
        </w:rPr>
        <w:t>)</w:t>
      </w:r>
      <w:r w:rsidRPr="00C94DEC">
        <w:rPr>
          <w:rFonts w:eastAsia="Calibri"/>
          <w:color w:val="000000"/>
          <w:sz w:val="28"/>
          <w:szCs w:val="28"/>
          <w:lang w:val="en-US" w:eastAsia="en-US"/>
        </w:rPr>
        <w:t>: a violent, "sardonic smile" - lips stretched in a smile, and forehead creases, as if sorrow;</w:t>
      </w:r>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 xml:space="preserve">"Facies </w:t>
      </w:r>
      <w:proofErr w:type="spellStart"/>
      <w:r w:rsidRPr="00C94DEC">
        <w:rPr>
          <w:rFonts w:eastAsia="Calibri"/>
          <w:i/>
          <w:color w:val="000000"/>
          <w:sz w:val="28"/>
          <w:szCs w:val="28"/>
          <w:lang w:val="en-US" w:eastAsia="en-US"/>
        </w:rPr>
        <w:t>Hippocratica</w:t>
      </w:r>
      <w:proofErr w:type="spellEnd"/>
      <w:r w:rsidRPr="00C94DEC">
        <w:rPr>
          <w:rFonts w:eastAsia="Calibri"/>
          <w:i/>
          <w:color w:val="000000"/>
          <w:sz w:val="28"/>
          <w:szCs w:val="28"/>
          <w:lang w:val="en-US" w:eastAsia="en-US"/>
        </w:rPr>
        <w:t>"</w:t>
      </w:r>
      <w:r w:rsidRPr="00C94DEC">
        <w:rPr>
          <w:rFonts w:eastAsia="Calibri"/>
          <w:color w:val="000000"/>
          <w:sz w:val="28"/>
          <w:szCs w:val="28"/>
          <w:lang w:val="en-US" w:eastAsia="en-US"/>
        </w:rPr>
        <w:t xml:space="preserve"> - is typical for patients in peritonitis (inflammation of the peritoneum) or agonal condition: pale with a blue tint, sharpened cheekbones and nose, sunken eyes, expression of suffering, drops of sweat on the forehead;</w:t>
      </w:r>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 xml:space="preserve">"Facies </w:t>
      </w:r>
      <w:proofErr w:type="spellStart"/>
      <w:r w:rsidRPr="00C94DEC">
        <w:rPr>
          <w:rFonts w:eastAsia="Calibri"/>
          <w:i/>
          <w:color w:val="000000"/>
          <w:sz w:val="28"/>
          <w:szCs w:val="28"/>
          <w:lang w:val="en-US" w:eastAsia="en-US"/>
        </w:rPr>
        <w:t>febrilis</w:t>
      </w:r>
      <w:proofErr w:type="spellEnd"/>
      <w:r w:rsidRPr="00C94DEC">
        <w:rPr>
          <w:rFonts w:eastAsia="Calibri"/>
          <w:i/>
          <w:color w:val="000000"/>
          <w:sz w:val="28"/>
          <w:szCs w:val="28"/>
          <w:lang w:val="en-US" w:eastAsia="en-US"/>
        </w:rPr>
        <w:t>"</w:t>
      </w:r>
      <w:r w:rsidRPr="00C94DEC">
        <w:rPr>
          <w:rFonts w:eastAsia="Calibri"/>
          <w:color w:val="000000"/>
          <w:sz w:val="28"/>
          <w:szCs w:val="28"/>
          <w:lang w:val="en-US" w:eastAsia="en-US"/>
        </w:rPr>
        <w:t xml:space="preserve"> is a face in lobar pneumonia  and high fever - one-sided redness on the side of the inflamed lung, the wings of the nose participate in the act of breathing, the eyes are shiny, the expression is agitated, and herpetic eruptions may be;</w:t>
      </w:r>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 xml:space="preserve">"Facies </w:t>
      </w:r>
      <w:proofErr w:type="spellStart"/>
      <w:r w:rsidRPr="00C94DEC">
        <w:rPr>
          <w:rFonts w:eastAsia="Calibri"/>
          <w:i/>
          <w:color w:val="000000"/>
          <w:sz w:val="28"/>
          <w:szCs w:val="28"/>
          <w:lang w:val="en-US" w:eastAsia="en-US"/>
        </w:rPr>
        <w:t>phthisica</w:t>
      </w:r>
      <w:proofErr w:type="spellEnd"/>
      <w:r w:rsidRPr="00C94DEC">
        <w:rPr>
          <w:rFonts w:eastAsia="Calibri"/>
          <w:i/>
          <w:color w:val="000000"/>
          <w:sz w:val="28"/>
          <w:szCs w:val="28"/>
          <w:lang w:val="en-US" w:eastAsia="en-US"/>
        </w:rPr>
        <w:t>"</w:t>
      </w:r>
      <w:r w:rsidRPr="00C94DEC">
        <w:rPr>
          <w:rFonts w:eastAsia="Calibri"/>
          <w:color w:val="000000"/>
          <w:sz w:val="28"/>
          <w:szCs w:val="28"/>
          <w:lang w:val="en-US" w:eastAsia="en-US"/>
        </w:rPr>
        <w:t xml:space="preserve"> is a face in pulmonary tuberculosis: pale, thin face with a bright blush on the cheeks, shiny eyes</w:t>
      </w:r>
      <w:proofErr w:type="gramStart"/>
      <w:r w:rsidRPr="00C94DEC">
        <w:rPr>
          <w:rFonts w:eastAsia="Calibri"/>
          <w:color w:val="000000"/>
          <w:sz w:val="28"/>
          <w:szCs w:val="28"/>
          <w:lang w:val="en-US" w:eastAsia="en-US"/>
        </w:rPr>
        <w:t>;</w:t>
      </w:r>
      <w:proofErr w:type="gramEnd"/>
    </w:p>
    <w:p w:rsidR="00F762ED" w:rsidRPr="00C94DEC" w:rsidRDefault="00F762ED" w:rsidP="00F762ED">
      <w:pPr>
        <w:ind w:firstLine="720"/>
        <w:jc w:val="both"/>
        <w:rPr>
          <w:rFonts w:eastAsia="Calibri"/>
          <w:color w:val="000000"/>
          <w:sz w:val="28"/>
          <w:szCs w:val="28"/>
          <w:lang w:val="en-US" w:eastAsia="en-US"/>
        </w:rPr>
      </w:pPr>
      <w:r w:rsidRPr="00C94DEC">
        <w:rPr>
          <w:rFonts w:eastAsia="Calibri"/>
          <w:i/>
          <w:color w:val="000000"/>
          <w:sz w:val="28"/>
          <w:szCs w:val="28"/>
          <w:lang w:val="en-US" w:eastAsia="en-US"/>
        </w:rPr>
        <w:t>Face in chronic alcoholism</w:t>
      </w:r>
      <w:r w:rsidRPr="00C94DEC">
        <w:rPr>
          <w:rFonts w:eastAsia="Calibri"/>
          <w:color w:val="000000"/>
          <w:sz w:val="28"/>
          <w:szCs w:val="28"/>
          <w:lang w:val="en-US" w:eastAsia="en-US"/>
        </w:rPr>
        <w:t xml:space="preserve"> - red with dilated veins on the cheeks and nose, "empty" look.</w:t>
      </w:r>
    </w:p>
    <w:p w:rsidR="00F762ED" w:rsidRDefault="00F762ED" w:rsidP="00F762ED">
      <w:pPr>
        <w:tabs>
          <w:tab w:val="left" w:pos="643"/>
        </w:tabs>
        <w:ind w:firstLine="720"/>
        <w:jc w:val="both"/>
        <w:rPr>
          <w:sz w:val="28"/>
          <w:szCs w:val="28"/>
          <w:lang w:val="en-US"/>
        </w:rPr>
      </w:pPr>
      <w:r w:rsidRPr="00217D48">
        <w:rPr>
          <w:i/>
          <w:iCs/>
          <w:sz w:val="28"/>
          <w:szCs w:val="28"/>
          <w:lang w:val="en-US"/>
        </w:rPr>
        <w:t>Parotid swelling</w:t>
      </w:r>
      <w:r w:rsidRPr="00217D48">
        <w:rPr>
          <w:sz w:val="28"/>
          <w:szCs w:val="28"/>
          <w:lang w:val="en-US"/>
        </w:rPr>
        <w:t xml:space="preserve"> </w:t>
      </w:r>
      <w:r w:rsidRPr="00AB7218">
        <w:rPr>
          <w:color w:val="000000"/>
          <w:sz w:val="28"/>
          <w:szCs w:val="28"/>
          <w:shd w:val="clear" w:color="auto" w:fill="FFFFFF"/>
          <w:lang w:val="en-US"/>
        </w:rPr>
        <w:t xml:space="preserve">in the region of the </w:t>
      </w:r>
      <w:r w:rsidRPr="00AB7218">
        <w:rPr>
          <w:rStyle w:val="af0"/>
          <w:bCs/>
          <w:i w:val="0"/>
          <w:color w:val="000000"/>
          <w:sz w:val="28"/>
          <w:szCs w:val="28"/>
          <w:shd w:val="clear" w:color="auto" w:fill="FFFFFF"/>
          <w:lang w:val="en-US"/>
        </w:rPr>
        <w:t xml:space="preserve">parotid </w:t>
      </w:r>
      <w:r w:rsidRPr="00AB7218">
        <w:rPr>
          <w:color w:val="000000"/>
          <w:sz w:val="28"/>
          <w:szCs w:val="28"/>
          <w:shd w:val="clear" w:color="auto" w:fill="FFFFFF"/>
          <w:lang w:val="en-US"/>
        </w:rPr>
        <w:t>glands</w:t>
      </w:r>
      <w:r w:rsidRPr="00AB7218">
        <w:rPr>
          <w:i/>
          <w:color w:val="000000"/>
          <w:sz w:val="28"/>
          <w:szCs w:val="28"/>
          <w:shd w:val="clear" w:color="auto" w:fill="FFFFFF"/>
          <w:lang w:val="en-US"/>
        </w:rPr>
        <w:t xml:space="preserve"> </w:t>
      </w:r>
      <w:r w:rsidRPr="00AB7218">
        <w:rPr>
          <w:color w:val="000000"/>
          <w:sz w:val="28"/>
          <w:szCs w:val="28"/>
          <w:shd w:val="clear" w:color="auto" w:fill="FFFFFF"/>
          <w:lang w:val="en-US"/>
        </w:rPr>
        <w:t>(lies wedged between the sternocleidomastoid</w:t>
      </w:r>
      <w:r>
        <w:rPr>
          <w:color w:val="000000"/>
          <w:sz w:val="28"/>
          <w:szCs w:val="28"/>
          <w:shd w:val="clear" w:color="auto" w:fill="FFFFFF"/>
          <w:lang w:val="en-US"/>
        </w:rPr>
        <w:t xml:space="preserve"> muscle</w:t>
      </w:r>
      <w:r w:rsidRPr="00AB7218">
        <w:rPr>
          <w:color w:val="000000"/>
          <w:sz w:val="28"/>
          <w:szCs w:val="28"/>
          <w:shd w:val="clear" w:color="auto" w:fill="FFFFFF"/>
          <w:lang w:val="en-US"/>
        </w:rPr>
        <w:t xml:space="preserve"> and the mandible</w:t>
      </w:r>
      <w:r>
        <w:rPr>
          <w:color w:val="000000"/>
          <w:sz w:val="28"/>
          <w:szCs w:val="28"/>
          <w:shd w:val="clear" w:color="auto" w:fill="FFFFFF"/>
          <w:lang w:val="en-US"/>
        </w:rPr>
        <w:t xml:space="preserve"> bone</w:t>
      </w:r>
      <w:r w:rsidRPr="00AB7218">
        <w:rPr>
          <w:color w:val="000000"/>
          <w:sz w:val="28"/>
          <w:szCs w:val="28"/>
          <w:shd w:val="clear" w:color="auto" w:fill="FFFFFF"/>
          <w:lang w:val="en-US"/>
        </w:rPr>
        <w:t>)</w:t>
      </w:r>
      <w:r w:rsidRPr="00483700">
        <w:rPr>
          <w:sz w:val="28"/>
          <w:szCs w:val="28"/>
          <w:lang w:val="en-US"/>
        </w:rPr>
        <w:t xml:space="preserve"> </w:t>
      </w:r>
      <w:r w:rsidRPr="00217D48">
        <w:rPr>
          <w:sz w:val="28"/>
          <w:szCs w:val="28"/>
          <w:lang w:val="en-US"/>
        </w:rPr>
        <w:t xml:space="preserve">are obvious on inspection of the face. </w:t>
      </w:r>
      <w:r>
        <w:rPr>
          <w:sz w:val="28"/>
          <w:szCs w:val="28"/>
          <w:lang w:val="en-US"/>
        </w:rPr>
        <w:t xml:space="preserve">It is typical in acute infectious </w:t>
      </w:r>
      <w:proofErr w:type="spellStart"/>
      <w:r>
        <w:rPr>
          <w:sz w:val="28"/>
          <w:szCs w:val="28"/>
          <w:lang w:val="en-US"/>
        </w:rPr>
        <w:t>parotitis</w:t>
      </w:r>
      <w:proofErr w:type="spellEnd"/>
      <w:r>
        <w:rPr>
          <w:sz w:val="28"/>
          <w:szCs w:val="28"/>
          <w:lang w:val="en-US"/>
        </w:rPr>
        <w:t xml:space="preserve"> and </w:t>
      </w:r>
      <w:proofErr w:type="spellStart"/>
      <w:r>
        <w:rPr>
          <w:sz w:val="28"/>
          <w:szCs w:val="28"/>
          <w:lang w:val="en-US"/>
        </w:rPr>
        <w:t>Syogren’s</w:t>
      </w:r>
      <w:proofErr w:type="spellEnd"/>
      <w:r>
        <w:rPr>
          <w:sz w:val="28"/>
          <w:szCs w:val="28"/>
          <w:lang w:val="en-US"/>
        </w:rPr>
        <w:t xml:space="preserve"> syndrome.</w:t>
      </w:r>
    </w:p>
    <w:p w:rsidR="00022C7F" w:rsidRPr="00B97621" w:rsidRDefault="00022C7F" w:rsidP="00022C7F">
      <w:pPr>
        <w:ind w:firstLine="720"/>
        <w:jc w:val="both"/>
        <w:rPr>
          <w:iCs/>
          <w:spacing w:val="-1"/>
          <w:sz w:val="28"/>
          <w:szCs w:val="28"/>
          <w:lang w:val="en-US"/>
        </w:rPr>
      </w:pPr>
      <w:r w:rsidRPr="00B97621">
        <w:rPr>
          <w:b/>
          <w:i/>
          <w:iCs/>
          <w:spacing w:val="-1"/>
          <w:sz w:val="28"/>
          <w:szCs w:val="28"/>
          <w:lang w:val="en-US"/>
        </w:rPr>
        <w:t xml:space="preserve">Development of subcutaneous fat </w:t>
      </w:r>
      <w:r w:rsidRPr="00B97621">
        <w:rPr>
          <w:iCs/>
          <w:spacing w:val="-1"/>
          <w:sz w:val="28"/>
          <w:szCs w:val="28"/>
          <w:lang w:val="en-US"/>
        </w:rPr>
        <w:t xml:space="preserve">layer may be normal, increased or decreased. The fat layer </w:t>
      </w:r>
      <w:proofErr w:type="gramStart"/>
      <w:r w:rsidRPr="00B97621">
        <w:rPr>
          <w:iCs/>
          <w:spacing w:val="-1"/>
          <w:sz w:val="28"/>
          <w:szCs w:val="28"/>
          <w:lang w:val="en-US"/>
        </w:rPr>
        <w:t>can be distributed</w:t>
      </w:r>
      <w:proofErr w:type="gramEnd"/>
      <w:r w:rsidRPr="00B97621">
        <w:rPr>
          <w:iCs/>
          <w:spacing w:val="-1"/>
          <w:sz w:val="28"/>
          <w:szCs w:val="28"/>
          <w:lang w:val="en-US"/>
        </w:rPr>
        <w:t xml:space="preserve"> equally, or its deposition occurs only in certain areas. The thickness of the subcutaneous fat layer (degree of fatness) </w:t>
      </w:r>
      <w:proofErr w:type="gramStart"/>
      <w:r w:rsidRPr="00B97621">
        <w:rPr>
          <w:iCs/>
          <w:spacing w:val="-1"/>
          <w:sz w:val="28"/>
          <w:szCs w:val="28"/>
          <w:lang w:val="en-US"/>
        </w:rPr>
        <w:t>can be judged</w:t>
      </w:r>
      <w:proofErr w:type="gramEnd"/>
      <w:r w:rsidRPr="00B97621">
        <w:rPr>
          <w:iCs/>
          <w:spacing w:val="-1"/>
          <w:sz w:val="28"/>
          <w:szCs w:val="28"/>
          <w:lang w:val="en-US"/>
        </w:rPr>
        <w:t xml:space="preserve"> by palpation or caliper measuring skin-fold. </w:t>
      </w:r>
    </w:p>
    <w:p w:rsidR="00022C7F" w:rsidRPr="00B97621" w:rsidRDefault="00022C7F" w:rsidP="00022C7F">
      <w:pPr>
        <w:ind w:firstLine="720"/>
        <w:jc w:val="both"/>
        <w:rPr>
          <w:iCs/>
          <w:spacing w:val="-1"/>
          <w:sz w:val="28"/>
          <w:szCs w:val="28"/>
          <w:lang w:val="en-US"/>
        </w:rPr>
      </w:pPr>
      <w:r w:rsidRPr="00B97621">
        <w:rPr>
          <w:iCs/>
          <w:spacing w:val="-1"/>
          <w:sz w:val="28"/>
          <w:szCs w:val="28"/>
          <w:lang w:val="en-US"/>
        </w:rPr>
        <w:t xml:space="preserve">For these purposes, two fingers of the hand take a fold of skin with subcutaneous tissue on the outer edge of the rectus abdominis muscle at the level of the navel, the lateral surface of the shoulder or at the angle of the shoulder blade and measure its thickness with a caliper. Traditionally, the thickness of the skin fold should be within 2 cm, the thickness less than 1 cm </w:t>
      </w:r>
      <w:proofErr w:type="gramStart"/>
      <w:r w:rsidRPr="00B97621">
        <w:rPr>
          <w:iCs/>
          <w:spacing w:val="-1"/>
          <w:sz w:val="28"/>
          <w:szCs w:val="28"/>
          <w:lang w:val="en-US"/>
        </w:rPr>
        <w:t>is regarded</w:t>
      </w:r>
      <w:proofErr w:type="gramEnd"/>
      <w:r w:rsidRPr="00B97621">
        <w:rPr>
          <w:iCs/>
          <w:spacing w:val="-1"/>
          <w:sz w:val="28"/>
          <w:szCs w:val="28"/>
          <w:lang w:val="en-US"/>
        </w:rPr>
        <w:t xml:space="preserve"> as a decrease, and more than 2 cm – as an increase in the development of the subcutaneous fat layer.</w:t>
      </w:r>
    </w:p>
    <w:p w:rsidR="00022C7F" w:rsidRPr="00D1160B" w:rsidRDefault="00022C7F" w:rsidP="00022C7F">
      <w:pPr>
        <w:ind w:firstLine="720"/>
        <w:jc w:val="both"/>
        <w:rPr>
          <w:rFonts w:eastAsia="Calibri"/>
          <w:sz w:val="28"/>
          <w:szCs w:val="28"/>
          <w:lang w:val="en-US" w:eastAsia="en-US"/>
        </w:rPr>
      </w:pPr>
      <w:r w:rsidRPr="00D1160B">
        <w:rPr>
          <w:rFonts w:eastAsia="Calibri"/>
          <w:b/>
          <w:i/>
          <w:sz w:val="28"/>
          <w:szCs w:val="28"/>
          <w:lang w:val="en-US" w:eastAsia="en-US"/>
        </w:rPr>
        <w:t>Edema</w:t>
      </w:r>
      <w:r w:rsidRPr="00D1160B">
        <w:rPr>
          <w:rFonts w:eastAsia="Calibri"/>
          <w:b/>
          <w:sz w:val="28"/>
          <w:szCs w:val="28"/>
          <w:lang w:val="en-US" w:eastAsia="en-US"/>
        </w:rPr>
        <w:t xml:space="preserve"> </w:t>
      </w:r>
      <w:r w:rsidRPr="00D1160B">
        <w:rPr>
          <w:rFonts w:eastAsia="Calibri"/>
          <w:sz w:val="28"/>
          <w:szCs w:val="28"/>
          <w:lang w:val="en-US" w:eastAsia="en-US"/>
        </w:rPr>
        <w:t>is an accumulation of non-inflammatory fluid (transudate) in tissues and interstitial spaces. Edema may be local and generalized.</w:t>
      </w:r>
    </w:p>
    <w:p w:rsidR="00022C7F" w:rsidRPr="00D1160B" w:rsidRDefault="00022C7F" w:rsidP="00022C7F">
      <w:pPr>
        <w:ind w:firstLine="720"/>
        <w:jc w:val="both"/>
        <w:rPr>
          <w:rFonts w:eastAsia="Calibri"/>
          <w:sz w:val="28"/>
          <w:szCs w:val="28"/>
          <w:lang w:val="en-US" w:eastAsia="en-US"/>
        </w:rPr>
      </w:pPr>
      <w:r w:rsidRPr="00D1160B">
        <w:rPr>
          <w:rFonts w:eastAsia="Calibri"/>
          <w:i/>
          <w:sz w:val="28"/>
          <w:szCs w:val="28"/>
          <w:lang w:val="en-US" w:eastAsia="en-US"/>
        </w:rPr>
        <w:t>Local edema</w:t>
      </w:r>
      <w:r w:rsidRPr="00D1160B">
        <w:rPr>
          <w:rFonts w:eastAsia="Calibri"/>
          <w:sz w:val="28"/>
          <w:szCs w:val="28"/>
          <w:lang w:val="en-US" w:eastAsia="en-US"/>
        </w:rPr>
        <w:t xml:space="preserve"> may be associated with difficulty in the outflow of venous blood during compression or thrombosis of the vein. </w:t>
      </w:r>
      <w:r>
        <w:rPr>
          <w:rFonts w:eastAsia="Calibri"/>
          <w:sz w:val="28"/>
          <w:szCs w:val="28"/>
          <w:lang w:val="en-US" w:eastAsia="en-US"/>
        </w:rPr>
        <w:t>“</w:t>
      </w:r>
      <w:r w:rsidRPr="00D1160B">
        <w:rPr>
          <w:rFonts w:eastAsia="Calibri"/>
          <w:i/>
          <w:sz w:val="28"/>
          <w:szCs w:val="28"/>
          <w:lang w:val="en-US" w:eastAsia="en-US"/>
        </w:rPr>
        <w:t>Angioedema</w:t>
      </w:r>
      <w:r>
        <w:rPr>
          <w:rFonts w:eastAsia="Calibri"/>
          <w:sz w:val="28"/>
          <w:szCs w:val="28"/>
          <w:lang w:val="en-US" w:eastAsia="en-US"/>
        </w:rPr>
        <w:t>”</w:t>
      </w:r>
      <w:r w:rsidRPr="00D1160B">
        <w:rPr>
          <w:rFonts w:eastAsia="Calibri"/>
          <w:sz w:val="28"/>
          <w:szCs w:val="28"/>
          <w:lang w:val="en-US" w:eastAsia="en-US"/>
        </w:rPr>
        <w:t xml:space="preserve"> </w:t>
      </w:r>
      <w:proofErr w:type="gramStart"/>
      <w:r w:rsidRPr="00D1160B">
        <w:rPr>
          <w:rFonts w:eastAsia="Calibri"/>
          <w:sz w:val="28"/>
          <w:szCs w:val="28"/>
          <w:lang w:val="en-US" w:eastAsia="en-US"/>
        </w:rPr>
        <w:t>is caused</w:t>
      </w:r>
      <w:proofErr w:type="gramEnd"/>
      <w:r w:rsidRPr="00D1160B">
        <w:rPr>
          <w:rFonts w:eastAsia="Calibri"/>
          <w:sz w:val="28"/>
          <w:szCs w:val="28"/>
          <w:lang w:val="en-US" w:eastAsia="en-US"/>
        </w:rPr>
        <w:t xml:space="preserve"> by violation of vegetative innervation and capillary permeability.</w:t>
      </w:r>
    </w:p>
    <w:p w:rsidR="00022C7F" w:rsidRPr="00D1160B" w:rsidRDefault="00022C7F" w:rsidP="00022C7F">
      <w:pPr>
        <w:ind w:firstLine="720"/>
        <w:jc w:val="both"/>
        <w:rPr>
          <w:rFonts w:eastAsia="Calibri"/>
          <w:sz w:val="28"/>
          <w:szCs w:val="28"/>
          <w:lang w:val="en-US" w:eastAsia="en-US"/>
        </w:rPr>
      </w:pPr>
      <w:proofErr w:type="gramStart"/>
      <w:r w:rsidRPr="00D1160B">
        <w:rPr>
          <w:rFonts w:eastAsia="Calibri"/>
          <w:i/>
          <w:sz w:val="28"/>
          <w:szCs w:val="28"/>
          <w:lang w:val="en-US" w:eastAsia="en-US"/>
        </w:rPr>
        <w:t>Generalized edema</w:t>
      </w:r>
      <w:r w:rsidRPr="00D1160B">
        <w:rPr>
          <w:rFonts w:eastAsia="Calibri"/>
          <w:sz w:val="28"/>
          <w:szCs w:val="28"/>
          <w:lang w:val="en-US" w:eastAsia="en-US"/>
        </w:rPr>
        <w:t xml:space="preserve"> develops due to venous congestion ("warm"</w:t>
      </w:r>
      <w:r>
        <w:rPr>
          <w:rFonts w:eastAsia="Calibri"/>
          <w:sz w:val="28"/>
          <w:szCs w:val="28"/>
          <w:lang w:val="en-US" w:eastAsia="en-US"/>
        </w:rPr>
        <w:t xml:space="preserve"> edema</w:t>
      </w:r>
      <w:r w:rsidRPr="00D1160B">
        <w:rPr>
          <w:rFonts w:eastAsia="Calibri"/>
          <w:sz w:val="28"/>
          <w:szCs w:val="28"/>
          <w:lang w:val="en-US" w:eastAsia="en-US"/>
        </w:rPr>
        <w:t>) or disordered the colloid-osmotic equilibrium (renal</w:t>
      </w:r>
      <w:r>
        <w:rPr>
          <w:rFonts w:eastAsia="Calibri"/>
          <w:sz w:val="28"/>
          <w:szCs w:val="28"/>
          <w:lang w:val="en-US" w:eastAsia="en-US"/>
        </w:rPr>
        <w:t xml:space="preserve"> and</w:t>
      </w:r>
      <w:r w:rsidRPr="00D1160B">
        <w:rPr>
          <w:rFonts w:eastAsia="Calibri"/>
          <w:sz w:val="28"/>
          <w:szCs w:val="28"/>
          <w:lang w:val="en-US" w:eastAsia="en-US"/>
        </w:rPr>
        <w:t xml:space="preserve"> hungry</w:t>
      </w:r>
      <w:r>
        <w:rPr>
          <w:rFonts w:eastAsia="Calibri"/>
          <w:sz w:val="28"/>
          <w:szCs w:val="28"/>
          <w:lang w:val="en-US" w:eastAsia="en-US"/>
        </w:rPr>
        <w:t xml:space="preserve"> edema</w:t>
      </w:r>
      <w:r w:rsidRPr="00D1160B">
        <w:rPr>
          <w:rFonts w:eastAsia="Calibri"/>
          <w:sz w:val="28"/>
          <w:szCs w:val="28"/>
          <w:lang w:val="en-US" w:eastAsia="en-US"/>
        </w:rPr>
        <w:t>).</w:t>
      </w:r>
      <w:proofErr w:type="gramEnd"/>
      <w:r w:rsidRPr="00D1160B">
        <w:rPr>
          <w:rFonts w:eastAsia="Calibri"/>
          <w:sz w:val="28"/>
          <w:szCs w:val="28"/>
          <w:lang w:val="en-US" w:eastAsia="en-US"/>
        </w:rPr>
        <w:t xml:space="preserve"> Edema, and on the face, and especially </w:t>
      </w:r>
      <w:proofErr w:type="spellStart"/>
      <w:r w:rsidRPr="00D1160B">
        <w:rPr>
          <w:rFonts w:eastAsia="Calibri"/>
          <w:sz w:val="28"/>
          <w:szCs w:val="28"/>
          <w:lang w:val="en-US" w:eastAsia="en-US"/>
        </w:rPr>
        <w:t>paraorbital</w:t>
      </w:r>
      <w:proofErr w:type="spellEnd"/>
      <w:r w:rsidRPr="00D1160B">
        <w:rPr>
          <w:rFonts w:eastAsia="Calibri"/>
          <w:sz w:val="28"/>
          <w:szCs w:val="28"/>
          <w:lang w:val="en-US" w:eastAsia="en-US"/>
        </w:rPr>
        <w:t>, clearly indicate renal pathology. On the legs edema often appear in heart failure. In severe cases, edematous fluid accumulates in serous cavities: pleural (</w:t>
      </w:r>
      <w:r w:rsidRPr="00D1160B">
        <w:rPr>
          <w:rFonts w:eastAsia="Calibri"/>
          <w:i/>
          <w:sz w:val="28"/>
          <w:szCs w:val="28"/>
          <w:lang w:val="en-US" w:eastAsia="en-US"/>
        </w:rPr>
        <w:t>hydrothorax</w:t>
      </w:r>
      <w:r w:rsidRPr="00D1160B">
        <w:rPr>
          <w:rFonts w:eastAsia="Calibri"/>
          <w:sz w:val="28"/>
          <w:szCs w:val="28"/>
          <w:lang w:val="en-US" w:eastAsia="en-US"/>
        </w:rPr>
        <w:t>), pericardial cavity (</w:t>
      </w:r>
      <w:proofErr w:type="spellStart"/>
      <w:r w:rsidRPr="00D1160B">
        <w:rPr>
          <w:rFonts w:eastAsia="Calibri"/>
          <w:i/>
          <w:sz w:val="28"/>
          <w:szCs w:val="28"/>
          <w:lang w:val="en-US" w:eastAsia="en-US"/>
        </w:rPr>
        <w:t>hydropericardium</w:t>
      </w:r>
      <w:proofErr w:type="spellEnd"/>
      <w:r w:rsidRPr="00D1160B">
        <w:rPr>
          <w:rFonts w:eastAsia="Calibri"/>
          <w:sz w:val="28"/>
          <w:szCs w:val="28"/>
          <w:lang w:val="en-US" w:eastAsia="en-US"/>
        </w:rPr>
        <w:t xml:space="preserve">), </w:t>
      </w:r>
      <w:proofErr w:type="gramStart"/>
      <w:r w:rsidRPr="00D1160B">
        <w:rPr>
          <w:rFonts w:eastAsia="Calibri"/>
          <w:sz w:val="28"/>
          <w:szCs w:val="28"/>
          <w:lang w:val="en-US" w:eastAsia="en-US"/>
        </w:rPr>
        <w:t>abdominal</w:t>
      </w:r>
      <w:proofErr w:type="gramEnd"/>
      <w:r w:rsidRPr="00D1160B">
        <w:rPr>
          <w:rFonts w:eastAsia="Calibri"/>
          <w:sz w:val="28"/>
          <w:szCs w:val="28"/>
          <w:lang w:val="en-US" w:eastAsia="en-US"/>
        </w:rPr>
        <w:t xml:space="preserve"> cavity (</w:t>
      </w:r>
      <w:r w:rsidRPr="00D1160B">
        <w:rPr>
          <w:rFonts w:eastAsia="Calibri"/>
          <w:i/>
          <w:sz w:val="28"/>
          <w:szCs w:val="28"/>
          <w:lang w:val="en-US" w:eastAsia="en-US"/>
        </w:rPr>
        <w:t>ascites</w:t>
      </w:r>
      <w:r w:rsidRPr="00D1160B">
        <w:rPr>
          <w:rFonts w:eastAsia="Calibri"/>
          <w:sz w:val="28"/>
          <w:szCs w:val="28"/>
          <w:lang w:val="en-US" w:eastAsia="en-US"/>
        </w:rPr>
        <w:t xml:space="preserve">). </w:t>
      </w:r>
    </w:p>
    <w:p w:rsidR="00022C7F" w:rsidRPr="00D1160B" w:rsidRDefault="00022C7F" w:rsidP="00022C7F">
      <w:pPr>
        <w:ind w:firstLine="720"/>
        <w:jc w:val="both"/>
        <w:rPr>
          <w:rFonts w:eastAsia="Calibri"/>
          <w:sz w:val="28"/>
          <w:szCs w:val="28"/>
          <w:lang w:val="en-US" w:eastAsia="en-US"/>
        </w:rPr>
      </w:pPr>
      <w:r w:rsidRPr="00D1160B">
        <w:rPr>
          <w:rFonts w:eastAsia="Calibri"/>
          <w:i/>
          <w:sz w:val="28"/>
          <w:szCs w:val="28"/>
          <w:lang w:val="en-US" w:eastAsia="en-US"/>
        </w:rPr>
        <w:t>Anasarca</w:t>
      </w:r>
      <w:r w:rsidRPr="00D1160B">
        <w:rPr>
          <w:rFonts w:eastAsia="Calibri"/>
          <w:sz w:val="28"/>
          <w:szCs w:val="28"/>
          <w:lang w:val="en-US" w:eastAsia="en-US"/>
        </w:rPr>
        <w:t xml:space="preserve"> is a generalized edema in combination with accumulation of fluid in serous cavities.</w:t>
      </w:r>
    </w:p>
    <w:p w:rsidR="00022C7F" w:rsidRDefault="00022C7F" w:rsidP="00022C7F">
      <w:pPr>
        <w:tabs>
          <w:tab w:val="left" w:pos="643"/>
        </w:tabs>
        <w:ind w:firstLine="720"/>
        <w:jc w:val="both"/>
        <w:rPr>
          <w:sz w:val="28"/>
          <w:szCs w:val="28"/>
          <w:lang w:val="en-US"/>
        </w:rPr>
      </w:pPr>
      <w:r>
        <w:rPr>
          <w:sz w:val="28"/>
          <w:szCs w:val="28"/>
          <w:lang w:val="en-US"/>
        </w:rPr>
        <w:lastRenderedPageBreak/>
        <w:t>E</w:t>
      </w:r>
      <w:r w:rsidRPr="00A23695">
        <w:rPr>
          <w:sz w:val="28"/>
          <w:szCs w:val="28"/>
          <w:lang w:val="en-US"/>
        </w:rPr>
        <w:t xml:space="preserve">dema </w:t>
      </w:r>
      <w:proofErr w:type="gramStart"/>
      <w:r w:rsidRPr="00A23695">
        <w:rPr>
          <w:sz w:val="28"/>
          <w:szCs w:val="28"/>
          <w:lang w:val="en-US"/>
        </w:rPr>
        <w:t>can be recognized</w:t>
      </w:r>
      <w:proofErr w:type="gramEnd"/>
      <w:r w:rsidRPr="00A23695">
        <w:rPr>
          <w:sz w:val="28"/>
          <w:szCs w:val="28"/>
          <w:lang w:val="en-US"/>
        </w:rPr>
        <w:t xml:space="preserve"> by the pallid and glossy appearance of the skin over the swollen part, by its doughy feel, and by the fact that it pits on finger pressure</w:t>
      </w:r>
    </w:p>
    <w:p w:rsidR="00516A90" w:rsidRPr="00022C7F" w:rsidRDefault="00516A90" w:rsidP="00516A90">
      <w:pPr>
        <w:pStyle w:val="HTML"/>
        <w:rPr>
          <w:rFonts w:ascii="Times New Roman" w:cs="Times New Roman"/>
          <w:b/>
          <w:bCs/>
          <w:sz w:val="28"/>
          <w:szCs w:val="28"/>
          <w:lang w:val="en-US"/>
        </w:rPr>
      </w:pPr>
    </w:p>
    <w:p w:rsidR="00156BE1" w:rsidRPr="00156BE1" w:rsidRDefault="00156BE1" w:rsidP="00156BE1">
      <w:pPr>
        <w:tabs>
          <w:tab w:val="left" w:pos="1134"/>
        </w:tabs>
        <w:ind w:firstLine="709"/>
        <w:jc w:val="both"/>
        <w:rPr>
          <w:rFonts w:eastAsia="MS Mincho" w:cs="Courier New"/>
          <w:b/>
          <w:sz w:val="28"/>
          <w:szCs w:val="28"/>
          <w:lang w:val="en-US"/>
        </w:rPr>
      </w:pPr>
      <w:r w:rsidRPr="00156BE1">
        <w:rPr>
          <w:rFonts w:eastAsia="MS Mincho" w:cs="Courier New"/>
          <w:b/>
          <w:sz w:val="28"/>
          <w:szCs w:val="28"/>
          <w:lang w:val="en-US"/>
        </w:rPr>
        <w:t>Literature:</w:t>
      </w:r>
    </w:p>
    <w:p w:rsidR="00671828" w:rsidRPr="007C69D0" w:rsidRDefault="00671828" w:rsidP="00671828">
      <w:pPr>
        <w:tabs>
          <w:tab w:val="left" w:pos="1134"/>
        </w:tabs>
        <w:ind w:firstLine="709"/>
        <w:jc w:val="both"/>
        <w:rPr>
          <w:rFonts w:eastAsia="MS Mincho"/>
          <w:b/>
          <w:sz w:val="28"/>
          <w:szCs w:val="28"/>
          <w:lang w:val="en-US"/>
        </w:rPr>
      </w:pPr>
      <w:r w:rsidRPr="007C69D0">
        <w:rPr>
          <w:rFonts w:eastAsia="MS Mincho"/>
          <w:b/>
          <w:sz w:val="28"/>
          <w:szCs w:val="28"/>
          <w:lang w:val="en-US"/>
        </w:rPr>
        <w:t>Basic:</w:t>
      </w:r>
    </w:p>
    <w:p w:rsidR="00671828" w:rsidRPr="007C69D0" w:rsidRDefault="00671828" w:rsidP="00671828">
      <w:pPr>
        <w:numPr>
          <w:ilvl w:val="0"/>
          <w:numId w:val="18"/>
        </w:numPr>
        <w:tabs>
          <w:tab w:val="num" w:pos="360"/>
          <w:tab w:val="num" w:pos="426"/>
        </w:tabs>
        <w:ind w:left="0" w:firstLine="709"/>
        <w:jc w:val="both"/>
        <w:rPr>
          <w:sz w:val="28"/>
          <w:szCs w:val="28"/>
        </w:rPr>
      </w:pPr>
      <w:r w:rsidRPr="007C69D0">
        <w:rPr>
          <w:sz w:val="28"/>
          <w:szCs w:val="28"/>
        </w:rPr>
        <w:t xml:space="preserve">Немцов, Л.М. Пропедевтика внутренних болезней = </w:t>
      </w:r>
      <w:proofErr w:type="spellStart"/>
      <w:r w:rsidRPr="007C69D0">
        <w:rPr>
          <w:sz w:val="28"/>
          <w:szCs w:val="28"/>
        </w:rPr>
        <w:t>Propaedeutics</w:t>
      </w:r>
      <w:proofErr w:type="spellEnd"/>
      <w:r w:rsidRPr="007C69D0">
        <w:rPr>
          <w:sz w:val="28"/>
          <w:szCs w:val="28"/>
        </w:rPr>
        <w:t xml:space="preserve"> </w:t>
      </w:r>
      <w:proofErr w:type="spellStart"/>
      <w:r w:rsidRPr="007C69D0">
        <w:rPr>
          <w:sz w:val="28"/>
          <w:szCs w:val="28"/>
        </w:rPr>
        <w:t>of</w:t>
      </w:r>
      <w:proofErr w:type="spellEnd"/>
      <w:r w:rsidRPr="007C69D0">
        <w:rPr>
          <w:sz w:val="28"/>
          <w:szCs w:val="28"/>
        </w:rPr>
        <w:t xml:space="preserve"> </w:t>
      </w:r>
      <w:proofErr w:type="spellStart"/>
      <w:r w:rsidRPr="007C69D0">
        <w:rPr>
          <w:sz w:val="28"/>
          <w:szCs w:val="28"/>
        </w:rPr>
        <w:t>Internal</w:t>
      </w:r>
      <w:proofErr w:type="spellEnd"/>
      <w:r w:rsidRPr="007C69D0">
        <w:rPr>
          <w:sz w:val="28"/>
          <w:szCs w:val="28"/>
        </w:rPr>
        <w:t xml:space="preserve"> </w:t>
      </w:r>
      <w:proofErr w:type="spellStart"/>
      <w:r w:rsidRPr="007C69D0">
        <w:rPr>
          <w:sz w:val="28"/>
          <w:szCs w:val="28"/>
        </w:rPr>
        <w:t>Diseases</w:t>
      </w:r>
      <w:proofErr w:type="spellEnd"/>
      <w:r w:rsidRPr="007C69D0">
        <w:rPr>
          <w:sz w:val="28"/>
          <w:szCs w:val="28"/>
        </w:rPr>
        <w:t xml:space="preserve">: в 2 </w:t>
      </w:r>
      <w:proofErr w:type="gramStart"/>
      <w:r w:rsidRPr="007C69D0">
        <w:rPr>
          <w:sz w:val="28"/>
          <w:szCs w:val="28"/>
        </w:rPr>
        <w:t>ч. :</w:t>
      </w:r>
      <w:proofErr w:type="gramEnd"/>
      <w:r w:rsidRPr="007C69D0">
        <w:rPr>
          <w:sz w:val="28"/>
          <w:szCs w:val="28"/>
        </w:rPr>
        <w:t xml:space="preserve"> учеб. пособие : для </w:t>
      </w:r>
      <w:proofErr w:type="spellStart"/>
      <w:r w:rsidRPr="007C69D0">
        <w:rPr>
          <w:sz w:val="28"/>
          <w:szCs w:val="28"/>
        </w:rPr>
        <w:t>иностр</w:t>
      </w:r>
      <w:proofErr w:type="spellEnd"/>
      <w:r w:rsidRPr="007C69D0">
        <w:rPr>
          <w:sz w:val="28"/>
          <w:szCs w:val="28"/>
        </w:rPr>
        <w:t xml:space="preserve">. студентов учреждений </w:t>
      </w:r>
      <w:proofErr w:type="spellStart"/>
      <w:r w:rsidRPr="007C69D0">
        <w:rPr>
          <w:sz w:val="28"/>
          <w:szCs w:val="28"/>
        </w:rPr>
        <w:t>высш</w:t>
      </w:r>
      <w:proofErr w:type="spellEnd"/>
      <w:r w:rsidRPr="007C69D0">
        <w:rPr>
          <w:sz w:val="28"/>
          <w:szCs w:val="28"/>
        </w:rPr>
        <w:t xml:space="preserve">. образования по специальности «Лечебное дело». Ч. </w:t>
      </w:r>
      <w:proofErr w:type="gramStart"/>
      <w:r w:rsidRPr="007C69D0">
        <w:rPr>
          <w:sz w:val="28"/>
          <w:szCs w:val="28"/>
        </w:rPr>
        <w:t>1 :</w:t>
      </w:r>
      <w:proofErr w:type="gramEnd"/>
      <w:r w:rsidRPr="007C69D0">
        <w:rPr>
          <w:sz w:val="28"/>
          <w:szCs w:val="28"/>
        </w:rPr>
        <w:t xml:space="preserve"> Обследование органов дыхания и сердечно-сосудистой системы / Л. М. Немцов. - Витебск: ВГМУ, 2021. </w:t>
      </w:r>
      <w:r w:rsidR="00AC2C91">
        <w:rPr>
          <w:sz w:val="28"/>
          <w:szCs w:val="28"/>
        </w:rPr>
        <w:t>–</w:t>
      </w:r>
      <w:r w:rsidRPr="007C69D0">
        <w:rPr>
          <w:sz w:val="28"/>
          <w:szCs w:val="28"/>
        </w:rPr>
        <w:t xml:space="preserve"> </w:t>
      </w:r>
      <w:r w:rsidR="00AC2C91">
        <w:rPr>
          <w:sz w:val="28"/>
          <w:szCs w:val="28"/>
          <w:lang w:val="en-US"/>
        </w:rPr>
        <w:t>P</w:t>
      </w:r>
      <w:r w:rsidRPr="007C69D0">
        <w:rPr>
          <w:sz w:val="28"/>
          <w:szCs w:val="28"/>
        </w:rPr>
        <w:t>.</w:t>
      </w:r>
      <w:r w:rsidR="00AC2C91" w:rsidRPr="00AC2C91">
        <w:rPr>
          <w:sz w:val="28"/>
          <w:szCs w:val="28"/>
        </w:rPr>
        <w:t xml:space="preserve"> 26-54.</w:t>
      </w:r>
      <w:r w:rsidRPr="007C69D0">
        <w:rPr>
          <w:sz w:val="28"/>
          <w:szCs w:val="28"/>
        </w:rPr>
        <w:t xml:space="preserve"> – 154 экз. </w:t>
      </w:r>
      <w:r w:rsidRPr="007C69D0">
        <w:rPr>
          <w:szCs w:val="28"/>
        </w:rPr>
        <w:t xml:space="preserve"> </w:t>
      </w:r>
      <w:r w:rsidRPr="007C69D0">
        <w:rPr>
          <w:sz w:val="28"/>
          <w:szCs w:val="28"/>
        </w:rPr>
        <w:t>Режим</w:t>
      </w:r>
      <w:r w:rsidRPr="00AC2C91">
        <w:rPr>
          <w:sz w:val="28"/>
          <w:szCs w:val="28"/>
        </w:rPr>
        <w:t xml:space="preserve"> </w:t>
      </w:r>
      <w:r w:rsidRPr="007C69D0">
        <w:rPr>
          <w:sz w:val="28"/>
          <w:szCs w:val="28"/>
        </w:rPr>
        <w:t>доступа</w:t>
      </w:r>
      <w:r w:rsidRPr="00AC2C91">
        <w:rPr>
          <w:sz w:val="28"/>
          <w:szCs w:val="28"/>
        </w:rPr>
        <w:t xml:space="preserve">: </w:t>
      </w:r>
      <w:hyperlink r:id="rId5" w:history="1">
        <w:r w:rsidRPr="007C69D0">
          <w:rPr>
            <w:color w:val="0000FF" w:themeColor="hyperlink"/>
            <w:sz w:val="28"/>
            <w:szCs w:val="28"/>
            <w:u w:val="single"/>
            <w:lang w:val="en-US"/>
          </w:rPr>
          <w:t>https</w:t>
        </w:r>
        <w:r w:rsidRPr="00AC2C91">
          <w:rPr>
            <w:color w:val="0000FF" w:themeColor="hyperlink"/>
            <w:sz w:val="28"/>
            <w:szCs w:val="28"/>
            <w:u w:val="single"/>
          </w:rPr>
          <w:t>://</w:t>
        </w:r>
        <w:proofErr w:type="spellStart"/>
        <w:r w:rsidRPr="007C69D0">
          <w:rPr>
            <w:color w:val="0000FF" w:themeColor="hyperlink"/>
            <w:sz w:val="28"/>
            <w:szCs w:val="28"/>
            <w:u w:val="single"/>
            <w:lang w:val="en-US"/>
          </w:rPr>
          <w:t>elib</w:t>
        </w:r>
        <w:proofErr w:type="spellEnd"/>
        <w:r w:rsidRPr="00AC2C91">
          <w:rPr>
            <w:color w:val="0000FF" w:themeColor="hyperlink"/>
            <w:sz w:val="28"/>
            <w:szCs w:val="28"/>
            <w:u w:val="single"/>
          </w:rPr>
          <w:t>.</w:t>
        </w:r>
        <w:proofErr w:type="spellStart"/>
        <w:r w:rsidRPr="007C69D0">
          <w:rPr>
            <w:color w:val="0000FF" w:themeColor="hyperlink"/>
            <w:sz w:val="28"/>
            <w:szCs w:val="28"/>
            <w:u w:val="single"/>
            <w:lang w:val="en-US"/>
          </w:rPr>
          <w:t>vsmu</w:t>
        </w:r>
        <w:proofErr w:type="spellEnd"/>
        <w:r w:rsidRPr="00AC2C91">
          <w:rPr>
            <w:color w:val="0000FF" w:themeColor="hyperlink"/>
            <w:sz w:val="28"/>
            <w:szCs w:val="28"/>
            <w:u w:val="single"/>
          </w:rPr>
          <w:t>.</w:t>
        </w:r>
        <w:r w:rsidRPr="007C69D0">
          <w:rPr>
            <w:color w:val="0000FF" w:themeColor="hyperlink"/>
            <w:sz w:val="28"/>
            <w:szCs w:val="28"/>
            <w:u w:val="single"/>
            <w:lang w:val="en-US"/>
          </w:rPr>
          <w:t>by</w:t>
        </w:r>
        <w:r w:rsidRPr="00AC2C91">
          <w:rPr>
            <w:color w:val="0000FF" w:themeColor="hyperlink"/>
            <w:sz w:val="28"/>
            <w:szCs w:val="28"/>
            <w:u w:val="single"/>
          </w:rPr>
          <w:t>/</w:t>
        </w:r>
        <w:r w:rsidRPr="007C69D0">
          <w:rPr>
            <w:color w:val="0000FF" w:themeColor="hyperlink"/>
            <w:sz w:val="28"/>
            <w:szCs w:val="28"/>
            <w:u w:val="single"/>
            <w:lang w:val="en-US"/>
          </w:rPr>
          <w:t>handle</w:t>
        </w:r>
        <w:r w:rsidRPr="00AC2C91">
          <w:rPr>
            <w:color w:val="0000FF" w:themeColor="hyperlink"/>
            <w:sz w:val="28"/>
            <w:szCs w:val="28"/>
            <w:u w:val="single"/>
          </w:rPr>
          <w:t>/123/23000</w:t>
        </w:r>
      </w:hyperlink>
    </w:p>
    <w:p w:rsidR="00671828" w:rsidRPr="007C69D0" w:rsidRDefault="00671828" w:rsidP="00671828">
      <w:pPr>
        <w:tabs>
          <w:tab w:val="left" w:pos="1134"/>
        </w:tabs>
        <w:ind w:firstLine="709"/>
        <w:jc w:val="both"/>
        <w:rPr>
          <w:b/>
          <w:sz w:val="28"/>
          <w:szCs w:val="28"/>
        </w:rPr>
      </w:pPr>
      <w:r w:rsidRPr="007C69D0">
        <w:rPr>
          <w:b/>
          <w:sz w:val="28"/>
          <w:szCs w:val="28"/>
          <w:lang w:val="en-US"/>
        </w:rPr>
        <w:t>Additional</w:t>
      </w:r>
      <w:r w:rsidRPr="007C69D0">
        <w:rPr>
          <w:b/>
          <w:sz w:val="28"/>
          <w:szCs w:val="28"/>
        </w:rPr>
        <w:t>:</w:t>
      </w:r>
    </w:p>
    <w:p w:rsidR="00671828" w:rsidRPr="007C69D0" w:rsidRDefault="00671828" w:rsidP="00671828">
      <w:pPr>
        <w:numPr>
          <w:ilvl w:val="0"/>
          <w:numId w:val="18"/>
        </w:numPr>
        <w:tabs>
          <w:tab w:val="num" w:pos="360"/>
        </w:tabs>
        <w:ind w:left="0" w:firstLine="709"/>
        <w:jc w:val="both"/>
        <w:rPr>
          <w:color w:val="000000"/>
          <w:sz w:val="28"/>
          <w:szCs w:val="28"/>
        </w:rPr>
      </w:pPr>
      <w:r w:rsidRPr="007C69D0">
        <w:rPr>
          <w:sz w:val="28"/>
          <w:szCs w:val="28"/>
        </w:rPr>
        <w:t xml:space="preserve">Немцов Л.М. </w:t>
      </w:r>
      <w:r w:rsidRPr="007C69D0">
        <w:rPr>
          <w:sz w:val="28"/>
          <w:szCs w:val="28"/>
          <w:lang w:val="en-US"/>
        </w:rPr>
        <w:t>General</w:t>
      </w:r>
      <w:r w:rsidRPr="007C69D0">
        <w:rPr>
          <w:sz w:val="28"/>
          <w:szCs w:val="28"/>
        </w:rPr>
        <w:t xml:space="preserve"> </w:t>
      </w:r>
      <w:proofErr w:type="spellStart"/>
      <w:r w:rsidRPr="007C69D0">
        <w:rPr>
          <w:sz w:val="28"/>
          <w:szCs w:val="28"/>
          <w:lang w:val="en-US"/>
        </w:rPr>
        <w:t>propedeutics</w:t>
      </w:r>
      <w:proofErr w:type="spellEnd"/>
      <w:r w:rsidRPr="007C69D0">
        <w:rPr>
          <w:sz w:val="28"/>
          <w:szCs w:val="28"/>
        </w:rPr>
        <w:t xml:space="preserve"> </w:t>
      </w:r>
      <w:r w:rsidRPr="007C69D0">
        <w:rPr>
          <w:sz w:val="28"/>
          <w:szCs w:val="28"/>
          <w:lang w:val="en-US"/>
        </w:rPr>
        <w:t>of</w:t>
      </w:r>
      <w:r w:rsidRPr="007C69D0">
        <w:rPr>
          <w:sz w:val="28"/>
          <w:szCs w:val="28"/>
        </w:rPr>
        <w:t xml:space="preserve"> </w:t>
      </w:r>
      <w:r w:rsidRPr="007C69D0">
        <w:rPr>
          <w:sz w:val="28"/>
          <w:szCs w:val="28"/>
          <w:lang w:val="en-US"/>
        </w:rPr>
        <w:t>internal</w:t>
      </w:r>
      <w:r w:rsidRPr="007C69D0">
        <w:rPr>
          <w:sz w:val="28"/>
          <w:szCs w:val="28"/>
        </w:rPr>
        <w:t xml:space="preserve"> </w:t>
      </w:r>
      <w:r w:rsidRPr="007C69D0">
        <w:rPr>
          <w:sz w:val="28"/>
          <w:szCs w:val="28"/>
          <w:lang w:val="en-US"/>
        </w:rPr>
        <w:t>diseases</w:t>
      </w:r>
      <w:r w:rsidRPr="007C69D0">
        <w:rPr>
          <w:sz w:val="28"/>
          <w:szCs w:val="28"/>
        </w:rPr>
        <w:t xml:space="preserve">: </w:t>
      </w:r>
      <w:r w:rsidRPr="007C69D0">
        <w:rPr>
          <w:sz w:val="28"/>
          <w:szCs w:val="28"/>
          <w:lang w:val="en-US"/>
        </w:rPr>
        <w:t>Lecture</w:t>
      </w:r>
      <w:r w:rsidRPr="007C69D0">
        <w:rPr>
          <w:sz w:val="28"/>
          <w:szCs w:val="28"/>
        </w:rPr>
        <w:t xml:space="preserve"> </w:t>
      </w:r>
      <w:r w:rsidRPr="007C69D0">
        <w:rPr>
          <w:sz w:val="28"/>
          <w:szCs w:val="28"/>
          <w:lang w:val="en-US"/>
        </w:rPr>
        <w:t>course</w:t>
      </w:r>
      <w:r w:rsidRPr="007C69D0">
        <w:rPr>
          <w:sz w:val="28"/>
          <w:szCs w:val="28"/>
        </w:rPr>
        <w:t xml:space="preserve"> (Общая пропедевтика внутренних болезней: Курс лекций (на английском языке), </w:t>
      </w:r>
      <w:r w:rsidRPr="007C69D0">
        <w:rPr>
          <w:spacing w:val="-4"/>
          <w:sz w:val="28"/>
          <w:szCs w:val="28"/>
        </w:rPr>
        <w:t xml:space="preserve">2-е издание / Л.М. Немцов. – Витебск: ВГМУ, 2016. – </w:t>
      </w:r>
      <w:r w:rsidR="00AC2C91">
        <w:rPr>
          <w:spacing w:val="-4"/>
          <w:sz w:val="28"/>
          <w:szCs w:val="28"/>
          <w:lang w:val="en-US"/>
        </w:rPr>
        <w:t>p</w:t>
      </w:r>
      <w:r w:rsidR="00AC2C91" w:rsidRPr="00AC2C91">
        <w:rPr>
          <w:spacing w:val="-4"/>
          <w:sz w:val="28"/>
          <w:szCs w:val="28"/>
        </w:rPr>
        <w:t>. 13-</w:t>
      </w:r>
      <w:r w:rsidR="00AC2C91">
        <w:rPr>
          <w:spacing w:val="-4"/>
          <w:sz w:val="28"/>
          <w:szCs w:val="28"/>
          <w:lang w:val="en-US"/>
        </w:rPr>
        <w:t>24</w:t>
      </w:r>
      <w:bookmarkStart w:id="0" w:name="_GoBack"/>
      <w:bookmarkEnd w:id="0"/>
      <w:r w:rsidR="00AC2C91" w:rsidRPr="00AC2C91">
        <w:rPr>
          <w:spacing w:val="-4"/>
          <w:sz w:val="28"/>
          <w:szCs w:val="28"/>
        </w:rPr>
        <w:t>.</w:t>
      </w:r>
      <w:r w:rsidRPr="007C69D0">
        <w:rPr>
          <w:spacing w:val="-4"/>
          <w:sz w:val="28"/>
          <w:szCs w:val="28"/>
        </w:rPr>
        <w:t xml:space="preserve"> </w:t>
      </w:r>
      <w:r w:rsidRPr="007C69D0">
        <w:rPr>
          <w:sz w:val="28"/>
          <w:szCs w:val="28"/>
        </w:rPr>
        <w:t>Режим</w:t>
      </w:r>
      <w:r w:rsidRPr="00AC2C91">
        <w:rPr>
          <w:sz w:val="28"/>
          <w:szCs w:val="28"/>
        </w:rPr>
        <w:t xml:space="preserve"> </w:t>
      </w:r>
      <w:r w:rsidRPr="007C69D0">
        <w:rPr>
          <w:sz w:val="28"/>
          <w:szCs w:val="28"/>
        </w:rPr>
        <w:t>доступа</w:t>
      </w:r>
      <w:r w:rsidRPr="00AC2C91">
        <w:rPr>
          <w:sz w:val="28"/>
          <w:szCs w:val="28"/>
        </w:rPr>
        <w:t xml:space="preserve">: </w:t>
      </w:r>
      <w:hyperlink r:id="rId6" w:history="1">
        <w:r w:rsidRPr="007C69D0">
          <w:rPr>
            <w:color w:val="0000FF" w:themeColor="hyperlink"/>
            <w:sz w:val="28"/>
            <w:szCs w:val="28"/>
            <w:u w:val="single"/>
            <w:lang w:val="en-US"/>
          </w:rPr>
          <w:t>http</w:t>
        </w:r>
        <w:r w:rsidRPr="00AC2C91">
          <w:rPr>
            <w:color w:val="0000FF" w:themeColor="hyperlink"/>
            <w:sz w:val="28"/>
            <w:szCs w:val="28"/>
            <w:u w:val="single"/>
          </w:rPr>
          <w:t>://</w:t>
        </w:r>
        <w:proofErr w:type="spellStart"/>
        <w:r w:rsidRPr="007C69D0">
          <w:rPr>
            <w:color w:val="0000FF" w:themeColor="hyperlink"/>
            <w:sz w:val="28"/>
            <w:szCs w:val="28"/>
            <w:u w:val="single"/>
            <w:lang w:val="en-US"/>
          </w:rPr>
          <w:t>elib</w:t>
        </w:r>
        <w:proofErr w:type="spellEnd"/>
        <w:r w:rsidRPr="00AC2C91">
          <w:rPr>
            <w:color w:val="0000FF" w:themeColor="hyperlink"/>
            <w:sz w:val="28"/>
            <w:szCs w:val="28"/>
            <w:u w:val="single"/>
          </w:rPr>
          <w:t>.</w:t>
        </w:r>
        <w:proofErr w:type="spellStart"/>
        <w:r w:rsidRPr="007C69D0">
          <w:rPr>
            <w:color w:val="0000FF" w:themeColor="hyperlink"/>
            <w:sz w:val="28"/>
            <w:szCs w:val="28"/>
            <w:u w:val="single"/>
            <w:lang w:val="en-US"/>
          </w:rPr>
          <w:t>vsmu</w:t>
        </w:r>
        <w:proofErr w:type="spellEnd"/>
        <w:r w:rsidRPr="00AC2C91">
          <w:rPr>
            <w:color w:val="0000FF" w:themeColor="hyperlink"/>
            <w:sz w:val="28"/>
            <w:szCs w:val="28"/>
            <w:u w:val="single"/>
          </w:rPr>
          <w:t>.</w:t>
        </w:r>
        <w:r w:rsidRPr="007C69D0">
          <w:rPr>
            <w:color w:val="0000FF" w:themeColor="hyperlink"/>
            <w:sz w:val="28"/>
            <w:szCs w:val="28"/>
            <w:u w:val="single"/>
            <w:lang w:val="en-US"/>
          </w:rPr>
          <w:t>by</w:t>
        </w:r>
        <w:r w:rsidRPr="00AC2C91">
          <w:rPr>
            <w:color w:val="0000FF" w:themeColor="hyperlink"/>
            <w:sz w:val="28"/>
            <w:szCs w:val="28"/>
            <w:u w:val="single"/>
          </w:rPr>
          <w:t>/</w:t>
        </w:r>
        <w:r w:rsidRPr="007C69D0">
          <w:rPr>
            <w:color w:val="0000FF" w:themeColor="hyperlink"/>
            <w:sz w:val="28"/>
            <w:szCs w:val="28"/>
            <w:u w:val="single"/>
            <w:lang w:val="en-US"/>
          </w:rPr>
          <w:t>handle</w:t>
        </w:r>
        <w:r w:rsidRPr="00AC2C91">
          <w:rPr>
            <w:color w:val="0000FF" w:themeColor="hyperlink"/>
            <w:sz w:val="28"/>
            <w:szCs w:val="28"/>
            <w:u w:val="single"/>
          </w:rPr>
          <w:t>/123/268</w:t>
        </w:r>
      </w:hyperlink>
    </w:p>
    <w:p w:rsidR="00671828" w:rsidRPr="007C69D0" w:rsidRDefault="00671828" w:rsidP="00671828">
      <w:pPr>
        <w:numPr>
          <w:ilvl w:val="0"/>
          <w:numId w:val="18"/>
        </w:numPr>
        <w:tabs>
          <w:tab w:val="left" w:pos="1134"/>
        </w:tabs>
        <w:ind w:left="0" w:firstLine="709"/>
        <w:jc w:val="both"/>
        <w:rPr>
          <w:rFonts w:eastAsia="MS Mincho"/>
          <w:sz w:val="28"/>
          <w:szCs w:val="28"/>
          <w:lang w:val="en-US"/>
        </w:rPr>
      </w:pPr>
      <w:r w:rsidRPr="007C69D0">
        <w:rPr>
          <w:bCs/>
          <w:sz w:val="28"/>
          <w:szCs w:val="28"/>
          <w:lang w:val="en-US"/>
        </w:rPr>
        <w:t>Current</w:t>
      </w:r>
      <w:r w:rsidRPr="00AC2C91">
        <w:rPr>
          <w:bCs/>
          <w:sz w:val="28"/>
          <w:szCs w:val="28"/>
        </w:rPr>
        <w:t xml:space="preserve"> </w:t>
      </w:r>
      <w:r w:rsidRPr="007C69D0">
        <w:rPr>
          <w:bCs/>
          <w:sz w:val="28"/>
          <w:szCs w:val="28"/>
          <w:lang w:val="en-US"/>
        </w:rPr>
        <w:t>Medical</w:t>
      </w:r>
      <w:r w:rsidRPr="00AC2C91">
        <w:rPr>
          <w:bCs/>
          <w:sz w:val="28"/>
          <w:szCs w:val="28"/>
        </w:rPr>
        <w:t xml:space="preserve"> </w:t>
      </w:r>
      <w:r w:rsidRPr="007C69D0">
        <w:rPr>
          <w:bCs/>
          <w:sz w:val="28"/>
          <w:szCs w:val="28"/>
          <w:lang w:val="en-US"/>
        </w:rPr>
        <w:t>Diagnosis</w:t>
      </w:r>
      <w:r w:rsidRPr="00AC2C91">
        <w:rPr>
          <w:bCs/>
          <w:sz w:val="28"/>
          <w:szCs w:val="28"/>
        </w:rPr>
        <w:t xml:space="preserve"> &amp; </w:t>
      </w:r>
      <w:r w:rsidRPr="007C69D0">
        <w:rPr>
          <w:bCs/>
          <w:sz w:val="28"/>
          <w:szCs w:val="28"/>
          <w:lang w:val="en-US"/>
        </w:rPr>
        <w:t>Treatment</w:t>
      </w:r>
      <w:r w:rsidRPr="00AC2C91">
        <w:rPr>
          <w:sz w:val="28"/>
          <w:szCs w:val="28"/>
        </w:rPr>
        <w:t xml:space="preserve"> / </w:t>
      </w:r>
      <w:r w:rsidRPr="007C69D0">
        <w:rPr>
          <w:sz w:val="28"/>
          <w:szCs w:val="28"/>
          <w:lang w:val="en-US"/>
        </w:rPr>
        <w:t>edited</w:t>
      </w:r>
      <w:r w:rsidRPr="00AC2C91">
        <w:rPr>
          <w:sz w:val="28"/>
          <w:szCs w:val="28"/>
        </w:rPr>
        <w:t xml:space="preserve"> </w:t>
      </w:r>
      <w:r w:rsidRPr="007C69D0">
        <w:rPr>
          <w:sz w:val="28"/>
          <w:szCs w:val="28"/>
          <w:lang w:val="en-US"/>
        </w:rPr>
        <w:t>by</w:t>
      </w:r>
      <w:r w:rsidRPr="00AC2C91">
        <w:rPr>
          <w:sz w:val="28"/>
          <w:szCs w:val="28"/>
        </w:rPr>
        <w:t xml:space="preserve"> </w:t>
      </w:r>
      <w:r w:rsidRPr="007C69D0">
        <w:rPr>
          <w:sz w:val="28"/>
          <w:szCs w:val="28"/>
          <w:lang w:val="en-US"/>
        </w:rPr>
        <w:t>Maxine</w:t>
      </w:r>
      <w:r w:rsidRPr="00AC2C91">
        <w:rPr>
          <w:sz w:val="28"/>
          <w:szCs w:val="28"/>
        </w:rPr>
        <w:t xml:space="preserve"> </w:t>
      </w:r>
      <w:r w:rsidRPr="007C69D0">
        <w:rPr>
          <w:sz w:val="28"/>
          <w:szCs w:val="28"/>
          <w:lang w:val="en-US"/>
        </w:rPr>
        <w:t>A</w:t>
      </w:r>
      <w:r w:rsidRPr="00AC2C91">
        <w:rPr>
          <w:sz w:val="28"/>
          <w:szCs w:val="28"/>
        </w:rPr>
        <w:t xml:space="preserve">. </w:t>
      </w:r>
      <w:proofErr w:type="spellStart"/>
      <w:r w:rsidRPr="007C69D0">
        <w:rPr>
          <w:sz w:val="28"/>
          <w:szCs w:val="28"/>
          <w:lang w:val="en-US"/>
        </w:rPr>
        <w:t>Papadakis</w:t>
      </w:r>
      <w:proofErr w:type="spellEnd"/>
      <w:r w:rsidRPr="00AC2C91">
        <w:rPr>
          <w:sz w:val="28"/>
          <w:szCs w:val="28"/>
        </w:rPr>
        <w:t xml:space="preserve">, </w:t>
      </w:r>
      <w:r w:rsidRPr="007C69D0">
        <w:rPr>
          <w:sz w:val="28"/>
          <w:szCs w:val="28"/>
          <w:lang w:val="en-US"/>
        </w:rPr>
        <w:t>Stephen</w:t>
      </w:r>
      <w:r w:rsidRPr="00AC2C91">
        <w:rPr>
          <w:sz w:val="28"/>
          <w:szCs w:val="28"/>
        </w:rPr>
        <w:t xml:space="preserve"> </w:t>
      </w:r>
      <w:r w:rsidRPr="007C69D0">
        <w:rPr>
          <w:sz w:val="28"/>
          <w:szCs w:val="28"/>
          <w:lang w:val="en-US"/>
        </w:rPr>
        <w:t>J</w:t>
      </w:r>
      <w:r w:rsidRPr="00AC2C91">
        <w:rPr>
          <w:sz w:val="28"/>
          <w:szCs w:val="28"/>
        </w:rPr>
        <w:t xml:space="preserve">. </w:t>
      </w:r>
      <w:r w:rsidRPr="007C69D0">
        <w:rPr>
          <w:sz w:val="28"/>
          <w:szCs w:val="28"/>
          <w:lang w:val="en-US"/>
        </w:rPr>
        <w:t>McPhee</w:t>
      </w:r>
      <w:r w:rsidRPr="00AC2C91">
        <w:rPr>
          <w:sz w:val="28"/>
          <w:szCs w:val="28"/>
        </w:rPr>
        <w:t xml:space="preserve">, </w:t>
      </w:r>
      <w:r w:rsidRPr="007C69D0">
        <w:rPr>
          <w:sz w:val="28"/>
          <w:szCs w:val="28"/>
          <w:lang w:val="en-US"/>
        </w:rPr>
        <w:t>Michael</w:t>
      </w:r>
      <w:r w:rsidRPr="00AC2C91">
        <w:rPr>
          <w:sz w:val="28"/>
          <w:szCs w:val="28"/>
        </w:rPr>
        <w:t xml:space="preserve"> </w:t>
      </w:r>
      <w:r w:rsidRPr="007C69D0">
        <w:rPr>
          <w:sz w:val="28"/>
          <w:szCs w:val="28"/>
          <w:lang w:val="en-US"/>
        </w:rPr>
        <w:t>W</w:t>
      </w:r>
      <w:r w:rsidRPr="00AC2C91">
        <w:rPr>
          <w:sz w:val="28"/>
          <w:szCs w:val="28"/>
        </w:rPr>
        <w:t xml:space="preserve">. </w:t>
      </w:r>
      <w:proofErr w:type="spellStart"/>
      <w:proofErr w:type="gramStart"/>
      <w:r w:rsidRPr="007C69D0">
        <w:rPr>
          <w:sz w:val="28"/>
          <w:szCs w:val="28"/>
          <w:lang w:val="en-US"/>
        </w:rPr>
        <w:t>Rabow</w:t>
      </w:r>
      <w:proofErr w:type="spellEnd"/>
      <w:r w:rsidRPr="00AC2C91">
        <w:rPr>
          <w:sz w:val="28"/>
          <w:szCs w:val="28"/>
        </w:rPr>
        <w:t xml:space="preserve"> ;</w:t>
      </w:r>
      <w:proofErr w:type="gramEnd"/>
      <w:r w:rsidRPr="00AC2C91">
        <w:rPr>
          <w:sz w:val="28"/>
          <w:szCs w:val="28"/>
        </w:rPr>
        <w:t xml:space="preserve"> </w:t>
      </w:r>
      <w:r w:rsidRPr="007C69D0">
        <w:rPr>
          <w:sz w:val="28"/>
          <w:szCs w:val="28"/>
          <w:lang w:val="en-US"/>
        </w:rPr>
        <w:t>associate</w:t>
      </w:r>
      <w:r w:rsidRPr="00AC2C91">
        <w:rPr>
          <w:sz w:val="28"/>
          <w:szCs w:val="28"/>
        </w:rPr>
        <w:t xml:space="preserve"> </w:t>
      </w:r>
      <w:proofErr w:type="spellStart"/>
      <w:r w:rsidRPr="007C69D0">
        <w:rPr>
          <w:sz w:val="28"/>
          <w:szCs w:val="28"/>
          <w:lang w:val="en-US"/>
        </w:rPr>
        <w:t>ed</w:t>
      </w:r>
      <w:proofErr w:type="spellEnd"/>
      <w:r w:rsidRPr="00AC2C91">
        <w:rPr>
          <w:sz w:val="28"/>
          <w:szCs w:val="28"/>
        </w:rPr>
        <w:t xml:space="preserve">. </w:t>
      </w:r>
      <w:r w:rsidRPr="007C69D0">
        <w:rPr>
          <w:sz w:val="28"/>
          <w:szCs w:val="28"/>
          <w:lang w:val="en-US"/>
        </w:rPr>
        <w:t xml:space="preserve">Kenneth R. </w:t>
      </w:r>
      <w:proofErr w:type="spellStart"/>
      <w:r w:rsidRPr="007C69D0">
        <w:rPr>
          <w:sz w:val="28"/>
          <w:szCs w:val="28"/>
          <w:lang w:val="en-US"/>
        </w:rPr>
        <w:t>McQuaid</w:t>
      </w:r>
      <w:proofErr w:type="spellEnd"/>
      <w:r w:rsidRPr="007C69D0">
        <w:rPr>
          <w:sz w:val="28"/>
          <w:szCs w:val="28"/>
          <w:lang w:val="en-US"/>
        </w:rPr>
        <w:t>. - 61st ed. - New York [etc.</w:t>
      </w:r>
      <w:proofErr w:type="gramStart"/>
      <w:r w:rsidRPr="007C69D0">
        <w:rPr>
          <w:sz w:val="28"/>
          <w:szCs w:val="28"/>
          <w:lang w:val="en-US"/>
        </w:rPr>
        <w:t>] :</w:t>
      </w:r>
      <w:proofErr w:type="gramEnd"/>
      <w:r w:rsidRPr="007C69D0">
        <w:rPr>
          <w:sz w:val="28"/>
          <w:szCs w:val="28"/>
          <w:lang w:val="en-US"/>
        </w:rPr>
        <w:t xml:space="preserve"> McGraw-Hill, 2022. -– 1840 pp. – </w:t>
      </w:r>
      <w:proofErr w:type="gramStart"/>
      <w:r w:rsidRPr="007C69D0">
        <w:rPr>
          <w:sz w:val="28"/>
          <w:szCs w:val="28"/>
          <w:lang w:val="en-US"/>
        </w:rPr>
        <w:t>1</w:t>
      </w:r>
      <w:proofErr w:type="gramEnd"/>
      <w:r w:rsidRPr="007C69D0">
        <w:rPr>
          <w:sz w:val="28"/>
          <w:szCs w:val="28"/>
          <w:lang w:val="en-US"/>
        </w:rPr>
        <w:t xml:space="preserve"> </w:t>
      </w:r>
      <w:proofErr w:type="spellStart"/>
      <w:r w:rsidRPr="007C69D0">
        <w:rPr>
          <w:sz w:val="28"/>
          <w:szCs w:val="28"/>
        </w:rPr>
        <w:t>экз</w:t>
      </w:r>
      <w:proofErr w:type="spellEnd"/>
      <w:r w:rsidRPr="007C69D0">
        <w:rPr>
          <w:sz w:val="28"/>
          <w:szCs w:val="28"/>
          <w:lang w:val="en-US"/>
        </w:rPr>
        <w:t>.</w:t>
      </w:r>
    </w:p>
    <w:p w:rsidR="00671828" w:rsidRPr="007C69D0" w:rsidRDefault="00671828" w:rsidP="00671828">
      <w:pPr>
        <w:numPr>
          <w:ilvl w:val="0"/>
          <w:numId w:val="18"/>
        </w:numPr>
        <w:tabs>
          <w:tab w:val="left" w:pos="1134"/>
        </w:tabs>
        <w:ind w:left="0" w:firstLine="709"/>
        <w:jc w:val="both"/>
        <w:rPr>
          <w:rFonts w:eastAsia="MS Mincho"/>
          <w:sz w:val="28"/>
          <w:szCs w:val="28"/>
        </w:rPr>
      </w:pPr>
      <w:r w:rsidRPr="007C69D0">
        <w:rPr>
          <w:bCs/>
          <w:sz w:val="28"/>
          <w:szCs w:val="28"/>
        </w:rPr>
        <w:t>Доценко, Э.А. Основы лабораторной диагностики</w:t>
      </w:r>
      <w:r w:rsidRPr="007C69D0">
        <w:rPr>
          <w:sz w:val="28"/>
          <w:szCs w:val="28"/>
        </w:rPr>
        <w:t xml:space="preserve"> = </w:t>
      </w:r>
      <w:proofErr w:type="spellStart"/>
      <w:r w:rsidRPr="007C69D0">
        <w:rPr>
          <w:sz w:val="28"/>
          <w:szCs w:val="28"/>
        </w:rPr>
        <w:t>Basics</w:t>
      </w:r>
      <w:proofErr w:type="spellEnd"/>
      <w:r w:rsidRPr="007C69D0">
        <w:rPr>
          <w:sz w:val="28"/>
          <w:szCs w:val="28"/>
        </w:rPr>
        <w:t xml:space="preserve"> </w:t>
      </w:r>
      <w:proofErr w:type="spellStart"/>
      <w:r w:rsidRPr="007C69D0">
        <w:rPr>
          <w:sz w:val="28"/>
          <w:szCs w:val="28"/>
        </w:rPr>
        <w:t>of</w:t>
      </w:r>
      <w:proofErr w:type="spellEnd"/>
      <w:r w:rsidRPr="007C69D0">
        <w:rPr>
          <w:sz w:val="28"/>
          <w:szCs w:val="28"/>
        </w:rPr>
        <w:t xml:space="preserve"> </w:t>
      </w:r>
      <w:proofErr w:type="spellStart"/>
      <w:r w:rsidRPr="007C69D0">
        <w:rPr>
          <w:sz w:val="28"/>
          <w:szCs w:val="28"/>
        </w:rPr>
        <w:t>laboratory</w:t>
      </w:r>
      <w:proofErr w:type="spellEnd"/>
      <w:r w:rsidRPr="007C69D0">
        <w:rPr>
          <w:sz w:val="28"/>
          <w:szCs w:val="28"/>
        </w:rPr>
        <w:t xml:space="preserve"> </w:t>
      </w:r>
      <w:proofErr w:type="spellStart"/>
      <w:r w:rsidRPr="007C69D0">
        <w:rPr>
          <w:sz w:val="28"/>
          <w:szCs w:val="28"/>
        </w:rPr>
        <w:t>diagnostics</w:t>
      </w:r>
      <w:proofErr w:type="spellEnd"/>
      <w:r w:rsidRPr="007C69D0">
        <w:rPr>
          <w:sz w:val="28"/>
          <w:szCs w:val="28"/>
        </w:rPr>
        <w:t xml:space="preserve">: практикум </w:t>
      </w:r>
      <w:r w:rsidRPr="007C69D0">
        <w:rPr>
          <w:bCs/>
          <w:iCs/>
          <w:sz w:val="28"/>
          <w:szCs w:val="28"/>
        </w:rPr>
        <w:t xml:space="preserve">на англ. яз. </w:t>
      </w:r>
      <w:r w:rsidRPr="007C69D0">
        <w:rPr>
          <w:sz w:val="28"/>
          <w:szCs w:val="28"/>
        </w:rPr>
        <w:t xml:space="preserve"> /Э. А. Доценко [и др.</w:t>
      </w:r>
      <w:proofErr w:type="gramStart"/>
      <w:r w:rsidRPr="007C69D0">
        <w:rPr>
          <w:sz w:val="28"/>
          <w:szCs w:val="28"/>
        </w:rPr>
        <w:t>] ;</w:t>
      </w:r>
      <w:proofErr w:type="gramEnd"/>
      <w:r w:rsidRPr="007C69D0">
        <w:rPr>
          <w:sz w:val="28"/>
          <w:szCs w:val="28"/>
        </w:rPr>
        <w:t xml:space="preserve"> М-во здравоохранения Республики Беларусь, Белорус. гос. мед. ун-т, Каф. пропедевтики </w:t>
      </w:r>
      <w:proofErr w:type="spellStart"/>
      <w:r w:rsidRPr="007C69D0">
        <w:rPr>
          <w:sz w:val="28"/>
          <w:szCs w:val="28"/>
        </w:rPr>
        <w:t>внутрен</w:t>
      </w:r>
      <w:proofErr w:type="spellEnd"/>
      <w:r w:rsidRPr="007C69D0">
        <w:rPr>
          <w:sz w:val="28"/>
          <w:szCs w:val="28"/>
        </w:rPr>
        <w:t xml:space="preserve">. болезней. - </w:t>
      </w:r>
      <w:proofErr w:type="gramStart"/>
      <w:r w:rsidRPr="007C69D0">
        <w:rPr>
          <w:sz w:val="28"/>
          <w:szCs w:val="28"/>
        </w:rPr>
        <w:t>Минск :</w:t>
      </w:r>
      <w:proofErr w:type="gramEnd"/>
      <w:r w:rsidRPr="007C69D0">
        <w:rPr>
          <w:sz w:val="28"/>
          <w:szCs w:val="28"/>
        </w:rPr>
        <w:t xml:space="preserve"> БГМУ, 2020. – 53 с. – 1 экз.</w:t>
      </w:r>
    </w:p>
    <w:p w:rsidR="00671828" w:rsidRPr="007C69D0" w:rsidRDefault="00671828" w:rsidP="00671828">
      <w:pPr>
        <w:tabs>
          <w:tab w:val="left" w:pos="1134"/>
        </w:tabs>
        <w:ind w:firstLine="709"/>
        <w:jc w:val="both"/>
        <w:rPr>
          <w:sz w:val="28"/>
          <w:szCs w:val="28"/>
        </w:rPr>
      </w:pPr>
      <w:r w:rsidRPr="007C69D0">
        <w:rPr>
          <w:bCs/>
          <w:sz w:val="28"/>
          <w:szCs w:val="28"/>
        </w:rPr>
        <w:t>5. Доценко, Э.А. Методы исследования в клинике внутренних болезней</w:t>
      </w:r>
      <w:r w:rsidRPr="007C69D0">
        <w:rPr>
          <w:sz w:val="28"/>
          <w:szCs w:val="28"/>
        </w:rPr>
        <w:t xml:space="preserve"> = </w:t>
      </w:r>
      <w:proofErr w:type="spellStart"/>
      <w:r w:rsidRPr="007C69D0">
        <w:rPr>
          <w:sz w:val="28"/>
          <w:szCs w:val="28"/>
        </w:rPr>
        <w:t>Diagnostic</w:t>
      </w:r>
      <w:proofErr w:type="spellEnd"/>
      <w:r w:rsidRPr="007C69D0">
        <w:rPr>
          <w:sz w:val="28"/>
          <w:szCs w:val="28"/>
        </w:rPr>
        <w:t xml:space="preserve"> </w:t>
      </w:r>
      <w:proofErr w:type="spellStart"/>
      <w:r w:rsidRPr="007C69D0">
        <w:rPr>
          <w:sz w:val="28"/>
          <w:szCs w:val="28"/>
        </w:rPr>
        <w:t>methods</w:t>
      </w:r>
      <w:proofErr w:type="spellEnd"/>
      <w:r w:rsidRPr="007C69D0">
        <w:rPr>
          <w:sz w:val="28"/>
          <w:szCs w:val="28"/>
        </w:rPr>
        <w:t xml:space="preserve"> </w:t>
      </w:r>
      <w:proofErr w:type="spellStart"/>
      <w:r w:rsidRPr="007C69D0">
        <w:rPr>
          <w:sz w:val="28"/>
          <w:szCs w:val="28"/>
        </w:rPr>
        <w:t>in</w:t>
      </w:r>
      <w:proofErr w:type="spellEnd"/>
      <w:r w:rsidRPr="007C69D0">
        <w:rPr>
          <w:sz w:val="28"/>
          <w:szCs w:val="28"/>
        </w:rPr>
        <w:t xml:space="preserve"> </w:t>
      </w:r>
      <w:proofErr w:type="spellStart"/>
      <w:r w:rsidRPr="007C69D0">
        <w:rPr>
          <w:sz w:val="28"/>
          <w:szCs w:val="28"/>
        </w:rPr>
        <w:t>the</w:t>
      </w:r>
      <w:proofErr w:type="spellEnd"/>
      <w:r w:rsidRPr="007C69D0">
        <w:rPr>
          <w:sz w:val="28"/>
          <w:szCs w:val="28"/>
        </w:rPr>
        <w:t xml:space="preserve"> </w:t>
      </w:r>
      <w:proofErr w:type="spellStart"/>
      <w:r w:rsidRPr="007C69D0">
        <w:rPr>
          <w:sz w:val="28"/>
          <w:szCs w:val="28"/>
        </w:rPr>
        <w:t>internal</w:t>
      </w:r>
      <w:proofErr w:type="spellEnd"/>
      <w:r w:rsidRPr="007C69D0">
        <w:rPr>
          <w:sz w:val="28"/>
          <w:szCs w:val="28"/>
        </w:rPr>
        <w:t xml:space="preserve"> </w:t>
      </w:r>
      <w:proofErr w:type="spellStart"/>
      <w:proofErr w:type="gramStart"/>
      <w:r w:rsidRPr="007C69D0">
        <w:rPr>
          <w:sz w:val="28"/>
          <w:szCs w:val="28"/>
        </w:rPr>
        <w:t>medicine</w:t>
      </w:r>
      <w:proofErr w:type="spellEnd"/>
      <w:r w:rsidRPr="007C69D0">
        <w:rPr>
          <w:sz w:val="28"/>
          <w:szCs w:val="28"/>
        </w:rPr>
        <w:t xml:space="preserve"> :</w:t>
      </w:r>
      <w:proofErr w:type="gramEnd"/>
      <w:r w:rsidRPr="007C69D0">
        <w:rPr>
          <w:sz w:val="28"/>
          <w:szCs w:val="28"/>
        </w:rPr>
        <w:t xml:space="preserve"> практикум для студентов </w:t>
      </w:r>
      <w:proofErr w:type="spellStart"/>
      <w:r w:rsidRPr="007C69D0">
        <w:rPr>
          <w:sz w:val="28"/>
          <w:szCs w:val="28"/>
        </w:rPr>
        <w:t>стоматол</w:t>
      </w:r>
      <w:proofErr w:type="spellEnd"/>
      <w:r w:rsidRPr="007C69D0">
        <w:rPr>
          <w:sz w:val="28"/>
          <w:szCs w:val="28"/>
        </w:rPr>
        <w:t xml:space="preserve">. фак. </w:t>
      </w:r>
      <w:r w:rsidRPr="007C69D0">
        <w:rPr>
          <w:bCs/>
          <w:iCs/>
          <w:sz w:val="28"/>
          <w:szCs w:val="28"/>
        </w:rPr>
        <w:t xml:space="preserve">на англ. яз. </w:t>
      </w:r>
      <w:r w:rsidRPr="007C69D0">
        <w:rPr>
          <w:sz w:val="28"/>
          <w:szCs w:val="28"/>
        </w:rPr>
        <w:t xml:space="preserve">/ Э. А. Доценко [и др.] ; М-во здравоохранения Республики Беларусь, Белорус. гос. мед. ун-т, Каф. пропедевтики </w:t>
      </w:r>
      <w:proofErr w:type="spellStart"/>
      <w:r w:rsidRPr="007C69D0">
        <w:rPr>
          <w:sz w:val="28"/>
          <w:szCs w:val="28"/>
        </w:rPr>
        <w:t>внутрен</w:t>
      </w:r>
      <w:proofErr w:type="spellEnd"/>
      <w:r w:rsidRPr="007C69D0">
        <w:rPr>
          <w:sz w:val="28"/>
          <w:szCs w:val="28"/>
        </w:rPr>
        <w:t xml:space="preserve">. болезней. - 2-е изд. - Минск: БГМУ, 2023. – 73 с. – 1 </w:t>
      </w:r>
      <w:proofErr w:type="spellStart"/>
      <w:r w:rsidRPr="007C69D0">
        <w:rPr>
          <w:sz w:val="28"/>
          <w:szCs w:val="28"/>
        </w:rPr>
        <w:t>экз</w:t>
      </w:r>
      <w:proofErr w:type="spellEnd"/>
    </w:p>
    <w:p w:rsidR="00671828" w:rsidRDefault="00671828" w:rsidP="00671828">
      <w:pPr>
        <w:pStyle w:val="a3"/>
        <w:tabs>
          <w:tab w:val="left" w:pos="1429"/>
        </w:tabs>
        <w:ind w:firstLine="0"/>
        <w:jc w:val="center"/>
        <w:rPr>
          <w:rFonts w:eastAsia="Arial Unicode MS"/>
          <w:sz w:val="23"/>
          <w:szCs w:val="23"/>
          <w:lang w:val="ru-RU"/>
        </w:rPr>
      </w:pPr>
    </w:p>
    <w:p w:rsidR="00156BE1" w:rsidRPr="00156BE1" w:rsidRDefault="00671828" w:rsidP="00671828">
      <w:pPr>
        <w:tabs>
          <w:tab w:val="left" w:pos="1134"/>
        </w:tabs>
        <w:ind w:firstLine="709"/>
        <w:jc w:val="right"/>
        <w:rPr>
          <w:rFonts w:cs="Courier New"/>
          <w:sz w:val="28"/>
          <w:szCs w:val="28"/>
          <w:lang w:val="en-US"/>
        </w:rPr>
      </w:pPr>
      <w:r w:rsidRPr="00671828">
        <w:rPr>
          <w:rFonts w:cs="Courier New"/>
          <w:sz w:val="28"/>
          <w:szCs w:val="28"/>
        </w:rPr>
        <w:t xml:space="preserve"> </w:t>
      </w:r>
      <w:r w:rsidR="00156BE1" w:rsidRPr="00156BE1">
        <w:rPr>
          <w:rFonts w:cs="Courier New"/>
          <w:sz w:val="28"/>
          <w:szCs w:val="28"/>
          <w:lang w:val="en-US"/>
        </w:rPr>
        <w:t xml:space="preserve">Compiled by: associate professor </w:t>
      </w:r>
      <w:proofErr w:type="spellStart"/>
      <w:r w:rsidR="00156BE1" w:rsidRPr="00156BE1">
        <w:rPr>
          <w:rFonts w:cs="Courier New"/>
          <w:sz w:val="28"/>
          <w:szCs w:val="28"/>
          <w:lang w:val="en-US"/>
        </w:rPr>
        <w:t>Dragun</w:t>
      </w:r>
      <w:proofErr w:type="spellEnd"/>
      <w:r w:rsidR="00156BE1" w:rsidRPr="00156BE1">
        <w:rPr>
          <w:rFonts w:cs="Courier New"/>
          <w:sz w:val="28"/>
          <w:szCs w:val="28"/>
          <w:lang w:val="en-US"/>
        </w:rPr>
        <w:t xml:space="preserve"> </w:t>
      </w:r>
      <w:r w:rsidR="00156BE1" w:rsidRPr="00156BE1">
        <w:rPr>
          <w:rFonts w:cs="Courier New"/>
          <w:sz w:val="28"/>
          <w:szCs w:val="28"/>
        </w:rPr>
        <w:t>О</w:t>
      </w:r>
      <w:r w:rsidR="00156BE1" w:rsidRPr="00156BE1">
        <w:rPr>
          <w:rFonts w:cs="Courier New"/>
          <w:sz w:val="28"/>
          <w:szCs w:val="28"/>
          <w:lang w:val="en-US"/>
        </w:rPr>
        <w:t>.V.,</w:t>
      </w:r>
    </w:p>
    <w:p w:rsidR="006A1CF5" w:rsidRPr="006A1CF5" w:rsidRDefault="00156BE1" w:rsidP="00022C7F">
      <w:pPr>
        <w:ind w:left="720"/>
        <w:jc w:val="right"/>
      </w:pPr>
      <w:r w:rsidRPr="00156BE1">
        <w:rPr>
          <w:sz w:val="28"/>
          <w:szCs w:val="28"/>
          <w:lang w:val="en-US"/>
        </w:rPr>
        <w:t>Professor</w:t>
      </w:r>
      <w:r w:rsidRPr="00156BE1">
        <w:rPr>
          <w:sz w:val="28"/>
          <w:szCs w:val="28"/>
        </w:rPr>
        <w:t xml:space="preserve"> </w:t>
      </w:r>
      <w:r w:rsidRPr="00156BE1">
        <w:rPr>
          <w:sz w:val="28"/>
          <w:szCs w:val="28"/>
          <w:lang w:val="en-US"/>
        </w:rPr>
        <w:t>Nemtsov</w:t>
      </w:r>
      <w:r w:rsidRPr="00156BE1">
        <w:rPr>
          <w:sz w:val="28"/>
          <w:szCs w:val="28"/>
        </w:rPr>
        <w:t xml:space="preserve"> </w:t>
      </w:r>
      <w:r w:rsidRPr="00156BE1">
        <w:rPr>
          <w:sz w:val="28"/>
          <w:szCs w:val="28"/>
          <w:lang w:val="en-US"/>
        </w:rPr>
        <w:t>L</w:t>
      </w:r>
      <w:r w:rsidRPr="00156BE1">
        <w:rPr>
          <w:sz w:val="28"/>
          <w:szCs w:val="28"/>
        </w:rPr>
        <w:t>.</w:t>
      </w:r>
      <w:r w:rsidRPr="00156BE1">
        <w:rPr>
          <w:sz w:val="28"/>
          <w:szCs w:val="28"/>
          <w:lang w:val="en-US"/>
        </w:rPr>
        <w:t>M</w:t>
      </w:r>
    </w:p>
    <w:sectPr w:rsidR="006A1CF5" w:rsidRPr="006A1CF5" w:rsidSect="00DA6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9F9"/>
    <w:multiLevelType w:val="hybridMultilevel"/>
    <w:tmpl w:val="F8FEBF1C"/>
    <w:lvl w:ilvl="0" w:tplc="A8042470">
      <w:start w:val="1"/>
      <w:numFmt w:val="decimal"/>
      <w:lvlText w:val="%1."/>
      <w:lvlJc w:val="left"/>
      <w:pPr>
        <w:tabs>
          <w:tab w:val="num" w:pos="1069"/>
        </w:tabs>
        <w:ind w:left="1069" w:hanging="360"/>
      </w:pPr>
      <w:rPr>
        <w:rFonts w:hint="default"/>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330A63"/>
    <w:multiLevelType w:val="hybridMultilevel"/>
    <w:tmpl w:val="9D229C74"/>
    <w:lvl w:ilvl="0" w:tplc="7D1032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E58E7"/>
    <w:multiLevelType w:val="hybridMultilevel"/>
    <w:tmpl w:val="D31A44B8"/>
    <w:lvl w:ilvl="0" w:tplc="3028CE2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B783111"/>
    <w:multiLevelType w:val="multilevel"/>
    <w:tmpl w:val="3DA2D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55B69"/>
    <w:multiLevelType w:val="hybridMultilevel"/>
    <w:tmpl w:val="0ECE68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5729E2"/>
    <w:multiLevelType w:val="multilevel"/>
    <w:tmpl w:val="E9448A1E"/>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3A0C3D"/>
    <w:multiLevelType w:val="hybridMultilevel"/>
    <w:tmpl w:val="50567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BC1A2C"/>
    <w:multiLevelType w:val="hybridMultilevel"/>
    <w:tmpl w:val="67244C7C"/>
    <w:lvl w:ilvl="0" w:tplc="3028CE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C63DF0"/>
    <w:multiLevelType w:val="hybridMultilevel"/>
    <w:tmpl w:val="BBBCC52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7866766"/>
    <w:multiLevelType w:val="hybridMultilevel"/>
    <w:tmpl w:val="16C84A50"/>
    <w:lvl w:ilvl="0" w:tplc="5FDC06BC">
      <w:start w:val="1"/>
      <w:numFmt w:val="decimal"/>
      <w:lvlText w:val="%1."/>
      <w:lvlJc w:val="left"/>
      <w:pPr>
        <w:tabs>
          <w:tab w:val="num" w:pos="1069"/>
        </w:tabs>
        <w:ind w:left="1069" w:hanging="360"/>
      </w:pPr>
      <w:rPr>
        <w:rFonts w:hint="default"/>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A454AA"/>
    <w:multiLevelType w:val="hybridMultilevel"/>
    <w:tmpl w:val="72EE8174"/>
    <w:lvl w:ilvl="0" w:tplc="201054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5B80E3A"/>
    <w:multiLevelType w:val="hybridMultilevel"/>
    <w:tmpl w:val="E32A4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180720"/>
    <w:multiLevelType w:val="hybridMultilevel"/>
    <w:tmpl w:val="628AD848"/>
    <w:lvl w:ilvl="0" w:tplc="A8042470">
      <w:start w:val="1"/>
      <w:numFmt w:val="decimal"/>
      <w:lvlText w:val="%1."/>
      <w:lvlJc w:val="left"/>
      <w:pPr>
        <w:tabs>
          <w:tab w:val="num" w:pos="1069"/>
        </w:tabs>
        <w:ind w:left="1069" w:hanging="360"/>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15:restartNumberingAfterBreak="0">
    <w:nsid w:val="4309769F"/>
    <w:multiLevelType w:val="hybridMultilevel"/>
    <w:tmpl w:val="F8CE9B4C"/>
    <w:lvl w:ilvl="0" w:tplc="0419000F">
      <w:start w:val="1"/>
      <w:numFmt w:val="decimal"/>
      <w:lvlText w:val="%1."/>
      <w:lvlJc w:val="left"/>
      <w:pPr>
        <w:tabs>
          <w:tab w:val="num" w:pos="1778"/>
        </w:tabs>
        <w:ind w:left="1778" w:hanging="360"/>
      </w:p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4" w15:restartNumberingAfterBreak="0">
    <w:nsid w:val="43E74272"/>
    <w:multiLevelType w:val="multilevel"/>
    <w:tmpl w:val="628AD848"/>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15:restartNumberingAfterBreak="0">
    <w:nsid w:val="47361E66"/>
    <w:multiLevelType w:val="hybridMultilevel"/>
    <w:tmpl w:val="36583AA2"/>
    <w:lvl w:ilvl="0" w:tplc="AF1677E0">
      <w:start w:val="8"/>
      <w:numFmt w:val="bullet"/>
      <w:lvlText w:val="-"/>
      <w:lvlJc w:val="left"/>
      <w:pPr>
        <w:ind w:left="1160" w:hanging="360"/>
      </w:pPr>
      <w:rPr>
        <w:rFonts w:ascii="Times New Roman" w:eastAsia="Times New Roman" w:hAnsi="Times New Roman" w:hint="default"/>
      </w:rPr>
    </w:lvl>
    <w:lvl w:ilvl="1" w:tplc="04190003" w:tentative="1">
      <w:start w:val="1"/>
      <w:numFmt w:val="bullet"/>
      <w:lvlText w:val="o"/>
      <w:lvlJc w:val="left"/>
      <w:pPr>
        <w:ind w:left="1880" w:hanging="360"/>
      </w:pPr>
      <w:rPr>
        <w:rFonts w:ascii="Courier New" w:hAnsi="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6" w15:restartNumberingAfterBreak="0">
    <w:nsid w:val="49D546E8"/>
    <w:multiLevelType w:val="hybridMultilevel"/>
    <w:tmpl w:val="F594C00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4B925389"/>
    <w:multiLevelType w:val="multilevel"/>
    <w:tmpl w:val="F92C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A2EE5"/>
    <w:multiLevelType w:val="multilevel"/>
    <w:tmpl w:val="9E4A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B2C96"/>
    <w:multiLevelType w:val="multilevel"/>
    <w:tmpl w:val="41EC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473E0"/>
    <w:multiLevelType w:val="multilevel"/>
    <w:tmpl w:val="3BE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A29C4"/>
    <w:multiLevelType w:val="multilevel"/>
    <w:tmpl w:val="628AD848"/>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2" w15:restartNumberingAfterBreak="0">
    <w:nsid w:val="55E462F8"/>
    <w:multiLevelType w:val="hybridMultilevel"/>
    <w:tmpl w:val="29B8016C"/>
    <w:lvl w:ilvl="0" w:tplc="EFB0CF44">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9635584"/>
    <w:multiLevelType w:val="hybridMultilevel"/>
    <w:tmpl w:val="3B8CD4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06D5ED7"/>
    <w:multiLevelType w:val="multilevel"/>
    <w:tmpl w:val="F8FEBF1C"/>
    <w:lvl w:ilvl="0">
      <w:start w:val="1"/>
      <w:numFmt w:val="decimal"/>
      <w:lvlText w:val="%1."/>
      <w:lvlJc w:val="left"/>
      <w:pPr>
        <w:tabs>
          <w:tab w:val="num" w:pos="1069"/>
        </w:tabs>
        <w:ind w:left="1069"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3123AA"/>
    <w:multiLevelType w:val="hybridMultilevel"/>
    <w:tmpl w:val="E6C00082"/>
    <w:lvl w:ilvl="0" w:tplc="1428B0DC">
      <w:start w:val="1"/>
      <w:numFmt w:val="decimal"/>
      <w:lvlText w:val="%1."/>
      <w:lvlJc w:val="left"/>
      <w:pPr>
        <w:tabs>
          <w:tab w:val="num" w:pos="1778"/>
        </w:tabs>
        <w:ind w:left="709" w:firstLine="709"/>
      </w:pPr>
      <w:rPr>
        <w:rFonts w:hint="default"/>
      </w:rPr>
    </w:lvl>
    <w:lvl w:ilvl="1" w:tplc="0419000F">
      <w:start w:val="1"/>
      <w:numFmt w:val="decimal"/>
      <w:lvlText w:val="%2."/>
      <w:lvlJc w:val="left"/>
      <w:pPr>
        <w:tabs>
          <w:tab w:val="num" w:pos="2149"/>
        </w:tabs>
        <w:ind w:left="2149" w:hanging="360"/>
      </w:pPr>
      <w:rPr>
        <w:rFonts w:hint="default"/>
      </w:rPr>
    </w:lvl>
    <w:lvl w:ilvl="2" w:tplc="0419001B">
      <w:start w:val="1"/>
      <w:numFmt w:val="lowerRoman"/>
      <w:lvlText w:val="%3."/>
      <w:lvlJc w:val="right"/>
      <w:pPr>
        <w:tabs>
          <w:tab w:val="num" w:pos="2869"/>
        </w:tabs>
        <w:ind w:left="2869" w:hanging="180"/>
      </w:pPr>
    </w:lvl>
    <w:lvl w:ilvl="3" w:tplc="C59C9082">
      <w:start w:val="1"/>
      <w:numFmt w:val="decimal"/>
      <w:lvlText w:val="%4."/>
      <w:lvlJc w:val="left"/>
      <w:pPr>
        <w:tabs>
          <w:tab w:val="num" w:pos="3589"/>
        </w:tabs>
        <w:ind w:left="3589" w:hanging="360"/>
      </w:pPr>
      <w:rPr>
        <w:b w:val="0"/>
      </w:r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2"/>
  </w:num>
  <w:num w:numId="2">
    <w:abstractNumId w:val="12"/>
  </w:num>
  <w:num w:numId="3">
    <w:abstractNumId w:val="2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3"/>
  </w:num>
  <w:num w:numId="8">
    <w:abstractNumId w:val="10"/>
  </w:num>
  <w:num w:numId="9">
    <w:abstractNumId w:val="14"/>
  </w:num>
  <w:num w:numId="10">
    <w:abstractNumId w:val="21"/>
  </w:num>
  <w:num w:numId="11">
    <w:abstractNumId w:val="0"/>
  </w:num>
  <w:num w:numId="12">
    <w:abstractNumId w:val="24"/>
  </w:num>
  <w:num w:numId="13">
    <w:abstractNumId w:val="9"/>
  </w:num>
  <w:num w:numId="14">
    <w:abstractNumId w:val="5"/>
  </w:num>
  <w:num w:numId="15">
    <w:abstractNumId w:val="16"/>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num>
  <w:num w:numId="20">
    <w:abstractNumId w:val="11"/>
  </w:num>
  <w:num w:numId="21">
    <w:abstractNumId w:val="19"/>
  </w:num>
  <w:num w:numId="22">
    <w:abstractNumId w:val="17"/>
  </w:num>
  <w:num w:numId="23">
    <w:abstractNumId w:val="3"/>
  </w:num>
  <w:num w:numId="24">
    <w:abstractNumId w:val="18"/>
  </w:num>
  <w:num w:numId="25">
    <w:abstractNumId w:val="6"/>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BF"/>
    <w:rsid w:val="00022C7F"/>
    <w:rsid w:val="00025523"/>
    <w:rsid w:val="0005017E"/>
    <w:rsid w:val="00072F6F"/>
    <w:rsid w:val="000976B0"/>
    <w:rsid w:val="000E20E4"/>
    <w:rsid w:val="00113F33"/>
    <w:rsid w:val="0013601A"/>
    <w:rsid w:val="00156BE1"/>
    <w:rsid w:val="0019366F"/>
    <w:rsid w:val="001D0D72"/>
    <w:rsid w:val="001D2825"/>
    <w:rsid w:val="001D2D41"/>
    <w:rsid w:val="001D2E16"/>
    <w:rsid w:val="00227F0C"/>
    <w:rsid w:val="002D7186"/>
    <w:rsid w:val="002E0782"/>
    <w:rsid w:val="00311336"/>
    <w:rsid w:val="00326AB9"/>
    <w:rsid w:val="00390A10"/>
    <w:rsid w:val="00393059"/>
    <w:rsid w:val="00394AC4"/>
    <w:rsid w:val="003C7E0A"/>
    <w:rsid w:val="003D7FFA"/>
    <w:rsid w:val="00416E73"/>
    <w:rsid w:val="004A611B"/>
    <w:rsid w:val="004C59BF"/>
    <w:rsid w:val="005018DF"/>
    <w:rsid w:val="00516A90"/>
    <w:rsid w:val="00530024"/>
    <w:rsid w:val="005B1A74"/>
    <w:rsid w:val="00671828"/>
    <w:rsid w:val="006A1CF5"/>
    <w:rsid w:val="006B4867"/>
    <w:rsid w:val="00733F3E"/>
    <w:rsid w:val="00782D23"/>
    <w:rsid w:val="007934DB"/>
    <w:rsid w:val="008251D9"/>
    <w:rsid w:val="008B41A5"/>
    <w:rsid w:val="008B5B0B"/>
    <w:rsid w:val="008F4F3A"/>
    <w:rsid w:val="009F26EE"/>
    <w:rsid w:val="009F3EEF"/>
    <w:rsid w:val="00A53382"/>
    <w:rsid w:val="00A655FB"/>
    <w:rsid w:val="00AC2C91"/>
    <w:rsid w:val="00AE0027"/>
    <w:rsid w:val="00B21EA3"/>
    <w:rsid w:val="00B4558C"/>
    <w:rsid w:val="00B96BA4"/>
    <w:rsid w:val="00BC1D99"/>
    <w:rsid w:val="00BE258A"/>
    <w:rsid w:val="00BF503B"/>
    <w:rsid w:val="00C24168"/>
    <w:rsid w:val="00C85916"/>
    <w:rsid w:val="00C90D86"/>
    <w:rsid w:val="00C91189"/>
    <w:rsid w:val="00D63BCB"/>
    <w:rsid w:val="00D836F3"/>
    <w:rsid w:val="00DA6810"/>
    <w:rsid w:val="00DB6CC7"/>
    <w:rsid w:val="00DF68E7"/>
    <w:rsid w:val="00DF779F"/>
    <w:rsid w:val="00E00ECB"/>
    <w:rsid w:val="00E34735"/>
    <w:rsid w:val="00E93188"/>
    <w:rsid w:val="00EA76D6"/>
    <w:rsid w:val="00F04FC2"/>
    <w:rsid w:val="00F6596D"/>
    <w:rsid w:val="00F76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744DCF-5C6F-4B27-9446-3DCD06C9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8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C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cs="Arial Unicode MS"/>
      <w:sz w:val="20"/>
      <w:szCs w:val="20"/>
    </w:rPr>
  </w:style>
  <w:style w:type="paragraph" w:styleId="a3">
    <w:name w:val="Body Text Indent"/>
    <w:basedOn w:val="a"/>
    <w:link w:val="a4"/>
    <w:rsid w:val="004C59BF"/>
    <w:pPr>
      <w:overflowPunct w:val="0"/>
      <w:autoSpaceDE w:val="0"/>
      <w:autoSpaceDN w:val="0"/>
      <w:adjustRightInd w:val="0"/>
      <w:ind w:firstLine="709"/>
      <w:jc w:val="both"/>
      <w:textAlignment w:val="baseline"/>
    </w:pPr>
    <w:rPr>
      <w:lang w:val="en-US"/>
    </w:rPr>
  </w:style>
  <w:style w:type="paragraph" w:styleId="a5">
    <w:name w:val="Title"/>
    <w:basedOn w:val="a"/>
    <w:link w:val="a6"/>
    <w:qFormat/>
    <w:rsid w:val="004C59BF"/>
    <w:pPr>
      <w:jc w:val="center"/>
    </w:pPr>
    <w:rPr>
      <w:sz w:val="28"/>
      <w:szCs w:val="28"/>
    </w:rPr>
  </w:style>
  <w:style w:type="paragraph" w:customStyle="1" w:styleId="1">
    <w:name w:val="Основной текст с отступом1"/>
    <w:basedOn w:val="a"/>
    <w:rsid w:val="004C59BF"/>
    <w:pPr>
      <w:ind w:left="900" w:hanging="900"/>
    </w:pPr>
  </w:style>
  <w:style w:type="paragraph" w:styleId="2">
    <w:name w:val="Body Text Indent 2"/>
    <w:basedOn w:val="a"/>
    <w:rsid w:val="004C59BF"/>
    <w:pPr>
      <w:spacing w:after="120" w:line="480" w:lineRule="auto"/>
      <w:ind w:left="283"/>
    </w:pPr>
  </w:style>
  <w:style w:type="paragraph" w:styleId="3">
    <w:name w:val="Body Text Indent 3"/>
    <w:basedOn w:val="a"/>
    <w:rsid w:val="004C59BF"/>
    <w:pPr>
      <w:spacing w:after="120"/>
      <w:ind w:left="283"/>
    </w:pPr>
    <w:rPr>
      <w:sz w:val="16"/>
      <w:szCs w:val="16"/>
    </w:rPr>
  </w:style>
  <w:style w:type="paragraph" w:styleId="a7">
    <w:name w:val="Block Text"/>
    <w:basedOn w:val="a"/>
    <w:rsid w:val="004C59BF"/>
    <w:pPr>
      <w:overflowPunct w:val="0"/>
      <w:autoSpaceDE w:val="0"/>
      <w:autoSpaceDN w:val="0"/>
      <w:adjustRightInd w:val="0"/>
      <w:ind w:left="1701" w:right="1701" w:firstLine="709"/>
      <w:jc w:val="both"/>
    </w:pPr>
    <w:rPr>
      <w:sz w:val="28"/>
    </w:rPr>
  </w:style>
  <w:style w:type="paragraph" w:customStyle="1" w:styleId="HTML1">
    <w:name w:val="Стандартный HTML1"/>
    <w:basedOn w:val="a"/>
    <w:rsid w:val="004C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sz w:val="20"/>
      <w:szCs w:val="20"/>
    </w:rPr>
  </w:style>
  <w:style w:type="paragraph" w:customStyle="1" w:styleId="21">
    <w:name w:val="Основной текст 21"/>
    <w:basedOn w:val="a"/>
    <w:rsid w:val="004C59BF"/>
    <w:pPr>
      <w:overflowPunct w:val="0"/>
      <w:autoSpaceDE w:val="0"/>
      <w:autoSpaceDN w:val="0"/>
      <w:adjustRightInd w:val="0"/>
      <w:ind w:firstLine="709"/>
      <w:jc w:val="both"/>
      <w:textAlignment w:val="baseline"/>
    </w:pPr>
    <w:rPr>
      <w:szCs w:val="20"/>
      <w:lang w:val="en-US"/>
    </w:rPr>
  </w:style>
  <w:style w:type="character" w:styleId="a8">
    <w:name w:val="page number"/>
    <w:basedOn w:val="a0"/>
    <w:rsid w:val="00F6596D"/>
  </w:style>
  <w:style w:type="paragraph" w:styleId="a9">
    <w:name w:val="Plain Text"/>
    <w:aliases w:val=" Знак,Знак, Знак8,Знак8"/>
    <w:basedOn w:val="a"/>
    <w:link w:val="aa"/>
    <w:rsid w:val="00113F33"/>
    <w:rPr>
      <w:rFonts w:ascii="Courier New" w:hAnsi="Courier New"/>
      <w:sz w:val="20"/>
      <w:szCs w:val="20"/>
    </w:rPr>
  </w:style>
  <w:style w:type="character" w:customStyle="1" w:styleId="aa">
    <w:name w:val="Текст Знак"/>
    <w:aliases w:val=" Знак Знак,Знак Знак, Знак8 Знак,Знак8 Знак"/>
    <w:basedOn w:val="a0"/>
    <w:link w:val="a9"/>
    <w:rsid w:val="00113F33"/>
    <w:rPr>
      <w:rFonts w:ascii="Courier New" w:hAnsi="Courier New"/>
    </w:rPr>
  </w:style>
  <w:style w:type="paragraph" w:styleId="ab">
    <w:name w:val="Subtitle"/>
    <w:basedOn w:val="a"/>
    <w:link w:val="ac"/>
    <w:qFormat/>
    <w:rsid w:val="00113F33"/>
    <w:pPr>
      <w:spacing w:line="360" w:lineRule="auto"/>
      <w:jc w:val="both"/>
    </w:pPr>
    <w:rPr>
      <w:sz w:val="28"/>
      <w:szCs w:val="20"/>
    </w:rPr>
  </w:style>
  <w:style w:type="character" w:customStyle="1" w:styleId="ac">
    <w:name w:val="Подзаголовок Знак"/>
    <w:basedOn w:val="a0"/>
    <w:link w:val="ab"/>
    <w:rsid w:val="00113F33"/>
    <w:rPr>
      <w:sz w:val="28"/>
    </w:rPr>
  </w:style>
  <w:style w:type="paragraph" w:styleId="20">
    <w:name w:val="Body Text 2"/>
    <w:basedOn w:val="a"/>
    <w:link w:val="22"/>
    <w:rsid w:val="00E00ECB"/>
    <w:pPr>
      <w:spacing w:after="120" w:line="480" w:lineRule="auto"/>
    </w:pPr>
  </w:style>
  <w:style w:type="character" w:customStyle="1" w:styleId="22">
    <w:name w:val="Основной текст 2 Знак"/>
    <w:basedOn w:val="a0"/>
    <w:link w:val="20"/>
    <w:rsid w:val="00E00ECB"/>
    <w:rPr>
      <w:sz w:val="24"/>
      <w:szCs w:val="24"/>
    </w:rPr>
  </w:style>
  <w:style w:type="character" w:customStyle="1" w:styleId="apple-converted-space">
    <w:name w:val="apple-converted-space"/>
    <w:rsid w:val="00E00ECB"/>
  </w:style>
  <w:style w:type="paragraph" w:styleId="ad">
    <w:name w:val="Normal (Web)"/>
    <w:basedOn w:val="a"/>
    <w:uiPriority w:val="99"/>
    <w:rsid w:val="00DF779F"/>
    <w:pPr>
      <w:spacing w:before="100" w:beforeAutospacing="1" w:after="100" w:afterAutospacing="1"/>
    </w:pPr>
  </w:style>
  <w:style w:type="paragraph" w:styleId="ae">
    <w:name w:val="Balloon Text"/>
    <w:basedOn w:val="a"/>
    <w:link w:val="af"/>
    <w:rsid w:val="00DF779F"/>
    <w:rPr>
      <w:rFonts w:ascii="Tahoma" w:hAnsi="Tahoma" w:cs="Tahoma"/>
      <w:sz w:val="16"/>
      <w:szCs w:val="16"/>
    </w:rPr>
  </w:style>
  <w:style w:type="character" w:customStyle="1" w:styleId="af">
    <w:name w:val="Текст выноски Знак"/>
    <w:basedOn w:val="a0"/>
    <w:link w:val="ae"/>
    <w:rsid w:val="00DF779F"/>
    <w:rPr>
      <w:rFonts w:ascii="Tahoma" w:hAnsi="Tahoma" w:cs="Tahoma"/>
      <w:sz w:val="16"/>
      <w:szCs w:val="16"/>
    </w:rPr>
  </w:style>
  <w:style w:type="character" w:customStyle="1" w:styleId="HTML0">
    <w:name w:val="Стандартный HTML Знак"/>
    <w:basedOn w:val="a0"/>
    <w:link w:val="HTML"/>
    <w:rsid w:val="00516A90"/>
    <w:rPr>
      <w:rFonts w:ascii="Arial Unicode MS" w:eastAsia="Arial Unicode MS" w:cs="Arial Unicode MS"/>
    </w:rPr>
  </w:style>
  <w:style w:type="character" w:customStyle="1" w:styleId="a4">
    <w:name w:val="Основной текст с отступом Знак"/>
    <w:basedOn w:val="a0"/>
    <w:link w:val="a3"/>
    <w:rsid w:val="00C24168"/>
    <w:rPr>
      <w:sz w:val="24"/>
      <w:szCs w:val="24"/>
      <w:lang w:val="en-US"/>
    </w:rPr>
  </w:style>
  <w:style w:type="character" w:customStyle="1" w:styleId="a6">
    <w:name w:val="Название Знак"/>
    <w:basedOn w:val="a0"/>
    <w:link w:val="a5"/>
    <w:rsid w:val="00C24168"/>
    <w:rPr>
      <w:sz w:val="28"/>
      <w:szCs w:val="28"/>
    </w:rPr>
  </w:style>
  <w:style w:type="character" w:styleId="af0">
    <w:name w:val="Emphasis"/>
    <w:uiPriority w:val="99"/>
    <w:qFormat/>
    <w:rsid w:val="00390A10"/>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4955">
      <w:bodyDiv w:val="1"/>
      <w:marLeft w:val="0"/>
      <w:marRight w:val="0"/>
      <w:marTop w:val="0"/>
      <w:marBottom w:val="0"/>
      <w:divBdr>
        <w:top w:val="none" w:sz="0" w:space="0" w:color="auto"/>
        <w:left w:val="none" w:sz="0" w:space="0" w:color="auto"/>
        <w:bottom w:val="none" w:sz="0" w:space="0" w:color="auto"/>
        <w:right w:val="none" w:sz="0" w:space="0" w:color="auto"/>
      </w:divBdr>
    </w:div>
    <w:div w:id="965502001">
      <w:bodyDiv w:val="1"/>
      <w:marLeft w:val="0"/>
      <w:marRight w:val="0"/>
      <w:marTop w:val="0"/>
      <w:marBottom w:val="0"/>
      <w:divBdr>
        <w:top w:val="none" w:sz="0" w:space="0" w:color="auto"/>
        <w:left w:val="none" w:sz="0" w:space="0" w:color="auto"/>
        <w:bottom w:val="none" w:sz="0" w:space="0" w:color="auto"/>
        <w:right w:val="none" w:sz="0" w:space="0" w:color="auto"/>
      </w:divBdr>
    </w:div>
    <w:div w:id="1376154873">
      <w:bodyDiv w:val="1"/>
      <w:marLeft w:val="0"/>
      <w:marRight w:val="0"/>
      <w:marTop w:val="0"/>
      <w:marBottom w:val="0"/>
      <w:divBdr>
        <w:top w:val="none" w:sz="0" w:space="0" w:color="auto"/>
        <w:left w:val="none" w:sz="0" w:space="0" w:color="auto"/>
        <w:bottom w:val="none" w:sz="0" w:space="0" w:color="auto"/>
        <w:right w:val="none" w:sz="0" w:space="0" w:color="auto"/>
      </w:divBdr>
    </w:div>
    <w:div w:id="1713070323">
      <w:bodyDiv w:val="1"/>
      <w:marLeft w:val="0"/>
      <w:marRight w:val="0"/>
      <w:marTop w:val="0"/>
      <w:marBottom w:val="0"/>
      <w:divBdr>
        <w:top w:val="none" w:sz="0" w:space="0" w:color="auto"/>
        <w:left w:val="none" w:sz="0" w:space="0" w:color="auto"/>
        <w:bottom w:val="none" w:sz="0" w:space="0" w:color="auto"/>
        <w:right w:val="none" w:sz="0" w:space="0" w:color="auto"/>
      </w:divBdr>
    </w:div>
    <w:div w:id="20492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vsmu.by/handle/123/268" TargetMode="External"/><Relationship Id="rId5" Type="http://schemas.openxmlformats.org/officeDocument/2006/relationships/hyperlink" Target="https://elib.vsmu.by/handle/123/23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11</Pages>
  <Words>4010</Words>
  <Characters>22863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УО «ВИТЕБСКИЙ ГОСУДАРСТВЕННЫЙ МЕДИЦИНСКИЙ УНИВЕРСИТЕТ»</vt:lpstr>
    </vt:vector>
  </TitlesOfParts>
  <Company/>
  <LinksUpToDate>false</LinksUpToDate>
  <CharactersWithSpaces>26820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УО «ВИТЕБСКИЙ ГОСУДАРСТВЕННЫЙ МЕДИЦИНСКИЙ УНИВЕРСИТЕТ»</dc:title>
  <dc:creator>user</dc:creator>
  <cp:lastModifiedBy>Nemtsov Leonid</cp:lastModifiedBy>
  <cp:revision>21</cp:revision>
  <cp:lastPrinted>2023-02-08T07:42:00Z</cp:lastPrinted>
  <dcterms:created xsi:type="dcterms:W3CDTF">2023-02-10T19:05:00Z</dcterms:created>
  <dcterms:modified xsi:type="dcterms:W3CDTF">2025-02-11T17:52:00Z</dcterms:modified>
</cp:coreProperties>
</file>