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68" w:rsidRPr="0062444F" w:rsidRDefault="00C24168" w:rsidP="00C24168">
      <w:pPr>
        <w:pStyle w:val="a5"/>
        <w:rPr>
          <w:rFonts w:eastAsia="Arial Unicode MS"/>
          <w:lang w:val="en-US"/>
        </w:rPr>
      </w:pPr>
      <w:r w:rsidRPr="0062444F">
        <w:rPr>
          <w:rFonts w:eastAsia="Arial Unicode MS"/>
          <w:lang w:val="en-US"/>
        </w:rPr>
        <w:t>Ministry of Health of the Republic of Belarus</w:t>
      </w:r>
    </w:p>
    <w:p w:rsidR="00C24168" w:rsidRPr="0062444F" w:rsidRDefault="00C24168" w:rsidP="00C24168">
      <w:pPr>
        <w:pStyle w:val="a5"/>
        <w:rPr>
          <w:rFonts w:eastAsia="Arial Unicode MS"/>
          <w:lang w:val="en-US"/>
        </w:rPr>
      </w:pPr>
      <w:r w:rsidRPr="0062444F">
        <w:rPr>
          <w:rFonts w:eastAsia="Arial Unicode MS"/>
          <w:lang w:val="en-US"/>
        </w:rPr>
        <w:t>Educational Establishment</w:t>
      </w:r>
    </w:p>
    <w:p w:rsidR="00C24168" w:rsidRPr="0062444F" w:rsidRDefault="00C24168" w:rsidP="00C24168">
      <w:pPr>
        <w:pStyle w:val="a5"/>
        <w:rPr>
          <w:rFonts w:eastAsia="Arial Unicode MS"/>
          <w:lang w:val="en-US"/>
        </w:rPr>
      </w:pPr>
      <w:r w:rsidRPr="0062444F">
        <w:rPr>
          <w:rFonts w:eastAsia="Arial Unicode MS"/>
          <w:lang w:val="en-US"/>
        </w:rPr>
        <w:t xml:space="preserve">«Vitebsk State Order of Peoples` Friendship Medical University» </w:t>
      </w:r>
    </w:p>
    <w:p w:rsidR="00C24168" w:rsidRPr="0062444F" w:rsidRDefault="00C24168" w:rsidP="00C24168">
      <w:pPr>
        <w:pStyle w:val="a5"/>
        <w:rPr>
          <w:rFonts w:eastAsia="Arial Unicode MS"/>
          <w:lang w:val="en-US"/>
        </w:rPr>
      </w:pPr>
      <w:r w:rsidRPr="0062444F">
        <w:rPr>
          <w:rFonts w:eastAsia="Arial Unicode MS"/>
          <w:lang w:val="en-US"/>
        </w:rPr>
        <w:t>Chair of Propedeutics of Internal Diseases</w:t>
      </w: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p>
    <w:p w:rsidR="00C24168" w:rsidRPr="0062444F" w:rsidRDefault="00C24168" w:rsidP="00386017">
      <w:pPr>
        <w:pStyle w:val="a5"/>
        <w:jc w:val="right"/>
        <w:rPr>
          <w:rFonts w:eastAsia="Arial Unicode MS"/>
          <w:lang w:val="en-US"/>
        </w:rPr>
      </w:pPr>
      <w:r w:rsidRPr="0062444F">
        <w:rPr>
          <w:rFonts w:eastAsia="Arial Unicode MS"/>
          <w:lang w:val="en-US"/>
        </w:rPr>
        <w:t xml:space="preserve">                              It predicated on methodical</w:t>
      </w:r>
    </w:p>
    <w:p w:rsidR="00C24168" w:rsidRPr="0062444F" w:rsidRDefault="00386017" w:rsidP="00386017">
      <w:pPr>
        <w:pStyle w:val="a5"/>
        <w:jc w:val="right"/>
        <w:rPr>
          <w:rFonts w:eastAsia="Arial Unicode MS"/>
          <w:lang w:val="en-US"/>
        </w:rPr>
      </w:pPr>
      <w:r>
        <w:rPr>
          <w:rFonts w:eastAsia="Arial Unicode MS"/>
          <w:lang w:val="en-US"/>
        </w:rPr>
        <w:t xml:space="preserve">                             </w:t>
      </w:r>
      <w:proofErr w:type="gramStart"/>
      <w:r w:rsidR="00C24168" w:rsidRPr="0062444F">
        <w:rPr>
          <w:rFonts w:eastAsia="Arial Unicode MS"/>
          <w:lang w:val="en-US"/>
        </w:rPr>
        <w:t>meeting</w:t>
      </w:r>
      <w:proofErr w:type="gramEnd"/>
      <w:r w:rsidR="00C24168" w:rsidRPr="0062444F">
        <w:rPr>
          <w:rFonts w:eastAsia="Arial Unicode MS"/>
          <w:lang w:val="en-US"/>
        </w:rPr>
        <w:t xml:space="preserve"> of the chair from</w:t>
      </w:r>
    </w:p>
    <w:p w:rsidR="00C24168" w:rsidRPr="0062444F" w:rsidRDefault="00C24168" w:rsidP="00386017">
      <w:pPr>
        <w:pStyle w:val="a5"/>
        <w:jc w:val="right"/>
        <w:rPr>
          <w:rFonts w:eastAsia="Arial Unicode MS"/>
          <w:lang w:val="en-US"/>
        </w:rPr>
      </w:pPr>
      <w:r w:rsidRPr="0062444F">
        <w:rPr>
          <w:rFonts w:eastAsia="Arial Unicode MS"/>
          <w:lang w:val="en-US"/>
        </w:rPr>
        <w:t xml:space="preserve">                              "___" _______________20___yr</w:t>
      </w:r>
    </w:p>
    <w:p w:rsidR="00C24168" w:rsidRPr="0062444F" w:rsidRDefault="00C24168" w:rsidP="00386017">
      <w:pPr>
        <w:pStyle w:val="a5"/>
        <w:jc w:val="right"/>
        <w:rPr>
          <w:rFonts w:eastAsia="Arial Unicode MS"/>
          <w:lang w:val="en-US"/>
        </w:rPr>
      </w:pPr>
      <w:r w:rsidRPr="0062444F">
        <w:rPr>
          <w:rFonts w:eastAsia="Arial Unicode MS"/>
          <w:lang w:val="en-US"/>
        </w:rPr>
        <w:t xml:space="preserve">                                  The report № ______  </w:t>
      </w: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r w:rsidRPr="0062444F">
        <w:rPr>
          <w:rFonts w:eastAsia="Arial Unicode MS"/>
          <w:lang w:val="en-US"/>
        </w:rPr>
        <w:t xml:space="preserve"> </w:t>
      </w: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p>
    <w:p w:rsidR="00C24168" w:rsidRPr="0062444F" w:rsidRDefault="00C01FBB" w:rsidP="00C24168">
      <w:pPr>
        <w:pStyle w:val="a5"/>
        <w:rPr>
          <w:rFonts w:eastAsia="Arial Unicode MS"/>
          <w:b/>
          <w:lang w:val="en-US"/>
        </w:rPr>
      </w:pPr>
      <w:r>
        <w:rPr>
          <w:rFonts w:eastAsia="Arial Unicode MS"/>
          <w:b/>
          <w:lang w:val="en-US"/>
        </w:rPr>
        <w:t>Information Block for lesson N</w:t>
      </w:r>
      <w:r w:rsidR="0044175B">
        <w:rPr>
          <w:rFonts w:eastAsia="Arial Unicode MS"/>
          <w:b/>
          <w:lang w:val="en-US"/>
        </w:rPr>
        <w:t>4</w:t>
      </w:r>
    </w:p>
    <w:p w:rsidR="00C24168" w:rsidRPr="0062444F" w:rsidRDefault="00C24168" w:rsidP="00C24168">
      <w:pPr>
        <w:pStyle w:val="a5"/>
        <w:rPr>
          <w:rFonts w:eastAsia="Arial Unicode MS"/>
          <w:lang w:val="en-US"/>
        </w:rPr>
      </w:pPr>
      <w:proofErr w:type="gramStart"/>
      <w:r w:rsidRPr="0062444F">
        <w:rPr>
          <w:rFonts w:eastAsia="Arial Unicode MS"/>
          <w:lang w:val="en-US"/>
        </w:rPr>
        <w:t>for</w:t>
      </w:r>
      <w:proofErr w:type="gramEnd"/>
      <w:r w:rsidRPr="0062444F">
        <w:rPr>
          <w:rFonts w:eastAsia="Arial Unicode MS"/>
          <w:lang w:val="en-US"/>
        </w:rPr>
        <w:t xml:space="preserve"> the practical training</w:t>
      </w:r>
    </w:p>
    <w:p w:rsidR="00C24168" w:rsidRPr="0062444F" w:rsidRDefault="00C24168" w:rsidP="00C24168">
      <w:pPr>
        <w:pStyle w:val="a5"/>
        <w:rPr>
          <w:rFonts w:eastAsia="Arial Unicode MS"/>
          <w:lang w:val="en-US"/>
        </w:rPr>
      </w:pPr>
      <w:proofErr w:type="gramStart"/>
      <w:r w:rsidRPr="0062444F">
        <w:rPr>
          <w:rFonts w:eastAsia="Arial Unicode MS"/>
          <w:lang w:val="en-US"/>
        </w:rPr>
        <w:t>on</w:t>
      </w:r>
      <w:proofErr w:type="gramEnd"/>
      <w:r w:rsidRPr="0062444F">
        <w:rPr>
          <w:rFonts w:eastAsia="Arial Unicode MS"/>
          <w:lang w:val="en-US"/>
        </w:rPr>
        <w:t xml:space="preserve"> </w:t>
      </w:r>
      <w:proofErr w:type="spellStart"/>
      <w:r w:rsidRPr="0062444F">
        <w:rPr>
          <w:rFonts w:eastAsia="Arial Unicode MS"/>
          <w:lang w:val="en-US"/>
        </w:rPr>
        <w:t>Propaedeutics</w:t>
      </w:r>
      <w:proofErr w:type="spellEnd"/>
      <w:r w:rsidRPr="0062444F">
        <w:rPr>
          <w:rFonts w:eastAsia="Arial Unicode MS"/>
          <w:lang w:val="en-US"/>
        </w:rPr>
        <w:t xml:space="preserve"> of Internal Diseases</w:t>
      </w:r>
    </w:p>
    <w:p w:rsidR="00C24168" w:rsidRPr="0062444F" w:rsidRDefault="00C24168" w:rsidP="00C24168">
      <w:pPr>
        <w:pStyle w:val="a5"/>
        <w:rPr>
          <w:rFonts w:eastAsia="Arial Unicode MS"/>
          <w:lang w:val="en-US"/>
        </w:rPr>
      </w:pPr>
      <w:proofErr w:type="gramStart"/>
      <w:r w:rsidRPr="0062444F">
        <w:rPr>
          <w:rFonts w:eastAsia="Arial Unicode MS"/>
          <w:lang w:val="en-US"/>
        </w:rPr>
        <w:t>for</w:t>
      </w:r>
      <w:proofErr w:type="gramEnd"/>
      <w:r w:rsidRPr="0062444F">
        <w:rPr>
          <w:rFonts w:eastAsia="Arial Unicode MS"/>
          <w:lang w:val="en-US"/>
        </w:rPr>
        <w:t xml:space="preserve"> specialty 1-79 01 01 "General medicine"</w:t>
      </w:r>
    </w:p>
    <w:p w:rsidR="00C24168" w:rsidRPr="0062444F" w:rsidRDefault="00C24168" w:rsidP="00C24168">
      <w:pPr>
        <w:pStyle w:val="a5"/>
        <w:rPr>
          <w:rFonts w:eastAsia="Arial Unicode MS"/>
          <w:lang w:val="en-US"/>
        </w:rPr>
      </w:pPr>
      <w:r w:rsidRPr="0062444F">
        <w:rPr>
          <w:rFonts w:eastAsia="Arial Unicode MS"/>
          <w:lang w:val="en-US"/>
        </w:rPr>
        <w:t>2 course of medical faculty</w:t>
      </w:r>
    </w:p>
    <w:p w:rsidR="00C24168" w:rsidRPr="0062444F" w:rsidRDefault="00C24168" w:rsidP="00C24168">
      <w:pPr>
        <w:pStyle w:val="a5"/>
        <w:rPr>
          <w:rFonts w:eastAsia="Arial Unicode MS"/>
          <w:lang w:val="en-US"/>
        </w:rPr>
      </w:pPr>
      <w:proofErr w:type="gramStart"/>
      <w:r w:rsidRPr="0062444F">
        <w:rPr>
          <w:rFonts w:eastAsia="Arial Unicode MS"/>
          <w:lang w:val="en-US"/>
        </w:rPr>
        <w:t>full-time</w:t>
      </w:r>
      <w:proofErr w:type="gramEnd"/>
      <w:r w:rsidRPr="0062444F">
        <w:rPr>
          <w:rFonts w:eastAsia="Arial Unicode MS"/>
          <w:lang w:val="en-US"/>
        </w:rPr>
        <w:t xml:space="preserve"> form of higher education</w:t>
      </w:r>
    </w:p>
    <w:p w:rsidR="00C24168" w:rsidRPr="0062444F" w:rsidRDefault="00C24168" w:rsidP="00C24168">
      <w:pPr>
        <w:pStyle w:val="a5"/>
        <w:rPr>
          <w:rFonts w:eastAsia="Arial Unicode MS"/>
          <w:lang w:val="en-US"/>
        </w:rPr>
      </w:pPr>
    </w:p>
    <w:p w:rsidR="006B4867" w:rsidRPr="00A5386C" w:rsidRDefault="00C24168" w:rsidP="00386017">
      <w:pPr>
        <w:pStyle w:val="a5"/>
        <w:rPr>
          <w:lang w:val="en-US"/>
        </w:rPr>
      </w:pPr>
      <w:r w:rsidRPr="0062444F">
        <w:rPr>
          <w:rFonts w:eastAsia="Arial Unicode MS"/>
          <w:b/>
          <w:lang w:val="en-US"/>
        </w:rPr>
        <w:t>THEME</w:t>
      </w:r>
      <w:r w:rsidRPr="008251D9">
        <w:rPr>
          <w:rFonts w:eastAsia="Arial Unicode MS"/>
          <w:b/>
          <w:lang w:val="en-US"/>
        </w:rPr>
        <w:t>:</w:t>
      </w:r>
      <w:r w:rsidR="006B4867" w:rsidRPr="008251D9">
        <w:rPr>
          <w:lang w:val="en-US"/>
        </w:rPr>
        <w:t xml:space="preserve"> </w:t>
      </w:r>
      <w:r w:rsidR="00C01FBB" w:rsidRPr="00C01FBB">
        <w:rPr>
          <w:bCs/>
          <w:lang w:val="en-US"/>
        </w:rPr>
        <w:t>Subjective and objective methods of examination of patients with diseases of the thyroid gland, lymph nodes, musculoskeletal system. Laboratory and instrumental examination methods for diseases of the thyroid gland, lymph nodes, musculoskeletal system</w:t>
      </w:r>
    </w:p>
    <w:p w:rsidR="006B4867" w:rsidRPr="00A5386C" w:rsidRDefault="006B4867" w:rsidP="006B4867">
      <w:pPr>
        <w:pStyle w:val="HTML"/>
        <w:rPr>
          <w:rFonts w:ascii="Times New Roman" w:cs="Times New Roman"/>
          <w:sz w:val="28"/>
          <w:szCs w:val="28"/>
          <w:lang w:val="en-US"/>
        </w:rPr>
      </w:pPr>
    </w:p>
    <w:p w:rsidR="006B4867" w:rsidRPr="008251D9" w:rsidRDefault="006B4867" w:rsidP="006B4867">
      <w:pPr>
        <w:pStyle w:val="HTML"/>
        <w:rPr>
          <w:rFonts w:ascii="Times New Roman" w:cs="Times New Roman"/>
          <w:lang w:val="en-US"/>
        </w:rPr>
      </w:pPr>
    </w:p>
    <w:p w:rsidR="006B4867" w:rsidRPr="008251D9" w:rsidRDefault="006B4867" w:rsidP="006B4867">
      <w:pPr>
        <w:pStyle w:val="HTML"/>
        <w:rPr>
          <w:rFonts w:ascii="Times New Roman" w:cs="Times New Roman"/>
          <w:lang w:val="en-US"/>
        </w:rPr>
      </w:pPr>
    </w:p>
    <w:p w:rsidR="006B4867" w:rsidRPr="008251D9" w:rsidRDefault="006B4867" w:rsidP="006B4867">
      <w:pPr>
        <w:pStyle w:val="HTML"/>
        <w:rPr>
          <w:rFonts w:ascii="Times New Roman" w:cs="Times New Roman"/>
          <w:lang w:val="en-US"/>
        </w:rPr>
      </w:pPr>
    </w:p>
    <w:p w:rsidR="00D63BCB" w:rsidRPr="008251D9" w:rsidRDefault="00D63BCB"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jc w:val="center"/>
        <w:rPr>
          <w:rFonts w:ascii="Times New Roman" w:cs="Times New Roman"/>
          <w:sz w:val="24"/>
          <w:szCs w:val="24"/>
          <w:lang w:val="en-US"/>
        </w:rPr>
      </w:pPr>
    </w:p>
    <w:p w:rsidR="00D63BCB" w:rsidRPr="008251D9" w:rsidRDefault="00D63BCB" w:rsidP="00D63BCB">
      <w:pPr>
        <w:pStyle w:val="HTML"/>
        <w:jc w:val="center"/>
        <w:rPr>
          <w:rFonts w:ascii="Times New Roman" w:cs="Times New Roman"/>
          <w:sz w:val="24"/>
          <w:szCs w:val="24"/>
          <w:lang w:val="en-US"/>
        </w:rPr>
      </w:pPr>
    </w:p>
    <w:p w:rsidR="00D63BCB" w:rsidRPr="008251D9" w:rsidRDefault="00D63BCB" w:rsidP="00D63BCB">
      <w:pPr>
        <w:pStyle w:val="HTML"/>
        <w:jc w:val="center"/>
        <w:rPr>
          <w:rFonts w:ascii="Times New Roman" w:cs="Times New Roman"/>
          <w:sz w:val="24"/>
          <w:szCs w:val="24"/>
          <w:lang w:val="en-US"/>
        </w:rPr>
      </w:pPr>
    </w:p>
    <w:p w:rsidR="00D63BCB" w:rsidRPr="008251D9" w:rsidRDefault="00D63BCB" w:rsidP="00D63BCB">
      <w:pPr>
        <w:pStyle w:val="HTML"/>
        <w:jc w:val="center"/>
        <w:rPr>
          <w:rFonts w:ascii="Times New Roman" w:cs="Times New Roman"/>
          <w:sz w:val="28"/>
          <w:szCs w:val="28"/>
          <w:lang w:val="en-US"/>
        </w:rPr>
      </w:pPr>
    </w:p>
    <w:p w:rsidR="00D63BCB" w:rsidRPr="008251D9" w:rsidRDefault="008251D9" w:rsidP="00D63BCB">
      <w:pPr>
        <w:pStyle w:val="HTML"/>
        <w:jc w:val="center"/>
        <w:rPr>
          <w:rFonts w:ascii="Times New Roman" w:cs="Times New Roman"/>
          <w:sz w:val="28"/>
          <w:szCs w:val="28"/>
          <w:lang w:val="en-US"/>
        </w:rPr>
      </w:pPr>
      <w:r>
        <w:rPr>
          <w:rFonts w:ascii="Times New Roman" w:cs="Times New Roman"/>
          <w:sz w:val="28"/>
          <w:szCs w:val="28"/>
          <w:lang w:val="en-US"/>
        </w:rPr>
        <w:t>Vitebsk</w:t>
      </w:r>
      <w:r w:rsidR="00D63BCB" w:rsidRPr="008251D9">
        <w:rPr>
          <w:rFonts w:ascii="Times New Roman" w:cs="Times New Roman"/>
          <w:sz w:val="28"/>
          <w:szCs w:val="28"/>
          <w:lang w:val="en-US"/>
        </w:rPr>
        <w:t>, 202</w:t>
      </w:r>
      <w:r w:rsidR="00C01FBB">
        <w:rPr>
          <w:rFonts w:ascii="Times New Roman" w:cs="Times New Roman"/>
          <w:sz w:val="28"/>
          <w:szCs w:val="28"/>
          <w:lang w:val="en-US"/>
        </w:rPr>
        <w:t>5</w:t>
      </w:r>
    </w:p>
    <w:p w:rsidR="00A655FB" w:rsidRPr="00B21EA3" w:rsidRDefault="00B21EA3" w:rsidP="00A655FB">
      <w:pPr>
        <w:pStyle w:val="a3"/>
        <w:ind w:firstLine="0"/>
        <w:rPr>
          <w:b/>
          <w:sz w:val="28"/>
          <w:szCs w:val="28"/>
        </w:rPr>
      </w:pPr>
      <w:r w:rsidRPr="00B21EA3">
        <w:rPr>
          <w:b/>
          <w:sz w:val="28"/>
          <w:szCs w:val="28"/>
        </w:rPr>
        <w:lastRenderedPageBreak/>
        <w:t>Questions for classroom knowledge control.</w:t>
      </w:r>
    </w:p>
    <w:p w:rsidR="00C01FBB" w:rsidRPr="00C01FBB" w:rsidRDefault="00386017" w:rsidP="00C01FBB">
      <w:pPr>
        <w:pStyle w:val="a3"/>
        <w:ind w:right="141"/>
      </w:pPr>
      <w:r>
        <w:rPr>
          <w:sz w:val="28"/>
          <w:szCs w:val="28"/>
        </w:rPr>
        <w:tab/>
      </w:r>
      <w:r w:rsidR="00C01FBB" w:rsidRPr="00C01FBB">
        <w:t>1. Subjective method of examination of patients with thyroid gland diseases: complaints, features of the present disease history, past life history. Diagnostic value. Objective method of examination of patients with thyroid gland diseases. Palpation of the thyroid gland. Degrees of the thyroid gland enlargement according to WHO. Laboratory and instrumental methods of examination in thyroid gland diseases. Diagnostic value.</w:t>
      </w:r>
    </w:p>
    <w:p w:rsidR="00C01FBB" w:rsidRPr="00C01FBB" w:rsidRDefault="00C01FBB" w:rsidP="00C01FBB">
      <w:pPr>
        <w:overflowPunct w:val="0"/>
        <w:autoSpaceDE w:val="0"/>
        <w:autoSpaceDN w:val="0"/>
        <w:adjustRightInd w:val="0"/>
        <w:ind w:right="141" w:firstLine="709"/>
        <w:jc w:val="both"/>
        <w:textAlignment w:val="baseline"/>
        <w:rPr>
          <w:sz w:val="28"/>
          <w:szCs w:val="28"/>
        </w:rPr>
      </w:pPr>
      <w:r w:rsidRPr="00C01FBB">
        <w:rPr>
          <w:sz w:val="28"/>
          <w:szCs w:val="28"/>
          <w:lang w:val="en-US"/>
        </w:rPr>
        <w:t xml:space="preserve">2. Subjective method of examination of patients with lymph node diseases: complaints, peculiarities of the present disease history, past life history. Diagnostic value. Objective method of lymph nodes examination. Palpation of lymph nodes. The concept of </w:t>
      </w:r>
      <w:proofErr w:type="spellStart"/>
      <w:r w:rsidRPr="00C01FBB">
        <w:rPr>
          <w:sz w:val="28"/>
          <w:szCs w:val="28"/>
          <w:lang w:val="en-US"/>
        </w:rPr>
        <w:t>lymphoadenitis</w:t>
      </w:r>
      <w:proofErr w:type="spellEnd"/>
      <w:r w:rsidRPr="00C01FBB">
        <w:rPr>
          <w:sz w:val="28"/>
          <w:szCs w:val="28"/>
          <w:lang w:val="en-US"/>
        </w:rPr>
        <w:t xml:space="preserve"> and </w:t>
      </w:r>
      <w:proofErr w:type="spellStart"/>
      <w:r w:rsidRPr="00C01FBB">
        <w:rPr>
          <w:sz w:val="28"/>
          <w:szCs w:val="28"/>
          <w:lang w:val="en-US"/>
        </w:rPr>
        <w:t>lymphoadenopathy</w:t>
      </w:r>
      <w:proofErr w:type="spellEnd"/>
      <w:r w:rsidRPr="00C01FBB">
        <w:rPr>
          <w:sz w:val="28"/>
          <w:szCs w:val="28"/>
          <w:lang w:val="en-US"/>
        </w:rPr>
        <w:t xml:space="preserve">. Diagnostic value. Laboratory and instrumental methods of examination. </w:t>
      </w:r>
      <w:proofErr w:type="spellStart"/>
      <w:r w:rsidRPr="00C01FBB">
        <w:rPr>
          <w:sz w:val="28"/>
          <w:szCs w:val="28"/>
        </w:rPr>
        <w:t>Diagnostic</w:t>
      </w:r>
      <w:proofErr w:type="spellEnd"/>
      <w:r w:rsidRPr="00C01FBB">
        <w:rPr>
          <w:sz w:val="28"/>
          <w:szCs w:val="28"/>
        </w:rPr>
        <w:t xml:space="preserve"> </w:t>
      </w:r>
      <w:proofErr w:type="spellStart"/>
      <w:r w:rsidRPr="00C01FBB">
        <w:rPr>
          <w:sz w:val="28"/>
          <w:szCs w:val="28"/>
        </w:rPr>
        <w:t>value</w:t>
      </w:r>
      <w:proofErr w:type="spellEnd"/>
      <w:r w:rsidRPr="00C01FBB">
        <w:rPr>
          <w:sz w:val="28"/>
          <w:szCs w:val="28"/>
        </w:rPr>
        <w:t>.</w:t>
      </w:r>
    </w:p>
    <w:p w:rsidR="00C01FBB" w:rsidRPr="00C01FBB" w:rsidRDefault="00C01FBB" w:rsidP="00C01FBB">
      <w:pPr>
        <w:overflowPunct w:val="0"/>
        <w:autoSpaceDE w:val="0"/>
        <w:autoSpaceDN w:val="0"/>
        <w:adjustRightInd w:val="0"/>
        <w:ind w:right="141" w:firstLine="709"/>
        <w:jc w:val="both"/>
        <w:textAlignment w:val="baseline"/>
        <w:rPr>
          <w:b/>
          <w:sz w:val="28"/>
          <w:szCs w:val="28"/>
          <w:lang w:val="en-US"/>
        </w:rPr>
      </w:pPr>
      <w:r w:rsidRPr="00C01FBB">
        <w:rPr>
          <w:sz w:val="28"/>
          <w:szCs w:val="28"/>
          <w:lang w:val="en-US"/>
        </w:rPr>
        <w:t xml:space="preserve">3. Subjective method of examination of patients with diseases of the musculoskeletal system: complaints, peculiarities of the present disease history, past life history. Diagnostic value. Objective methods of examination of the musculoskeletal system: general and local survey, examination of degree of the muscle development, determination of the muscle strength, detection of changes in the shape of bones, the presence of deformation, pain, determination of the  </w:t>
      </w:r>
      <w:proofErr w:type="spellStart"/>
      <w:r w:rsidRPr="00C01FBB">
        <w:rPr>
          <w:sz w:val="28"/>
          <w:szCs w:val="28"/>
          <w:lang w:val="en-US"/>
        </w:rPr>
        <w:t>defiguration</w:t>
      </w:r>
      <w:proofErr w:type="spellEnd"/>
      <w:r w:rsidRPr="00C01FBB">
        <w:rPr>
          <w:sz w:val="28"/>
          <w:szCs w:val="28"/>
          <w:lang w:val="en-US"/>
        </w:rPr>
        <w:t xml:space="preserve"> and deformation of joints, determination of the active and passive mobility. Laboratory and instrumental methods of research. Diagnostic value </w:t>
      </w:r>
    </w:p>
    <w:p w:rsidR="00450654" w:rsidRPr="00E35FAD" w:rsidRDefault="00450654" w:rsidP="00C01FB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Times New Roman" w:cs="Times New Roman"/>
          <w:sz w:val="28"/>
          <w:szCs w:val="28"/>
          <w:lang w:val="en-US"/>
        </w:rPr>
      </w:pPr>
    </w:p>
    <w:p w:rsidR="004C59BF" w:rsidRPr="00156BE1" w:rsidRDefault="006D11D3" w:rsidP="006D11D3">
      <w:pPr>
        <w:pStyle w:val="HTML"/>
        <w:rPr>
          <w:rFonts w:ascii="Times New Roman" w:cs="Times New Roman"/>
          <w:b/>
          <w:bCs/>
          <w:sz w:val="28"/>
          <w:szCs w:val="28"/>
          <w:lang w:val="en-US"/>
        </w:rPr>
      </w:pPr>
      <w:r w:rsidRPr="006D11D3">
        <w:rPr>
          <w:rFonts w:ascii="Times New Roman" w:eastAsia="Times New Roman" w:cs="Times New Roman"/>
          <w:sz w:val="28"/>
          <w:szCs w:val="28"/>
          <w:lang w:val="en-US"/>
        </w:rPr>
        <w:t xml:space="preserve"> </w:t>
      </w:r>
      <w:r w:rsidR="00156BE1" w:rsidRPr="00156BE1">
        <w:rPr>
          <w:rFonts w:ascii="Times New Roman" w:cs="Times New Roman"/>
          <w:b/>
          <w:bCs/>
          <w:sz w:val="28"/>
          <w:szCs w:val="28"/>
          <w:lang w:val="en-US"/>
        </w:rPr>
        <w:t>Information block of the topic</w:t>
      </w:r>
    </w:p>
    <w:p w:rsidR="00EA7FB9" w:rsidRPr="004549D5" w:rsidRDefault="00EA7FB9" w:rsidP="00386017">
      <w:pPr>
        <w:shd w:val="clear" w:color="auto" w:fill="FFFFFF"/>
        <w:ind w:firstLine="709"/>
        <w:jc w:val="both"/>
        <w:rPr>
          <w:sz w:val="28"/>
          <w:szCs w:val="28"/>
          <w:lang w:val="en-US"/>
        </w:rPr>
      </w:pPr>
      <w:r w:rsidRPr="00EA7FB9">
        <w:rPr>
          <w:sz w:val="28"/>
          <w:szCs w:val="28"/>
          <w:shd w:val="clear" w:color="auto" w:fill="FFFFFF"/>
          <w:lang w:val="en-US"/>
        </w:rPr>
        <w:t>The thy</w:t>
      </w:r>
      <w:r>
        <w:rPr>
          <w:sz w:val="28"/>
          <w:szCs w:val="28"/>
          <w:shd w:val="clear" w:color="auto" w:fill="FFFFFF"/>
          <w:lang w:val="en-US"/>
        </w:rPr>
        <w:t xml:space="preserve">roid gland is an </w:t>
      </w:r>
      <w:r w:rsidRPr="00EA7FB9">
        <w:rPr>
          <w:sz w:val="28"/>
          <w:szCs w:val="28"/>
          <w:shd w:val="clear" w:color="auto" w:fill="FFFFFF"/>
          <w:lang w:val="en-US"/>
        </w:rPr>
        <w:t>endocrine gland that is present on the anterior side of the neck, in front of the trachea</w:t>
      </w:r>
      <w:r w:rsidRPr="004549D5">
        <w:rPr>
          <w:sz w:val="28"/>
          <w:szCs w:val="28"/>
          <w:shd w:val="clear" w:color="auto" w:fill="FFFFFF"/>
          <w:lang w:val="en-US"/>
        </w:rPr>
        <w:t>.</w:t>
      </w:r>
      <w:r w:rsidR="009D759A" w:rsidRPr="004549D5">
        <w:rPr>
          <w:sz w:val="28"/>
          <w:szCs w:val="28"/>
          <w:shd w:val="clear" w:color="auto" w:fill="FFFFFF"/>
          <w:lang w:val="en-US"/>
        </w:rPr>
        <w:t xml:space="preserve"> </w:t>
      </w:r>
      <w:r w:rsidR="004549D5" w:rsidRPr="004549D5">
        <w:rPr>
          <w:sz w:val="28"/>
          <w:szCs w:val="28"/>
          <w:shd w:val="clear" w:color="auto" w:fill="F2F2F2"/>
          <w:lang w:val="en-US"/>
        </w:rPr>
        <w:t>It consists of two lobes (left and right), which are connected by a central isthmus anteriorly – this produces a butterfly-shape appearance.</w:t>
      </w:r>
    </w:p>
    <w:p w:rsidR="00450654" w:rsidRPr="00E35FAD" w:rsidRDefault="00450654" w:rsidP="00EA7FB9">
      <w:pPr>
        <w:shd w:val="clear" w:color="auto" w:fill="FFFFFF"/>
        <w:outlineLvl w:val="1"/>
        <w:rPr>
          <w:b/>
          <w:bCs/>
          <w:sz w:val="28"/>
          <w:szCs w:val="28"/>
          <w:lang w:val="en-US"/>
        </w:rPr>
      </w:pPr>
    </w:p>
    <w:p w:rsidR="00EA7FB9" w:rsidRPr="00EA7FB9" w:rsidRDefault="00EA7FB9" w:rsidP="00386017">
      <w:pPr>
        <w:shd w:val="clear" w:color="auto" w:fill="FFFFFF"/>
        <w:outlineLvl w:val="1"/>
        <w:rPr>
          <w:b/>
          <w:bCs/>
          <w:sz w:val="28"/>
          <w:szCs w:val="28"/>
          <w:lang w:val="en-US"/>
        </w:rPr>
      </w:pPr>
      <w:r w:rsidRPr="00EA7FB9">
        <w:rPr>
          <w:b/>
          <w:bCs/>
          <w:sz w:val="28"/>
          <w:szCs w:val="28"/>
          <w:lang w:val="en-US"/>
        </w:rPr>
        <w:t>Functions/Roles of the thyroid gland</w:t>
      </w:r>
    </w:p>
    <w:p w:rsidR="00EA7FB9" w:rsidRPr="00EA7FB9" w:rsidRDefault="00EA7FB9" w:rsidP="00D0515A">
      <w:pPr>
        <w:shd w:val="clear" w:color="auto" w:fill="FFFFFF"/>
        <w:rPr>
          <w:sz w:val="28"/>
          <w:szCs w:val="28"/>
          <w:lang w:val="en-US"/>
        </w:rPr>
      </w:pPr>
      <w:r w:rsidRPr="00EA7FB9">
        <w:rPr>
          <w:sz w:val="28"/>
          <w:szCs w:val="28"/>
          <w:lang w:val="en-US"/>
        </w:rPr>
        <w:t>The thyroid makes hormones that regulate all cells in the body. They help control:</w:t>
      </w:r>
    </w:p>
    <w:p w:rsidR="00EA7FB9" w:rsidRPr="00EA7FB9" w:rsidRDefault="00EA7FB9" w:rsidP="00D0515A">
      <w:pPr>
        <w:numPr>
          <w:ilvl w:val="0"/>
          <w:numId w:val="31"/>
        </w:numPr>
        <w:shd w:val="clear" w:color="auto" w:fill="FFFFFF"/>
        <w:rPr>
          <w:sz w:val="28"/>
          <w:szCs w:val="28"/>
          <w:lang w:val="en-US"/>
        </w:rPr>
      </w:pPr>
      <w:r w:rsidRPr="00EA7FB9">
        <w:rPr>
          <w:sz w:val="28"/>
          <w:szCs w:val="28"/>
          <w:lang w:val="en-US"/>
        </w:rPr>
        <w:t>Metabolism – breaking down foods to make energy</w:t>
      </w:r>
    </w:p>
    <w:p w:rsidR="00EA7FB9" w:rsidRPr="00EA7FB9" w:rsidRDefault="00EA7FB9" w:rsidP="00D0515A">
      <w:pPr>
        <w:numPr>
          <w:ilvl w:val="0"/>
          <w:numId w:val="31"/>
        </w:numPr>
        <w:shd w:val="clear" w:color="auto" w:fill="FFFFFF"/>
        <w:rPr>
          <w:sz w:val="28"/>
          <w:szCs w:val="28"/>
          <w:lang w:val="en-US"/>
        </w:rPr>
      </w:pPr>
      <w:r w:rsidRPr="00EA7FB9">
        <w:rPr>
          <w:sz w:val="28"/>
          <w:szCs w:val="28"/>
          <w:lang w:val="en-US"/>
        </w:rPr>
        <w:t>Energy levels – production and use by cells in the body</w:t>
      </w:r>
    </w:p>
    <w:p w:rsidR="00EA7FB9" w:rsidRPr="00EA7FB9" w:rsidRDefault="00EA7FB9" w:rsidP="00D0515A">
      <w:pPr>
        <w:numPr>
          <w:ilvl w:val="0"/>
          <w:numId w:val="31"/>
        </w:numPr>
        <w:shd w:val="clear" w:color="auto" w:fill="FFFFFF"/>
        <w:rPr>
          <w:sz w:val="28"/>
          <w:szCs w:val="28"/>
        </w:rPr>
      </w:pPr>
      <w:proofErr w:type="spellStart"/>
      <w:r w:rsidRPr="00EA7FB9">
        <w:rPr>
          <w:sz w:val="28"/>
          <w:szCs w:val="28"/>
        </w:rPr>
        <w:t>Body</w:t>
      </w:r>
      <w:proofErr w:type="spellEnd"/>
      <w:r w:rsidRPr="00EA7FB9">
        <w:rPr>
          <w:sz w:val="28"/>
          <w:szCs w:val="28"/>
        </w:rPr>
        <w:t xml:space="preserve"> </w:t>
      </w:r>
      <w:proofErr w:type="spellStart"/>
      <w:r w:rsidRPr="00EA7FB9">
        <w:rPr>
          <w:sz w:val="28"/>
          <w:szCs w:val="28"/>
        </w:rPr>
        <w:t>temperature</w:t>
      </w:r>
      <w:proofErr w:type="spellEnd"/>
      <w:r w:rsidRPr="00EA7FB9">
        <w:rPr>
          <w:sz w:val="28"/>
          <w:szCs w:val="28"/>
        </w:rPr>
        <w:t>/</w:t>
      </w:r>
      <w:proofErr w:type="spellStart"/>
      <w:r w:rsidRPr="00EA7FB9">
        <w:rPr>
          <w:sz w:val="28"/>
          <w:szCs w:val="28"/>
        </w:rPr>
        <w:t>heat</w:t>
      </w:r>
      <w:proofErr w:type="spellEnd"/>
      <w:r w:rsidRPr="00EA7FB9">
        <w:rPr>
          <w:sz w:val="28"/>
          <w:szCs w:val="28"/>
        </w:rPr>
        <w:t xml:space="preserve"> </w:t>
      </w:r>
      <w:proofErr w:type="spellStart"/>
      <w:r w:rsidRPr="00EA7FB9">
        <w:rPr>
          <w:sz w:val="28"/>
          <w:szCs w:val="28"/>
        </w:rPr>
        <w:t>production</w:t>
      </w:r>
      <w:proofErr w:type="spellEnd"/>
    </w:p>
    <w:p w:rsidR="00EA7FB9" w:rsidRPr="00EA7FB9" w:rsidRDefault="00EA7FB9" w:rsidP="00386017">
      <w:pPr>
        <w:numPr>
          <w:ilvl w:val="0"/>
          <w:numId w:val="31"/>
        </w:numPr>
        <w:shd w:val="clear" w:color="auto" w:fill="FFFFFF"/>
        <w:rPr>
          <w:sz w:val="28"/>
          <w:szCs w:val="28"/>
          <w:lang w:val="en-US"/>
        </w:rPr>
      </w:pPr>
      <w:r w:rsidRPr="00EA7FB9">
        <w:rPr>
          <w:sz w:val="28"/>
          <w:szCs w:val="28"/>
          <w:lang w:val="en-US"/>
        </w:rPr>
        <w:t>Oxygen use by cells in the body</w:t>
      </w:r>
    </w:p>
    <w:p w:rsidR="00EA7FB9" w:rsidRPr="00EA7FB9" w:rsidRDefault="00EA7FB9" w:rsidP="00386017">
      <w:pPr>
        <w:numPr>
          <w:ilvl w:val="0"/>
          <w:numId w:val="31"/>
        </w:numPr>
        <w:shd w:val="clear" w:color="auto" w:fill="FFFFFF"/>
        <w:rPr>
          <w:sz w:val="28"/>
          <w:szCs w:val="28"/>
        </w:rPr>
      </w:pPr>
      <w:proofErr w:type="spellStart"/>
      <w:r w:rsidRPr="00EA7FB9">
        <w:rPr>
          <w:sz w:val="28"/>
          <w:szCs w:val="28"/>
        </w:rPr>
        <w:t>Heart</w:t>
      </w:r>
      <w:proofErr w:type="spellEnd"/>
      <w:r w:rsidRPr="00EA7FB9">
        <w:rPr>
          <w:sz w:val="28"/>
          <w:szCs w:val="28"/>
        </w:rPr>
        <w:t xml:space="preserve"> </w:t>
      </w:r>
      <w:proofErr w:type="spellStart"/>
      <w:r w:rsidRPr="00EA7FB9">
        <w:rPr>
          <w:sz w:val="28"/>
          <w:szCs w:val="28"/>
        </w:rPr>
        <w:t>rate</w:t>
      </w:r>
      <w:proofErr w:type="spellEnd"/>
      <w:r w:rsidRPr="00EA7FB9">
        <w:rPr>
          <w:sz w:val="28"/>
          <w:szCs w:val="28"/>
        </w:rPr>
        <w:t xml:space="preserve"> </w:t>
      </w:r>
      <w:proofErr w:type="spellStart"/>
      <w:r w:rsidRPr="00EA7FB9">
        <w:rPr>
          <w:sz w:val="28"/>
          <w:szCs w:val="28"/>
        </w:rPr>
        <w:t>and</w:t>
      </w:r>
      <w:proofErr w:type="spellEnd"/>
      <w:r w:rsidRPr="00EA7FB9">
        <w:rPr>
          <w:sz w:val="28"/>
          <w:szCs w:val="28"/>
        </w:rPr>
        <w:t xml:space="preserve"> </w:t>
      </w:r>
      <w:proofErr w:type="spellStart"/>
      <w:r w:rsidRPr="00EA7FB9">
        <w:rPr>
          <w:sz w:val="28"/>
          <w:szCs w:val="28"/>
        </w:rPr>
        <w:t>blood</w:t>
      </w:r>
      <w:proofErr w:type="spellEnd"/>
      <w:r w:rsidRPr="00EA7FB9">
        <w:rPr>
          <w:sz w:val="28"/>
          <w:szCs w:val="28"/>
        </w:rPr>
        <w:t xml:space="preserve"> </w:t>
      </w:r>
      <w:proofErr w:type="spellStart"/>
      <w:r w:rsidRPr="00EA7FB9">
        <w:rPr>
          <w:sz w:val="28"/>
          <w:szCs w:val="28"/>
        </w:rPr>
        <w:t>flow</w:t>
      </w:r>
      <w:proofErr w:type="spellEnd"/>
    </w:p>
    <w:p w:rsidR="00EA7FB9" w:rsidRPr="00EA7FB9" w:rsidRDefault="00EA7FB9" w:rsidP="00386017">
      <w:pPr>
        <w:numPr>
          <w:ilvl w:val="0"/>
          <w:numId w:val="32"/>
        </w:numPr>
        <w:shd w:val="clear" w:color="auto" w:fill="FFFFFF"/>
        <w:rPr>
          <w:sz w:val="28"/>
          <w:szCs w:val="28"/>
        </w:rPr>
      </w:pPr>
      <w:proofErr w:type="spellStart"/>
      <w:r w:rsidRPr="00EA7FB9">
        <w:rPr>
          <w:sz w:val="28"/>
          <w:szCs w:val="28"/>
        </w:rPr>
        <w:t>Bone</w:t>
      </w:r>
      <w:proofErr w:type="spellEnd"/>
      <w:r w:rsidRPr="00EA7FB9">
        <w:rPr>
          <w:sz w:val="28"/>
          <w:szCs w:val="28"/>
        </w:rPr>
        <w:t xml:space="preserve"> </w:t>
      </w:r>
      <w:proofErr w:type="spellStart"/>
      <w:r w:rsidRPr="00EA7FB9">
        <w:rPr>
          <w:sz w:val="28"/>
          <w:szCs w:val="28"/>
        </w:rPr>
        <w:t>growth</w:t>
      </w:r>
      <w:proofErr w:type="spellEnd"/>
    </w:p>
    <w:p w:rsidR="00EA7FB9" w:rsidRPr="00EA7FB9" w:rsidRDefault="00EA7FB9" w:rsidP="00386017">
      <w:pPr>
        <w:numPr>
          <w:ilvl w:val="0"/>
          <w:numId w:val="32"/>
        </w:numPr>
        <w:shd w:val="clear" w:color="auto" w:fill="FFFFFF"/>
        <w:rPr>
          <w:sz w:val="28"/>
          <w:szCs w:val="28"/>
        </w:rPr>
      </w:pPr>
      <w:proofErr w:type="spellStart"/>
      <w:r w:rsidRPr="00EA7FB9">
        <w:rPr>
          <w:sz w:val="28"/>
          <w:szCs w:val="28"/>
        </w:rPr>
        <w:t>Calcium</w:t>
      </w:r>
      <w:proofErr w:type="spellEnd"/>
      <w:r w:rsidRPr="00EA7FB9">
        <w:rPr>
          <w:sz w:val="28"/>
          <w:szCs w:val="28"/>
        </w:rPr>
        <w:t xml:space="preserve"> </w:t>
      </w:r>
      <w:proofErr w:type="spellStart"/>
      <w:r w:rsidRPr="00EA7FB9">
        <w:rPr>
          <w:sz w:val="28"/>
          <w:szCs w:val="28"/>
        </w:rPr>
        <w:t>levels</w:t>
      </w:r>
      <w:proofErr w:type="spellEnd"/>
    </w:p>
    <w:p w:rsidR="00EA7FB9" w:rsidRPr="00EA7FB9" w:rsidRDefault="00EA7FB9" w:rsidP="00386017">
      <w:pPr>
        <w:numPr>
          <w:ilvl w:val="0"/>
          <w:numId w:val="32"/>
        </w:numPr>
        <w:shd w:val="clear" w:color="auto" w:fill="FFFFFF"/>
        <w:rPr>
          <w:sz w:val="28"/>
          <w:szCs w:val="28"/>
        </w:rPr>
      </w:pPr>
      <w:proofErr w:type="spellStart"/>
      <w:r w:rsidRPr="00EA7FB9">
        <w:rPr>
          <w:sz w:val="28"/>
          <w:szCs w:val="28"/>
        </w:rPr>
        <w:t>Vitamin</w:t>
      </w:r>
      <w:proofErr w:type="spellEnd"/>
      <w:r w:rsidRPr="00EA7FB9">
        <w:rPr>
          <w:sz w:val="28"/>
          <w:szCs w:val="28"/>
        </w:rPr>
        <w:t xml:space="preserve"> </w:t>
      </w:r>
      <w:proofErr w:type="spellStart"/>
      <w:r w:rsidRPr="00EA7FB9">
        <w:rPr>
          <w:sz w:val="28"/>
          <w:szCs w:val="28"/>
        </w:rPr>
        <w:t>metabolism</w:t>
      </w:r>
      <w:proofErr w:type="spellEnd"/>
    </w:p>
    <w:p w:rsidR="00EA7FB9" w:rsidRPr="00EA7FB9" w:rsidRDefault="00EA7FB9" w:rsidP="00386017">
      <w:pPr>
        <w:numPr>
          <w:ilvl w:val="0"/>
          <w:numId w:val="32"/>
        </w:numPr>
        <w:shd w:val="clear" w:color="auto" w:fill="FFFFFF"/>
        <w:rPr>
          <w:sz w:val="28"/>
          <w:szCs w:val="28"/>
          <w:lang w:val="en-US"/>
        </w:rPr>
      </w:pPr>
      <w:r w:rsidRPr="00EA7FB9">
        <w:rPr>
          <w:sz w:val="28"/>
          <w:szCs w:val="28"/>
          <w:lang w:val="en-US"/>
        </w:rPr>
        <w:t>Brain development, particularly before birth and during childhood</w:t>
      </w:r>
    </w:p>
    <w:p w:rsidR="009D759A" w:rsidRPr="009D759A" w:rsidRDefault="00EA7FB9" w:rsidP="00386017">
      <w:pPr>
        <w:numPr>
          <w:ilvl w:val="0"/>
          <w:numId w:val="32"/>
        </w:numPr>
        <w:shd w:val="clear" w:color="auto" w:fill="FFFFFF"/>
        <w:rPr>
          <w:rFonts w:ascii="Open Sans" w:hAnsi="Open Sans"/>
          <w:sz w:val="30"/>
          <w:szCs w:val="30"/>
        </w:rPr>
      </w:pPr>
      <w:proofErr w:type="spellStart"/>
      <w:r w:rsidRPr="00EA7FB9">
        <w:rPr>
          <w:rFonts w:ascii="Open Sans" w:hAnsi="Open Sans"/>
          <w:sz w:val="30"/>
          <w:szCs w:val="30"/>
        </w:rPr>
        <w:t>Reproductive</w:t>
      </w:r>
      <w:proofErr w:type="spellEnd"/>
      <w:r w:rsidRPr="00EA7FB9">
        <w:rPr>
          <w:rFonts w:ascii="Open Sans" w:hAnsi="Open Sans"/>
          <w:sz w:val="30"/>
          <w:szCs w:val="30"/>
        </w:rPr>
        <w:t xml:space="preserve"> </w:t>
      </w:r>
      <w:proofErr w:type="spellStart"/>
      <w:r w:rsidRPr="00EA7FB9">
        <w:rPr>
          <w:rFonts w:ascii="Open Sans" w:hAnsi="Open Sans"/>
          <w:sz w:val="30"/>
          <w:szCs w:val="30"/>
        </w:rPr>
        <w:t>function</w:t>
      </w:r>
      <w:proofErr w:type="spellEnd"/>
    </w:p>
    <w:p w:rsidR="009D759A" w:rsidRPr="00A11812" w:rsidRDefault="009D759A" w:rsidP="00386017">
      <w:pPr>
        <w:shd w:val="clear" w:color="auto" w:fill="FFFFFF"/>
        <w:ind w:left="720"/>
        <w:rPr>
          <w:rFonts w:ascii="Open Sans" w:hAnsi="Open Sans"/>
          <w:sz w:val="30"/>
          <w:szCs w:val="30"/>
          <w:lang w:val="en-US"/>
        </w:rPr>
      </w:pPr>
      <w:r w:rsidRPr="009D759A">
        <w:rPr>
          <w:sz w:val="28"/>
          <w:szCs w:val="28"/>
          <w:lang w:val="en-US"/>
        </w:rPr>
        <w:t>There are specific kinds of thyroid disorders that include:</w:t>
      </w:r>
    </w:p>
    <w:p w:rsidR="009D759A" w:rsidRPr="009D759A" w:rsidRDefault="00C01FBB" w:rsidP="00386017">
      <w:pPr>
        <w:numPr>
          <w:ilvl w:val="0"/>
          <w:numId w:val="34"/>
        </w:numPr>
        <w:shd w:val="clear" w:color="auto" w:fill="FFFFFF"/>
        <w:rPr>
          <w:sz w:val="28"/>
          <w:szCs w:val="28"/>
        </w:rPr>
      </w:pPr>
      <w:hyperlink r:id="rId6" w:history="1">
        <w:proofErr w:type="spellStart"/>
        <w:r w:rsidR="009D759A" w:rsidRPr="009D759A">
          <w:rPr>
            <w:rStyle w:val="af1"/>
            <w:color w:val="auto"/>
            <w:sz w:val="28"/>
            <w:szCs w:val="28"/>
          </w:rPr>
          <w:t>Hypothyroidism</w:t>
        </w:r>
        <w:proofErr w:type="spellEnd"/>
      </w:hyperlink>
    </w:p>
    <w:p w:rsidR="009D759A" w:rsidRPr="009D759A" w:rsidRDefault="00C01FBB" w:rsidP="00386017">
      <w:pPr>
        <w:numPr>
          <w:ilvl w:val="0"/>
          <w:numId w:val="34"/>
        </w:numPr>
        <w:shd w:val="clear" w:color="auto" w:fill="FFFFFF"/>
        <w:spacing w:before="100" w:beforeAutospacing="1" w:after="100" w:afterAutospacing="1"/>
        <w:rPr>
          <w:sz w:val="28"/>
          <w:szCs w:val="28"/>
        </w:rPr>
      </w:pPr>
      <w:hyperlink r:id="rId7" w:history="1">
        <w:proofErr w:type="spellStart"/>
        <w:r w:rsidR="009D759A" w:rsidRPr="009D759A">
          <w:rPr>
            <w:rStyle w:val="af1"/>
            <w:color w:val="auto"/>
            <w:sz w:val="28"/>
            <w:szCs w:val="28"/>
          </w:rPr>
          <w:t>Hyperthyroidism</w:t>
        </w:r>
        <w:proofErr w:type="spellEnd"/>
      </w:hyperlink>
    </w:p>
    <w:p w:rsidR="009D759A" w:rsidRPr="009D759A" w:rsidRDefault="009D759A" w:rsidP="00386017">
      <w:pPr>
        <w:numPr>
          <w:ilvl w:val="0"/>
          <w:numId w:val="34"/>
        </w:numPr>
        <w:shd w:val="clear" w:color="auto" w:fill="FFFFFF"/>
        <w:spacing w:before="100" w:beforeAutospacing="1" w:after="100" w:afterAutospacing="1"/>
        <w:rPr>
          <w:sz w:val="28"/>
          <w:szCs w:val="28"/>
        </w:rPr>
      </w:pPr>
      <w:proofErr w:type="spellStart"/>
      <w:r w:rsidRPr="009D759A">
        <w:rPr>
          <w:sz w:val="28"/>
          <w:szCs w:val="28"/>
        </w:rPr>
        <w:t>Goiter</w:t>
      </w:r>
      <w:proofErr w:type="spellEnd"/>
    </w:p>
    <w:p w:rsidR="009D759A" w:rsidRPr="009D759A" w:rsidRDefault="00C01FBB" w:rsidP="00386017">
      <w:pPr>
        <w:numPr>
          <w:ilvl w:val="0"/>
          <w:numId w:val="34"/>
        </w:numPr>
        <w:shd w:val="clear" w:color="auto" w:fill="FFFFFF"/>
        <w:spacing w:before="100" w:beforeAutospacing="1" w:after="100" w:afterAutospacing="1"/>
        <w:rPr>
          <w:sz w:val="28"/>
          <w:szCs w:val="28"/>
        </w:rPr>
      </w:pPr>
      <w:hyperlink r:id="rId8" w:history="1">
        <w:proofErr w:type="spellStart"/>
        <w:r w:rsidR="009D759A" w:rsidRPr="009D759A">
          <w:rPr>
            <w:rStyle w:val="af1"/>
            <w:color w:val="auto"/>
            <w:sz w:val="28"/>
            <w:szCs w:val="28"/>
          </w:rPr>
          <w:t>Thyroid</w:t>
        </w:r>
        <w:proofErr w:type="spellEnd"/>
        <w:r w:rsidR="009D759A" w:rsidRPr="009D759A">
          <w:rPr>
            <w:rStyle w:val="af1"/>
            <w:color w:val="auto"/>
            <w:sz w:val="28"/>
            <w:szCs w:val="28"/>
          </w:rPr>
          <w:t xml:space="preserve"> </w:t>
        </w:r>
        <w:proofErr w:type="spellStart"/>
        <w:r w:rsidR="009D759A" w:rsidRPr="009D759A">
          <w:rPr>
            <w:rStyle w:val="af1"/>
            <w:color w:val="auto"/>
            <w:sz w:val="28"/>
            <w:szCs w:val="28"/>
          </w:rPr>
          <w:t>nodules</w:t>
        </w:r>
        <w:proofErr w:type="spellEnd"/>
      </w:hyperlink>
    </w:p>
    <w:p w:rsidR="009D759A" w:rsidRPr="009D759A" w:rsidRDefault="00C01FBB" w:rsidP="00386017">
      <w:pPr>
        <w:numPr>
          <w:ilvl w:val="0"/>
          <w:numId w:val="34"/>
        </w:numPr>
        <w:shd w:val="clear" w:color="auto" w:fill="FFFFFF"/>
        <w:spacing w:before="100" w:beforeAutospacing="1" w:after="100" w:afterAutospacing="1"/>
        <w:rPr>
          <w:sz w:val="28"/>
          <w:szCs w:val="28"/>
        </w:rPr>
      </w:pPr>
      <w:hyperlink r:id="rId9" w:history="1">
        <w:proofErr w:type="spellStart"/>
        <w:r w:rsidR="009D759A" w:rsidRPr="009D759A">
          <w:rPr>
            <w:rStyle w:val="af1"/>
            <w:color w:val="auto"/>
            <w:sz w:val="28"/>
            <w:szCs w:val="28"/>
          </w:rPr>
          <w:t>Thyroid</w:t>
        </w:r>
        <w:proofErr w:type="spellEnd"/>
        <w:r w:rsidR="009D759A" w:rsidRPr="009D759A">
          <w:rPr>
            <w:rStyle w:val="af1"/>
            <w:color w:val="auto"/>
            <w:sz w:val="28"/>
            <w:szCs w:val="28"/>
          </w:rPr>
          <w:t xml:space="preserve"> </w:t>
        </w:r>
        <w:proofErr w:type="spellStart"/>
        <w:r w:rsidR="009D759A" w:rsidRPr="009D759A">
          <w:rPr>
            <w:rStyle w:val="af1"/>
            <w:color w:val="auto"/>
            <w:sz w:val="28"/>
            <w:szCs w:val="28"/>
          </w:rPr>
          <w:t>cancer</w:t>
        </w:r>
        <w:proofErr w:type="spellEnd"/>
      </w:hyperlink>
    </w:p>
    <w:p w:rsidR="00A11812" w:rsidRPr="000032C9" w:rsidRDefault="000032C9" w:rsidP="00A11812">
      <w:pPr>
        <w:ind w:firstLine="709"/>
        <w:jc w:val="both"/>
        <w:rPr>
          <w:b/>
          <w:sz w:val="28"/>
          <w:szCs w:val="28"/>
        </w:rPr>
      </w:pPr>
      <w:r>
        <w:rPr>
          <w:b/>
          <w:sz w:val="28"/>
          <w:szCs w:val="28"/>
          <w:lang w:val="en-US"/>
        </w:rPr>
        <w:t>Clinical Investigation</w:t>
      </w:r>
      <w:r>
        <w:rPr>
          <w:b/>
          <w:sz w:val="28"/>
          <w:szCs w:val="28"/>
        </w:rPr>
        <w:t xml:space="preserve">: </w:t>
      </w:r>
    </w:p>
    <w:p w:rsidR="00A11812" w:rsidRPr="000032C9" w:rsidRDefault="00A11812" w:rsidP="00A11812">
      <w:pPr>
        <w:ind w:firstLine="709"/>
        <w:jc w:val="both"/>
        <w:rPr>
          <w:i/>
          <w:sz w:val="28"/>
          <w:szCs w:val="28"/>
          <w:lang w:val="en-US"/>
        </w:rPr>
      </w:pPr>
      <w:r w:rsidRPr="000032C9">
        <w:rPr>
          <w:i/>
          <w:sz w:val="28"/>
          <w:szCs w:val="28"/>
          <w:lang w:val="en-US"/>
        </w:rPr>
        <w:lastRenderedPageBreak/>
        <w:t xml:space="preserve">Hypothyroidism </w:t>
      </w:r>
    </w:p>
    <w:p w:rsidR="00A11812" w:rsidRPr="00A11812" w:rsidRDefault="00A11812" w:rsidP="00A11812">
      <w:pPr>
        <w:ind w:firstLine="709"/>
        <w:jc w:val="both"/>
        <w:rPr>
          <w:sz w:val="28"/>
          <w:szCs w:val="28"/>
          <w:lang w:val="en-US"/>
        </w:rPr>
      </w:pPr>
      <w:r w:rsidRPr="00A11812">
        <w:rPr>
          <w:sz w:val="28"/>
          <w:szCs w:val="28"/>
          <w:lang w:val="en-US"/>
        </w:rPr>
        <w:t>• Coarse and dry hair</w:t>
      </w:r>
    </w:p>
    <w:p w:rsidR="00A11812" w:rsidRPr="00A11812" w:rsidRDefault="00A11812" w:rsidP="00A11812">
      <w:pPr>
        <w:ind w:firstLine="709"/>
        <w:jc w:val="both"/>
        <w:rPr>
          <w:sz w:val="28"/>
          <w:szCs w:val="28"/>
          <w:lang w:val="en-US"/>
        </w:rPr>
      </w:pPr>
      <w:r w:rsidRPr="00A11812">
        <w:rPr>
          <w:sz w:val="28"/>
          <w:szCs w:val="28"/>
          <w:lang w:val="en-US"/>
        </w:rPr>
        <w:t>• Confusion or forgetfulness (often mistaken for dementia in seniors)</w:t>
      </w:r>
    </w:p>
    <w:p w:rsidR="00A11812" w:rsidRPr="00A11812" w:rsidRDefault="00A11812" w:rsidP="00A11812">
      <w:pPr>
        <w:ind w:firstLine="709"/>
        <w:jc w:val="both"/>
        <w:rPr>
          <w:sz w:val="28"/>
          <w:szCs w:val="28"/>
          <w:lang w:val="en-US"/>
        </w:rPr>
      </w:pPr>
      <w:r w:rsidRPr="00A11812">
        <w:rPr>
          <w:sz w:val="28"/>
          <w:szCs w:val="28"/>
          <w:lang w:val="en-US"/>
        </w:rPr>
        <w:t>• Constipation</w:t>
      </w:r>
    </w:p>
    <w:p w:rsidR="00A11812" w:rsidRPr="00A11812" w:rsidRDefault="00A11812" w:rsidP="00A11812">
      <w:pPr>
        <w:ind w:firstLine="709"/>
        <w:jc w:val="both"/>
        <w:rPr>
          <w:sz w:val="28"/>
          <w:szCs w:val="28"/>
          <w:lang w:val="en-US"/>
        </w:rPr>
      </w:pPr>
      <w:r w:rsidRPr="00A11812">
        <w:rPr>
          <w:sz w:val="28"/>
          <w:szCs w:val="28"/>
          <w:lang w:val="en-US"/>
        </w:rPr>
        <w:t>• Depression</w:t>
      </w:r>
    </w:p>
    <w:p w:rsidR="00A11812" w:rsidRPr="00A11812" w:rsidRDefault="00A11812" w:rsidP="00A11812">
      <w:pPr>
        <w:ind w:firstLine="709"/>
        <w:jc w:val="both"/>
        <w:rPr>
          <w:sz w:val="28"/>
          <w:szCs w:val="28"/>
          <w:lang w:val="en-US"/>
        </w:rPr>
      </w:pPr>
      <w:r w:rsidRPr="00A11812">
        <w:rPr>
          <w:sz w:val="28"/>
          <w:szCs w:val="28"/>
          <w:lang w:val="en-US"/>
        </w:rPr>
        <w:t>• Dry, scaly skin</w:t>
      </w:r>
    </w:p>
    <w:p w:rsidR="00A11812" w:rsidRPr="00A11812" w:rsidRDefault="00A11812" w:rsidP="00A11812">
      <w:pPr>
        <w:ind w:firstLine="709"/>
        <w:jc w:val="both"/>
        <w:rPr>
          <w:sz w:val="28"/>
          <w:szCs w:val="28"/>
          <w:lang w:val="en-US"/>
        </w:rPr>
      </w:pPr>
      <w:r w:rsidRPr="00A11812">
        <w:rPr>
          <w:sz w:val="28"/>
          <w:szCs w:val="28"/>
          <w:lang w:val="en-US"/>
        </w:rPr>
        <w:t>• Fatigue or a feeling of sluggishness</w:t>
      </w:r>
    </w:p>
    <w:p w:rsidR="00A11812" w:rsidRPr="00A11812" w:rsidRDefault="00A11812" w:rsidP="00A11812">
      <w:pPr>
        <w:ind w:firstLine="709"/>
        <w:jc w:val="both"/>
        <w:rPr>
          <w:sz w:val="28"/>
          <w:szCs w:val="28"/>
          <w:lang w:val="en-US"/>
        </w:rPr>
      </w:pPr>
      <w:r w:rsidRPr="00A11812">
        <w:rPr>
          <w:sz w:val="28"/>
          <w:szCs w:val="28"/>
          <w:lang w:val="en-US"/>
        </w:rPr>
        <w:t>• Hair loss</w:t>
      </w:r>
    </w:p>
    <w:p w:rsidR="00A11812" w:rsidRPr="00A11812" w:rsidRDefault="00A11812" w:rsidP="00A11812">
      <w:pPr>
        <w:ind w:firstLine="709"/>
        <w:jc w:val="both"/>
        <w:rPr>
          <w:sz w:val="28"/>
          <w:szCs w:val="28"/>
          <w:lang w:val="en-US"/>
        </w:rPr>
      </w:pPr>
      <w:r w:rsidRPr="00A11812">
        <w:rPr>
          <w:sz w:val="28"/>
          <w:szCs w:val="28"/>
          <w:lang w:val="en-US"/>
        </w:rPr>
        <w:t>• Increased menstrual flow (women)</w:t>
      </w:r>
    </w:p>
    <w:p w:rsidR="00A11812" w:rsidRPr="00A11812" w:rsidRDefault="00A11812" w:rsidP="00A11812">
      <w:pPr>
        <w:ind w:firstLine="709"/>
        <w:jc w:val="both"/>
        <w:rPr>
          <w:sz w:val="28"/>
          <w:szCs w:val="28"/>
          <w:lang w:val="en-US"/>
        </w:rPr>
      </w:pPr>
      <w:r w:rsidRPr="00A11812">
        <w:rPr>
          <w:sz w:val="28"/>
          <w:szCs w:val="28"/>
          <w:lang w:val="en-US"/>
        </w:rPr>
        <w:t>• Intolerance to cold temperatures</w:t>
      </w:r>
    </w:p>
    <w:p w:rsidR="00A11812" w:rsidRPr="00A11812" w:rsidRDefault="00A11812" w:rsidP="00A11812">
      <w:pPr>
        <w:ind w:firstLine="709"/>
        <w:jc w:val="both"/>
        <w:rPr>
          <w:sz w:val="28"/>
          <w:szCs w:val="28"/>
          <w:lang w:val="en-US"/>
        </w:rPr>
      </w:pPr>
      <w:r w:rsidRPr="00A11812">
        <w:rPr>
          <w:sz w:val="28"/>
          <w:szCs w:val="28"/>
          <w:lang w:val="en-US"/>
        </w:rPr>
        <w:t>• Irritability</w:t>
      </w:r>
    </w:p>
    <w:p w:rsidR="00A11812" w:rsidRPr="00A11812" w:rsidRDefault="00A11812" w:rsidP="00A11812">
      <w:pPr>
        <w:ind w:firstLine="709"/>
        <w:jc w:val="both"/>
        <w:rPr>
          <w:sz w:val="28"/>
          <w:szCs w:val="28"/>
          <w:lang w:val="en-US"/>
        </w:rPr>
      </w:pPr>
      <w:r w:rsidRPr="00A11812">
        <w:rPr>
          <w:sz w:val="28"/>
          <w:szCs w:val="28"/>
          <w:lang w:val="en-US"/>
        </w:rPr>
        <w:t>• Muscle cramps</w:t>
      </w:r>
    </w:p>
    <w:p w:rsidR="00A11812" w:rsidRPr="00A11812" w:rsidRDefault="00A11812" w:rsidP="00A11812">
      <w:pPr>
        <w:ind w:firstLine="709"/>
        <w:jc w:val="both"/>
        <w:rPr>
          <w:sz w:val="28"/>
          <w:szCs w:val="28"/>
          <w:lang w:val="en-US"/>
        </w:rPr>
      </w:pPr>
      <w:r w:rsidRPr="00A11812">
        <w:rPr>
          <w:sz w:val="28"/>
          <w:szCs w:val="28"/>
          <w:lang w:val="en-US"/>
        </w:rPr>
        <w:t>• Slower heart rate</w:t>
      </w:r>
    </w:p>
    <w:p w:rsidR="00A11812" w:rsidRPr="00A11812" w:rsidRDefault="00A11812" w:rsidP="00A11812">
      <w:pPr>
        <w:ind w:firstLine="709"/>
        <w:jc w:val="both"/>
        <w:rPr>
          <w:sz w:val="28"/>
          <w:szCs w:val="28"/>
          <w:lang w:val="en-US"/>
        </w:rPr>
      </w:pPr>
      <w:r w:rsidRPr="00A11812">
        <w:rPr>
          <w:sz w:val="28"/>
          <w:szCs w:val="28"/>
          <w:lang w:val="en-US"/>
        </w:rPr>
        <w:t>• Weakness</w:t>
      </w:r>
    </w:p>
    <w:p w:rsidR="00A11812" w:rsidRPr="000032C9" w:rsidRDefault="00A11812" w:rsidP="008B41A5">
      <w:pPr>
        <w:ind w:left="720"/>
        <w:jc w:val="both"/>
        <w:rPr>
          <w:i/>
          <w:sz w:val="28"/>
          <w:szCs w:val="28"/>
          <w:lang w:val="en-US"/>
        </w:rPr>
      </w:pPr>
      <w:r w:rsidRPr="000032C9">
        <w:rPr>
          <w:i/>
          <w:sz w:val="28"/>
          <w:szCs w:val="28"/>
          <w:lang w:val="en-US"/>
        </w:rPr>
        <w:t>Severe form of Hypothyroidism (Myxedema)</w:t>
      </w:r>
    </w:p>
    <w:p w:rsidR="000032C9" w:rsidRPr="00E35FAD" w:rsidRDefault="00A11812" w:rsidP="008B41A5">
      <w:pPr>
        <w:ind w:left="720"/>
        <w:jc w:val="both"/>
        <w:rPr>
          <w:sz w:val="28"/>
          <w:szCs w:val="28"/>
          <w:lang w:val="en-US"/>
        </w:rPr>
      </w:pPr>
      <w:r w:rsidRPr="00A11812">
        <w:rPr>
          <w:sz w:val="28"/>
          <w:szCs w:val="28"/>
          <w:lang w:val="en-US"/>
        </w:rPr>
        <w:t xml:space="preserve">• Low body temperature </w:t>
      </w:r>
    </w:p>
    <w:p w:rsidR="000032C9" w:rsidRPr="00E35FAD" w:rsidRDefault="00A11812" w:rsidP="008B41A5">
      <w:pPr>
        <w:ind w:left="720"/>
        <w:jc w:val="both"/>
        <w:rPr>
          <w:sz w:val="28"/>
          <w:szCs w:val="28"/>
          <w:lang w:val="en-US"/>
        </w:rPr>
      </w:pPr>
      <w:r w:rsidRPr="00A11812">
        <w:rPr>
          <w:sz w:val="28"/>
          <w:szCs w:val="28"/>
          <w:lang w:val="en-US"/>
        </w:rPr>
        <w:t>• Dulled mental processes</w:t>
      </w:r>
    </w:p>
    <w:p w:rsidR="000032C9" w:rsidRPr="00E35FAD" w:rsidRDefault="00A11812" w:rsidP="008B41A5">
      <w:pPr>
        <w:ind w:left="720"/>
        <w:jc w:val="both"/>
        <w:rPr>
          <w:sz w:val="28"/>
          <w:szCs w:val="28"/>
          <w:lang w:val="en-US"/>
        </w:rPr>
      </w:pPr>
      <w:r w:rsidRPr="00A11812">
        <w:rPr>
          <w:sz w:val="28"/>
          <w:szCs w:val="28"/>
          <w:lang w:val="en-US"/>
        </w:rPr>
        <w:t>• Congestive heart failure</w:t>
      </w:r>
    </w:p>
    <w:p w:rsidR="008B41A5" w:rsidRPr="008B41A5" w:rsidRDefault="00A11812" w:rsidP="008B41A5">
      <w:pPr>
        <w:ind w:left="720"/>
        <w:jc w:val="both"/>
        <w:rPr>
          <w:b/>
          <w:bCs/>
          <w:i/>
          <w:sz w:val="28"/>
          <w:szCs w:val="28"/>
          <w:lang w:val="en-US"/>
        </w:rPr>
      </w:pPr>
      <w:r w:rsidRPr="00A11812">
        <w:rPr>
          <w:sz w:val="28"/>
          <w:szCs w:val="28"/>
          <w:lang w:val="en-US"/>
        </w:rPr>
        <w:t>• Myxedema coma (loss of consciousness, seizures, slowed breathing)</w:t>
      </w:r>
      <w:r w:rsidRPr="00A11812">
        <w:rPr>
          <w:lang w:val="en-US"/>
        </w:rPr>
        <w:t xml:space="preserve"> </w:t>
      </w:r>
    </w:p>
    <w:p w:rsidR="00450654" w:rsidRPr="00E35FAD" w:rsidRDefault="00A11812" w:rsidP="008B41A5">
      <w:pPr>
        <w:shd w:val="clear" w:color="auto" w:fill="FFFFFF"/>
        <w:ind w:left="48" w:right="24" w:firstLine="752"/>
        <w:jc w:val="both"/>
        <w:rPr>
          <w:sz w:val="28"/>
          <w:szCs w:val="28"/>
          <w:lang w:val="en-US"/>
        </w:rPr>
      </w:pPr>
      <w:r w:rsidRPr="000032C9">
        <w:rPr>
          <w:i/>
          <w:sz w:val="28"/>
          <w:szCs w:val="28"/>
          <w:lang w:val="en-US"/>
        </w:rPr>
        <w:t>Hyperthyroidism</w:t>
      </w:r>
      <w:r w:rsidRPr="00A11812">
        <w:rPr>
          <w:sz w:val="28"/>
          <w:szCs w:val="28"/>
          <w:lang w:val="en-US"/>
        </w:rPr>
        <w:t xml:space="preserve"> </w:t>
      </w:r>
    </w:p>
    <w:p w:rsidR="000032C9" w:rsidRPr="00450654" w:rsidRDefault="00A11812" w:rsidP="008B41A5">
      <w:pPr>
        <w:shd w:val="clear" w:color="auto" w:fill="FFFFFF"/>
        <w:ind w:left="48" w:right="24" w:firstLine="752"/>
        <w:jc w:val="both"/>
        <w:rPr>
          <w:sz w:val="28"/>
          <w:szCs w:val="28"/>
          <w:lang w:val="en-US"/>
        </w:rPr>
      </w:pPr>
      <w:r w:rsidRPr="00A11812">
        <w:rPr>
          <w:sz w:val="28"/>
          <w:szCs w:val="28"/>
          <w:lang w:val="en-US"/>
        </w:rPr>
        <w:t xml:space="preserve">• Increased heart rate with abnormal rhythm or pounding (palpitations) </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xml:space="preserve">• High blood pressure </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xml:space="preserve">• Increased body temperature (feeling unusually warm) </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xml:space="preserve">• Increased sweating </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xml:space="preserve">• Clamminess </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Feeling agitated or nervous</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xml:space="preserve">• Tremors in the hands </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Feeling of restlessness even though the person is tired or weak</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xml:space="preserve">• Increased appetite accompanied by weight loss </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Interrupted sleep</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Frequent bowel movements, sometimes with diarrhea</w:t>
      </w:r>
    </w:p>
    <w:p w:rsidR="000032C9" w:rsidRPr="00E35FAD" w:rsidRDefault="00A11812" w:rsidP="008B41A5">
      <w:pPr>
        <w:shd w:val="clear" w:color="auto" w:fill="FFFFFF"/>
        <w:ind w:left="48" w:right="24" w:firstLine="752"/>
        <w:jc w:val="both"/>
        <w:rPr>
          <w:sz w:val="28"/>
          <w:szCs w:val="28"/>
          <w:lang w:val="en-US"/>
        </w:rPr>
      </w:pPr>
      <w:r w:rsidRPr="00A11812">
        <w:rPr>
          <w:sz w:val="28"/>
          <w:szCs w:val="28"/>
          <w:lang w:val="en-US"/>
        </w:rPr>
        <w:t>• Puffiness around the eyes, increased tears, sensitivity to light, or an intense stare</w:t>
      </w:r>
    </w:p>
    <w:p w:rsidR="00A11812" w:rsidRPr="000F5DD5" w:rsidRDefault="00A11812" w:rsidP="008B41A5">
      <w:pPr>
        <w:shd w:val="clear" w:color="auto" w:fill="FFFFFF"/>
        <w:ind w:left="48" w:right="24" w:firstLine="752"/>
        <w:jc w:val="both"/>
        <w:rPr>
          <w:sz w:val="28"/>
          <w:szCs w:val="28"/>
          <w:lang w:val="en-US"/>
        </w:rPr>
      </w:pPr>
      <w:r w:rsidRPr="00A11812">
        <w:rPr>
          <w:sz w:val="28"/>
          <w:szCs w:val="28"/>
          <w:lang w:val="en-US"/>
        </w:rPr>
        <w:t xml:space="preserve"> • Bone loss (osteoporosis) • Stopped menstrual cycles</w:t>
      </w:r>
    </w:p>
    <w:p w:rsidR="008C4576" w:rsidRPr="006C400A" w:rsidRDefault="008C4576" w:rsidP="008C4576">
      <w:pPr>
        <w:shd w:val="clear" w:color="auto" w:fill="FFFFFF"/>
        <w:ind w:firstLine="752"/>
        <w:jc w:val="both"/>
        <w:rPr>
          <w:b/>
          <w:sz w:val="28"/>
          <w:szCs w:val="28"/>
          <w:lang w:val="en-US"/>
        </w:rPr>
      </w:pPr>
      <w:r w:rsidRPr="006C400A">
        <w:rPr>
          <w:b/>
          <w:sz w:val="28"/>
          <w:szCs w:val="28"/>
          <w:lang w:val="en-US"/>
        </w:rPr>
        <w:t xml:space="preserve">Thyroid gland examination </w:t>
      </w:r>
    </w:p>
    <w:p w:rsidR="00060B78" w:rsidRPr="008C4576" w:rsidRDefault="008C4576" w:rsidP="008C4576">
      <w:pPr>
        <w:shd w:val="clear" w:color="auto" w:fill="FFFFFF"/>
        <w:ind w:firstLine="709"/>
        <w:jc w:val="both"/>
        <w:rPr>
          <w:b/>
          <w:i/>
          <w:sz w:val="28"/>
          <w:szCs w:val="28"/>
          <w:lang w:val="en-US"/>
        </w:rPr>
      </w:pPr>
      <w:r w:rsidRPr="00DD0847">
        <w:rPr>
          <w:b/>
          <w:i/>
          <w:sz w:val="28"/>
          <w:szCs w:val="28"/>
          <w:lang w:val="en-US"/>
        </w:rPr>
        <w:t>Inspection</w:t>
      </w:r>
    </w:p>
    <w:p w:rsidR="00A8229E" w:rsidRPr="0001114A" w:rsidRDefault="00A8229E" w:rsidP="00A8229E">
      <w:pPr>
        <w:shd w:val="clear" w:color="auto" w:fill="FFFFFF"/>
        <w:ind w:left="48" w:right="24" w:firstLine="752"/>
        <w:jc w:val="both"/>
        <w:rPr>
          <w:color w:val="000000"/>
          <w:sz w:val="28"/>
          <w:szCs w:val="28"/>
          <w:lang w:val="en-US"/>
        </w:rPr>
      </w:pPr>
      <w:r w:rsidRPr="0001114A">
        <w:rPr>
          <w:color w:val="000000"/>
          <w:sz w:val="28"/>
          <w:szCs w:val="28"/>
          <w:shd w:val="clear" w:color="auto" w:fill="FFFFFF"/>
          <w:lang w:val="en-US"/>
        </w:rPr>
        <w:t xml:space="preserve">Thyroid gland normally lies </w:t>
      </w:r>
      <w:r>
        <w:rPr>
          <w:color w:val="000000"/>
          <w:sz w:val="28"/>
          <w:szCs w:val="28"/>
          <w:shd w:val="clear" w:color="auto" w:fill="FFFFFF"/>
          <w:lang w:val="en-US"/>
        </w:rPr>
        <w:t>below</w:t>
      </w:r>
      <w:r w:rsidRPr="0001114A">
        <w:rPr>
          <w:color w:val="000000"/>
          <w:sz w:val="28"/>
          <w:szCs w:val="28"/>
          <w:shd w:val="clear" w:color="auto" w:fill="FFFFFF"/>
          <w:lang w:val="en-US"/>
        </w:rPr>
        <w:t xml:space="preserve"> the thyroid cartilage </w:t>
      </w:r>
      <w:r>
        <w:rPr>
          <w:color w:val="000000"/>
          <w:sz w:val="28"/>
          <w:szCs w:val="28"/>
          <w:shd w:val="clear" w:color="auto" w:fill="FFFFFF"/>
          <w:lang w:val="en-US"/>
        </w:rPr>
        <w:t xml:space="preserve">on </w:t>
      </w:r>
      <w:r w:rsidRPr="0001114A">
        <w:rPr>
          <w:color w:val="000000"/>
          <w:sz w:val="28"/>
          <w:szCs w:val="28"/>
          <w:shd w:val="clear" w:color="auto" w:fill="FFFFFF"/>
          <w:lang w:val="en-US"/>
        </w:rPr>
        <w:t xml:space="preserve">the anterior neck. This location allows an examiner to inspect and palpate this </w:t>
      </w:r>
      <w:proofErr w:type="spellStart"/>
      <w:r w:rsidRPr="0001114A">
        <w:rPr>
          <w:color w:val="000000"/>
          <w:sz w:val="28"/>
          <w:szCs w:val="28"/>
          <w:shd w:val="clear" w:color="auto" w:fill="FFFFFF"/>
          <w:lang w:val="en-US"/>
        </w:rPr>
        <w:t>bilob</w:t>
      </w:r>
      <w:r>
        <w:rPr>
          <w:color w:val="000000"/>
          <w:sz w:val="28"/>
          <w:szCs w:val="28"/>
          <w:shd w:val="clear" w:color="auto" w:fill="FFFFFF"/>
          <w:lang w:val="en-US"/>
        </w:rPr>
        <w:t>ular</w:t>
      </w:r>
      <w:proofErr w:type="spellEnd"/>
      <w:r w:rsidRPr="0001114A">
        <w:rPr>
          <w:color w:val="000000"/>
          <w:sz w:val="28"/>
          <w:szCs w:val="28"/>
          <w:shd w:val="clear" w:color="auto" w:fill="FFFFFF"/>
          <w:lang w:val="en-US"/>
        </w:rPr>
        <w:t xml:space="preserve"> </w:t>
      </w:r>
      <w:r>
        <w:rPr>
          <w:color w:val="000000"/>
          <w:sz w:val="28"/>
          <w:szCs w:val="28"/>
          <w:shd w:val="clear" w:color="auto" w:fill="FFFFFF"/>
          <w:lang w:val="en-US"/>
        </w:rPr>
        <w:t>organ</w:t>
      </w:r>
      <w:r w:rsidRPr="0001114A">
        <w:rPr>
          <w:color w:val="000000"/>
          <w:sz w:val="28"/>
          <w:szCs w:val="28"/>
          <w:shd w:val="clear" w:color="auto" w:fill="FFFFFF"/>
          <w:lang w:val="en-US"/>
        </w:rPr>
        <w:t>, which in the adult human being weighs from 15 to 25 g.</w:t>
      </w:r>
      <w:r w:rsidRPr="00A8229E">
        <w:rPr>
          <w:sz w:val="28"/>
          <w:szCs w:val="28"/>
          <w:lang w:val="en-US"/>
        </w:rPr>
        <w:t xml:space="preserve"> </w:t>
      </w:r>
      <w:r>
        <w:rPr>
          <w:sz w:val="28"/>
          <w:szCs w:val="28"/>
          <w:lang w:val="en-US"/>
        </w:rPr>
        <w:t>The i</w:t>
      </w:r>
      <w:r w:rsidRPr="0001114A">
        <w:rPr>
          <w:sz w:val="28"/>
          <w:szCs w:val="28"/>
          <w:lang w:val="en-US"/>
        </w:rPr>
        <w:t>nspection of the anterior surface of the neck can reveal the size of the thyroid gland. T</w:t>
      </w:r>
      <w:r w:rsidRPr="0001114A">
        <w:rPr>
          <w:color w:val="000000"/>
          <w:sz w:val="28"/>
          <w:szCs w:val="28"/>
          <w:lang w:val="en-US"/>
        </w:rPr>
        <w:t>he patient should seat</w:t>
      </w:r>
      <w:r>
        <w:rPr>
          <w:color w:val="000000"/>
          <w:sz w:val="28"/>
          <w:szCs w:val="28"/>
          <w:lang w:val="en-US"/>
        </w:rPr>
        <w:t xml:space="preserve"> </w:t>
      </w:r>
      <w:r w:rsidRPr="0001114A">
        <w:rPr>
          <w:color w:val="000000"/>
          <w:sz w:val="28"/>
          <w:szCs w:val="28"/>
          <w:lang w:val="en-US"/>
        </w:rPr>
        <w:t xml:space="preserve">or stand in a comfortable position with the neck in a neutral or slightly extended position. </w:t>
      </w:r>
      <w:r>
        <w:rPr>
          <w:color w:val="000000"/>
          <w:sz w:val="28"/>
          <w:szCs w:val="28"/>
          <w:lang w:val="en-US"/>
        </w:rPr>
        <w:t>The cross-lighting increases shadows and</w:t>
      </w:r>
      <w:r w:rsidRPr="0001114A">
        <w:rPr>
          <w:color w:val="000000"/>
          <w:sz w:val="28"/>
          <w:szCs w:val="28"/>
          <w:lang w:val="en-US"/>
        </w:rPr>
        <w:t xml:space="preserve"> improv</w:t>
      </w:r>
      <w:r>
        <w:rPr>
          <w:color w:val="000000"/>
          <w:sz w:val="28"/>
          <w:szCs w:val="28"/>
          <w:lang w:val="en-US"/>
        </w:rPr>
        <w:t>es</w:t>
      </w:r>
      <w:r w:rsidRPr="0001114A">
        <w:rPr>
          <w:color w:val="000000"/>
          <w:sz w:val="28"/>
          <w:szCs w:val="28"/>
          <w:lang w:val="en-US"/>
        </w:rPr>
        <w:t xml:space="preserve"> </w:t>
      </w:r>
      <w:r>
        <w:rPr>
          <w:color w:val="000000"/>
          <w:sz w:val="28"/>
          <w:szCs w:val="28"/>
          <w:lang w:val="en-US"/>
        </w:rPr>
        <w:t xml:space="preserve">the </w:t>
      </w:r>
      <w:r w:rsidRPr="0001114A">
        <w:rPr>
          <w:color w:val="000000"/>
          <w:sz w:val="28"/>
          <w:szCs w:val="28"/>
          <w:lang w:val="en-US"/>
        </w:rPr>
        <w:t xml:space="preserve">detection of masses. To enhance </w:t>
      </w:r>
      <w:r>
        <w:rPr>
          <w:color w:val="000000"/>
          <w:sz w:val="28"/>
          <w:szCs w:val="28"/>
          <w:lang w:val="en-US"/>
        </w:rPr>
        <w:t xml:space="preserve">the </w:t>
      </w:r>
      <w:r w:rsidRPr="0001114A">
        <w:rPr>
          <w:color w:val="000000"/>
          <w:sz w:val="28"/>
          <w:szCs w:val="28"/>
          <w:lang w:val="en-US"/>
        </w:rPr>
        <w:t>visualization of the thyroid gland, the doctor asks the patient</w:t>
      </w:r>
      <w:r>
        <w:rPr>
          <w:color w:val="000000"/>
          <w:sz w:val="28"/>
          <w:szCs w:val="28"/>
          <w:lang w:val="en-US"/>
        </w:rPr>
        <w:t xml:space="preserve"> to extend</w:t>
      </w:r>
      <w:r w:rsidRPr="0001114A">
        <w:rPr>
          <w:color w:val="000000"/>
          <w:sz w:val="28"/>
          <w:szCs w:val="28"/>
          <w:lang w:val="en-US"/>
        </w:rPr>
        <w:t xml:space="preserve"> </w:t>
      </w:r>
      <w:r>
        <w:rPr>
          <w:color w:val="000000"/>
          <w:sz w:val="28"/>
          <w:szCs w:val="28"/>
          <w:lang w:val="en-US"/>
        </w:rPr>
        <w:t xml:space="preserve">his/her </w:t>
      </w:r>
      <w:r w:rsidRPr="0001114A">
        <w:rPr>
          <w:color w:val="000000"/>
          <w:sz w:val="28"/>
          <w:szCs w:val="28"/>
          <w:lang w:val="en-US"/>
        </w:rPr>
        <w:t xml:space="preserve">neck, which stretches </w:t>
      </w:r>
      <w:r>
        <w:rPr>
          <w:color w:val="000000"/>
          <w:sz w:val="28"/>
          <w:szCs w:val="28"/>
          <w:lang w:val="en-US"/>
        </w:rPr>
        <w:t xml:space="preserve">the </w:t>
      </w:r>
      <w:r w:rsidRPr="0001114A">
        <w:rPr>
          <w:color w:val="000000"/>
          <w:sz w:val="28"/>
          <w:szCs w:val="28"/>
          <w:lang w:val="en-US"/>
        </w:rPr>
        <w:t xml:space="preserve">overlying tissues, and the patient </w:t>
      </w:r>
      <w:r>
        <w:rPr>
          <w:color w:val="000000"/>
          <w:sz w:val="28"/>
          <w:szCs w:val="28"/>
          <w:lang w:val="en-US"/>
        </w:rPr>
        <w:t xml:space="preserve">should </w:t>
      </w:r>
      <w:r w:rsidRPr="0001114A">
        <w:rPr>
          <w:color w:val="000000"/>
          <w:sz w:val="28"/>
          <w:szCs w:val="28"/>
          <w:lang w:val="en-US"/>
        </w:rPr>
        <w:t>swallow a sip of water, watching for the upward movement of the thyroid gland.</w:t>
      </w:r>
    </w:p>
    <w:p w:rsidR="00A8229E" w:rsidRDefault="00A8229E" w:rsidP="00A8229E">
      <w:pPr>
        <w:shd w:val="clear" w:color="auto" w:fill="FFFFFF"/>
        <w:ind w:left="48" w:right="24" w:firstLine="752"/>
        <w:jc w:val="both"/>
        <w:rPr>
          <w:color w:val="000000"/>
          <w:sz w:val="28"/>
          <w:szCs w:val="28"/>
          <w:lang w:val="en-US"/>
        </w:rPr>
      </w:pPr>
      <w:r w:rsidRPr="0001114A">
        <w:rPr>
          <w:color w:val="000000"/>
          <w:sz w:val="28"/>
          <w:szCs w:val="28"/>
          <w:lang w:val="en-US"/>
        </w:rPr>
        <w:lastRenderedPageBreak/>
        <w:t>After completing anterior inspection of the thyroid</w:t>
      </w:r>
      <w:r>
        <w:rPr>
          <w:color w:val="000000"/>
          <w:sz w:val="28"/>
          <w:szCs w:val="28"/>
          <w:lang w:val="en-US"/>
        </w:rPr>
        <w:t xml:space="preserve"> gland</w:t>
      </w:r>
      <w:r w:rsidRPr="0001114A">
        <w:rPr>
          <w:color w:val="000000"/>
          <w:sz w:val="28"/>
          <w:szCs w:val="28"/>
          <w:lang w:val="en-US"/>
        </w:rPr>
        <w:t>, the doctor observe</w:t>
      </w:r>
      <w:r>
        <w:rPr>
          <w:color w:val="000000"/>
          <w:sz w:val="28"/>
          <w:szCs w:val="28"/>
          <w:lang w:val="en-US"/>
        </w:rPr>
        <w:t>s</w:t>
      </w:r>
      <w:r w:rsidRPr="0001114A">
        <w:rPr>
          <w:color w:val="000000"/>
          <w:sz w:val="28"/>
          <w:szCs w:val="28"/>
          <w:lang w:val="en-US"/>
        </w:rPr>
        <w:t xml:space="preserve"> the neck from the side</w:t>
      </w:r>
      <w:r>
        <w:rPr>
          <w:color w:val="000000"/>
          <w:sz w:val="28"/>
          <w:szCs w:val="28"/>
          <w:lang w:val="en-US"/>
        </w:rPr>
        <w:t>, and e</w:t>
      </w:r>
      <w:r w:rsidRPr="0001114A">
        <w:rPr>
          <w:color w:val="000000"/>
          <w:sz w:val="28"/>
          <w:szCs w:val="28"/>
          <w:lang w:val="en-US"/>
        </w:rPr>
        <w:t>stimate</w:t>
      </w:r>
      <w:r>
        <w:rPr>
          <w:color w:val="000000"/>
          <w:sz w:val="28"/>
          <w:szCs w:val="28"/>
          <w:lang w:val="en-US"/>
        </w:rPr>
        <w:t>s</w:t>
      </w:r>
      <w:r w:rsidRPr="0001114A">
        <w:rPr>
          <w:color w:val="000000"/>
          <w:sz w:val="28"/>
          <w:szCs w:val="28"/>
          <w:lang w:val="en-US"/>
        </w:rPr>
        <w:t xml:space="preserve"> from the cricoid cartilage to the suprasternal notch. </w:t>
      </w:r>
    </w:p>
    <w:p w:rsidR="00A8229E" w:rsidRPr="00F65537" w:rsidRDefault="00A8229E" w:rsidP="00A8229E">
      <w:pPr>
        <w:shd w:val="clear" w:color="auto" w:fill="FFFFFF"/>
        <w:ind w:left="48" w:right="24" w:firstLine="752"/>
        <w:jc w:val="both"/>
        <w:rPr>
          <w:b/>
          <w:i/>
          <w:color w:val="000000"/>
          <w:sz w:val="28"/>
          <w:szCs w:val="28"/>
          <w:lang w:val="en-US"/>
        </w:rPr>
      </w:pPr>
      <w:r w:rsidRPr="00F65537">
        <w:rPr>
          <w:b/>
          <w:i/>
          <w:color w:val="000000"/>
          <w:sz w:val="28"/>
          <w:szCs w:val="28"/>
          <w:lang w:val="en-US"/>
        </w:rPr>
        <w:t>The thyroid gland in norm is usually invisible on examination.</w:t>
      </w:r>
    </w:p>
    <w:p w:rsidR="00A8229E" w:rsidRDefault="00A8229E" w:rsidP="00A8229E">
      <w:pPr>
        <w:shd w:val="clear" w:color="auto" w:fill="FFFFFF"/>
        <w:ind w:left="48" w:right="24" w:firstLine="752"/>
        <w:jc w:val="both"/>
        <w:rPr>
          <w:color w:val="000000"/>
          <w:sz w:val="28"/>
          <w:szCs w:val="28"/>
          <w:lang w:val="en-US"/>
        </w:rPr>
      </w:pPr>
      <w:r w:rsidRPr="002561D7">
        <w:rPr>
          <w:color w:val="000000"/>
          <w:sz w:val="28"/>
          <w:szCs w:val="28"/>
          <w:lang w:val="en-US"/>
        </w:rPr>
        <w:t xml:space="preserve">Examination of the thyroid </w:t>
      </w:r>
      <w:r w:rsidRPr="00A8229E">
        <w:rPr>
          <w:sz w:val="28"/>
          <w:szCs w:val="28"/>
          <w:lang w:val="en-US"/>
        </w:rPr>
        <w:t xml:space="preserve">gland are </w:t>
      </w:r>
      <w:r w:rsidRPr="002561D7">
        <w:rPr>
          <w:color w:val="000000"/>
          <w:sz w:val="28"/>
          <w:szCs w:val="28"/>
          <w:lang w:val="en-US"/>
        </w:rPr>
        <w:t>gives an approximate idea of its size and symmetrical or asymmetrical enlargement of its different parts</w:t>
      </w:r>
      <w:r>
        <w:rPr>
          <w:color w:val="000000"/>
          <w:sz w:val="28"/>
          <w:szCs w:val="28"/>
          <w:lang w:val="en-US"/>
        </w:rPr>
        <w:t>,</w:t>
      </w:r>
      <w:r w:rsidRPr="00BC4EDC">
        <w:rPr>
          <w:color w:val="000000"/>
          <w:sz w:val="28"/>
          <w:szCs w:val="28"/>
          <w:lang w:val="en-US"/>
        </w:rPr>
        <w:t xml:space="preserve"> and </w:t>
      </w:r>
      <w:r>
        <w:rPr>
          <w:color w:val="000000"/>
          <w:sz w:val="28"/>
          <w:szCs w:val="28"/>
          <w:lang w:val="en-US"/>
        </w:rPr>
        <w:t>points to</w:t>
      </w:r>
      <w:r w:rsidRPr="00BC4EDC">
        <w:rPr>
          <w:color w:val="000000"/>
          <w:sz w:val="28"/>
          <w:szCs w:val="28"/>
          <w:lang w:val="en-US"/>
        </w:rPr>
        <w:t xml:space="preserve"> any surgical scars, obvious masses, or distended veins</w:t>
      </w:r>
      <w:r>
        <w:rPr>
          <w:color w:val="000000"/>
          <w:sz w:val="28"/>
          <w:szCs w:val="28"/>
          <w:lang w:val="en-US"/>
        </w:rPr>
        <w:t>.</w:t>
      </w:r>
      <w:r w:rsidRPr="00BC4EDC">
        <w:rPr>
          <w:color w:val="000000"/>
          <w:sz w:val="28"/>
          <w:szCs w:val="28"/>
          <w:lang w:val="en-US"/>
        </w:rPr>
        <w:t xml:space="preserve"> </w:t>
      </w:r>
      <w:r w:rsidRPr="002561D7">
        <w:rPr>
          <w:color w:val="000000"/>
          <w:sz w:val="28"/>
          <w:szCs w:val="28"/>
          <w:lang w:val="en-US"/>
        </w:rPr>
        <w:t>It is necessary to pay attention to the character of breathing of patients with thyroid diseases. B</w:t>
      </w:r>
      <w:r w:rsidRPr="00BD0065">
        <w:rPr>
          <w:color w:val="000000"/>
          <w:sz w:val="28"/>
          <w:szCs w:val="28"/>
          <w:lang w:val="en-US"/>
        </w:rPr>
        <w:t>reathing may be stridor-like (i.e. noisy,</w:t>
      </w:r>
      <w:r>
        <w:rPr>
          <w:color w:val="000000"/>
          <w:sz w:val="28"/>
          <w:szCs w:val="28"/>
          <w:lang w:val="en-US"/>
        </w:rPr>
        <w:t xml:space="preserve"> low-pitched, and</w:t>
      </w:r>
      <w:r w:rsidRPr="00BD0065">
        <w:rPr>
          <w:color w:val="000000"/>
          <w:sz w:val="28"/>
          <w:szCs w:val="28"/>
          <w:lang w:val="en-US"/>
        </w:rPr>
        <w:t xml:space="preserve"> audible in the distance</w:t>
      </w:r>
      <w:r>
        <w:rPr>
          <w:color w:val="000000"/>
          <w:sz w:val="28"/>
          <w:szCs w:val="28"/>
          <w:lang w:val="en-US"/>
        </w:rPr>
        <w:t>),</w:t>
      </w:r>
      <w:r w:rsidRPr="00BD0065">
        <w:rPr>
          <w:color w:val="000000"/>
          <w:sz w:val="28"/>
          <w:szCs w:val="28"/>
          <w:lang w:val="en-US"/>
        </w:rPr>
        <w:t xml:space="preserve"> </w:t>
      </w:r>
      <w:r>
        <w:rPr>
          <w:color w:val="000000"/>
          <w:sz w:val="28"/>
          <w:szCs w:val="28"/>
          <w:lang w:val="en-US"/>
        </w:rPr>
        <w:t>w</w:t>
      </w:r>
      <w:r w:rsidRPr="002561D7">
        <w:rPr>
          <w:color w:val="000000"/>
          <w:sz w:val="28"/>
          <w:szCs w:val="28"/>
          <w:lang w:val="en-US"/>
        </w:rPr>
        <w:t xml:space="preserve">hen trachea is compressed by benign or malignant tumor of the thyroid gland. </w:t>
      </w:r>
    </w:p>
    <w:p w:rsidR="00A8229E" w:rsidRDefault="00A8229E" w:rsidP="00A8229E">
      <w:pPr>
        <w:shd w:val="clear" w:color="auto" w:fill="FFFFFF"/>
        <w:ind w:left="48" w:right="24" w:firstLine="752"/>
        <w:jc w:val="both"/>
        <w:rPr>
          <w:color w:val="000000"/>
          <w:sz w:val="28"/>
          <w:szCs w:val="28"/>
          <w:lang w:val="en-US"/>
        </w:rPr>
      </w:pPr>
      <w:r w:rsidRPr="00F65537">
        <w:rPr>
          <w:color w:val="000000"/>
          <w:sz w:val="28"/>
          <w:szCs w:val="28"/>
          <w:lang w:val="en-US"/>
        </w:rPr>
        <w:t xml:space="preserve">A large retrosternal goiter may cause a venous distention over the </w:t>
      </w:r>
      <w:r>
        <w:rPr>
          <w:color w:val="000000"/>
          <w:sz w:val="28"/>
          <w:szCs w:val="28"/>
          <w:lang w:val="en-US"/>
        </w:rPr>
        <w:t xml:space="preserve">neck and difficulty breathing. </w:t>
      </w:r>
      <w:r w:rsidRPr="00A8229E">
        <w:rPr>
          <w:sz w:val="28"/>
          <w:szCs w:val="28"/>
          <w:lang w:val="en-US"/>
        </w:rPr>
        <w:t xml:space="preserve">Hyperemia and facial cyanosis </w:t>
      </w:r>
      <w:r w:rsidRPr="00A8229E">
        <w:rPr>
          <w:color w:val="000000"/>
          <w:sz w:val="28"/>
          <w:szCs w:val="28"/>
          <w:lang w:val="en-US"/>
        </w:rPr>
        <w:t>when both arms are raised (</w:t>
      </w:r>
      <w:r w:rsidRPr="00A8229E">
        <w:rPr>
          <w:i/>
          <w:color w:val="000000"/>
          <w:sz w:val="28"/>
          <w:szCs w:val="28"/>
          <w:lang w:val="en-US"/>
        </w:rPr>
        <w:t>Pemberton's sign</w:t>
      </w:r>
      <w:r w:rsidRPr="00A8229E">
        <w:rPr>
          <w:color w:val="000000"/>
          <w:sz w:val="28"/>
          <w:szCs w:val="28"/>
          <w:lang w:val="en-US"/>
        </w:rPr>
        <w:t>) is possible due to venous occlusion in retrosternal goiter.</w:t>
      </w:r>
    </w:p>
    <w:p w:rsidR="00A8229E" w:rsidRDefault="00A8229E" w:rsidP="00D0515A">
      <w:pPr>
        <w:shd w:val="clear" w:color="auto" w:fill="FFFFFF"/>
        <w:ind w:left="48" w:right="24" w:firstLine="752"/>
        <w:jc w:val="both"/>
        <w:rPr>
          <w:color w:val="000000"/>
          <w:sz w:val="28"/>
          <w:szCs w:val="28"/>
          <w:lang w:val="en-US"/>
        </w:rPr>
      </w:pPr>
      <w:r w:rsidRPr="00F65537">
        <w:rPr>
          <w:color w:val="000000"/>
          <w:sz w:val="28"/>
          <w:szCs w:val="28"/>
          <w:lang w:val="en-US"/>
        </w:rPr>
        <w:t xml:space="preserve">In addition to the examination of the thyroid gland itself, the physical examination should include a search for signs of </w:t>
      </w:r>
      <w:r>
        <w:rPr>
          <w:color w:val="000000"/>
          <w:sz w:val="28"/>
          <w:szCs w:val="28"/>
          <w:lang w:val="en-US"/>
        </w:rPr>
        <w:t xml:space="preserve">the </w:t>
      </w:r>
      <w:r w:rsidRPr="00F65537">
        <w:rPr>
          <w:color w:val="000000"/>
          <w:sz w:val="28"/>
          <w:szCs w:val="28"/>
          <w:lang w:val="en-US"/>
        </w:rPr>
        <w:t>abnormal thyroid function</w:t>
      </w:r>
      <w:r>
        <w:rPr>
          <w:color w:val="000000"/>
          <w:sz w:val="28"/>
          <w:szCs w:val="28"/>
          <w:lang w:val="en-US"/>
        </w:rPr>
        <w:t>.</w:t>
      </w:r>
    </w:p>
    <w:p w:rsidR="00A8229E" w:rsidRPr="00DD0847" w:rsidRDefault="00A8229E" w:rsidP="00D0515A">
      <w:pPr>
        <w:ind w:firstLine="720"/>
        <w:jc w:val="both"/>
        <w:rPr>
          <w:b/>
          <w:sz w:val="28"/>
          <w:szCs w:val="28"/>
          <w:lang w:val="en-US"/>
        </w:rPr>
      </w:pPr>
      <w:r w:rsidRPr="00DD0847">
        <w:rPr>
          <w:b/>
          <w:i/>
          <w:sz w:val="28"/>
          <w:szCs w:val="28"/>
          <w:lang w:val="en-US"/>
        </w:rPr>
        <w:t>Palpation of the thyroid gland</w:t>
      </w:r>
      <w:r w:rsidRPr="00DD0847">
        <w:rPr>
          <w:b/>
          <w:sz w:val="28"/>
          <w:szCs w:val="28"/>
          <w:lang w:val="en-US"/>
        </w:rPr>
        <w:t xml:space="preserve"> </w:t>
      </w:r>
    </w:p>
    <w:p w:rsidR="00A8229E" w:rsidRPr="00BC4EDC" w:rsidRDefault="00A8229E" w:rsidP="00D0515A">
      <w:pPr>
        <w:ind w:firstLine="720"/>
        <w:jc w:val="both"/>
        <w:rPr>
          <w:color w:val="000000"/>
          <w:sz w:val="28"/>
          <w:szCs w:val="28"/>
          <w:lang w:val="en-US"/>
        </w:rPr>
      </w:pPr>
      <w:r w:rsidRPr="00BC4EDC">
        <w:rPr>
          <w:color w:val="000000"/>
          <w:sz w:val="28"/>
          <w:szCs w:val="28"/>
          <w:lang w:val="en-US"/>
        </w:rPr>
        <w:t xml:space="preserve">The thyroid gland is attached to the trachea and moves with it when swallowing. The other cervical masses do not move significantly. In order to successfully palpate the thyroid gland, the neck muscles must be as relaxed as possible. This is done by asking the patient to tilt the head slightly forward, with the chin parallel to the horizontal surface. </w:t>
      </w:r>
    </w:p>
    <w:p w:rsidR="00A8229E" w:rsidRPr="00BC4EDC" w:rsidRDefault="00A8229E" w:rsidP="00A8229E">
      <w:pPr>
        <w:ind w:firstLine="720"/>
        <w:jc w:val="both"/>
        <w:rPr>
          <w:color w:val="000000"/>
          <w:sz w:val="28"/>
          <w:szCs w:val="28"/>
          <w:lang w:val="en-US"/>
        </w:rPr>
      </w:pPr>
      <w:r w:rsidRPr="00BC4EDC">
        <w:rPr>
          <w:color w:val="000000"/>
          <w:sz w:val="28"/>
          <w:szCs w:val="28"/>
          <w:lang w:val="en-US"/>
        </w:rPr>
        <w:t>The thyroid gland is palpated in an upright position. There are several techniques for palpation of the thyroid gland.</w:t>
      </w:r>
      <w:r w:rsidRPr="00B454D2">
        <w:rPr>
          <w:lang w:val="en-US"/>
        </w:rPr>
        <w:t xml:space="preserve"> </w:t>
      </w:r>
      <w:r w:rsidRPr="00B454D2">
        <w:rPr>
          <w:color w:val="000000"/>
          <w:sz w:val="28"/>
          <w:szCs w:val="28"/>
          <w:lang w:val="en-US"/>
        </w:rPr>
        <w:t>Tentative palpation by mild tips of the bent fingers of the right arm assesses the density of the organ, the character of its surface, and the presence of nodes. Tentative palpation of the thyroid gland is repeated during swallowing movements of the patient. By asking the patient to swallow, thyroid consistency can be better appreciated as the gland moves beneath the examiner's fingers.</w:t>
      </w:r>
    </w:p>
    <w:p w:rsidR="00A8229E" w:rsidRPr="00FE7AA3" w:rsidRDefault="00A8229E" w:rsidP="00A8229E">
      <w:pPr>
        <w:ind w:firstLine="720"/>
        <w:jc w:val="both"/>
        <w:rPr>
          <w:color w:val="000000"/>
          <w:sz w:val="28"/>
          <w:szCs w:val="28"/>
          <w:lang w:val="en-US"/>
        </w:rPr>
      </w:pPr>
      <w:r w:rsidRPr="00FE7AA3">
        <w:rPr>
          <w:b/>
          <w:i/>
          <w:color w:val="000000"/>
          <w:sz w:val="28"/>
          <w:szCs w:val="28"/>
          <w:lang w:val="en-US"/>
        </w:rPr>
        <w:t>The most commonly used techniques for palpation of the thyroid gland</w:t>
      </w:r>
      <w:r w:rsidRPr="00FE7AA3">
        <w:rPr>
          <w:color w:val="000000"/>
          <w:sz w:val="28"/>
          <w:szCs w:val="28"/>
          <w:lang w:val="en-US"/>
        </w:rPr>
        <w:t>.</w:t>
      </w:r>
    </w:p>
    <w:p w:rsidR="00A8229E" w:rsidRDefault="00A8229E" w:rsidP="00A8229E">
      <w:pPr>
        <w:ind w:firstLine="720"/>
        <w:jc w:val="both"/>
        <w:rPr>
          <w:i/>
          <w:color w:val="000000"/>
          <w:sz w:val="28"/>
          <w:szCs w:val="28"/>
          <w:lang w:val="en-US"/>
        </w:rPr>
      </w:pPr>
      <w:r w:rsidRPr="00FE7AA3">
        <w:rPr>
          <w:i/>
          <w:color w:val="000000"/>
          <w:sz w:val="28"/>
          <w:szCs w:val="28"/>
          <w:lang w:val="en-US"/>
        </w:rPr>
        <w:t>А. The examiner is in front of the patient</w:t>
      </w:r>
      <w:r w:rsidRPr="001E64E6">
        <w:rPr>
          <w:color w:val="000000"/>
          <w:sz w:val="28"/>
          <w:szCs w:val="28"/>
          <w:lang w:val="en-US"/>
        </w:rPr>
        <w:t>.</w:t>
      </w:r>
    </w:p>
    <w:p w:rsidR="00A8229E" w:rsidRPr="004271FF" w:rsidRDefault="00A8229E" w:rsidP="00A8229E">
      <w:pPr>
        <w:ind w:firstLine="720"/>
        <w:jc w:val="both"/>
        <w:rPr>
          <w:color w:val="000000"/>
          <w:sz w:val="28"/>
          <w:szCs w:val="28"/>
          <w:lang w:val="en-US"/>
        </w:rPr>
      </w:pPr>
      <w:r w:rsidRPr="004271FF">
        <w:rPr>
          <w:color w:val="000000"/>
          <w:sz w:val="28"/>
          <w:szCs w:val="28"/>
          <w:lang w:val="en-US"/>
        </w:rPr>
        <w:t>Palpation is performed with the thumbs of both hands. The second to fifth fingers of both hands are placed be</w:t>
      </w:r>
      <w:r w:rsidR="00450654">
        <w:rPr>
          <w:color w:val="000000"/>
          <w:sz w:val="28"/>
          <w:szCs w:val="28"/>
          <w:lang w:val="en-US"/>
        </w:rPr>
        <w:t xml:space="preserve">hind the posterior edges of the </w:t>
      </w:r>
      <w:r w:rsidRPr="004271FF">
        <w:rPr>
          <w:i/>
          <w:color w:val="000000"/>
          <w:sz w:val="28"/>
          <w:szCs w:val="28"/>
          <w:lang w:val="en-US"/>
        </w:rPr>
        <w:t xml:space="preserve">m. </w:t>
      </w:r>
      <w:proofErr w:type="spellStart"/>
      <w:r w:rsidRPr="004271FF">
        <w:rPr>
          <w:i/>
          <w:color w:val="000000"/>
          <w:sz w:val="28"/>
          <w:szCs w:val="28"/>
          <w:lang w:val="en-US"/>
        </w:rPr>
        <w:t>sternocleidomastoideus</w:t>
      </w:r>
      <w:proofErr w:type="spellEnd"/>
      <w:r>
        <w:rPr>
          <w:i/>
          <w:color w:val="000000"/>
          <w:sz w:val="28"/>
          <w:szCs w:val="28"/>
          <w:lang w:val="en-US"/>
        </w:rPr>
        <w:t>,</w:t>
      </w:r>
      <w:r w:rsidRPr="004271FF">
        <w:rPr>
          <w:i/>
          <w:color w:val="000000"/>
          <w:sz w:val="28"/>
          <w:szCs w:val="28"/>
          <w:lang w:val="en-US"/>
        </w:rPr>
        <w:t xml:space="preserve"> </w:t>
      </w:r>
      <w:r w:rsidRPr="004271FF">
        <w:rPr>
          <w:color w:val="000000"/>
          <w:sz w:val="28"/>
          <w:szCs w:val="28"/>
          <w:lang w:val="en-US"/>
        </w:rPr>
        <w:t xml:space="preserve">and the thumbs are placed horizontally at the </w:t>
      </w:r>
      <w:r>
        <w:rPr>
          <w:color w:val="000000"/>
          <w:sz w:val="28"/>
          <w:szCs w:val="28"/>
          <w:lang w:val="en-US"/>
        </w:rPr>
        <w:t xml:space="preserve">inferior </w:t>
      </w:r>
      <w:r w:rsidRPr="004271FF">
        <w:rPr>
          <w:color w:val="000000"/>
          <w:sz w:val="28"/>
          <w:szCs w:val="28"/>
          <w:lang w:val="en-US"/>
        </w:rPr>
        <w:t xml:space="preserve">edge of the thyroid cartilage. The patient is asked to make swallowing motions (swallowing saliva). The thyroid gland (together with the larynx) moves and slips under the examiner's fingers. </w:t>
      </w:r>
      <w:r w:rsidRPr="00B454D2">
        <w:rPr>
          <w:color w:val="000000"/>
          <w:sz w:val="28"/>
          <w:szCs w:val="28"/>
          <w:lang w:val="en-US"/>
        </w:rPr>
        <w:t>Palpation of one lateral lobe of the gland can be facilitated by pressing the thyroid cartilage on the opposite side</w:t>
      </w:r>
      <w:r>
        <w:rPr>
          <w:color w:val="000000"/>
          <w:sz w:val="28"/>
          <w:szCs w:val="28"/>
          <w:lang w:val="en-US"/>
        </w:rPr>
        <w:t>.</w:t>
      </w:r>
    </w:p>
    <w:p w:rsidR="00A8229E" w:rsidRPr="004271FF" w:rsidRDefault="00A8229E" w:rsidP="00A8229E">
      <w:pPr>
        <w:ind w:firstLine="720"/>
        <w:jc w:val="both"/>
        <w:rPr>
          <w:color w:val="000000"/>
          <w:sz w:val="28"/>
          <w:szCs w:val="28"/>
          <w:lang w:val="en-US"/>
        </w:rPr>
      </w:pPr>
      <w:r w:rsidRPr="004271FF">
        <w:rPr>
          <w:color w:val="000000"/>
          <w:sz w:val="28"/>
          <w:szCs w:val="28"/>
          <w:lang w:val="en-US"/>
        </w:rPr>
        <w:t xml:space="preserve">This technique allows </w:t>
      </w:r>
      <w:proofErr w:type="gramStart"/>
      <w:r w:rsidR="00450654">
        <w:rPr>
          <w:color w:val="000000"/>
          <w:sz w:val="28"/>
          <w:szCs w:val="28"/>
          <w:lang w:val="en-US"/>
        </w:rPr>
        <w:t>to</w:t>
      </w:r>
      <w:r w:rsidR="00450654" w:rsidRPr="00450654">
        <w:rPr>
          <w:color w:val="000000"/>
          <w:sz w:val="28"/>
          <w:szCs w:val="28"/>
          <w:lang w:val="en-US"/>
        </w:rPr>
        <w:t xml:space="preserve"> </w:t>
      </w:r>
      <w:r>
        <w:rPr>
          <w:color w:val="000000"/>
          <w:sz w:val="28"/>
          <w:szCs w:val="28"/>
          <w:lang w:val="en-US"/>
        </w:rPr>
        <w:t>identify</w:t>
      </w:r>
      <w:proofErr w:type="gramEnd"/>
      <w:r>
        <w:rPr>
          <w:color w:val="000000"/>
          <w:sz w:val="28"/>
          <w:szCs w:val="28"/>
          <w:lang w:val="en-US"/>
        </w:rPr>
        <w:t xml:space="preserve"> </w:t>
      </w:r>
      <w:r w:rsidRPr="004271FF">
        <w:rPr>
          <w:color w:val="000000"/>
          <w:sz w:val="28"/>
          <w:szCs w:val="28"/>
          <w:lang w:val="en-US"/>
        </w:rPr>
        <w:t>sma</w:t>
      </w:r>
      <w:r>
        <w:rPr>
          <w:color w:val="000000"/>
          <w:sz w:val="28"/>
          <w:szCs w:val="28"/>
          <w:lang w:val="en-US"/>
        </w:rPr>
        <w:t>ll changes in the thyroid gland</w:t>
      </w:r>
      <w:r w:rsidRPr="004271FF">
        <w:rPr>
          <w:color w:val="000000"/>
          <w:sz w:val="28"/>
          <w:szCs w:val="28"/>
          <w:lang w:val="en-US"/>
        </w:rPr>
        <w:t xml:space="preserve">, the </w:t>
      </w:r>
      <w:r>
        <w:rPr>
          <w:color w:val="000000"/>
          <w:sz w:val="28"/>
          <w:szCs w:val="28"/>
          <w:lang w:val="en-US"/>
        </w:rPr>
        <w:t>mobility</w:t>
      </w:r>
      <w:r w:rsidRPr="004271FF">
        <w:rPr>
          <w:color w:val="000000"/>
          <w:sz w:val="28"/>
          <w:szCs w:val="28"/>
          <w:lang w:val="en-US"/>
        </w:rPr>
        <w:t xml:space="preserve"> of the gland when swallowing, </w:t>
      </w:r>
      <w:r>
        <w:rPr>
          <w:color w:val="000000"/>
          <w:sz w:val="28"/>
          <w:szCs w:val="28"/>
          <w:lang w:val="en-US"/>
        </w:rPr>
        <w:t>tender</w:t>
      </w:r>
      <w:r w:rsidRPr="004271FF">
        <w:rPr>
          <w:color w:val="000000"/>
          <w:sz w:val="28"/>
          <w:szCs w:val="28"/>
          <w:lang w:val="en-US"/>
        </w:rPr>
        <w:t xml:space="preserve">ness, and the presence or absence of nodules. </w:t>
      </w:r>
    </w:p>
    <w:p w:rsidR="00A8229E" w:rsidRPr="0093123D" w:rsidRDefault="00A8229E" w:rsidP="00A8229E">
      <w:pPr>
        <w:ind w:firstLine="720"/>
        <w:jc w:val="both"/>
        <w:rPr>
          <w:i/>
          <w:color w:val="000000"/>
          <w:sz w:val="28"/>
          <w:szCs w:val="28"/>
          <w:lang w:val="en-US"/>
        </w:rPr>
      </w:pPr>
      <w:r w:rsidRPr="0093123D">
        <w:rPr>
          <w:i/>
          <w:color w:val="000000"/>
          <w:sz w:val="28"/>
          <w:szCs w:val="28"/>
          <w:lang w:val="en-US"/>
        </w:rPr>
        <w:t>B.</w:t>
      </w:r>
      <w:r w:rsidRPr="0093123D">
        <w:rPr>
          <w:color w:val="000000"/>
          <w:sz w:val="28"/>
          <w:szCs w:val="28"/>
          <w:lang w:val="en-US"/>
        </w:rPr>
        <w:t xml:space="preserve"> </w:t>
      </w:r>
      <w:r w:rsidRPr="0093123D">
        <w:rPr>
          <w:i/>
          <w:color w:val="000000"/>
          <w:sz w:val="28"/>
          <w:szCs w:val="28"/>
          <w:lang w:val="en-US"/>
        </w:rPr>
        <w:t xml:space="preserve">The examiner </w:t>
      </w:r>
      <w:proofErr w:type="gramStart"/>
      <w:r w:rsidRPr="0093123D">
        <w:rPr>
          <w:i/>
          <w:color w:val="000000"/>
          <w:sz w:val="28"/>
          <w:szCs w:val="28"/>
          <w:lang w:val="en-US"/>
        </w:rPr>
        <w:t>is</w:t>
      </w:r>
      <w:r w:rsidR="00D0515A">
        <w:rPr>
          <w:i/>
          <w:color w:val="000000"/>
          <w:sz w:val="28"/>
          <w:szCs w:val="28"/>
          <w:lang w:val="en-US"/>
        </w:rPr>
        <w:t xml:space="preserve"> </w:t>
      </w:r>
      <w:r w:rsidRPr="0093123D">
        <w:rPr>
          <w:i/>
          <w:color w:val="000000"/>
          <w:sz w:val="28"/>
          <w:szCs w:val="28"/>
          <w:lang w:val="en-US"/>
        </w:rPr>
        <w:t>positioned</w:t>
      </w:r>
      <w:proofErr w:type="gramEnd"/>
      <w:r w:rsidRPr="0093123D">
        <w:rPr>
          <w:i/>
          <w:color w:val="000000"/>
          <w:sz w:val="28"/>
          <w:szCs w:val="28"/>
          <w:lang w:val="en-US"/>
        </w:rPr>
        <w:t xml:space="preserve"> in front of the patient and slightly to the right</w:t>
      </w:r>
      <w:r w:rsidRPr="001E64E6">
        <w:rPr>
          <w:color w:val="000000"/>
          <w:sz w:val="28"/>
          <w:szCs w:val="28"/>
          <w:lang w:val="en-US"/>
        </w:rPr>
        <w:t>.</w:t>
      </w:r>
      <w:r w:rsidRPr="0093123D">
        <w:rPr>
          <w:i/>
          <w:color w:val="000000"/>
          <w:sz w:val="28"/>
          <w:szCs w:val="28"/>
          <w:lang w:val="en-US"/>
        </w:rPr>
        <w:t xml:space="preserve"> </w:t>
      </w:r>
    </w:p>
    <w:p w:rsidR="00A8229E" w:rsidRPr="0093123D" w:rsidRDefault="00A8229E" w:rsidP="00A8229E">
      <w:pPr>
        <w:ind w:firstLine="720"/>
        <w:jc w:val="both"/>
        <w:rPr>
          <w:color w:val="000000"/>
          <w:sz w:val="28"/>
          <w:szCs w:val="28"/>
          <w:lang w:val="en-US"/>
        </w:rPr>
      </w:pPr>
      <w:r w:rsidRPr="0093123D">
        <w:rPr>
          <w:color w:val="000000"/>
          <w:sz w:val="28"/>
          <w:szCs w:val="28"/>
          <w:lang w:val="en-US"/>
        </w:rPr>
        <w:t>The thyroid gl</w:t>
      </w:r>
      <w:r>
        <w:rPr>
          <w:color w:val="000000"/>
          <w:sz w:val="28"/>
          <w:szCs w:val="28"/>
          <w:lang w:val="en-US"/>
        </w:rPr>
        <w:t>and is palpated by the second-</w:t>
      </w:r>
      <w:r w:rsidRPr="0093123D">
        <w:rPr>
          <w:color w:val="000000"/>
          <w:sz w:val="28"/>
          <w:szCs w:val="28"/>
          <w:lang w:val="en-US"/>
        </w:rPr>
        <w:t>third</w:t>
      </w:r>
      <w:r>
        <w:rPr>
          <w:color w:val="000000"/>
          <w:sz w:val="28"/>
          <w:szCs w:val="28"/>
          <w:lang w:val="en-US"/>
        </w:rPr>
        <w:t>-fourth</w:t>
      </w:r>
      <w:r w:rsidRPr="0093123D">
        <w:rPr>
          <w:color w:val="000000"/>
          <w:sz w:val="28"/>
          <w:szCs w:val="28"/>
          <w:lang w:val="en-US"/>
        </w:rPr>
        <w:t xml:space="preserve"> fingers of the right hand in a horizontal line over the sternum notch. The left hand holds the neck in place.</w:t>
      </w:r>
    </w:p>
    <w:p w:rsidR="00A8229E" w:rsidRDefault="00A8229E" w:rsidP="00A8229E">
      <w:pPr>
        <w:ind w:firstLine="720"/>
        <w:jc w:val="both"/>
        <w:rPr>
          <w:color w:val="000000"/>
          <w:sz w:val="28"/>
          <w:szCs w:val="28"/>
          <w:lang w:val="en-US"/>
        </w:rPr>
      </w:pPr>
      <w:r w:rsidRPr="0093123D">
        <w:rPr>
          <w:color w:val="000000"/>
          <w:sz w:val="28"/>
          <w:szCs w:val="28"/>
          <w:lang w:val="en-US"/>
        </w:rPr>
        <w:lastRenderedPageBreak/>
        <w:t>The palpating fingers move up and down in a vertical line. They are then fixed over the sternum</w:t>
      </w:r>
      <w:r>
        <w:rPr>
          <w:color w:val="000000"/>
          <w:sz w:val="28"/>
          <w:szCs w:val="28"/>
          <w:lang w:val="en-US"/>
        </w:rPr>
        <w:t>,</w:t>
      </w:r>
      <w:r w:rsidRPr="0093123D">
        <w:rPr>
          <w:color w:val="000000"/>
          <w:sz w:val="28"/>
          <w:szCs w:val="28"/>
          <w:lang w:val="en-US"/>
        </w:rPr>
        <w:t xml:space="preserve"> and the patient is asked to make a swallowing movement (a sip of </w:t>
      </w:r>
      <w:r>
        <w:rPr>
          <w:color w:val="000000"/>
          <w:sz w:val="28"/>
          <w:szCs w:val="28"/>
          <w:lang w:val="en-US"/>
        </w:rPr>
        <w:t xml:space="preserve">the </w:t>
      </w:r>
      <w:r w:rsidRPr="0093123D">
        <w:rPr>
          <w:color w:val="000000"/>
          <w:sz w:val="28"/>
          <w:szCs w:val="28"/>
          <w:lang w:val="en-US"/>
        </w:rPr>
        <w:t xml:space="preserve">saliva) at this point. </w:t>
      </w:r>
      <w:r>
        <w:rPr>
          <w:color w:val="000000"/>
          <w:sz w:val="28"/>
          <w:szCs w:val="28"/>
          <w:lang w:val="en-US"/>
        </w:rPr>
        <w:t>The t</w:t>
      </w:r>
      <w:r w:rsidRPr="00B454D2">
        <w:rPr>
          <w:color w:val="000000"/>
          <w:sz w:val="28"/>
          <w:szCs w:val="28"/>
          <w:lang w:val="en-US"/>
        </w:rPr>
        <w:t xml:space="preserve">hyroid isthmus is palpated by the sliding movements of the examining fingers in the direction of the sternal manubrium. While swallowing, the isthmus of the thyroid gland slips under the fingers. </w:t>
      </w:r>
    </w:p>
    <w:p w:rsidR="00A8229E" w:rsidRDefault="00A8229E" w:rsidP="00A8229E">
      <w:pPr>
        <w:ind w:firstLine="720"/>
        <w:jc w:val="both"/>
        <w:rPr>
          <w:color w:val="000000"/>
          <w:sz w:val="28"/>
          <w:szCs w:val="28"/>
          <w:lang w:val="en-US"/>
        </w:rPr>
      </w:pPr>
      <w:r>
        <w:rPr>
          <w:i/>
          <w:color w:val="000000"/>
          <w:sz w:val="28"/>
          <w:szCs w:val="28"/>
          <w:lang w:val="en-US"/>
        </w:rPr>
        <w:t>C</w:t>
      </w:r>
      <w:r w:rsidRPr="0093123D">
        <w:rPr>
          <w:i/>
          <w:color w:val="000000"/>
          <w:sz w:val="28"/>
          <w:szCs w:val="28"/>
          <w:lang w:val="en-US"/>
        </w:rPr>
        <w:t xml:space="preserve">. If the thyroid gland </w:t>
      </w:r>
      <w:proofErr w:type="gramStart"/>
      <w:r w:rsidRPr="0093123D">
        <w:rPr>
          <w:i/>
          <w:color w:val="000000"/>
          <w:sz w:val="28"/>
          <w:szCs w:val="28"/>
          <w:lang w:val="en-US"/>
        </w:rPr>
        <w:t>is significantly</w:t>
      </w:r>
      <w:r w:rsidR="00D0515A">
        <w:rPr>
          <w:i/>
          <w:color w:val="000000"/>
          <w:sz w:val="28"/>
          <w:szCs w:val="28"/>
          <w:lang w:val="en-US"/>
        </w:rPr>
        <w:t xml:space="preserve"> </w:t>
      </w:r>
      <w:r w:rsidRPr="0093123D">
        <w:rPr>
          <w:i/>
          <w:color w:val="000000"/>
          <w:sz w:val="28"/>
          <w:szCs w:val="28"/>
          <w:lang w:val="en-US"/>
        </w:rPr>
        <w:t>enlarged</w:t>
      </w:r>
      <w:proofErr w:type="gramEnd"/>
      <w:r w:rsidRPr="0093123D">
        <w:rPr>
          <w:i/>
          <w:color w:val="000000"/>
          <w:sz w:val="28"/>
          <w:szCs w:val="28"/>
          <w:lang w:val="en-US"/>
        </w:rPr>
        <w:t>, the doctor palpates it behind the standing or sitting patient</w:t>
      </w:r>
      <w:r w:rsidRPr="001E64E6">
        <w:rPr>
          <w:color w:val="000000"/>
          <w:sz w:val="28"/>
          <w:szCs w:val="28"/>
          <w:lang w:val="en-US"/>
        </w:rPr>
        <w:t>.</w:t>
      </w:r>
    </w:p>
    <w:p w:rsidR="00A8229E" w:rsidRDefault="00A8229E" w:rsidP="00A8229E">
      <w:pPr>
        <w:ind w:firstLine="720"/>
        <w:jc w:val="both"/>
        <w:rPr>
          <w:color w:val="000000"/>
          <w:sz w:val="28"/>
          <w:szCs w:val="28"/>
          <w:lang w:val="en-US"/>
        </w:rPr>
      </w:pPr>
      <w:r w:rsidRPr="001E64E6">
        <w:rPr>
          <w:color w:val="000000"/>
          <w:sz w:val="28"/>
          <w:szCs w:val="28"/>
          <w:lang w:val="en-US"/>
        </w:rPr>
        <w:t xml:space="preserve"> </w:t>
      </w:r>
      <w:r w:rsidRPr="007A17A7">
        <w:rPr>
          <w:color w:val="000000"/>
          <w:sz w:val="28"/>
          <w:szCs w:val="28"/>
          <w:lang w:val="en-US"/>
        </w:rPr>
        <w:t xml:space="preserve">The fingers of both hands (except the thumb) are placed over the projection of the thyroid gland. When saliva is swallowed, </w:t>
      </w:r>
      <w:r>
        <w:rPr>
          <w:color w:val="000000"/>
          <w:sz w:val="28"/>
          <w:szCs w:val="28"/>
          <w:lang w:val="en-US"/>
        </w:rPr>
        <w:t>the fingers</w:t>
      </w:r>
      <w:r w:rsidRPr="007A17A7">
        <w:rPr>
          <w:color w:val="000000"/>
          <w:sz w:val="28"/>
          <w:szCs w:val="28"/>
          <w:lang w:val="en-US"/>
        </w:rPr>
        <w:t xml:space="preserve"> slide over the </w:t>
      </w:r>
      <w:r>
        <w:rPr>
          <w:color w:val="000000"/>
          <w:sz w:val="28"/>
          <w:szCs w:val="28"/>
          <w:lang w:val="en-US"/>
        </w:rPr>
        <w:t xml:space="preserve">anterior </w:t>
      </w:r>
      <w:r w:rsidRPr="007A17A7">
        <w:rPr>
          <w:color w:val="000000"/>
          <w:sz w:val="28"/>
          <w:szCs w:val="28"/>
          <w:lang w:val="en-US"/>
        </w:rPr>
        <w:t>surface of the gland.</w:t>
      </w:r>
    </w:p>
    <w:p w:rsidR="00A8229E" w:rsidRPr="00532945" w:rsidRDefault="00A8229E" w:rsidP="00A8229E">
      <w:pPr>
        <w:ind w:firstLine="720"/>
        <w:jc w:val="both"/>
        <w:rPr>
          <w:b/>
          <w:i/>
          <w:color w:val="000000"/>
          <w:sz w:val="28"/>
          <w:szCs w:val="28"/>
          <w:lang w:val="en-US"/>
        </w:rPr>
      </w:pPr>
      <w:r w:rsidRPr="00532945">
        <w:rPr>
          <w:b/>
          <w:i/>
          <w:color w:val="000000"/>
          <w:sz w:val="28"/>
          <w:szCs w:val="28"/>
          <w:lang w:val="en-US"/>
        </w:rPr>
        <w:t xml:space="preserve">Normally, when the thyroid gland is palpated, the volume of its lobes does not exceed the volume of the distal phalanx of the thumb of the patient. </w:t>
      </w:r>
    </w:p>
    <w:p w:rsidR="00A8229E" w:rsidRPr="00532945" w:rsidRDefault="00A8229E" w:rsidP="00A8229E">
      <w:pPr>
        <w:ind w:firstLine="720"/>
        <w:jc w:val="both"/>
        <w:rPr>
          <w:color w:val="000000"/>
          <w:sz w:val="28"/>
          <w:szCs w:val="28"/>
          <w:lang w:val="en-US"/>
        </w:rPr>
      </w:pPr>
      <w:r w:rsidRPr="00532945">
        <w:rPr>
          <w:color w:val="000000"/>
          <w:sz w:val="28"/>
          <w:szCs w:val="28"/>
          <w:lang w:val="en-US"/>
        </w:rPr>
        <w:t>When the thyroid gland is enlarged, it becomes visible. It gives the sensation of a soft or moderately dense roller that rolls over when swallowing. The thyroid gland in most diseases is mobile,</w:t>
      </w:r>
      <w:r>
        <w:rPr>
          <w:color w:val="000000"/>
          <w:sz w:val="28"/>
          <w:szCs w:val="28"/>
          <w:lang w:val="en-US"/>
        </w:rPr>
        <w:t xml:space="preserve"> and it is </w:t>
      </w:r>
      <w:r w:rsidRPr="00532945">
        <w:rPr>
          <w:color w:val="000000"/>
          <w:sz w:val="28"/>
          <w:szCs w:val="28"/>
          <w:lang w:val="en-US"/>
        </w:rPr>
        <w:t xml:space="preserve">not </w:t>
      </w:r>
      <w:r w:rsidRPr="004C5100">
        <w:rPr>
          <w:color w:val="000000"/>
          <w:sz w:val="28"/>
          <w:szCs w:val="28"/>
          <w:lang w:val="en-US"/>
        </w:rPr>
        <w:t>adherent</w:t>
      </w:r>
      <w:r w:rsidRPr="00532945">
        <w:rPr>
          <w:color w:val="000000"/>
          <w:sz w:val="28"/>
          <w:szCs w:val="28"/>
          <w:lang w:val="en-US"/>
        </w:rPr>
        <w:t xml:space="preserve"> to the underlying tissues.</w:t>
      </w:r>
    </w:p>
    <w:p w:rsidR="00A8229E" w:rsidRPr="006328D2" w:rsidRDefault="00A8229E" w:rsidP="00A8229E">
      <w:pPr>
        <w:jc w:val="both"/>
        <w:rPr>
          <w:color w:val="000000"/>
          <w:sz w:val="28"/>
          <w:szCs w:val="28"/>
          <w:lang w:val="en-US"/>
        </w:rPr>
      </w:pPr>
      <w:r>
        <w:rPr>
          <w:color w:val="000000"/>
          <w:sz w:val="28"/>
          <w:szCs w:val="28"/>
          <w:lang w:val="en-US"/>
        </w:rPr>
        <w:t xml:space="preserve">     </w:t>
      </w:r>
      <w:r w:rsidRPr="006328D2">
        <w:rPr>
          <w:color w:val="000000"/>
          <w:sz w:val="28"/>
          <w:szCs w:val="28"/>
          <w:lang w:val="en-US"/>
        </w:rPr>
        <w:t>In addition to its usual localization (in the area of the anterolateral surfaces of the neck, inside of</w:t>
      </w:r>
      <w:r w:rsidRPr="001E64E6">
        <w:rPr>
          <w:i/>
          <w:color w:val="000000"/>
          <w:sz w:val="28"/>
          <w:szCs w:val="28"/>
          <w:lang w:val="en-US"/>
        </w:rPr>
        <w:t xml:space="preserve"> </w:t>
      </w:r>
      <w:r w:rsidRPr="006328D2">
        <w:rPr>
          <w:color w:val="000000"/>
          <w:sz w:val="28"/>
          <w:szCs w:val="28"/>
          <w:lang w:val="en-US"/>
        </w:rPr>
        <w:t>the</w:t>
      </w:r>
      <w:r>
        <w:rPr>
          <w:i/>
          <w:color w:val="000000"/>
          <w:sz w:val="28"/>
          <w:szCs w:val="28"/>
          <w:lang w:val="en-US"/>
        </w:rPr>
        <w:t xml:space="preserve"> </w:t>
      </w:r>
      <w:r w:rsidRPr="001E64E6">
        <w:rPr>
          <w:i/>
          <w:color w:val="000000"/>
          <w:sz w:val="28"/>
          <w:szCs w:val="28"/>
          <w:lang w:val="en-US"/>
        </w:rPr>
        <w:t>m.</w:t>
      </w:r>
      <w:r>
        <w:rPr>
          <w:i/>
          <w:color w:val="000000"/>
          <w:sz w:val="28"/>
          <w:szCs w:val="28"/>
          <w:lang w:val="en-US"/>
        </w:rPr>
        <w:t xml:space="preserve"> </w:t>
      </w:r>
      <w:proofErr w:type="spellStart"/>
      <w:r w:rsidRPr="001E64E6">
        <w:rPr>
          <w:i/>
          <w:color w:val="000000"/>
          <w:sz w:val="28"/>
          <w:szCs w:val="28"/>
          <w:lang w:val="en-US"/>
        </w:rPr>
        <w:t>sternocleidomastoideus</w:t>
      </w:r>
      <w:proofErr w:type="spellEnd"/>
      <w:r w:rsidRPr="006328D2">
        <w:rPr>
          <w:color w:val="000000"/>
          <w:sz w:val="28"/>
          <w:szCs w:val="28"/>
          <w:lang w:val="en-US"/>
        </w:rPr>
        <w:t xml:space="preserve">), the thyroid gland can occupy an atypical position: </w:t>
      </w:r>
      <w:r w:rsidRPr="00302BB9">
        <w:rPr>
          <w:i/>
          <w:color w:val="000000"/>
          <w:sz w:val="28"/>
          <w:szCs w:val="28"/>
          <w:lang w:val="en-US"/>
        </w:rPr>
        <w:t xml:space="preserve">intrathoracic goiter (substernal, or retrosternal </w:t>
      </w:r>
      <w:proofErr w:type="spellStart"/>
      <w:r w:rsidRPr="00302BB9">
        <w:rPr>
          <w:i/>
          <w:color w:val="000000"/>
          <w:sz w:val="28"/>
          <w:szCs w:val="28"/>
          <w:lang w:val="en-US"/>
        </w:rPr>
        <w:t>struma</w:t>
      </w:r>
      <w:proofErr w:type="spellEnd"/>
      <w:r w:rsidRPr="00302BB9">
        <w:rPr>
          <w:i/>
          <w:color w:val="000000"/>
          <w:sz w:val="28"/>
          <w:szCs w:val="28"/>
          <w:lang w:val="en-US"/>
        </w:rPr>
        <w:t>)</w:t>
      </w:r>
      <w:r w:rsidRPr="006328D2">
        <w:rPr>
          <w:color w:val="000000"/>
          <w:sz w:val="28"/>
          <w:szCs w:val="28"/>
          <w:lang w:val="en-US"/>
        </w:rPr>
        <w:t>, as a ring around the trachea and esophagus (</w:t>
      </w:r>
      <w:r w:rsidRPr="00302BB9">
        <w:rPr>
          <w:i/>
          <w:color w:val="000000"/>
          <w:sz w:val="28"/>
          <w:szCs w:val="28"/>
          <w:lang w:val="en-US"/>
        </w:rPr>
        <w:t>annular goiter</w:t>
      </w:r>
      <w:r w:rsidRPr="006328D2">
        <w:rPr>
          <w:color w:val="000000"/>
          <w:sz w:val="28"/>
          <w:szCs w:val="28"/>
          <w:lang w:val="en-US"/>
        </w:rPr>
        <w:t xml:space="preserve">), </w:t>
      </w:r>
      <w:r w:rsidRPr="00302BB9">
        <w:rPr>
          <w:i/>
          <w:color w:val="000000"/>
          <w:sz w:val="28"/>
          <w:szCs w:val="28"/>
          <w:lang w:val="en-US"/>
        </w:rPr>
        <w:t>lingual goiter</w:t>
      </w:r>
      <w:r>
        <w:rPr>
          <w:color w:val="000000"/>
          <w:sz w:val="28"/>
          <w:szCs w:val="28"/>
          <w:lang w:val="en-US"/>
        </w:rPr>
        <w:t xml:space="preserve"> (</w:t>
      </w:r>
      <w:r w:rsidRPr="00302BB9">
        <w:rPr>
          <w:color w:val="000000"/>
          <w:sz w:val="28"/>
          <w:szCs w:val="28"/>
          <w:lang w:val="en-US"/>
        </w:rPr>
        <w:t>in the root of the tongue</w:t>
      </w:r>
      <w:r>
        <w:rPr>
          <w:color w:val="000000"/>
          <w:sz w:val="28"/>
          <w:szCs w:val="28"/>
          <w:lang w:val="en-US"/>
        </w:rPr>
        <w:t>)</w:t>
      </w:r>
      <w:r w:rsidRPr="006328D2">
        <w:rPr>
          <w:color w:val="000000"/>
          <w:sz w:val="28"/>
          <w:szCs w:val="28"/>
          <w:lang w:val="en-US"/>
        </w:rPr>
        <w:t xml:space="preserve">, </w:t>
      </w:r>
      <w:proofErr w:type="spellStart"/>
      <w:r w:rsidRPr="00302BB9">
        <w:rPr>
          <w:i/>
          <w:color w:val="000000"/>
          <w:sz w:val="28"/>
          <w:szCs w:val="28"/>
          <w:lang w:val="en-US"/>
        </w:rPr>
        <w:t>struma</w:t>
      </w:r>
      <w:proofErr w:type="spellEnd"/>
      <w:r w:rsidRPr="00302BB9">
        <w:rPr>
          <w:i/>
          <w:color w:val="000000"/>
          <w:sz w:val="28"/>
          <w:szCs w:val="28"/>
          <w:lang w:val="en-US"/>
        </w:rPr>
        <w:t xml:space="preserve"> </w:t>
      </w:r>
      <w:proofErr w:type="spellStart"/>
      <w:r w:rsidRPr="00302BB9">
        <w:rPr>
          <w:i/>
          <w:color w:val="000000"/>
          <w:sz w:val="28"/>
          <w:szCs w:val="28"/>
          <w:lang w:val="en-US"/>
        </w:rPr>
        <w:t>sublingualis</w:t>
      </w:r>
      <w:proofErr w:type="spellEnd"/>
      <w:r w:rsidRPr="006328D2">
        <w:rPr>
          <w:color w:val="000000"/>
          <w:sz w:val="28"/>
          <w:szCs w:val="28"/>
          <w:lang w:val="en-US"/>
        </w:rPr>
        <w:t xml:space="preserve">, </w:t>
      </w:r>
      <w:r w:rsidRPr="008B5D63">
        <w:rPr>
          <w:i/>
          <w:color w:val="000000"/>
          <w:sz w:val="28"/>
          <w:szCs w:val="28"/>
          <w:lang w:val="en-US"/>
        </w:rPr>
        <w:t>nasal goiter</w:t>
      </w:r>
      <w:r w:rsidRPr="006328D2">
        <w:rPr>
          <w:color w:val="000000"/>
          <w:sz w:val="28"/>
          <w:szCs w:val="28"/>
          <w:lang w:val="en-US"/>
        </w:rPr>
        <w:t xml:space="preserve">. Goiter may develop from an additional lobe or </w:t>
      </w:r>
      <w:r>
        <w:rPr>
          <w:color w:val="000000"/>
          <w:sz w:val="28"/>
          <w:szCs w:val="28"/>
          <w:lang w:val="en-US"/>
        </w:rPr>
        <w:t xml:space="preserve">the </w:t>
      </w:r>
      <w:r w:rsidRPr="006328D2">
        <w:rPr>
          <w:color w:val="000000"/>
          <w:sz w:val="28"/>
          <w:szCs w:val="28"/>
          <w:lang w:val="en-US"/>
        </w:rPr>
        <w:t>ectopic tissue of the gland.</w:t>
      </w:r>
    </w:p>
    <w:p w:rsidR="00A8229E" w:rsidRPr="001E64E6" w:rsidRDefault="00A8229E" w:rsidP="00A8229E">
      <w:pPr>
        <w:ind w:firstLine="720"/>
        <w:jc w:val="both"/>
        <w:rPr>
          <w:i/>
          <w:color w:val="000000"/>
          <w:sz w:val="28"/>
          <w:szCs w:val="28"/>
          <w:lang w:val="en-US"/>
        </w:rPr>
      </w:pPr>
      <w:r w:rsidRPr="008B5D63">
        <w:rPr>
          <w:color w:val="000000"/>
          <w:sz w:val="28"/>
          <w:szCs w:val="28"/>
          <w:lang w:val="en-US"/>
        </w:rPr>
        <w:t xml:space="preserve">According to the form of the enlarged thyroid gland, the presence or </w:t>
      </w:r>
      <w:r>
        <w:rPr>
          <w:color w:val="000000"/>
          <w:sz w:val="28"/>
          <w:szCs w:val="28"/>
          <w:lang w:val="en-US"/>
        </w:rPr>
        <w:t xml:space="preserve">the </w:t>
      </w:r>
      <w:r w:rsidRPr="008B5D63">
        <w:rPr>
          <w:color w:val="000000"/>
          <w:sz w:val="28"/>
          <w:szCs w:val="28"/>
          <w:lang w:val="en-US"/>
        </w:rPr>
        <w:t xml:space="preserve">absence of </w:t>
      </w:r>
      <w:r>
        <w:rPr>
          <w:color w:val="000000"/>
          <w:sz w:val="28"/>
          <w:szCs w:val="28"/>
          <w:lang w:val="en-US"/>
        </w:rPr>
        <w:t xml:space="preserve">the </w:t>
      </w:r>
      <w:r w:rsidRPr="008B5D63">
        <w:rPr>
          <w:color w:val="000000"/>
          <w:sz w:val="28"/>
          <w:szCs w:val="28"/>
          <w:lang w:val="en-US"/>
        </w:rPr>
        <w:t>nodules, it is distinguished</w:t>
      </w:r>
      <w:r w:rsidRPr="001E64E6">
        <w:rPr>
          <w:i/>
          <w:color w:val="000000"/>
          <w:sz w:val="28"/>
          <w:szCs w:val="28"/>
          <w:lang w:val="en-US"/>
        </w:rPr>
        <w:t xml:space="preserve"> diffuse, nodular and diffuse-nodular (mixed) goiter.</w:t>
      </w:r>
    </w:p>
    <w:p w:rsidR="00A8229E" w:rsidRPr="008B5D63" w:rsidRDefault="00A8229E" w:rsidP="00A8229E">
      <w:pPr>
        <w:ind w:firstLine="720"/>
        <w:jc w:val="both"/>
        <w:rPr>
          <w:color w:val="000000"/>
          <w:sz w:val="28"/>
          <w:szCs w:val="28"/>
          <w:lang w:val="en-US"/>
        </w:rPr>
      </w:pPr>
      <w:r w:rsidRPr="008B5D63">
        <w:rPr>
          <w:i/>
          <w:color w:val="000000"/>
          <w:sz w:val="28"/>
          <w:szCs w:val="28"/>
          <w:lang w:val="en-US"/>
        </w:rPr>
        <w:t>Diffuse goiter</w:t>
      </w:r>
      <w:r w:rsidRPr="008B5D63">
        <w:rPr>
          <w:color w:val="000000"/>
          <w:sz w:val="28"/>
          <w:szCs w:val="28"/>
          <w:lang w:val="en-US"/>
        </w:rPr>
        <w:t xml:space="preserve"> is characterized by </w:t>
      </w:r>
      <w:r>
        <w:rPr>
          <w:color w:val="000000"/>
          <w:sz w:val="28"/>
          <w:szCs w:val="28"/>
          <w:lang w:val="en-US"/>
        </w:rPr>
        <w:t xml:space="preserve">a </w:t>
      </w:r>
      <w:r w:rsidRPr="008B5D63">
        <w:rPr>
          <w:color w:val="000000"/>
          <w:sz w:val="28"/>
          <w:szCs w:val="28"/>
          <w:lang w:val="en-US"/>
        </w:rPr>
        <w:t>uniform enlargement in the absence of nodes.</w:t>
      </w:r>
    </w:p>
    <w:p w:rsidR="00A8229E" w:rsidRPr="004961AD" w:rsidRDefault="00A8229E" w:rsidP="00A8229E">
      <w:pPr>
        <w:ind w:firstLine="720"/>
        <w:jc w:val="both"/>
        <w:rPr>
          <w:color w:val="000000"/>
          <w:sz w:val="28"/>
          <w:szCs w:val="28"/>
          <w:lang w:val="en-US"/>
        </w:rPr>
      </w:pPr>
      <w:r w:rsidRPr="008B5D63">
        <w:rPr>
          <w:i/>
          <w:color w:val="000000"/>
          <w:sz w:val="28"/>
          <w:szCs w:val="28"/>
          <w:lang w:val="en-US"/>
        </w:rPr>
        <w:t xml:space="preserve">Nodular </w:t>
      </w:r>
      <w:r w:rsidRPr="004961AD">
        <w:rPr>
          <w:color w:val="000000"/>
          <w:sz w:val="28"/>
          <w:szCs w:val="28"/>
          <w:lang w:val="en-US"/>
        </w:rPr>
        <w:t xml:space="preserve">goiter is characterized by an irregular tumor-like overgrowth of the thyroid gland against the background of the absence of </w:t>
      </w:r>
      <w:r>
        <w:rPr>
          <w:color w:val="000000"/>
          <w:sz w:val="28"/>
          <w:szCs w:val="28"/>
          <w:lang w:val="en-US"/>
        </w:rPr>
        <w:t xml:space="preserve">the </w:t>
      </w:r>
      <w:r w:rsidRPr="004961AD">
        <w:rPr>
          <w:color w:val="000000"/>
          <w:sz w:val="28"/>
          <w:szCs w:val="28"/>
          <w:lang w:val="en-US"/>
        </w:rPr>
        <w:t xml:space="preserve">noticeable enlargement of </w:t>
      </w:r>
      <w:r>
        <w:rPr>
          <w:color w:val="000000"/>
          <w:sz w:val="28"/>
          <w:szCs w:val="28"/>
          <w:lang w:val="en-US"/>
        </w:rPr>
        <w:t>other</w:t>
      </w:r>
      <w:r w:rsidRPr="004961AD">
        <w:rPr>
          <w:color w:val="000000"/>
          <w:sz w:val="28"/>
          <w:szCs w:val="28"/>
          <w:lang w:val="en-US"/>
        </w:rPr>
        <w:t xml:space="preserve"> parts of the thyroid gland.</w:t>
      </w:r>
    </w:p>
    <w:p w:rsidR="00A8229E" w:rsidRDefault="00A8229E" w:rsidP="00A8229E">
      <w:pPr>
        <w:ind w:firstLine="720"/>
        <w:jc w:val="both"/>
        <w:rPr>
          <w:color w:val="000000"/>
          <w:sz w:val="28"/>
          <w:szCs w:val="28"/>
          <w:lang w:val="en-US"/>
        </w:rPr>
      </w:pPr>
      <w:r w:rsidRPr="008B5D63">
        <w:rPr>
          <w:i/>
          <w:color w:val="000000"/>
          <w:sz w:val="28"/>
          <w:szCs w:val="28"/>
          <w:lang w:val="en-US"/>
        </w:rPr>
        <w:t>Diffuse</w:t>
      </w:r>
      <w:r>
        <w:rPr>
          <w:i/>
          <w:color w:val="000000"/>
          <w:sz w:val="28"/>
          <w:szCs w:val="28"/>
          <w:lang w:val="en-US"/>
        </w:rPr>
        <w:t>-</w:t>
      </w:r>
      <w:r w:rsidRPr="008B5D63">
        <w:rPr>
          <w:i/>
          <w:color w:val="000000"/>
          <w:sz w:val="28"/>
          <w:szCs w:val="28"/>
          <w:lang w:val="en-US"/>
        </w:rPr>
        <w:t xml:space="preserve">nodular goiter </w:t>
      </w:r>
      <w:r w:rsidRPr="004961AD">
        <w:rPr>
          <w:color w:val="000000"/>
          <w:sz w:val="28"/>
          <w:szCs w:val="28"/>
          <w:lang w:val="en-US"/>
        </w:rPr>
        <w:t xml:space="preserve">is diagnosed </w:t>
      </w:r>
      <w:r>
        <w:rPr>
          <w:color w:val="000000"/>
          <w:sz w:val="28"/>
          <w:szCs w:val="28"/>
          <w:lang w:val="en-US"/>
        </w:rPr>
        <w:t>by</w:t>
      </w:r>
      <w:r w:rsidRPr="004961AD">
        <w:rPr>
          <w:color w:val="000000"/>
          <w:sz w:val="28"/>
          <w:szCs w:val="28"/>
          <w:lang w:val="en-US"/>
        </w:rPr>
        <w:t xml:space="preserve"> nodular growth on the background of </w:t>
      </w:r>
      <w:r>
        <w:rPr>
          <w:color w:val="000000"/>
          <w:sz w:val="28"/>
          <w:szCs w:val="28"/>
          <w:lang w:val="en-US"/>
        </w:rPr>
        <w:t xml:space="preserve">the </w:t>
      </w:r>
      <w:r w:rsidRPr="004961AD">
        <w:rPr>
          <w:color w:val="000000"/>
          <w:sz w:val="28"/>
          <w:szCs w:val="28"/>
          <w:lang w:val="en-US"/>
        </w:rPr>
        <w:t>diffuse enlargement of the thyroid gland.</w:t>
      </w:r>
    </w:p>
    <w:p w:rsidR="00A8229E" w:rsidRPr="00E0115A" w:rsidRDefault="00A8229E" w:rsidP="00A8229E">
      <w:pPr>
        <w:ind w:firstLine="720"/>
        <w:jc w:val="both"/>
        <w:rPr>
          <w:i/>
          <w:color w:val="000000"/>
          <w:sz w:val="28"/>
          <w:szCs w:val="28"/>
          <w:lang w:val="en-US"/>
        </w:rPr>
      </w:pPr>
      <w:r>
        <w:rPr>
          <w:color w:val="000000"/>
          <w:sz w:val="28"/>
          <w:szCs w:val="28"/>
          <w:lang w:val="en-US"/>
        </w:rPr>
        <w:t>A</w:t>
      </w:r>
      <w:r w:rsidRPr="00E0115A">
        <w:rPr>
          <w:color w:val="000000"/>
          <w:sz w:val="28"/>
          <w:szCs w:val="28"/>
          <w:lang w:val="en-US"/>
        </w:rPr>
        <w:t xml:space="preserve">ccording to </w:t>
      </w:r>
      <w:r>
        <w:rPr>
          <w:color w:val="000000"/>
          <w:sz w:val="28"/>
          <w:szCs w:val="28"/>
          <w:lang w:val="en-US"/>
        </w:rPr>
        <w:t>the t</w:t>
      </w:r>
      <w:r w:rsidRPr="00E0115A">
        <w:rPr>
          <w:color w:val="000000"/>
          <w:sz w:val="28"/>
          <w:szCs w:val="28"/>
          <w:lang w:val="en-US"/>
        </w:rPr>
        <w:t>hyroid function</w:t>
      </w:r>
      <w:r>
        <w:rPr>
          <w:color w:val="000000"/>
          <w:sz w:val="28"/>
          <w:szCs w:val="28"/>
          <w:lang w:val="en-US"/>
        </w:rPr>
        <w:t>, there are</w:t>
      </w:r>
      <w:r w:rsidRPr="00E0115A">
        <w:rPr>
          <w:color w:val="000000"/>
          <w:sz w:val="28"/>
          <w:szCs w:val="28"/>
          <w:lang w:val="en-US"/>
        </w:rPr>
        <w:t xml:space="preserve"> </w:t>
      </w:r>
      <w:proofErr w:type="spellStart"/>
      <w:r w:rsidRPr="00E0115A">
        <w:rPr>
          <w:i/>
          <w:color w:val="000000"/>
          <w:sz w:val="28"/>
          <w:szCs w:val="28"/>
          <w:lang w:val="en-US"/>
        </w:rPr>
        <w:t>euthyroid</w:t>
      </w:r>
      <w:proofErr w:type="spellEnd"/>
      <w:r w:rsidRPr="00E0115A">
        <w:rPr>
          <w:i/>
          <w:color w:val="000000"/>
          <w:sz w:val="28"/>
          <w:szCs w:val="28"/>
          <w:lang w:val="en-US"/>
        </w:rPr>
        <w:t xml:space="preserve"> (nontoxic, simple), hypothyroid, toxic (hyperthyroid) goiter</w:t>
      </w:r>
      <w:r>
        <w:rPr>
          <w:i/>
          <w:color w:val="000000"/>
          <w:sz w:val="28"/>
          <w:szCs w:val="28"/>
          <w:lang w:val="en-US"/>
        </w:rPr>
        <w:t>.</w:t>
      </w:r>
    </w:p>
    <w:p w:rsidR="00A8229E" w:rsidRPr="0060795B" w:rsidRDefault="00A8229E" w:rsidP="00A8229E">
      <w:pPr>
        <w:ind w:firstLine="720"/>
        <w:jc w:val="both"/>
        <w:rPr>
          <w:b/>
          <w:i/>
          <w:color w:val="000000"/>
          <w:sz w:val="28"/>
          <w:szCs w:val="28"/>
          <w:lang w:val="en-US"/>
        </w:rPr>
      </w:pPr>
      <w:r w:rsidRPr="0060795B">
        <w:rPr>
          <w:b/>
          <w:i/>
          <w:color w:val="000000"/>
          <w:sz w:val="28"/>
          <w:szCs w:val="28"/>
          <w:lang w:val="en-US"/>
        </w:rPr>
        <w:t xml:space="preserve">According to the WHO recommendations (2001), there are </w:t>
      </w:r>
      <w:r>
        <w:rPr>
          <w:b/>
          <w:i/>
          <w:color w:val="000000"/>
          <w:sz w:val="28"/>
          <w:szCs w:val="28"/>
          <w:lang w:val="en-US"/>
        </w:rPr>
        <w:t xml:space="preserve">the </w:t>
      </w:r>
      <w:r w:rsidRPr="0060795B">
        <w:rPr>
          <w:b/>
          <w:i/>
          <w:color w:val="000000"/>
          <w:sz w:val="28"/>
          <w:szCs w:val="28"/>
          <w:lang w:val="en-US"/>
        </w:rPr>
        <w:t xml:space="preserve">following grades of the thyroid gland enlargement: </w:t>
      </w:r>
    </w:p>
    <w:p w:rsidR="00A8229E" w:rsidRPr="0060795B" w:rsidRDefault="00A8229E" w:rsidP="00A8229E">
      <w:pPr>
        <w:ind w:firstLine="720"/>
        <w:jc w:val="both"/>
        <w:rPr>
          <w:color w:val="000000"/>
          <w:sz w:val="28"/>
          <w:szCs w:val="28"/>
          <w:lang w:val="en-US"/>
        </w:rPr>
      </w:pPr>
      <w:r>
        <w:rPr>
          <w:i/>
          <w:color w:val="000000"/>
          <w:sz w:val="28"/>
          <w:szCs w:val="28"/>
          <w:lang w:val="en-US"/>
        </w:rPr>
        <w:t xml:space="preserve">Grade </w:t>
      </w:r>
      <w:r w:rsidRPr="004961AD">
        <w:rPr>
          <w:i/>
          <w:color w:val="000000"/>
          <w:sz w:val="28"/>
          <w:szCs w:val="28"/>
          <w:lang w:val="en-US"/>
        </w:rPr>
        <w:t xml:space="preserve">0 - </w:t>
      </w:r>
      <w:r w:rsidRPr="0060795B">
        <w:rPr>
          <w:color w:val="000000"/>
          <w:sz w:val="28"/>
          <w:szCs w:val="28"/>
          <w:lang w:val="en-US"/>
        </w:rPr>
        <w:t>no goiter (volume of the lobes does not exceed the volume of the distal phalanx of the thumb of the patient);</w:t>
      </w:r>
    </w:p>
    <w:p w:rsidR="00A8229E" w:rsidRPr="0060795B" w:rsidRDefault="00A8229E" w:rsidP="00A8229E">
      <w:pPr>
        <w:ind w:firstLine="720"/>
        <w:jc w:val="both"/>
        <w:rPr>
          <w:color w:val="000000"/>
          <w:sz w:val="28"/>
          <w:szCs w:val="28"/>
          <w:lang w:val="en-US"/>
        </w:rPr>
      </w:pPr>
      <w:r w:rsidRPr="004961AD">
        <w:rPr>
          <w:i/>
          <w:color w:val="000000"/>
          <w:sz w:val="28"/>
          <w:szCs w:val="28"/>
          <w:lang w:val="en-US"/>
        </w:rPr>
        <w:t xml:space="preserve">Grade I - </w:t>
      </w:r>
      <w:r w:rsidRPr="0060795B">
        <w:rPr>
          <w:color w:val="000000"/>
          <w:sz w:val="28"/>
          <w:szCs w:val="28"/>
          <w:lang w:val="en-US"/>
        </w:rPr>
        <w:t>the goiter is not visible, but palpable (the size of the lobes is greater than the distal phalanx of the subject's thumb); or there are nodal masses that do not result in an increase</w:t>
      </w:r>
      <w:r>
        <w:rPr>
          <w:color w:val="000000"/>
          <w:sz w:val="28"/>
          <w:szCs w:val="28"/>
          <w:lang w:val="en-US"/>
        </w:rPr>
        <w:t>d</w:t>
      </w:r>
      <w:r w:rsidRPr="0060795B">
        <w:rPr>
          <w:color w:val="000000"/>
          <w:sz w:val="28"/>
          <w:szCs w:val="28"/>
          <w:lang w:val="en-US"/>
        </w:rPr>
        <w:t xml:space="preserve"> volume of the gland;  </w:t>
      </w:r>
    </w:p>
    <w:p w:rsidR="00A8229E" w:rsidRPr="0060795B" w:rsidRDefault="00A8229E" w:rsidP="00A8229E">
      <w:pPr>
        <w:ind w:firstLine="720"/>
        <w:jc w:val="both"/>
        <w:rPr>
          <w:color w:val="000000"/>
          <w:sz w:val="28"/>
          <w:szCs w:val="28"/>
          <w:lang w:val="en-US"/>
        </w:rPr>
      </w:pPr>
      <w:r w:rsidRPr="004961AD">
        <w:rPr>
          <w:i/>
          <w:color w:val="000000"/>
          <w:sz w:val="28"/>
          <w:szCs w:val="28"/>
          <w:lang w:val="en-US"/>
        </w:rPr>
        <w:t xml:space="preserve">Grade II - </w:t>
      </w:r>
      <w:r w:rsidRPr="0060795B">
        <w:rPr>
          <w:color w:val="000000"/>
          <w:sz w:val="28"/>
          <w:szCs w:val="28"/>
          <w:lang w:val="en-US"/>
        </w:rPr>
        <w:t>the goiter is visible (with the normal position of the neck) and palpable.</w:t>
      </w:r>
    </w:p>
    <w:p w:rsidR="00A8229E" w:rsidRDefault="00A8229E" w:rsidP="00A8229E">
      <w:pPr>
        <w:ind w:firstLine="720"/>
        <w:jc w:val="both"/>
        <w:rPr>
          <w:color w:val="000000"/>
          <w:sz w:val="28"/>
          <w:szCs w:val="28"/>
          <w:lang w:val="en-US"/>
        </w:rPr>
      </w:pPr>
      <w:r w:rsidRPr="00E144C1">
        <w:rPr>
          <w:i/>
          <w:color w:val="000000"/>
          <w:sz w:val="28"/>
          <w:szCs w:val="28"/>
          <w:lang w:val="en-US"/>
        </w:rPr>
        <w:t>The result of the thyroid gland palpation is influenced by individual anatomical features (</w:t>
      </w:r>
      <w:r>
        <w:rPr>
          <w:i/>
          <w:color w:val="000000"/>
          <w:sz w:val="28"/>
          <w:szCs w:val="28"/>
          <w:lang w:val="en-US"/>
        </w:rPr>
        <w:t xml:space="preserve">the </w:t>
      </w:r>
      <w:r w:rsidRPr="00E144C1">
        <w:rPr>
          <w:i/>
          <w:color w:val="000000"/>
          <w:sz w:val="28"/>
          <w:szCs w:val="28"/>
          <w:lang w:val="en-US"/>
        </w:rPr>
        <w:t xml:space="preserve">shape of the neck, thickness of muscles and subcutaneous tissue, </w:t>
      </w:r>
      <w:r>
        <w:rPr>
          <w:i/>
          <w:color w:val="000000"/>
          <w:sz w:val="28"/>
          <w:szCs w:val="28"/>
          <w:lang w:val="en-US"/>
        </w:rPr>
        <w:t xml:space="preserve">the </w:t>
      </w:r>
      <w:r w:rsidRPr="00E144C1">
        <w:rPr>
          <w:i/>
          <w:color w:val="000000"/>
          <w:sz w:val="28"/>
          <w:szCs w:val="28"/>
          <w:lang w:val="en-US"/>
        </w:rPr>
        <w:t>position of the thyroid gland</w:t>
      </w:r>
      <w:r w:rsidRPr="0060795B">
        <w:rPr>
          <w:color w:val="000000"/>
          <w:sz w:val="28"/>
          <w:szCs w:val="28"/>
          <w:lang w:val="en-US"/>
        </w:rPr>
        <w:t xml:space="preserve">). </w:t>
      </w:r>
    </w:p>
    <w:p w:rsidR="00A8229E" w:rsidRPr="0060795B" w:rsidRDefault="00A8229E" w:rsidP="00A8229E">
      <w:pPr>
        <w:ind w:firstLine="720"/>
        <w:jc w:val="both"/>
        <w:rPr>
          <w:color w:val="000000"/>
          <w:sz w:val="28"/>
          <w:szCs w:val="28"/>
          <w:lang w:val="en-US"/>
        </w:rPr>
      </w:pPr>
      <w:r w:rsidRPr="0060795B">
        <w:rPr>
          <w:color w:val="000000"/>
          <w:sz w:val="28"/>
          <w:szCs w:val="28"/>
          <w:lang w:val="en-US"/>
        </w:rPr>
        <w:lastRenderedPageBreak/>
        <w:t xml:space="preserve">Palpation cannot be considered a reliable method of </w:t>
      </w:r>
      <w:r>
        <w:rPr>
          <w:color w:val="000000"/>
          <w:sz w:val="28"/>
          <w:szCs w:val="28"/>
          <w:lang w:val="en-US"/>
        </w:rPr>
        <w:t xml:space="preserve">the </w:t>
      </w:r>
      <w:r w:rsidRPr="0060795B">
        <w:rPr>
          <w:color w:val="000000"/>
          <w:sz w:val="28"/>
          <w:szCs w:val="28"/>
          <w:lang w:val="en-US"/>
        </w:rPr>
        <w:t>thyroid gland examination. Its findings must be confirmed by an ultrasound, thyroid scintigraph</w:t>
      </w:r>
      <w:r>
        <w:rPr>
          <w:color w:val="000000"/>
          <w:sz w:val="28"/>
          <w:szCs w:val="28"/>
          <w:lang w:val="en-US"/>
        </w:rPr>
        <w:t xml:space="preserve">y (in the case of its </w:t>
      </w:r>
      <w:r w:rsidRPr="00E35FAD">
        <w:rPr>
          <w:sz w:val="28"/>
          <w:szCs w:val="28"/>
          <w:lang w:val="en-US"/>
        </w:rPr>
        <w:t>retrosternal</w:t>
      </w:r>
      <w:r w:rsidRPr="0060795B">
        <w:rPr>
          <w:color w:val="000000"/>
          <w:sz w:val="28"/>
          <w:szCs w:val="28"/>
          <w:lang w:val="en-US"/>
        </w:rPr>
        <w:t xml:space="preserve"> location).</w:t>
      </w:r>
    </w:p>
    <w:p w:rsidR="00A8229E" w:rsidRPr="008A7DC7" w:rsidRDefault="00A8229E" w:rsidP="00D0515A">
      <w:pPr>
        <w:ind w:firstLine="720"/>
        <w:jc w:val="both"/>
        <w:rPr>
          <w:sz w:val="28"/>
          <w:szCs w:val="28"/>
          <w:lang w:val="en-US"/>
        </w:rPr>
      </w:pPr>
      <w:r w:rsidRPr="006C400A">
        <w:rPr>
          <w:i/>
          <w:iCs/>
          <w:sz w:val="28"/>
          <w:szCs w:val="28"/>
          <w:lang w:val="en-US"/>
        </w:rPr>
        <w:t>Percussion</w:t>
      </w:r>
      <w:r>
        <w:rPr>
          <w:i/>
          <w:iCs/>
          <w:sz w:val="28"/>
          <w:szCs w:val="28"/>
          <w:lang w:val="en-US"/>
        </w:rPr>
        <w:t xml:space="preserve"> </w:t>
      </w:r>
      <w:r w:rsidRPr="008A7DC7">
        <w:rPr>
          <w:sz w:val="28"/>
          <w:szCs w:val="28"/>
          <w:lang w:val="en-US"/>
        </w:rPr>
        <w:t xml:space="preserve">can </w:t>
      </w:r>
      <w:r>
        <w:rPr>
          <w:sz w:val="28"/>
          <w:szCs w:val="28"/>
          <w:lang w:val="en-US"/>
        </w:rPr>
        <w:t>find</w:t>
      </w:r>
      <w:r w:rsidRPr="008A7DC7">
        <w:rPr>
          <w:sz w:val="28"/>
          <w:szCs w:val="28"/>
          <w:lang w:val="en-US"/>
        </w:rPr>
        <w:t xml:space="preserve"> a retrosternal </w:t>
      </w:r>
      <w:proofErr w:type="spellStart"/>
      <w:r w:rsidRPr="008A7DC7">
        <w:rPr>
          <w:sz w:val="28"/>
          <w:szCs w:val="28"/>
          <w:lang w:val="en-US"/>
        </w:rPr>
        <w:t>struma</w:t>
      </w:r>
      <w:proofErr w:type="spellEnd"/>
      <w:r>
        <w:rPr>
          <w:sz w:val="28"/>
          <w:szCs w:val="28"/>
          <w:lang w:val="en-US"/>
        </w:rPr>
        <w:t xml:space="preserve"> (goiter)</w:t>
      </w:r>
      <w:r w:rsidRPr="008A7DC7">
        <w:rPr>
          <w:sz w:val="28"/>
          <w:szCs w:val="28"/>
          <w:lang w:val="en-US"/>
        </w:rPr>
        <w:t xml:space="preserve">. </w:t>
      </w:r>
      <w:r w:rsidRPr="006C400A">
        <w:rPr>
          <w:i/>
          <w:sz w:val="28"/>
          <w:szCs w:val="28"/>
          <w:lang w:val="en-US"/>
        </w:rPr>
        <w:t>Auscultation</w:t>
      </w:r>
      <w:r w:rsidRPr="008A7DC7">
        <w:rPr>
          <w:sz w:val="28"/>
          <w:szCs w:val="28"/>
          <w:lang w:val="en-US"/>
        </w:rPr>
        <w:t xml:space="preserve">. Sounds and murmurs can be heard over the enlarged thyroid in patients with thyrotoxicosis. These are explained by </w:t>
      </w:r>
      <w:r>
        <w:rPr>
          <w:sz w:val="28"/>
          <w:szCs w:val="28"/>
          <w:lang w:val="en-US"/>
        </w:rPr>
        <w:t xml:space="preserve">an </w:t>
      </w:r>
      <w:r w:rsidRPr="008A7DC7">
        <w:rPr>
          <w:sz w:val="28"/>
          <w:szCs w:val="28"/>
          <w:lang w:val="en-US"/>
        </w:rPr>
        <w:t xml:space="preserve">accelerated flow of </w:t>
      </w:r>
      <w:r>
        <w:rPr>
          <w:sz w:val="28"/>
          <w:szCs w:val="28"/>
          <w:lang w:val="en-US"/>
        </w:rPr>
        <w:t xml:space="preserve">the </w:t>
      </w:r>
      <w:r w:rsidRPr="008A7DC7">
        <w:rPr>
          <w:sz w:val="28"/>
          <w:szCs w:val="28"/>
          <w:lang w:val="en-US"/>
        </w:rPr>
        <w:t>blood and its intensified supply to the thyroid gland.</w:t>
      </w:r>
    </w:p>
    <w:p w:rsidR="00A8229E" w:rsidRPr="00094D8F" w:rsidRDefault="00A8229E" w:rsidP="00D0515A">
      <w:pPr>
        <w:ind w:firstLine="709"/>
        <w:jc w:val="both"/>
        <w:rPr>
          <w:b/>
          <w:iCs/>
          <w:sz w:val="28"/>
          <w:szCs w:val="28"/>
          <w:lang w:val="en-US"/>
        </w:rPr>
      </w:pPr>
      <w:r>
        <w:rPr>
          <w:b/>
          <w:iCs/>
          <w:sz w:val="28"/>
          <w:szCs w:val="28"/>
          <w:lang w:val="en-US"/>
        </w:rPr>
        <w:t xml:space="preserve"> </w:t>
      </w:r>
      <w:r w:rsidRPr="00094D8F">
        <w:rPr>
          <w:b/>
          <w:iCs/>
          <w:sz w:val="28"/>
          <w:szCs w:val="28"/>
          <w:lang w:val="en-US"/>
        </w:rPr>
        <w:t xml:space="preserve">Laboratory and instrumental </w:t>
      </w:r>
      <w:r>
        <w:rPr>
          <w:b/>
          <w:iCs/>
          <w:sz w:val="28"/>
          <w:szCs w:val="28"/>
          <w:lang w:val="en-US"/>
        </w:rPr>
        <w:t>examination in endocrine system diseases</w:t>
      </w:r>
    </w:p>
    <w:p w:rsidR="00A8229E" w:rsidRPr="00FE76E0" w:rsidRDefault="00A8229E" w:rsidP="00D0515A">
      <w:pPr>
        <w:ind w:left="720"/>
        <w:jc w:val="both"/>
        <w:rPr>
          <w:b/>
          <w:bCs/>
          <w:sz w:val="28"/>
          <w:szCs w:val="28"/>
          <w:lang w:val="en-US"/>
        </w:rPr>
      </w:pPr>
      <w:r w:rsidRPr="00FE76E0">
        <w:rPr>
          <w:b/>
          <w:bCs/>
          <w:sz w:val="28"/>
          <w:szCs w:val="28"/>
          <w:lang w:val="en-US"/>
        </w:rPr>
        <w:t xml:space="preserve"> Study of the thyroid function</w:t>
      </w:r>
    </w:p>
    <w:p w:rsidR="00A8229E" w:rsidRDefault="00A8229E" w:rsidP="00A8229E">
      <w:pPr>
        <w:ind w:firstLine="720"/>
        <w:jc w:val="both"/>
        <w:rPr>
          <w:i/>
          <w:sz w:val="28"/>
          <w:szCs w:val="28"/>
          <w:lang w:val="en-US"/>
        </w:rPr>
      </w:pPr>
      <w:r w:rsidRPr="00407910">
        <w:rPr>
          <w:bCs/>
          <w:sz w:val="28"/>
          <w:szCs w:val="28"/>
          <w:lang w:val="en-US"/>
        </w:rPr>
        <w:t xml:space="preserve">Laboratory </w:t>
      </w:r>
      <w:r>
        <w:rPr>
          <w:bCs/>
          <w:sz w:val="28"/>
          <w:szCs w:val="28"/>
          <w:lang w:val="en-US"/>
        </w:rPr>
        <w:t>study</w:t>
      </w:r>
      <w:r w:rsidRPr="00407910">
        <w:rPr>
          <w:bCs/>
          <w:sz w:val="28"/>
          <w:szCs w:val="28"/>
          <w:lang w:val="en-US"/>
        </w:rPr>
        <w:t xml:space="preserve"> of </w:t>
      </w:r>
      <w:r>
        <w:rPr>
          <w:bCs/>
          <w:sz w:val="28"/>
          <w:szCs w:val="28"/>
          <w:lang w:val="en-US"/>
        </w:rPr>
        <w:t xml:space="preserve">the </w:t>
      </w:r>
      <w:r w:rsidRPr="00407910">
        <w:rPr>
          <w:bCs/>
          <w:sz w:val="28"/>
          <w:szCs w:val="28"/>
          <w:lang w:val="en-US"/>
        </w:rPr>
        <w:t>thyroid function</w:t>
      </w:r>
      <w:r>
        <w:rPr>
          <w:bCs/>
          <w:sz w:val="28"/>
          <w:szCs w:val="28"/>
          <w:lang w:val="en-US"/>
        </w:rPr>
        <w:t xml:space="preserve"> includes </w:t>
      </w:r>
      <w:proofErr w:type="spellStart"/>
      <w:r>
        <w:rPr>
          <w:bCs/>
          <w:sz w:val="28"/>
          <w:szCs w:val="28"/>
          <w:lang w:val="en-US"/>
        </w:rPr>
        <w:t>imunnoassay</w:t>
      </w:r>
      <w:proofErr w:type="spellEnd"/>
      <w:r>
        <w:rPr>
          <w:bCs/>
          <w:sz w:val="28"/>
          <w:szCs w:val="28"/>
          <w:lang w:val="en-US"/>
        </w:rPr>
        <w:t xml:space="preserve">, </w:t>
      </w:r>
      <w:proofErr w:type="spellStart"/>
      <w:r>
        <w:rPr>
          <w:bCs/>
          <w:sz w:val="28"/>
          <w:szCs w:val="28"/>
          <w:lang w:val="en-US"/>
        </w:rPr>
        <w:t>radioimunnoassay</w:t>
      </w:r>
      <w:proofErr w:type="spellEnd"/>
      <w:r>
        <w:rPr>
          <w:bCs/>
          <w:sz w:val="28"/>
          <w:szCs w:val="28"/>
          <w:lang w:val="en-US"/>
        </w:rPr>
        <w:t xml:space="preserve">, and </w:t>
      </w:r>
      <w:proofErr w:type="spellStart"/>
      <w:r>
        <w:rPr>
          <w:bCs/>
          <w:sz w:val="28"/>
          <w:szCs w:val="28"/>
          <w:lang w:val="en-US"/>
        </w:rPr>
        <w:t>radioassay</w:t>
      </w:r>
      <w:proofErr w:type="spellEnd"/>
      <w:r>
        <w:rPr>
          <w:bCs/>
          <w:sz w:val="28"/>
          <w:szCs w:val="28"/>
          <w:lang w:val="en-US"/>
        </w:rPr>
        <w:t xml:space="preserve"> techniques.</w:t>
      </w:r>
      <w:r w:rsidRPr="00383ADD">
        <w:rPr>
          <w:i/>
          <w:sz w:val="28"/>
          <w:szCs w:val="28"/>
          <w:lang w:val="en-US"/>
        </w:rPr>
        <w:t xml:space="preserve"> </w:t>
      </w:r>
    </w:p>
    <w:p w:rsidR="00A8229E" w:rsidRPr="00721676" w:rsidRDefault="00A8229E" w:rsidP="00A8229E">
      <w:pPr>
        <w:ind w:firstLine="720"/>
        <w:jc w:val="both"/>
        <w:rPr>
          <w:sz w:val="28"/>
          <w:szCs w:val="28"/>
          <w:lang w:val="en-US"/>
        </w:rPr>
      </w:pPr>
      <w:r w:rsidRPr="00721676">
        <w:rPr>
          <w:i/>
          <w:sz w:val="28"/>
          <w:szCs w:val="28"/>
          <w:lang w:val="en-US"/>
        </w:rPr>
        <w:t>Thyroid hormones</w:t>
      </w:r>
      <w:r>
        <w:rPr>
          <w:i/>
          <w:sz w:val="28"/>
          <w:szCs w:val="28"/>
          <w:lang w:val="en-US"/>
        </w:rPr>
        <w:t xml:space="preserve">. </w:t>
      </w:r>
      <w:r w:rsidRPr="00721676">
        <w:rPr>
          <w:sz w:val="28"/>
          <w:szCs w:val="28"/>
          <w:lang w:val="en-US"/>
        </w:rPr>
        <w:t>Thyroxine (</w:t>
      </w:r>
      <w:proofErr w:type="spellStart"/>
      <w:r w:rsidRPr="002F04A0">
        <w:rPr>
          <w:i/>
          <w:sz w:val="28"/>
          <w:szCs w:val="28"/>
          <w:lang w:val="en-US"/>
        </w:rPr>
        <w:t>tetraiodothyronine</w:t>
      </w:r>
      <w:proofErr w:type="spellEnd"/>
      <w:r>
        <w:rPr>
          <w:i/>
          <w:sz w:val="28"/>
          <w:szCs w:val="28"/>
          <w:lang w:val="en-US"/>
        </w:rPr>
        <w:t>,</w:t>
      </w:r>
      <w:r w:rsidRPr="00721676">
        <w:rPr>
          <w:sz w:val="28"/>
          <w:szCs w:val="28"/>
          <w:lang w:val="en-US"/>
        </w:rPr>
        <w:t xml:space="preserve"> T</w:t>
      </w:r>
      <w:r w:rsidRPr="00383ADD">
        <w:rPr>
          <w:sz w:val="28"/>
          <w:szCs w:val="28"/>
          <w:vertAlign w:val="subscript"/>
          <w:lang w:val="en-US"/>
        </w:rPr>
        <w:t>4</w:t>
      </w:r>
      <w:r w:rsidRPr="00721676">
        <w:rPr>
          <w:sz w:val="28"/>
          <w:szCs w:val="28"/>
          <w:lang w:val="en-US"/>
        </w:rPr>
        <w:t xml:space="preserve">) contains four iodine atoms. </w:t>
      </w:r>
      <w:r>
        <w:rPr>
          <w:sz w:val="28"/>
          <w:szCs w:val="28"/>
          <w:lang w:val="en-US"/>
        </w:rPr>
        <w:t>T</w:t>
      </w:r>
      <w:r w:rsidRPr="00730792">
        <w:rPr>
          <w:sz w:val="28"/>
          <w:szCs w:val="28"/>
          <w:vertAlign w:val="subscript"/>
          <w:lang w:val="en-US"/>
        </w:rPr>
        <w:t>4</w:t>
      </w:r>
      <w:r>
        <w:rPr>
          <w:sz w:val="28"/>
          <w:szCs w:val="28"/>
          <w:lang w:val="en-US"/>
        </w:rPr>
        <w:t xml:space="preserve"> </w:t>
      </w:r>
      <w:proofErr w:type="spellStart"/>
      <w:r>
        <w:rPr>
          <w:sz w:val="28"/>
          <w:szCs w:val="28"/>
          <w:lang w:val="en-US"/>
        </w:rPr>
        <w:t>d</w:t>
      </w:r>
      <w:r w:rsidRPr="00721676">
        <w:rPr>
          <w:sz w:val="28"/>
          <w:szCs w:val="28"/>
          <w:lang w:val="en-US"/>
        </w:rPr>
        <w:t>eiodination</w:t>
      </w:r>
      <w:proofErr w:type="spellEnd"/>
      <w:r>
        <w:rPr>
          <w:sz w:val="28"/>
          <w:szCs w:val="28"/>
          <w:lang w:val="en-US"/>
        </w:rPr>
        <w:t xml:space="preserve"> </w:t>
      </w:r>
      <w:r w:rsidRPr="00721676">
        <w:rPr>
          <w:sz w:val="28"/>
          <w:szCs w:val="28"/>
          <w:lang w:val="en-US"/>
        </w:rPr>
        <w:t xml:space="preserve">leads to production of the potent hormone, </w:t>
      </w:r>
      <w:r w:rsidRPr="00383ADD">
        <w:rPr>
          <w:i/>
          <w:sz w:val="28"/>
          <w:szCs w:val="28"/>
          <w:lang w:val="en-US"/>
        </w:rPr>
        <w:t>triiodothyronine</w:t>
      </w:r>
      <w:r w:rsidRPr="00721676">
        <w:rPr>
          <w:sz w:val="28"/>
          <w:szCs w:val="28"/>
          <w:lang w:val="en-US"/>
        </w:rPr>
        <w:t xml:space="preserve"> (T</w:t>
      </w:r>
      <w:r w:rsidRPr="00383ADD">
        <w:rPr>
          <w:sz w:val="28"/>
          <w:szCs w:val="28"/>
          <w:vertAlign w:val="subscript"/>
          <w:lang w:val="en-US"/>
        </w:rPr>
        <w:t>3</w:t>
      </w:r>
      <w:r w:rsidRPr="00721676">
        <w:rPr>
          <w:sz w:val="28"/>
          <w:szCs w:val="28"/>
          <w:lang w:val="en-US"/>
        </w:rPr>
        <w:t xml:space="preserve">), or the inactive hormone, </w:t>
      </w:r>
      <w:r w:rsidRPr="00E144C1">
        <w:rPr>
          <w:i/>
          <w:sz w:val="28"/>
          <w:szCs w:val="28"/>
          <w:lang w:val="en-US"/>
        </w:rPr>
        <w:t>reverse T</w:t>
      </w:r>
      <w:r w:rsidRPr="00E144C1">
        <w:rPr>
          <w:i/>
          <w:sz w:val="28"/>
          <w:szCs w:val="28"/>
          <w:vertAlign w:val="subscript"/>
          <w:lang w:val="en-US"/>
        </w:rPr>
        <w:t>3</w:t>
      </w:r>
      <w:r>
        <w:rPr>
          <w:sz w:val="28"/>
          <w:szCs w:val="28"/>
          <w:lang w:val="en-US"/>
        </w:rPr>
        <w:t>.</w:t>
      </w:r>
    </w:p>
    <w:p w:rsidR="00A8229E" w:rsidRDefault="00A8229E" w:rsidP="00A8229E">
      <w:pPr>
        <w:ind w:firstLine="720"/>
        <w:jc w:val="both"/>
        <w:rPr>
          <w:sz w:val="28"/>
          <w:szCs w:val="28"/>
          <w:lang w:val="en-US"/>
        </w:rPr>
      </w:pPr>
      <w:r>
        <w:rPr>
          <w:sz w:val="28"/>
          <w:szCs w:val="28"/>
          <w:lang w:val="en-US"/>
        </w:rPr>
        <w:t>T</w:t>
      </w:r>
      <w:r w:rsidRPr="00383ADD">
        <w:rPr>
          <w:sz w:val="28"/>
          <w:szCs w:val="28"/>
          <w:lang w:val="en-US"/>
        </w:rPr>
        <w:t>hyroid hormone</w:t>
      </w:r>
      <w:r>
        <w:rPr>
          <w:sz w:val="28"/>
          <w:szCs w:val="28"/>
          <w:lang w:val="en-US"/>
        </w:rPr>
        <w:t>s</w:t>
      </w:r>
      <w:r w:rsidRPr="00383ADD">
        <w:rPr>
          <w:sz w:val="28"/>
          <w:szCs w:val="28"/>
          <w:lang w:val="en-US"/>
        </w:rPr>
        <w:t xml:space="preserve"> synthesis</w:t>
      </w:r>
      <w:r>
        <w:rPr>
          <w:i/>
          <w:sz w:val="28"/>
          <w:szCs w:val="28"/>
          <w:lang w:val="en-US"/>
        </w:rPr>
        <w:t xml:space="preserve"> </w:t>
      </w:r>
      <w:r w:rsidRPr="00721676">
        <w:rPr>
          <w:sz w:val="28"/>
          <w:szCs w:val="28"/>
          <w:lang w:val="en-US"/>
        </w:rPr>
        <w:t xml:space="preserve">is </w:t>
      </w:r>
      <w:r>
        <w:rPr>
          <w:sz w:val="28"/>
          <w:szCs w:val="28"/>
          <w:lang w:val="en-US"/>
        </w:rPr>
        <w:t xml:space="preserve">regulated by </w:t>
      </w:r>
      <w:r w:rsidRPr="00721676">
        <w:rPr>
          <w:sz w:val="28"/>
          <w:szCs w:val="28"/>
          <w:lang w:val="en-US"/>
        </w:rPr>
        <w:t>a classic endocrine feedback loop</w:t>
      </w:r>
      <w:r>
        <w:rPr>
          <w:sz w:val="28"/>
          <w:szCs w:val="28"/>
          <w:lang w:val="en-US"/>
        </w:rPr>
        <w:t>.</w:t>
      </w:r>
      <w:r w:rsidRPr="00721676">
        <w:rPr>
          <w:sz w:val="28"/>
          <w:szCs w:val="28"/>
          <w:lang w:val="en-US"/>
        </w:rPr>
        <w:t xml:space="preserve"> Hypothalamic</w:t>
      </w:r>
      <w:r w:rsidRPr="00383ADD">
        <w:rPr>
          <w:sz w:val="28"/>
          <w:szCs w:val="28"/>
          <w:lang w:val="en-US"/>
        </w:rPr>
        <w:t xml:space="preserve"> TRH</w:t>
      </w:r>
      <w:r w:rsidRPr="00721676">
        <w:rPr>
          <w:sz w:val="28"/>
          <w:szCs w:val="28"/>
          <w:lang w:val="en-US"/>
        </w:rPr>
        <w:t xml:space="preserve"> </w:t>
      </w:r>
      <w:r>
        <w:rPr>
          <w:sz w:val="28"/>
          <w:szCs w:val="28"/>
          <w:lang w:val="en-US"/>
        </w:rPr>
        <w:t>(</w:t>
      </w:r>
      <w:r w:rsidRPr="002F04A0">
        <w:rPr>
          <w:i/>
          <w:sz w:val="28"/>
          <w:szCs w:val="28"/>
          <w:lang w:val="en-US"/>
        </w:rPr>
        <w:t>thyro</w:t>
      </w:r>
      <w:r>
        <w:rPr>
          <w:i/>
          <w:sz w:val="28"/>
          <w:szCs w:val="28"/>
          <w:lang w:val="en-US"/>
        </w:rPr>
        <w:t xml:space="preserve">tropin-releasing hormone) </w:t>
      </w:r>
      <w:r w:rsidRPr="00721676">
        <w:rPr>
          <w:sz w:val="28"/>
          <w:szCs w:val="28"/>
          <w:lang w:val="en-US"/>
        </w:rPr>
        <w:t>stimulates</w:t>
      </w:r>
      <w:r w:rsidRPr="00A8229E">
        <w:rPr>
          <w:sz w:val="28"/>
          <w:szCs w:val="28"/>
          <w:lang w:val="en-US"/>
        </w:rPr>
        <w:t xml:space="preserve"> </w:t>
      </w:r>
      <w:r w:rsidRPr="00721676">
        <w:rPr>
          <w:sz w:val="28"/>
          <w:szCs w:val="28"/>
          <w:lang w:val="en-US"/>
        </w:rPr>
        <w:t xml:space="preserve">pituitary production of </w:t>
      </w:r>
      <w:r>
        <w:rPr>
          <w:sz w:val="28"/>
          <w:szCs w:val="28"/>
          <w:lang w:val="en-US"/>
        </w:rPr>
        <w:t xml:space="preserve">the </w:t>
      </w:r>
      <w:r w:rsidRPr="00383ADD">
        <w:rPr>
          <w:sz w:val="28"/>
          <w:szCs w:val="28"/>
          <w:lang w:val="en-US"/>
        </w:rPr>
        <w:t xml:space="preserve">TSH </w:t>
      </w:r>
      <w:r>
        <w:rPr>
          <w:sz w:val="28"/>
          <w:szCs w:val="28"/>
          <w:lang w:val="en-US"/>
        </w:rPr>
        <w:t>(</w:t>
      </w:r>
      <w:r w:rsidRPr="009D1AB3">
        <w:rPr>
          <w:i/>
          <w:sz w:val="28"/>
          <w:szCs w:val="28"/>
          <w:lang w:val="en-US"/>
        </w:rPr>
        <w:t>thyroid-stimulating hormone</w:t>
      </w:r>
      <w:r>
        <w:rPr>
          <w:i/>
          <w:sz w:val="28"/>
          <w:szCs w:val="28"/>
          <w:lang w:val="en-US"/>
        </w:rPr>
        <w:t>)</w:t>
      </w:r>
      <w:r w:rsidRPr="00721676">
        <w:rPr>
          <w:sz w:val="28"/>
          <w:szCs w:val="28"/>
          <w:lang w:val="en-US"/>
        </w:rPr>
        <w:t>, which, in turn, stimulates thyroid hormone</w:t>
      </w:r>
      <w:r>
        <w:rPr>
          <w:sz w:val="28"/>
          <w:szCs w:val="28"/>
          <w:lang w:val="en-US"/>
        </w:rPr>
        <w:t>s</w:t>
      </w:r>
      <w:r w:rsidRPr="00721676">
        <w:rPr>
          <w:sz w:val="28"/>
          <w:szCs w:val="28"/>
          <w:lang w:val="en-US"/>
        </w:rPr>
        <w:t xml:space="preserve"> synthesis and secretion. Thyroid hormones </w:t>
      </w:r>
      <w:proofErr w:type="spellStart"/>
      <w:r w:rsidRPr="00721676">
        <w:rPr>
          <w:sz w:val="28"/>
          <w:szCs w:val="28"/>
          <w:lang w:val="en-US"/>
        </w:rPr>
        <w:t>feed back</w:t>
      </w:r>
      <w:proofErr w:type="spellEnd"/>
      <w:r w:rsidRPr="00721676">
        <w:rPr>
          <w:sz w:val="28"/>
          <w:szCs w:val="28"/>
          <w:lang w:val="en-US"/>
        </w:rPr>
        <w:t xml:space="preserve"> negatively to inhibit TRH and TSH production.</w:t>
      </w:r>
    </w:p>
    <w:p w:rsidR="00A8229E" w:rsidRPr="00A8229E" w:rsidRDefault="00A8229E" w:rsidP="00A8229E">
      <w:pPr>
        <w:shd w:val="clear" w:color="auto" w:fill="FFFFFF"/>
        <w:ind w:firstLine="709"/>
        <w:jc w:val="both"/>
        <w:rPr>
          <w:color w:val="000000"/>
          <w:sz w:val="28"/>
          <w:szCs w:val="28"/>
          <w:shd w:val="clear" w:color="auto" w:fill="FFFFFF"/>
          <w:lang w:val="en-US"/>
        </w:rPr>
      </w:pPr>
      <w:r w:rsidRPr="00353C2B">
        <w:rPr>
          <w:i/>
          <w:sz w:val="28"/>
          <w:szCs w:val="28"/>
          <w:lang w:val="en-US"/>
        </w:rPr>
        <w:t xml:space="preserve">Serum T3 and T4 </w:t>
      </w:r>
      <w:r w:rsidRPr="00A33557">
        <w:rPr>
          <w:i/>
          <w:sz w:val="28"/>
          <w:szCs w:val="28"/>
          <w:lang w:val="en-US"/>
        </w:rPr>
        <w:t>levels are increased in hyperthyroidism and decreased in hypothyroidism</w:t>
      </w:r>
    </w:p>
    <w:p w:rsidR="00A8229E" w:rsidRPr="00353C2B" w:rsidRDefault="00A8229E" w:rsidP="00A8229E">
      <w:pPr>
        <w:ind w:firstLine="720"/>
        <w:jc w:val="both"/>
        <w:rPr>
          <w:sz w:val="28"/>
          <w:szCs w:val="28"/>
          <w:lang w:val="en-US"/>
        </w:rPr>
      </w:pPr>
      <w:r w:rsidRPr="00353C2B">
        <w:rPr>
          <w:i/>
          <w:sz w:val="28"/>
          <w:szCs w:val="28"/>
          <w:lang w:val="en-US"/>
        </w:rPr>
        <w:t>Serum thyroid-stimulating hormone (TSH)</w:t>
      </w:r>
      <w:r w:rsidRPr="00353C2B">
        <w:rPr>
          <w:sz w:val="28"/>
          <w:szCs w:val="28"/>
          <w:lang w:val="en-US"/>
        </w:rPr>
        <w:t xml:space="preserve"> is the best test to determine thyroid dysfunction. Normal serum TSH rules out the possibility of the hyperthyroidism or hypothyroidism, with the exception of the hyperthyroidism secondary to a TSH-secreting pituitary adenoma or pituitary resistance to thyroid hormones, and in some patients with central hypothyroidism due to </w:t>
      </w:r>
      <w:r>
        <w:rPr>
          <w:sz w:val="28"/>
          <w:szCs w:val="28"/>
          <w:lang w:val="en-US"/>
        </w:rPr>
        <w:t xml:space="preserve">the </w:t>
      </w:r>
      <w:r w:rsidRPr="00353C2B">
        <w:rPr>
          <w:sz w:val="28"/>
          <w:szCs w:val="28"/>
          <w:lang w:val="en-US"/>
        </w:rPr>
        <w:t>disease in the hypothalamus and/or pituitary gland.</w:t>
      </w:r>
    </w:p>
    <w:p w:rsidR="00A8229E" w:rsidRDefault="00A8229E" w:rsidP="00A8229E">
      <w:pPr>
        <w:ind w:firstLine="720"/>
        <w:jc w:val="both"/>
        <w:rPr>
          <w:i/>
          <w:sz w:val="28"/>
          <w:szCs w:val="28"/>
          <w:lang w:val="en-US"/>
        </w:rPr>
      </w:pPr>
      <w:r w:rsidRPr="00CB2FE8">
        <w:rPr>
          <w:i/>
          <w:sz w:val="28"/>
          <w:szCs w:val="28"/>
          <w:lang w:val="en-US"/>
        </w:rPr>
        <w:t>Serum thyrotropin-releasing hormone (TRH</w:t>
      </w:r>
      <w:r w:rsidRPr="00C37F8A">
        <w:rPr>
          <w:sz w:val="28"/>
          <w:szCs w:val="28"/>
          <w:lang w:val="en-US"/>
        </w:rPr>
        <w:t xml:space="preserve">) is measured before and after an intravenous injection of 500 mg synthetic TRH. Normally, there is a rapid rise in TSH levels of 5 to 25 </w:t>
      </w:r>
      <w:proofErr w:type="spellStart"/>
      <w:r w:rsidRPr="00C37F8A">
        <w:rPr>
          <w:sz w:val="28"/>
          <w:szCs w:val="28"/>
          <w:lang w:val="en-US"/>
        </w:rPr>
        <w:t>mU</w:t>
      </w:r>
      <w:proofErr w:type="spellEnd"/>
      <w:r w:rsidRPr="00C37F8A">
        <w:rPr>
          <w:sz w:val="28"/>
          <w:szCs w:val="28"/>
          <w:lang w:val="en-US"/>
        </w:rPr>
        <w:t>/l, reaching a peak in 30 min and returning to normal by 120 min. The rise is exaggerated in primary hypothyroidism. Patients with hypothyroidism secondary to a pituitary deficiency have an absent or impaired TSH response to TRH. In hyperthyroidism, TSH release remains suppressed, even in response to injected TRH, b</w:t>
      </w:r>
      <w:r>
        <w:rPr>
          <w:sz w:val="28"/>
          <w:szCs w:val="28"/>
          <w:lang w:val="en-US"/>
        </w:rPr>
        <w:t>ecause of the inhibitory effect</w:t>
      </w:r>
      <w:r w:rsidRPr="00C37F8A">
        <w:rPr>
          <w:sz w:val="28"/>
          <w:szCs w:val="28"/>
          <w:lang w:val="en-US"/>
        </w:rPr>
        <w:t xml:space="preserve"> of the elevated free T</w:t>
      </w:r>
      <w:r w:rsidRPr="00E2712B">
        <w:rPr>
          <w:sz w:val="28"/>
          <w:szCs w:val="28"/>
          <w:vertAlign w:val="subscript"/>
          <w:lang w:val="en-US"/>
        </w:rPr>
        <w:t>4</w:t>
      </w:r>
      <w:r w:rsidRPr="00C37F8A">
        <w:rPr>
          <w:sz w:val="28"/>
          <w:szCs w:val="28"/>
          <w:lang w:val="en-US"/>
        </w:rPr>
        <w:t xml:space="preserve"> and free T</w:t>
      </w:r>
      <w:r w:rsidRPr="00E2712B">
        <w:rPr>
          <w:sz w:val="28"/>
          <w:szCs w:val="28"/>
          <w:vertAlign w:val="subscript"/>
          <w:lang w:val="en-US"/>
        </w:rPr>
        <w:t>3</w:t>
      </w:r>
      <w:r w:rsidRPr="00C37F8A">
        <w:rPr>
          <w:sz w:val="28"/>
          <w:szCs w:val="28"/>
          <w:lang w:val="en-US"/>
        </w:rPr>
        <w:t xml:space="preserve"> on the pituitary thyrotrophic cells.</w:t>
      </w:r>
    </w:p>
    <w:p w:rsidR="00A8229E" w:rsidRDefault="00A8229E" w:rsidP="00A8229E">
      <w:pPr>
        <w:ind w:firstLine="720"/>
        <w:jc w:val="both"/>
        <w:rPr>
          <w:sz w:val="28"/>
          <w:szCs w:val="28"/>
          <w:lang w:val="en-US"/>
        </w:rPr>
      </w:pPr>
      <w:r w:rsidRPr="00C42286">
        <w:rPr>
          <w:i/>
          <w:sz w:val="28"/>
          <w:szCs w:val="28"/>
          <w:lang w:val="en-US"/>
        </w:rPr>
        <w:t>Thyroid autoantibodies</w:t>
      </w:r>
      <w:r>
        <w:rPr>
          <w:i/>
          <w:sz w:val="28"/>
          <w:szCs w:val="28"/>
          <w:lang w:val="en-US"/>
        </w:rPr>
        <w:t xml:space="preserve">. </w:t>
      </w:r>
      <w:r w:rsidRPr="00396CE6">
        <w:rPr>
          <w:sz w:val="28"/>
          <w:szCs w:val="28"/>
          <w:lang w:val="en-US"/>
        </w:rPr>
        <w:t>Autoantibodies to</w:t>
      </w:r>
      <w:r w:rsidRPr="00396CE6">
        <w:rPr>
          <w:i/>
          <w:sz w:val="28"/>
          <w:szCs w:val="28"/>
          <w:lang w:val="en-US"/>
        </w:rPr>
        <w:t xml:space="preserve"> </w:t>
      </w:r>
      <w:r>
        <w:rPr>
          <w:sz w:val="28"/>
          <w:szCs w:val="28"/>
          <w:lang w:val="en-US"/>
        </w:rPr>
        <w:t xml:space="preserve">the </w:t>
      </w:r>
      <w:r w:rsidRPr="00396CE6">
        <w:rPr>
          <w:sz w:val="28"/>
          <w:szCs w:val="28"/>
          <w:lang w:val="en-US"/>
        </w:rPr>
        <w:t xml:space="preserve">thyroid peroxidase and, less commonly, to thyroglobulin </w:t>
      </w:r>
      <w:r w:rsidRPr="00C42286">
        <w:rPr>
          <w:sz w:val="28"/>
          <w:szCs w:val="28"/>
          <w:lang w:val="en-US"/>
        </w:rPr>
        <w:t xml:space="preserve">are present in almost all patients with </w:t>
      </w:r>
      <w:r w:rsidRPr="00A33557">
        <w:rPr>
          <w:i/>
          <w:sz w:val="28"/>
          <w:szCs w:val="28"/>
          <w:lang w:val="en-US"/>
        </w:rPr>
        <w:t>autoimmune (Hashimoto's) thyroiditis</w:t>
      </w:r>
      <w:r w:rsidRPr="00C42286">
        <w:rPr>
          <w:sz w:val="28"/>
          <w:szCs w:val="28"/>
          <w:lang w:val="en-US"/>
        </w:rPr>
        <w:t xml:space="preserve">, and </w:t>
      </w:r>
      <w:r w:rsidRPr="00396CE6">
        <w:rPr>
          <w:i/>
          <w:sz w:val="28"/>
          <w:szCs w:val="28"/>
          <w:lang w:val="en-US"/>
        </w:rPr>
        <w:t>thyroid peroxidase autoantibodies</w:t>
      </w:r>
      <w:r w:rsidRPr="00C42286">
        <w:rPr>
          <w:sz w:val="28"/>
          <w:szCs w:val="28"/>
          <w:lang w:val="en-US"/>
        </w:rPr>
        <w:t xml:space="preserve"> are usually detected in patients with </w:t>
      </w:r>
      <w:r w:rsidRPr="00A33557">
        <w:rPr>
          <w:i/>
          <w:sz w:val="28"/>
          <w:szCs w:val="28"/>
          <w:lang w:val="fr-FR"/>
        </w:rPr>
        <w:t>diffuse toxic goiter</w:t>
      </w:r>
      <w:r>
        <w:rPr>
          <w:sz w:val="28"/>
          <w:szCs w:val="28"/>
          <w:lang w:val="en-US"/>
        </w:rPr>
        <w:t xml:space="preserve"> (</w:t>
      </w:r>
      <w:r w:rsidRPr="00A33557">
        <w:rPr>
          <w:i/>
          <w:sz w:val="28"/>
          <w:szCs w:val="28"/>
          <w:lang w:val="en-US"/>
        </w:rPr>
        <w:t>Graves' disease</w:t>
      </w:r>
      <w:r>
        <w:rPr>
          <w:sz w:val="28"/>
          <w:szCs w:val="28"/>
          <w:lang w:val="en-US"/>
        </w:rPr>
        <w:t>)</w:t>
      </w:r>
      <w:r w:rsidRPr="00C42286">
        <w:rPr>
          <w:sz w:val="28"/>
          <w:szCs w:val="28"/>
          <w:lang w:val="en-US"/>
        </w:rPr>
        <w:t>.</w:t>
      </w:r>
    </w:p>
    <w:p w:rsidR="00A8229E" w:rsidRDefault="00A8229E" w:rsidP="00A8229E">
      <w:pPr>
        <w:ind w:firstLine="720"/>
        <w:jc w:val="both"/>
        <w:rPr>
          <w:sz w:val="28"/>
          <w:szCs w:val="28"/>
          <w:lang w:val="en-US"/>
        </w:rPr>
      </w:pPr>
      <w:r>
        <w:rPr>
          <w:i/>
          <w:sz w:val="28"/>
          <w:szCs w:val="28"/>
          <w:lang w:val="en-US"/>
        </w:rPr>
        <w:t>T</w:t>
      </w:r>
      <w:r w:rsidRPr="00C7479B">
        <w:rPr>
          <w:i/>
          <w:sz w:val="28"/>
          <w:szCs w:val="28"/>
          <w:lang w:val="en-US"/>
        </w:rPr>
        <w:t>hyroglobulin</w:t>
      </w:r>
      <w:r>
        <w:rPr>
          <w:i/>
          <w:sz w:val="28"/>
          <w:szCs w:val="28"/>
          <w:lang w:val="en-US"/>
        </w:rPr>
        <w:t>.</w:t>
      </w:r>
      <w:r w:rsidRPr="00C7479B">
        <w:rPr>
          <w:sz w:val="28"/>
          <w:szCs w:val="28"/>
          <w:lang w:val="en-US"/>
        </w:rPr>
        <w:t xml:space="preserve"> The thyroid</w:t>
      </w:r>
      <w:r>
        <w:rPr>
          <w:sz w:val="28"/>
          <w:szCs w:val="28"/>
          <w:lang w:val="en-US"/>
        </w:rPr>
        <w:t xml:space="preserve"> gland</w:t>
      </w:r>
      <w:r w:rsidRPr="00C7479B">
        <w:rPr>
          <w:sz w:val="28"/>
          <w:szCs w:val="28"/>
          <w:lang w:val="en-US"/>
        </w:rPr>
        <w:t xml:space="preserve"> is the only source of this iodinated high molecular weight glycoprotein, which is readily detectable in normal patients and is usually elevated in patients with nontoxic and toxic goiter. </w:t>
      </w:r>
    </w:p>
    <w:p w:rsidR="00A8229E" w:rsidRDefault="00A8229E" w:rsidP="00A8229E">
      <w:pPr>
        <w:ind w:firstLine="720"/>
        <w:jc w:val="both"/>
        <w:rPr>
          <w:sz w:val="22"/>
          <w:szCs w:val="22"/>
          <w:lang w:val="en-US"/>
        </w:rPr>
      </w:pPr>
      <w:r w:rsidRPr="005C0AC3">
        <w:rPr>
          <w:i/>
          <w:sz w:val="28"/>
          <w:szCs w:val="28"/>
          <w:lang w:val="en-US"/>
        </w:rPr>
        <w:t>Radioactive iodine uptake (absorption)</w:t>
      </w:r>
      <w:r>
        <w:rPr>
          <w:i/>
          <w:sz w:val="28"/>
          <w:szCs w:val="28"/>
          <w:lang w:val="en-US"/>
        </w:rPr>
        <w:t>.</w:t>
      </w:r>
      <w:r w:rsidRPr="005C0AC3">
        <w:rPr>
          <w:bCs/>
          <w:sz w:val="28"/>
          <w:szCs w:val="28"/>
          <w:lang w:val="en-US"/>
        </w:rPr>
        <w:t xml:space="preserve"> </w:t>
      </w:r>
      <w:r w:rsidRPr="00273DA7">
        <w:rPr>
          <w:sz w:val="28"/>
          <w:szCs w:val="28"/>
          <w:lang w:val="en-US"/>
        </w:rPr>
        <w:t xml:space="preserve">Normal accumulation of </w:t>
      </w:r>
      <w:r w:rsidRPr="00273DA7">
        <w:rPr>
          <w:sz w:val="28"/>
          <w:szCs w:val="28"/>
          <w:vertAlign w:val="superscript"/>
          <w:lang w:val="en-US"/>
        </w:rPr>
        <w:t>131</w:t>
      </w:r>
      <w:r w:rsidRPr="00273DA7">
        <w:rPr>
          <w:sz w:val="28"/>
          <w:szCs w:val="28"/>
          <w:lang w:val="en-US"/>
        </w:rPr>
        <w:t>I in the thyroid gland during two hours is 7-12</w:t>
      </w:r>
      <w:r>
        <w:rPr>
          <w:sz w:val="28"/>
          <w:szCs w:val="28"/>
          <w:lang w:val="en-US"/>
        </w:rPr>
        <w:t>%</w:t>
      </w:r>
      <w:r w:rsidRPr="00273DA7">
        <w:rPr>
          <w:sz w:val="28"/>
          <w:szCs w:val="28"/>
          <w:lang w:val="en-US"/>
        </w:rPr>
        <w:t xml:space="preserve">, and during 24 hours </w:t>
      </w:r>
      <w:r>
        <w:rPr>
          <w:sz w:val="28"/>
          <w:szCs w:val="28"/>
          <w:lang w:val="en-US"/>
        </w:rPr>
        <w:t xml:space="preserve">- </w:t>
      </w:r>
      <w:r w:rsidRPr="00273DA7">
        <w:rPr>
          <w:sz w:val="28"/>
          <w:szCs w:val="28"/>
          <w:lang w:val="en-US"/>
        </w:rPr>
        <w:t>20-29</w:t>
      </w:r>
      <w:r>
        <w:rPr>
          <w:sz w:val="28"/>
          <w:szCs w:val="28"/>
          <w:lang w:val="en-US"/>
        </w:rPr>
        <w:t>%</w:t>
      </w:r>
      <w:r w:rsidRPr="00273DA7">
        <w:rPr>
          <w:sz w:val="28"/>
          <w:szCs w:val="28"/>
          <w:lang w:val="en-US"/>
        </w:rPr>
        <w:t xml:space="preserve">. In patients </w:t>
      </w:r>
      <w:r w:rsidRPr="00273DA7">
        <w:rPr>
          <w:sz w:val="28"/>
          <w:szCs w:val="28"/>
          <w:lang w:val="en-US"/>
        </w:rPr>
        <w:lastRenderedPageBreak/>
        <w:t xml:space="preserve">with </w:t>
      </w:r>
      <w:r>
        <w:rPr>
          <w:sz w:val="28"/>
          <w:szCs w:val="28"/>
          <w:lang w:val="en-US"/>
        </w:rPr>
        <w:t>hyperthyroidism, these figures are 9.</w:t>
      </w:r>
      <w:r w:rsidRPr="00273DA7">
        <w:rPr>
          <w:sz w:val="28"/>
          <w:szCs w:val="28"/>
          <w:lang w:val="en-US"/>
        </w:rPr>
        <w:t>5-72</w:t>
      </w:r>
      <w:r>
        <w:rPr>
          <w:sz w:val="28"/>
          <w:szCs w:val="28"/>
          <w:lang w:val="en-US"/>
        </w:rPr>
        <w:t xml:space="preserve">% </w:t>
      </w:r>
      <w:r w:rsidRPr="00273DA7">
        <w:rPr>
          <w:sz w:val="28"/>
          <w:szCs w:val="28"/>
          <w:lang w:val="en-US"/>
        </w:rPr>
        <w:t xml:space="preserve">and 11-89 </w:t>
      </w:r>
      <w:r>
        <w:rPr>
          <w:sz w:val="28"/>
          <w:szCs w:val="28"/>
          <w:lang w:val="en-US"/>
        </w:rPr>
        <w:t>%</w:t>
      </w:r>
      <w:r w:rsidRPr="00273DA7">
        <w:rPr>
          <w:sz w:val="28"/>
          <w:szCs w:val="28"/>
          <w:lang w:val="en-US"/>
        </w:rPr>
        <w:t>, respectively</w:t>
      </w:r>
      <w:r>
        <w:rPr>
          <w:sz w:val="28"/>
          <w:szCs w:val="28"/>
          <w:lang w:val="en-US"/>
        </w:rPr>
        <w:t xml:space="preserve">, </w:t>
      </w:r>
      <w:r w:rsidRPr="005C0AC3">
        <w:rPr>
          <w:sz w:val="28"/>
          <w:szCs w:val="28"/>
          <w:lang w:val="en-US"/>
        </w:rPr>
        <w:t xml:space="preserve">while in patients with </w:t>
      </w:r>
      <w:r w:rsidRPr="009D1AB3">
        <w:rPr>
          <w:sz w:val="28"/>
          <w:szCs w:val="28"/>
          <w:lang w:val="en-US"/>
        </w:rPr>
        <w:t>hypothyroidism</w:t>
      </w:r>
      <w:r w:rsidRPr="005C0AC3">
        <w:rPr>
          <w:sz w:val="28"/>
          <w:szCs w:val="28"/>
          <w:lang w:val="en-US"/>
        </w:rPr>
        <w:t xml:space="preserve"> 1-2</w:t>
      </w:r>
      <w:r>
        <w:rPr>
          <w:sz w:val="28"/>
          <w:szCs w:val="28"/>
          <w:lang w:val="en-US"/>
        </w:rPr>
        <w:t>%</w:t>
      </w:r>
      <w:r w:rsidRPr="005C0AC3">
        <w:rPr>
          <w:sz w:val="28"/>
          <w:szCs w:val="28"/>
          <w:lang w:val="en-US"/>
        </w:rPr>
        <w:t xml:space="preserve"> and </w:t>
      </w:r>
      <w:r>
        <w:rPr>
          <w:sz w:val="28"/>
          <w:szCs w:val="28"/>
          <w:lang w:val="en-US"/>
        </w:rPr>
        <w:t>2-5 %</w:t>
      </w:r>
      <w:r w:rsidRPr="005C0AC3">
        <w:rPr>
          <w:sz w:val="28"/>
          <w:szCs w:val="28"/>
          <w:lang w:val="en-US"/>
        </w:rPr>
        <w:t>, respectively</w:t>
      </w:r>
      <w:r>
        <w:rPr>
          <w:sz w:val="22"/>
          <w:szCs w:val="22"/>
          <w:lang w:val="en-US"/>
        </w:rPr>
        <w:t>.</w:t>
      </w:r>
    </w:p>
    <w:p w:rsidR="00A8229E" w:rsidRPr="00FE76E0" w:rsidRDefault="00A8229E" w:rsidP="00A8229E">
      <w:pPr>
        <w:ind w:firstLine="720"/>
        <w:jc w:val="both"/>
        <w:rPr>
          <w:b/>
          <w:sz w:val="28"/>
          <w:szCs w:val="28"/>
          <w:lang w:val="en-US"/>
        </w:rPr>
      </w:pPr>
      <w:r w:rsidRPr="00FE76E0">
        <w:rPr>
          <w:b/>
          <w:sz w:val="28"/>
          <w:szCs w:val="28"/>
          <w:lang w:val="en-US"/>
        </w:rPr>
        <w:t xml:space="preserve"> </w:t>
      </w:r>
      <w:r>
        <w:rPr>
          <w:b/>
          <w:sz w:val="28"/>
          <w:szCs w:val="28"/>
          <w:lang w:val="en-US"/>
        </w:rPr>
        <w:t>T</w:t>
      </w:r>
      <w:r w:rsidRPr="00FE76E0">
        <w:rPr>
          <w:b/>
          <w:sz w:val="28"/>
          <w:szCs w:val="28"/>
          <w:lang w:val="en-US"/>
        </w:rPr>
        <w:t xml:space="preserve">hyroid </w:t>
      </w:r>
      <w:r>
        <w:rPr>
          <w:b/>
          <w:sz w:val="28"/>
          <w:szCs w:val="28"/>
          <w:lang w:val="en-US"/>
        </w:rPr>
        <w:t xml:space="preserve">gland </w:t>
      </w:r>
      <w:r w:rsidRPr="00FE76E0">
        <w:rPr>
          <w:b/>
          <w:sz w:val="28"/>
          <w:szCs w:val="28"/>
          <w:lang w:val="en-US"/>
        </w:rPr>
        <w:t>imaging</w:t>
      </w:r>
    </w:p>
    <w:p w:rsidR="00060B78" w:rsidRDefault="00A8229E" w:rsidP="00060B78">
      <w:pPr>
        <w:ind w:firstLine="720"/>
        <w:jc w:val="both"/>
        <w:rPr>
          <w:sz w:val="28"/>
          <w:szCs w:val="28"/>
          <w:lang w:val="en-US"/>
        </w:rPr>
      </w:pPr>
      <w:r w:rsidRPr="00B21E8C">
        <w:rPr>
          <w:bCs/>
          <w:i/>
          <w:sz w:val="28"/>
          <w:szCs w:val="28"/>
          <w:lang w:val="en-US"/>
        </w:rPr>
        <w:t>Ultrasound</w:t>
      </w:r>
      <w:r>
        <w:rPr>
          <w:bCs/>
          <w:i/>
          <w:sz w:val="28"/>
          <w:szCs w:val="28"/>
          <w:lang w:val="en-US"/>
        </w:rPr>
        <w:t xml:space="preserve"> </w:t>
      </w:r>
      <w:r>
        <w:rPr>
          <w:sz w:val="28"/>
          <w:szCs w:val="28"/>
          <w:lang w:val="en-US"/>
        </w:rPr>
        <w:t xml:space="preserve">is commonly used to visualization </w:t>
      </w:r>
      <w:r w:rsidRPr="00C53E75">
        <w:rPr>
          <w:bCs/>
          <w:sz w:val="28"/>
          <w:szCs w:val="28"/>
          <w:lang w:val="en-US"/>
        </w:rPr>
        <w:t>of the thyroid gland</w:t>
      </w:r>
      <w:r>
        <w:rPr>
          <w:sz w:val="28"/>
          <w:szCs w:val="28"/>
          <w:lang w:val="en-US"/>
        </w:rPr>
        <w:t xml:space="preserve">. It </w:t>
      </w:r>
      <w:r w:rsidRPr="002D622E">
        <w:rPr>
          <w:sz w:val="28"/>
          <w:szCs w:val="28"/>
          <w:lang w:val="en-US"/>
        </w:rPr>
        <w:t>determine</w:t>
      </w:r>
      <w:r>
        <w:rPr>
          <w:sz w:val="28"/>
          <w:szCs w:val="28"/>
          <w:lang w:val="en-US"/>
        </w:rPr>
        <w:t>s</w:t>
      </w:r>
      <w:r w:rsidRPr="002D622E">
        <w:rPr>
          <w:sz w:val="28"/>
          <w:szCs w:val="28"/>
          <w:lang w:val="en-US"/>
        </w:rPr>
        <w:t xml:space="preserve"> the shape, size, location</w:t>
      </w:r>
      <w:r>
        <w:rPr>
          <w:sz w:val="28"/>
          <w:szCs w:val="28"/>
          <w:lang w:val="en-US"/>
        </w:rPr>
        <w:t xml:space="preserve"> of the thyroid</w:t>
      </w:r>
      <w:r w:rsidRPr="00AD3A3C">
        <w:rPr>
          <w:sz w:val="28"/>
          <w:szCs w:val="28"/>
          <w:lang w:val="en-US"/>
        </w:rPr>
        <w:t xml:space="preserve"> </w:t>
      </w:r>
      <w:r>
        <w:rPr>
          <w:sz w:val="28"/>
          <w:szCs w:val="28"/>
          <w:lang w:val="en-US"/>
        </w:rPr>
        <w:t>gland, and reveals diffuse and focal (nodules, cysts) abnormalities in the thyroid gland</w:t>
      </w:r>
    </w:p>
    <w:p w:rsidR="00060B78" w:rsidRDefault="00A8229E" w:rsidP="00060B78">
      <w:pPr>
        <w:ind w:firstLine="720"/>
        <w:jc w:val="both"/>
        <w:rPr>
          <w:b/>
          <w:bCs/>
          <w:i/>
          <w:sz w:val="28"/>
          <w:szCs w:val="28"/>
          <w:lang w:val="en-US"/>
        </w:rPr>
      </w:pPr>
      <w:r>
        <w:rPr>
          <w:sz w:val="28"/>
          <w:szCs w:val="28"/>
          <w:lang w:val="en-US"/>
        </w:rPr>
        <w:t xml:space="preserve"> </w:t>
      </w:r>
      <w:r w:rsidR="00060B78" w:rsidRPr="00BB557F">
        <w:rPr>
          <w:b/>
          <w:bCs/>
          <w:i/>
          <w:sz w:val="28"/>
          <w:szCs w:val="28"/>
          <w:lang w:val="en-US"/>
        </w:rPr>
        <w:t>According to ultrasound measurements, normal volume of the thyroid gland in adults: male - up to 24 cm3, female - up to 18 cm3.</w:t>
      </w:r>
    </w:p>
    <w:p w:rsidR="00A8229E" w:rsidRPr="00AD3A3C" w:rsidRDefault="00A8229E" w:rsidP="00A8229E">
      <w:pPr>
        <w:ind w:firstLine="720"/>
        <w:jc w:val="both"/>
        <w:rPr>
          <w:sz w:val="28"/>
          <w:szCs w:val="28"/>
          <w:lang w:val="en-US"/>
        </w:rPr>
      </w:pPr>
      <w:r w:rsidRPr="00856A16">
        <w:rPr>
          <w:bCs/>
          <w:i/>
          <w:sz w:val="28"/>
          <w:szCs w:val="28"/>
          <w:lang w:val="en-US"/>
        </w:rPr>
        <w:t xml:space="preserve">Scanning </w:t>
      </w:r>
      <w:r w:rsidRPr="00AD3A3C">
        <w:rPr>
          <w:bCs/>
          <w:sz w:val="28"/>
          <w:szCs w:val="28"/>
          <w:lang w:val="en-US"/>
        </w:rPr>
        <w:t>with radioiodine or technetium-99</w:t>
      </w:r>
      <w:r w:rsidRPr="00AD3A3C">
        <w:rPr>
          <w:sz w:val="28"/>
          <w:szCs w:val="28"/>
          <w:lang w:val="en-US"/>
        </w:rPr>
        <w:t xml:space="preserve"> </w:t>
      </w:r>
      <w:r w:rsidRPr="002D622E">
        <w:rPr>
          <w:sz w:val="28"/>
          <w:szCs w:val="28"/>
          <w:lang w:val="en-US"/>
        </w:rPr>
        <w:t>determine</w:t>
      </w:r>
      <w:r>
        <w:rPr>
          <w:sz w:val="28"/>
          <w:szCs w:val="28"/>
          <w:lang w:val="en-US"/>
        </w:rPr>
        <w:t>s</w:t>
      </w:r>
      <w:r w:rsidRPr="002D622E">
        <w:rPr>
          <w:sz w:val="28"/>
          <w:szCs w:val="28"/>
          <w:lang w:val="en-US"/>
        </w:rPr>
        <w:t xml:space="preserve"> the shape, size, </w:t>
      </w:r>
      <w:r>
        <w:rPr>
          <w:sz w:val="28"/>
          <w:szCs w:val="28"/>
          <w:lang w:val="en-US"/>
        </w:rPr>
        <w:t xml:space="preserve">and </w:t>
      </w:r>
      <w:r w:rsidRPr="002D622E">
        <w:rPr>
          <w:sz w:val="28"/>
          <w:szCs w:val="28"/>
          <w:lang w:val="en-US"/>
        </w:rPr>
        <w:t>location</w:t>
      </w:r>
      <w:r>
        <w:rPr>
          <w:sz w:val="28"/>
          <w:szCs w:val="28"/>
          <w:lang w:val="en-US"/>
        </w:rPr>
        <w:t xml:space="preserve"> of the thyroid</w:t>
      </w:r>
      <w:r w:rsidRPr="00AD3A3C">
        <w:rPr>
          <w:sz w:val="28"/>
          <w:szCs w:val="28"/>
          <w:lang w:val="en-US"/>
        </w:rPr>
        <w:t xml:space="preserve"> </w:t>
      </w:r>
      <w:r>
        <w:rPr>
          <w:sz w:val="28"/>
          <w:szCs w:val="28"/>
          <w:lang w:val="en-US"/>
        </w:rPr>
        <w:t xml:space="preserve">gland, and </w:t>
      </w:r>
      <w:r w:rsidRPr="00AD3A3C">
        <w:rPr>
          <w:sz w:val="28"/>
          <w:szCs w:val="28"/>
          <w:lang w:val="en-US"/>
        </w:rPr>
        <w:t>reveal</w:t>
      </w:r>
      <w:r>
        <w:rPr>
          <w:sz w:val="28"/>
          <w:szCs w:val="28"/>
          <w:lang w:val="en-US"/>
        </w:rPr>
        <w:t>s</w:t>
      </w:r>
      <w:r w:rsidRPr="00AD3A3C">
        <w:rPr>
          <w:sz w:val="28"/>
          <w:szCs w:val="28"/>
          <w:lang w:val="en-US"/>
        </w:rPr>
        <w:t xml:space="preserve"> “warm" and "cold" nodes in the thyroid tissu</w:t>
      </w:r>
      <w:r>
        <w:rPr>
          <w:sz w:val="28"/>
          <w:szCs w:val="28"/>
          <w:lang w:val="en-US"/>
        </w:rPr>
        <w:t xml:space="preserve">e </w:t>
      </w:r>
      <w:r w:rsidRPr="00AD3A3C">
        <w:rPr>
          <w:sz w:val="28"/>
          <w:szCs w:val="28"/>
          <w:lang w:val="en-US"/>
        </w:rPr>
        <w:t>to determine metastases of tumors</w:t>
      </w:r>
      <w:r>
        <w:rPr>
          <w:sz w:val="28"/>
          <w:szCs w:val="28"/>
          <w:lang w:val="en-US"/>
        </w:rPr>
        <w:t>.</w:t>
      </w:r>
      <w:r w:rsidRPr="00AD3A3C">
        <w:rPr>
          <w:sz w:val="28"/>
          <w:szCs w:val="28"/>
          <w:lang w:val="en-US"/>
        </w:rPr>
        <w:t xml:space="preserve"> </w:t>
      </w:r>
    </w:p>
    <w:p w:rsidR="00A8229E" w:rsidRDefault="00A8229E" w:rsidP="00A8229E">
      <w:pPr>
        <w:ind w:firstLine="720"/>
        <w:jc w:val="both"/>
        <w:rPr>
          <w:sz w:val="28"/>
          <w:szCs w:val="28"/>
          <w:lang w:val="en-US"/>
        </w:rPr>
      </w:pPr>
      <w:r w:rsidRPr="00C53E75">
        <w:rPr>
          <w:bCs/>
          <w:i/>
          <w:sz w:val="28"/>
          <w:szCs w:val="28"/>
          <w:lang w:val="en-US"/>
        </w:rPr>
        <w:t>X-ray</w:t>
      </w:r>
      <w:r>
        <w:rPr>
          <w:bCs/>
          <w:i/>
          <w:sz w:val="28"/>
          <w:szCs w:val="28"/>
          <w:lang w:val="en-US"/>
        </w:rPr>
        <w:t xml:space="preserve"> (</w:t>
      </w:r>
      <w:proofErr w:type="spellStart"/>
      <w:r w:rsidRPr="0060057D">
        <w:rPr>
          <w:bCs/>
          <w:i/>
          <w:sz w:val="28"/>
          <w:szCs w:val="28"/>
          <w:lang w:val="en-US"/>
        </w:rPr>
        <w:t>roentgenography</w:t>
      </w:r>
      <w:proofErr w:type="spellEnd"/>
      <w:r>
        <w:rPr>
          <w:bCs/>
          <w:i/>
          <w:sz w:val="28"/>
          <w:szCs w:val="28"/>
          <w:lang w:val="en-US"/>
        </w:rPr>
        <w:t>)</w:t>
      </w:r>
      <w:r w:rsidRPr="00C53E75">
        <w:rPr>
          <w:sz w:val="22"/>
          <w:szCs w:val="22"/>
          <w:lang w:val="en-US"/>
        </w:rPr>
        <w:t xml:space="preserve"> </w:t>
      </w:r>
      <w:r w:rsidRPr="00C53E75">
        <w:rPr>
          <w:sz w:val="28"/>
          <w:szCs w:val="28"/>
          <w:lang w:val="en-US"/>
        </w:rPr>
        <w:t xml:space="preserve">can reveal </w:t>
      </w:r>
      <w:r>
        <w:rPr>
          <w:sz w:val="28"/>
          <w:szCs w:val="28"/>
          <w:lang w:val="en-US"/>
        </w:rPr>
        <w:t xml:space="preserve">a </w:t>
      </w:r>
      <w:r w:rsidRPr="00C53E75">
        <w:rPr>
          <w:sz w:val="28"/>
          <w:szCs w:val="28"/>
          <w:lang w:val="en-US"/>
        </w:rPr>
        <w:t xml:space="preserve">retrosternal goiter, deposition of </w:t>
      </w:r>
      <w:r>
        <w:rPr>
          <w:sz w:val="28"/>
          <w:szCs w:val="28"/>
          <w:lang w:val="en-US"/>
        </w:rPr>
        <w:t xml:space="preserve">the </w:t>
      </w:r>
      <w:r w:rsidRPr="00C53E75">
        <w:rPr>
          <w:sz w:val="28"/>
          <w:szCs w:val="28"/>
          <w:lang w:val="en-US"/>
        </w:rPr>
        <w:t>calcium in the thyroid</w:t>
      </w:r>
      <w:r>
        <w:rPr>
          <w:sz w:val="28"/>
          <w:szCs w:val="28"/>
          <w:lang w:val="en-US"/>
        </w:rPr>
        <w:t xml:space="preserve"> gland</w:t>
      </w:r>
      <w:r w:rsidRPr="00C53E75">
        <w:rPr>
          <w:sz w:val="28"/>
          <w:szCs w:val="28"/>
          <w:lang w:val="en-US"/>
        </w:rPr>
        <w:t>, and displacement and compression of the trachea and esophagus by the thyroid gland.</w:t>
      </w:r>
      <w:r>
        <w:rPr>
          <w:sz w:val="28"/>
          <w:szCs w:val="28"/>
          <w:lang w:val="en-US"/>
        </w:rPr>
        <w:t xml:space="preserve"> </w:t>
      </w:r>
    </w:p>
    <w:p w:rsidR="00A8229E" w:rsidRDefault="00A8229E" w:rsidP="00A8229E">
      <w:pPr>
        <w:ind w:firstLine="720"/>
        <w:jc w:val="both"/>
        <w:rPr>
          <w:sz w:val="28"/>
          <w:szCs w:val="28"/>
          <w:lang w:val="en-US"/>
        </w:rPr>
      </w:pPr>
      <w:r w:rsidRPr="00963B44">
        <w:rPr>
          <w:sz w:val="28"/>
          <w:szCs w:val="28"/>
          <w:lang w:val="en-US"/>
        </w:rPr>
        <w:t xml:space="preserve">X-ray </w:t>
      </w:r>
      <w:r>
        <w:rPr>
          <w:sz w:val="28"/>
          <w:szCs w:val="28"/>
          <w:lang w:val="en-US"/>
        </w:rPr>
        <w:t>is</w:t>
      </w:r>
      <w:r w:rsidRPr="00963B44">
        <w:rPr>
          <w:sz w:val="28"/>
          <w:szCs w:val="28"/>
          <w:lang w:val="en-US"/>
        </w:rPr>
        <w:t xml:space="preserve"> used to detect the enlarged </w:t>
      </w:r>
      <w:proofErr w:type="spellStart"/>
      <w:r w:rsidRPr="00FA2E6B">
        <w:rPr>
          <w:i/>
          <w:sz w:val="28"/>
          <w:szCs w:val="28"/>
          <w:lang w:val="en-US"/>
        </w:rPr>
        <w:t>sella</w:t>
      </w:r>
      <w:proofErr w:type="spellEnd"/>
      <w:r w:rsidRPr="00FA2E6B">
        <w:rPr>
          <w:i/>
          <w:sz w:val="28"/>
          <w:szCs w:val="28"/>
          <w:lang w:val="en-US"/>
        </w:rPr>
        <w:t xml:space="preserve"> </w:t>
      </w:r>
      <w:proofErr w:type="spellStart"/>
      <w:r w:rsidRPr="00FA2E6B">
        <w:rPr>
          <w:i/>
          <w:sz w:val="28"/>
          <w:szCs w:val="28"/>
          <w:lang w:val="en-US"/>
        </w:rPr>
        <w:t>turcica</w:t>
      </w:r>
      <w:proofErr w:type="spellEnd"/>
      <w:r w:rsidRPr="00963B44">
        <w:rPr>
          <w:sz w:val="28"/>
          <w:szCs w:val="28"/>
          <w:lang w:val="en-US"/>
        </w:rPr>
        <w:t xml:space="preserve"> in patients with </w:t>
      </w:r>
      <w:r w:rsidRPr="009D1AB3">
        <w:rPr>
          <w:sz w:val="28"/>
          <w:szCs w:val="28"/>
          <w:lang w:val="en-US"/>
        </w:rPr>
        <w:t>pituitary adenoma</w:t>
      </w:r>
      <w:r w:rsidRPr="00963B44">
        <w:rPr>
          <w:sz w:val="28"/>
          <w:szCs w:val="28"/>
          <w:lang w:val="en-US"/>
        </w:rPr>
        <w:t xml:space="preserve">. These </w:t>
      </w:r>
      <w:r>
        <w:rPr>
          <w:sz w:val="28"/>
          <w:szCs w:val="28"/>
          <w:lang w:val="en-US"/>
        </w:rPr>
        <w:t>is an</w:t>
      </w:r>
      <w:r w:rsidRPr="00963B44">
        <w:rPr>
          <w:sz w:val="28"/>
          <w:szCs w:val="28"/>
          <w:lang w:val="en-US"/>
        </w:rPr>
        <w:t xml:space="preserve"> indirect evidence of </w:t>
      </w:r>
      <w:r>
        <w:rPr>
          <w:sz w:val="28"/>
          <w:szCs w:val="28"/>
          <w:lang w:val="en-US"/>
        </w:rPr>
        <w:t xml:space="preserve">the </w:t>
      </w:r>
      <w:r w:rsidRPr="00963B44">
        <w:rPr>
          <w:sz w:val="28"/>
          <w:szCs w:val="28"/>
          <w:lang w:val="en-US"/>
        </w:rPr>
        <w:t>pituitary affection (usually by tumor).</w:t>
      </w:r>
    </w:p>
    <w:p w:rsidR="00060B78" w:rsidRDefault="00A8229E" w:rsidP="00060B78">
      <w:pPr>
        <w:ind w:firstLine="720"/>
        <w:jc w:val="both"/>
        <w:rPr>
          <w:sz w:val="28"/>
          <w:szCs w:val="28"/>
          <w:lang w:val="en-US"/>
        </w:rPr>
      </w:pPr>
      <w:r w:rsidRPr="00C53E75">
        <w:rPr>
          <w:bCs/>
          <w:i/>
          <w:sz w:val="28"/>
          <w:szCs w:val="28"/>
          <w:lang w:val="en-US"/>
        </w:rPr>
        <w:t>CT and MR</w:t>
      </w:r>
      <w:r>
        <w:rPr>
          <w:bCs/>
          <w:i/>
          <w:sz w:val="28"/>
          <w:szCs w:val="28"/>
          <w:lang w:val="en-US"/>
        </w:rPr>
        <w:t xml:space="preserve">I </w:t>
      </w:r>
      <w:r>
        <w:rPr>
          <w:bCs/>
          <w:sz w:val="28"/>
          <w:szCs w:val="28"/>
          <w:lang w:val="en-US"/>
        </w:rPr>
        <w:t xml:space="preserve">can be </w:t>
      </w:r>
      <w:r w:rsidRPr="00C53E75">
        <w:rPr>
          <w:bCs/>
          <w:sz w:val="28"/>
          <w:szCs w:val="28"/>
          <w:lang w:val="en-US"/>
        </w:rPr>
        <w:t>used</w:t>
      </w:r>
      <w:r>
        <w:rPr>
          <w:bCs/>
          <w:i/>
          <w:sz w:val="28"/>
          <w:szCs w:val="28"/>
          <w:lang w:val="en-US"/>
        </w:rPr>
        <w:t xml:space="preserve"> </w:t>
      </w:r>
      <w:r w:rsidRPr="00C53E75">
        <w:rPr>
          <w:bCs/>
          <w:sz w:val="28"/>
          <w:szCs w:val="28"/>
          <w:lang w:val="en-US"/>
        </w:rPr>
        <w:t xml:space="preserve">in </w:t>
      </w:r>
      <w:r>
        <w:rPr>
          <w:bCs/>
          <w:sz w:val="28"/>
          <w:szCs w:val="28"/>
          <w:lang w:val="en-US"/>
        </w:rPr>
        <w:t xml:space="preserve">the </w:t>
      </w:r>
      <w:r w:rsidRPr="00C53E75">
        <w:rPr>
          <w:bCs/>
          <w:sz w:val="28"/>
          <w:szCs w:val="28"/>
          <w:lang w:val="en-US"/>
        </w:rPr>
        <w:t xml:space="preserve">diagnosis </w:t>
      </w:r>
      <w:r w:rsidRPr="003F056C">
        <w:rPr>
          <w:bCs/>
          <w:sz w:val="28"/>
          <w:szCs w:val="28"/>
          <w:lang w:val="en-US"/>
        </w:rPr>
        <w:t>of the</w:t>
      </w:r>
      <w:r>
        <w:rPr>
          <w:bCs/>
          <w:i/>
          <w:sz w:val="28"/>
          <w:szCs w:val="28"/>
          <w:lang w:val="en-US"/>
        </w:rPr>
        <w:t xml:space="preserve"> </w:t>
      </w:r>
      <w:r w:rsidRPr="00C53E75">
        <w:rPr>
          <w:sz w:val="28"/>
          <w:szCs w:val="28"/>
          <w:lang w:val="en-US"/>
        </w:rPr>
        <w:t xml:space="preserve">retrosternal </w:t>
      </w:r>
      <w:r>
        <w:rPr>
          <w:sz w:val="28"/>
          <w:szCs w:val="28"/>
          <w:lang w:val="en-US"/>
        </w:rPr>
        <w:t xml:space="preserve">goiter, </w:t>
      </w:r>
      <w:r w:rsidRPr="009D1AB3">
        <w:rPr>
          <w:sz w:val="28"/>
          <w:szCs w:val="28"/>
          <w:lang w:val="en-US"/>
        </w:rPr>
        <w:t>pituitary adenoma</w:t>
      </w:r>
      <w:r>
        <w:rPr>
          <w:sz w:val="28"/>
          <w:szCs w:val="28"/>
          <w:lang w:val="en-US"/>
        </w:rPr>
        <w:t xml:space="preserve"> and cerebral abnormalities.</w:t>
      </w:r>
    </w:p>
    <w:p w:rsidR="006E3DDA" w:rsidRPr="00060B78" w:rsidRDefault="00060B78" w:rsidP="00060B78">
      <w:pPr>
        <w:ind w:firstLine="720"/>
        <w:jc w:val="both"/>
        <w:rPr>
          <w:bCs/>
          <w:sz w:val="28"/>
          <w:szCs w:val="28"/>
          <w:lang w:val="en-US"/>
        </w:rPr>
      </w:pPr>
      <w:r w:rsidRPr="00060B78">
        <w:rPr>
          <w:bCs/>
          <w:i/>
          <w:color w:val="000000"/>
          <w:sz w:val="28"/>
          <w:szCs w:val="28"/>
          <w:lang w:val="en-US"/>
        </w:rPr>
        <w:t xml:space="preserve"> </w:t>
      </w:r>
      <w:r w:rsidRPr="004E6BB0">
        <w:rPr>
          <w:bCs/>
          <w:i/>
          <w:color w:val="000000"/>
          <w:sz w:val="28"/>
          <w:szCs w:val="28"/>
          <w:lang w:val="en-US"/>
        </w:rPr>
        <w:t>Fine-needle aspiration biopsy</w:t>
      </w:r>
      <w:r>
        <w:rPr>
          <w:bCs/>
          <w:i/>
          <w:sz w:val="28"/>
          <w:szCs w:val="28"/>
          <w:lang w:val="en-US"/>
        </w:rPr>
        <w:t xml:space="preserve"> </w:t>
      </w:r>
      <w:r>
        <w:rPr>
          <w:bCs/>
          <w:sz w:val="28"/>
          <w:szCs w:val="28"/>
          <w:lang w:val="en-US"/>
        </w:rPr>
        <w:t xml:space="preserve">can determine histopathologic features of the goiter, </w:t>
      </w:r>
      <w:r w:rsidRPr="00963B44">
        <w:rPr>
          <w:bCs/>
          <w:sz w:val="28"/>
          <w:szCs w:val="28"/>
          <w:lang w:val="en-US"/>
        </w:rPr>
        <w:t>thyroiditis</w:t>
      </w:r>
      <w:r>
        <w:rPr>
          <w:bCs/>
          <w:sz w:val="28"/>
          <w:szCs w:val="28"/>
          <w:lang w:val="en-US"/>
        </w:rPr>
        <w:t>, and nodules of the thyroid gland.</w:t>
      </w:r>
    </w:p>
    <w:p w:rsidR="006E3DDA" w:rsidRPr="00660B07" w:rsidRDefault="006E3DDA" w:rsidP="006E3DDA">
      <w:pPr>
        <w:ind w:firstLine="720"/>
        <w:jc w:val="both"/>
        <w:rPr>
          <w:b/>
          <w:sz w:val="28"/>
          <w:szCs w:val="28"/>
          <w:lang w:val="en-US"/>
        </w:rPr>
      </w:pPr>
      <w:r w:rsidRPr="00660B07">
        <w:rPr>
          <w:b/>
          <w:sz w:val="28"/>
          <w:szCs w:val="28"/>
          <w:lang w:val="en-US"/>
        </w:rPr>
        <w:t xml:space="preserve">Examination of </w:t>
      </w:r>
      <w:r>
        <w:rPr>
          <w:b/>
          <w:sz w:val="28"/>
          <w:szCs w:val="28"/>
          <w:lang w:val="en-US"/>
        </w:rPr>
        <w:t xml:space="preserve">the </w:t>
      </w:r>
      <w:r w:rsidRPr="00660B07">
        <w:rPr>
          <w:b/>
          <w:sz w:val="28"/>
          <w:szCs w:val="28"/>
          <w:lang w:val="en-US"/>
        </w:rPr>
        <w:t>lymph nodes</w:t>
      </w:r>
    </w:p>
    <w:p w:rsidR="006E3DDA" w:rsidRPr="00662004" w:rsidRDefault="006E3DDA" w:rsidP="006E3DDA">
      <w:pPr>
        <w:ind w:firstLine="720"/>
        <w:jc w:val="both"/>
        <w:rPr>
          <w:color w:val="000000"/>
          <w:sz w:val="28"/>
          <w:szCs w:val="28"/>
          <w:lang w:val="en-US"/>
        </w:rPr>
      </w:pPr>
      <w:r w:rsidRPr="00662004">
        <w:rPr>
          <w:i/>
          <w:color w:val="000000"/>
          <w:sz w:val="28"/>
          <w:szCs w:val="28"/>
          <w:lang w:val="en-US"/>
        </w:rPr>
        <w:t>Normal lymph nodes are not visually</w:t>
      </w:r>
      <w:r w:rsidRPr="00662004">
        <w:rPr>
          <w:i/>
          <w:color w:val="000000"/>
          <w:lang w:val="en-US"/>
        </w:rPr>
        <w:t xml:space="preserve"> </w:t>
      </w:r>
      <w:r w:rsidRPr="00662004">
        <w:rPr>
          <w:i/>
          <w:color w:val="000000"/>
          <w:sz w:val="28"/>
          <w:szCs w:val="28"/>
          <w:lang w:val="en-US"/>
        </w:rPr>
        <w:t>detected in healthy adults.</w:t>
      </w:r>
      <w:r w:rsidRPr="00662004">
        <w:rPr>
          <w:color w:val="000000"/>
          <w:sz w:val="28"/>
          <w:szCs w:val="28"/>
          <w:lang w:val="en-US"/>
        </w:rPr>
        <w:t xml:space="preserve"> General inspection can find </w:t>
      </w:r>
      <w:r>
        <w:rPr>
          <w:color w:val="000000"/>
          <w:sz w:val="28"/>
          <w:szCs w:val="28"/>
          <w:lang w:val="en-US"/>
        </w:rPr>
        <w:t xml:space="preserve">a </w:t>
      </w:r>
      <w:r w:rsidRPr="00662004">
        <w:rPr>
          <w:color w:val="000000"/>
          <w:sz w:val="28"/>
          <w:szCs w:val="28"/>
          <w:lang w:val="en-US"/>
        </w:rPr>
        <w:t>lymph nodes</w:t>
      </w:r>
      <w:r w:rsidRPr="00662004">
        <w:rPr>
          <w:color w:val="000000"/>
          <w:lang w:val="en-US"/>
        </w:rPr>
        <w:t xml:space="preserve"> </w:t>
      </w:r>
      <w:r w:rsidRPr="00662004">
        <w:rPr>
          <w:color w:val="000000"/>
          <w:sz w:val="28"/>
          <w:szCs w:val="28"/>
          <w:lang w:val="en-US"/>
        </w:rPr>
        <w:t xml:space="preserve">enlargement by soft-tissue swelling on the neck, in the submandibular, supraclavicular, axillary and inguinal regions. </w:t>
      </w:r>
      <w:r>
        <w:rPr>
          <w:color w:val="000000"/>
          <w:sz w:val="28"/>
          <w:szCs w:val="28"/>
          <w:lang w:val="en-US"/>
        </w:rPr>
        <w:t>A l</w:t>
      </w:r>
      <w:r w:rsidRPr="00662004">
        <w:rPr>
          <w:color w:val="000000"/>
          <w:sz w:val="28"/>
          <w:szCs w:val="28"/>
          <w:lang w:val="en-US"/>
        </w:rPr>
        <w:t>ymph nodes enlargement of other localization is less frequently revealed during general inspection of patients with certain forms of the leukemia and lymphomas.</w:t>
      </w:r>
    </w:p>
    <w:p w:rsidR="006E3DDA" w:rsidRDefault="006E3DDA" w:rsidP="006E3DDA">
      <w:pPr>
        <w:shd w:val="clear" w:color="auto" w:fill="FFFFFF"/>
        <w:ind w:left="48" w:right="24" w:firstLine="752"/>
        <w:jc w:val="both"/>
        <w:rPr>
          <w:b/>
          <w:sz w:val="28"/>
          <w:szCs w:val="28"/>
          <w:lang w:val="en-US"/>
        </w:rPr>
      </w:pPr>
      <w:r w:rsidRPr="009E2B88">
        <w:rPr>
          <w:b/>
          <w:sz w:val="28"/>
          <w:szCs w:val="28"/>
          <w:lang w:val="en-US"/>
        </w:rPr>
        <w:t>Palpation of the lymph nodes</w:t>
      </w:r>
    </w:p>
    <w:p w:rsidR="006E3DDA" w:rsidRPr="00662004" w:rsidRDefault="006E3DDA" w:rsidP="006E3DDA">
      <w:pPr>
        <w:shd w:val="clear" w:color="auto" w:fill="FFFFFF"/>
        <w:ind w:left="48" w:right="24" w:firstLine="752"/>
        <w:jc w:val="both"/>
        <w:rPr>
          <w:color w:val="000000"/>
          <w:sz w:val="28"/>
          <w:szCs w:val="28"/>
          <w:lang w:val="en-US"/>
        </w:rPr>
      </w:pPr>
      <w:r w:rsidRPr="00662004">
        <w:rPr>
          <w:b/>
          <w:i/>
          <w:color w:val="000000"/>
          <w:sz w:val="28"/>
          <w:szCs w:val="28"/>
          <w:lang w:val="en-US"/>
        </w:rPr>
        <w:t>Palpation of the lymph nodes</w:t>
      </w:r>
      <w:r w:rsidRPr="00662004">
        <w:rPr>
          <w:color w:val="000000"/>
          <w:lang w:val="en-US"/>
        </w:rPr>
        <w:t xml:space="preserve"> </w:t>
      </w:r>
      <w:r w:rsidRPr="00662004">
        <w:rPr>
          <w:color w:val="000000"/>
          <w:sz w:val="28"/>
          <w:szCs w:val="28"/>
          <w:lang w:val="en-US"/>
        </w:rPr>
        <w:t>offer the opportunity</w:t>
      </w:r>
      <w:r w:rsidRPr="00662004">
        <w:rPr>
          <w:b/>
          <w:i/>
          <w:color w:val="000000"/>
          <w:sz w:val="28"/>
          <w:szCs w:val="28"/>
          <w:lang w:val="en-US"/>
        </w:rPr>
        <w:t xml:space="preserve"> </w:t>
      </w:r>
      <w:r w:rsidRPr="00662004">
        <w:rPr>
          <w:color w:val="000000"/>
          <w:sz w:val="28"/>
          <w:szCs w:val="28"/>
          <w:lang w:val="en-US"/>
        </w:rPr>
        <w:t>to assess the node</w:t>
      </w:r>
      <w:r w:rsidRPr="00662004">
        <w:rPr>
          <w:b/>
          <w:color w:val="000000"/>
          <w:sz w:val="28"/>
          <w:szCs w:val="28"/>
          <w:lang w:val="en-US"/>
        </w:rPr>
        <w:t xml:space="preserve"> </w:t>
      </w:r>
      <w:r w:rsidRPr="00662004">
        <w:rPr>
          <w:color w:val="000000"/>
          <w:sz w:val="28"/>
          <w:szCs w:val="28"/>
          <w:lang w:val="en-US"/>
        </w:rPr>
        <w:t xml:space="preserve">size, tenderness, consistency, mobility, and fixation to </w:t>
      </w:r>
      <w:r>
        <w:rPr>
          <w:color w:val="000000"/>
          <w:sz w:val="28"/>
          <w:szCs w:val="28"/>
          <w:lang w:val="en-US"/>
        </w:rPr>
        <w:t xml:space="preserve">the </w:t>
      </w:r>
      <w:r w:rsidRPr="00662004">
        <w:rPr>
          <w:color w:val="000000"/>
          <w:sz w:val="28"/>
          <w:szCs w:val="28"/>
          <w:lang w:val="en-US"/>
        </w:rPr>
        <w:t>adjacent tissue.</w:t>
      </w:r>
    </w:p>
    <w:p w:rsidR="006E3DDA" w:rsidRPr="00662004" w:rsidRDefault="006E3DDA" w:rsidP="006E3DDA">
      <w:pPr>
        <w:shd w:val="clear" w:color="auto" w:fill="FFFFFF"/>
        <w:ind w:left="48" w:right="24" w:firstLine="752"/>
        <w:jc w:val="both"/>
        <w:rPr>
          <w:b/>
          <w:color w:val="000000"/>
          <w:sz w:val="28"/>
          <w:szCs w:val="28"/>
          <w:lang w:val="en-US"/>
        </w:rPr>
      </w:pPr>
      <w:r w:rsidRPr="00662004">
        <w:rPr>
          <w:b/>
          <w:color w:val="000000"/>
          <w:sz w:val="28"/>
          <w:szCs w:val="28"/>
          <w:lang w:val="en-US"/>
        </w:rPr>
        <w:t>Technique of the lymph nodes palpation</w:t>
      </w:r>
    </w:p>
    <w:p w:rsidR="006E3DDA" w:rsidRPr="00662004" w:rsidRDefault="006E3DDA" w:rsidP="006E3DDA">
      <w:pPr>
        <w:shd w:val="clear" w:color="auto" w:fill="FFFFFF"/>
        <w:ind w:left="48" w:right="24" w:firstLine="752"/>
        <w:jc w:val="both"/>
        <w:rPr>
          <w:color w:val="000000"/>
          <w:sz w:val="28"/>
          <w:szCs w:val="28"/>
          <w:lang w:val="en-US"/>
        </w:rPr>
      </w:pPr>
      <w:r w:rsidRPr="00662004">
        <w:rPr>
          <w:color w:val="000000"/>
          <w:sz w:val="28"/>
          <w:szCs w:val="28"/>
          <w:lang w:val="en-US"/>
        </w:rPr>
        <w:t xml:space="preserve">Palpation of </w:t>
      </w:r>
      <w:r>
        <w:rPr>
          <w:color w:val="000000"/>
          <w:sz w:val="28"/>
          <w:szCs w:val="28"/>
          <w:lang w:val="en-US"/>
        </w:rPr>
        <w:t xml:space="preserve">the </w:t>
      </w:r>
      <w:r w:rsidRPr="00662004">
        <w:rPr>
          <w:color w:val="000000"/>
          <w:sz w:val="28"/>
          <w:szCs w:val="28"/>
          <w:lang w:val="en-US"/>
        </w:rPr>
        <w:t>subcutaneous lymph nodes starts with the occipital region.</w:t>
      </w:r>
    </w:p>
    <w:p w:rsidR="006E3DDA" w:rsidRPr="00662004" w:rsidRDefault="006E3DDA" w:rsidP="006E3DDA">
      <w:pPr>
        <w:shd w:val="clear" w:color="auto" w:fill="FFFFFF"/>
        <w:ind w:left="48" w:right="24" w:firstLine="752"/>
        <w:jc w:val="both"/>
        <w:rPr>
          <w:color w:val="000000"/>
          <w:sz w:val="28"/>
          <w:szCs w:val="28"/>
          <w:lang w:val="en-US"/>
        </w:rPr>
      </w:pPr>
      <w:r>
        <w:rPr>
          <w:color w:val="000000"/>
          <w:sz w:val="28"/>
          <w:szCs w:val="28"/>
          <w:lang w:val="en-US"/>
        </w:rPr>
        <w:t>A</w:t>
      </w:r>
      <w:r w:rsidRPr="00662004">
        <w:rPr>
          <w:color w:val="000000"/>
          <w:sz w:val="28"/>
          <w:szCs w:val="28"/>
          <w:lang w:val="en-US"/>
        </w:rPr>
        <w:t xml:space="preserve"> patient should stand or sit in a chair with the head slightly tilted forward. </w:t>
      </w:r>
      <w:r>
        <w:rPr>
          <w:color w:val="000000"/>
          <w:sz w:val="28"/>
          <w:szCs w:val="28"/>
          <w:lang w:val="en-US"/>
        </w:rPr>
        <w:t>A</w:t>
      </w:r>
      <w:r w:rsidRPr="00662004">
        <w:rPr>
          <w:color w:val="000000"/>
          <w:sz w:val="28"/>
          <w:szCs w:val="28"/>
          <w:lang w:val="en-US"/>
        </w:rPr>
        <w:t xml:space="preserve"> doctor is opposite the patient. </w:t>
      </w:r>
      <w:r>
        <w:rPr>
          <w:color w:val="000000"/>
          <w:sz w:val="28"/>
          <w:szCs w:val="28"/>
          <w:lang w:val="en-US"/>
        </w:rPr>
        <w:t>The p</w:t>
      </w:r>
      <w:r w:rsidRPr="00662004">
        <w:rPr>
          <w:color w:val="000000"/>
          <w:sz w:val="28"/>
          <w:szCs w:val="28"/>
          <w:lang w:val="en-US"/>
        </w:rPr>
        <w:t>alpation of the lymph nodes is performed by II-d – V-</w:t>
      </w:r>
      <w:proofErr w:type="spellStart"/>
      <w:r w:rsidRPr="00662004">
        <w:rPr>
          <w:color w:val="000000"/>
          <w:sz w:val="28"/>
          <w:szCs w:val="28"/>
          <w:lang w:val="en-US"/>
        </w:rPr>
        <w:t>th</w:t>
      </w:r>
      <w:proofErr w:type="spellEnd"/>
      <w:r w:rsidRPr="00662004">
        <w:rPr>
          <w:color w:val="000000"/>
          <w:sz w:val="28"/>
          <w:szCs w:val="28"/>
          <w:lang w:val="en-US"/>
        </w:rPr>
        <w:t xml:space="preserve"> fingers of both hands.</w:t>
      </w:r>
    </w:p>
    <w:p w:rsidR="006E3DDA" w:rsidRPr="00662004" w:rsidRDefault="006E3DDA" w:rsidP="006E3DDA">
      <w:pPr>
        <w:shd w:val="clear" w:color="auto" w:fill="FFFFFF"/>
        <w:ind w:left="48" w:right="24" w:firstLine="752"/>
        <w:jc w:val="both"/>
        <w:rPr>
          <w:color w:val="000000"/>
          <w:sz w:val="28"/>
          <w:szCs w:val="28"/>
          <w:lang w:val="en-US"/>
        </w:rPr>
      </w:pPr>
      <w:r w:rsidRPr="00662004">
        <w:rPr>
          <w:b/>
          <w:i/>
          <w:color w:val="000000"/>
          <w:sz w:val="28"/>
          <w:szCs w:val="28"/>
          <w:lang w:val="en-US"/>
        </w:rPr>
        <w:t>Occipital lymph nodes</w:t>
      </w:r>
      <w:r w:rsidRPr="00662004">
        <w:rPr>
          <w:color w:val="000000"/>
          <w:sz w:val="28"/>
          <w:szCs w:val="28"/>
          <w:lang w:val="en-US"/>
        </w:rPr>
        <w:t>. The physician</w:t>
      </w:r>
      <w:r>
        <w:rPr>
          <w:color w:val="000000"/>
          <w:sz w:val="28"/>
          <w:szCs w:val="28"/>
          <w:lang w:val="en-US"/>
        </w:rPr>
        <w:t>’s</w:t>
      </w:r>
      <w:r w:rsidRPr="00662004">
        <w:rPr>
          <w:color w:val="000000"/>
          <w:sz w:val="28"/>
          <w:szCs w:val="28"/>
          <w:lang w:val="en-US"/>
        </w:rPr>
        <w:t xml:space="preserve"> hands are placed with the fingertips of the right and left hands parallel with the lateral edges of the </w:t>
      </w:r>
      <w:proofErr w:type="spellStart"/>
      <w:r w:rsidRPr="00662004">
        <w:rPr>
          <w:i/>
          <w:color w:val="000000"/>
          <w:sz w:val="28"/>
          <w:szCs w:val="28"/>
          <w:lang w:val="en-US"/>
        </w:rPr>
        <w:t>musculus</w:t>
      </w:r>
      <w:proofErr w:type="spellEnd"/>
      <w:r w:rsidRPr="00662004">
        <w:rPr>
          <w:i/>
          <w:color w:val="000000"/>
          <w:sz w:val="28"/>
          <w:szCs w:val="28"/>
          <w:lang w:val="en-US"/>
        </w:rPr>
        <w:t xml:space="preserve"> occipitalis </w:t>
      </w:r>
      <w:r w:rsidRPr="00662004">
        <w:rPr>
          <w:color w:val="000000"/>
          <w:sz w:val="28"/>
          <w:szCs w:val="28"/>
          <w:lang w:val="en-US"/>
        </w:rPr>
        <w:t>(i.e. vertically). The fingers of the left and right hands at the same time feel the space above and below the edge of the occipital bone. The fingers move slowly in a horizontal direction. Normally, these nodes are not palpable.</w:t>
      </w:r>
      <w:r w:rsidRPr="006E3DDA">
        <w:rPr>
          <w:b/>
          <w:i/>
          <w:color w:val="000000"/>
          <w:sz w:val="28"/>
          <w:szCs w:val="28"/>
          <w:lang w:val="en-US"/>
        </w:rPr>
        <w:t xml:space="preserve"> </w:t>
      </w:r>
      <w:r w:rsidRPr="000C475E">
        <w:rPr>
          <w:b/>
          <w:i/>
          <w:color w:val="000000"/>
          <w:sz w:val="28"/>
          <w:szCs w:val="28"/>
          <w:lang w:val="en-US"/>
        </w:rPr>
        <w:t>Auricular lymph nodes</w:t>
      </w:r>
      <w:r w:rsidRPr="000C475E">
        <w:rPr>
          <w:i/>
          <w:color w:val="000000"/>
          <w:sz w:val="28"/>
          <w:szCs w:val="28"/>
          <w:lang w:val="en-US"/>
        </w:rPr>
        <w:t xml:space="preserve">. </w:t>
      </w:r>
      <w:proofErr w:type="spellStart"/>
      <w:r w:rsidRPr="000C475E">
        <w:rPr>
          <w:i/>
          <w:color w:val="000000"/>
          <w:sz w:val="28"/>
          <w:szCs w:val="28"/>
          <w:lang w:val="en-US"/>
        </w:rPr>
        <w:t>Preauricular</w:t>
      </w:r>
      <w:proofErr w:type="spellEnd"/>
      <w:r w:rsidRPr="000C475E">
        <w:rPr>
          <w:i/>
          <w:color w:val="000000"/>
          <w:sz w:val="28"/>
          <w:szCs w:val="28"/>
          <w:lang w:val="en-US"/>
        </w:rPr>
        <w:t xml:space="preserve"> (anterior auricular) lymph nodes</w:t>
      </w:r>
      <w:r w:rsidRPr="00662004">
        <w:rPr>
          <w:color w:val="000000"/>
          <w:sz w:val="28"/>
          <w:szCs w:val="28"/>
          <w:lang w:val="en-US"/>
        </w:rPr>
        <w:t xml:space="preserve"> are palpated with the index and middle fingers, setting them vertically in front of the ear. </w:t>
      </w:r>
      <w:proofErr w:type="spellStart"/>
      <w:r w:rsidRPr="00662004">
        <w:rPr>
          <w:i/>
          <w:color w:val="000000"/>
          <w:sz w:val="28"/>
          <w:szCs w:val="28"/>
          <w:lang w:val="en-US"/>
        </w:rPr>
        <w:t>Retroauricular</w:t>
      </w:r>
      <w:proofErr w:type="spellEnd"/>
      <w:r w:rsidRPr="00662004">
        <w:rPr>
          <w:i/>
          <w:color w:val="000000"/>
          <w:sz w:val="28"/>
          <w:szCs w:val="28"/>
          <w:lang w:val="en-US"/>
        </w:rPr>
        <w:t xml:space="preserve"> (posterior auricular) lymph nodes</w:t>
      </w:r>
      <w:r w:rsidRPr="00662004">
        <w:rPr>
          <w:color w:val="000000"/>
          <w:sz w:val="28"/>
          <w:szCs w:val="28"/>
          <w:lang w:val="en-US"/>
        </w:rPr>
        <w:t xml:space="preserve"> palpation is performed by fingers groping behind the ear from the base of </w:t>
      </w:r>
      <w:r>
        <w:rPr>
          <w:color w:val="000000"/>
          <w:sz w:val="28"/>
          <w:szCs w:val="28"/>
          <w:lang w:val="en-US"/>
        </w:rPr>
        <w:t xml:space="preserve">the </w:t>
      </w:r>
      <w:r w:rsidRPr="00662004">
        <w:rPr>
          <w:color w:val="000000"/>
          <w:sz w:val="28"/>
          <w:szCs w:val="28"/>
          <w:lang w:val="en-US"/>
        </w:rPr>
        <w:t xml:space="preserve">ears and over the entire surface of the </w:t>
      </w:r>
      <w:proofErr w:type="spellStart"/>
      <w:r w:rsidRPr="00662004">
        <w:rPr>
          <w:i/>
          <w:color w:val="000000"/>
          <w:sz w:val="28"/>
          <w:szCs w:val="28"/>
          <w:lang w:val="en-US"/>
        </w:rPr>
        <w:t>processus</w:t>
      </w:r>
      <w:proofErr w:type="spellEnd"/>
      <w:r w:rsidRPr="00662004">
        <w:rPr>
          <w:i/>
          <w:color w:val="000000"/>
          <w:sz w:val="28"/>
          <w:szCs w:val="28"/>
          <w:lang w:val="en-US"/>
        </w:rPr>
        <w:t xml:space="preserve"> </w:t>
      </w:r>
      <w:proofErr w:type="spellStart"/>
      <w:r w:rsidRPr="00662004">
        <w:rPr>
          <w:i/>
          <w:color w:val="000000"/>
          <w:sz w:val="28"/>
          <w:szCs w:val="28"/>
          <w:lang w:val="en-US"/>
        </w:rPr>
        <w:t>mastoideus</w:t>
      </w:r>
      <w:proofErr w:type="spellEnd"/>
      <w:r w:rsidRPr="00662004">
        <w:rPr>
          <w:color w:val="000000"/>
          <w:sz w:val="28"/>
          <w:szCs w:val="28"/>
          <w:lang w:val="en-US"/>
        </w:rPr>
        <w:t>. Normally, these lymph nodes are not palpable.</w:t>
      </w:r>
    </w:p>
    <w:p w:rsidR="006E3DDA" w:rsidRPr="00662004" w:rsidRDefault="006E3DDA" w:rsidP="006E3DDA">
      <w:pPr>
        <w:shd w:val="clear" w:color="auto" w:fill="FFFFFF"/>
        <w:ind w:left="48" w:right="24" w:firstLine="752"/>
        <w:jc w:val="both"/>
        <w:rPr>
          <w:color w:val="000000"/>
          <w:sz w:val="28"/>
          <w:szCs w:val="28"/>
          <w:lang w:val="en-US"/>
        </w:rPr>
      </w:pPr>
      <w:r w:rsidRPr="00662004">
        <w:rPr>
          <w:b/>
          <w:i/>
          <w:color w:val="000000"/>
          <w:sz w:val="28"/>
          <w:szCs w:val="28"/>
          <w:lang w:val="en-US"/>
        </w:rPr>
        <w:lastRenderedPageBreak/>
        <w:t>Submandibular lymph nodes</w:t>
      </w:r>
      <w:r w:rsidRPr="00662004">
        <w:rPr>
          <w:i/>
          <w:color w:val="000000"/>
          <w:sz w:val="28"/>
          <w:szCs w:val="28"/>
          <w:lang w:val="en-US"/>
        </w:rPr>
        <w:t xml:space="preserve">. </w:t>
      </w:r>
      <w:r w:rsidRPr="00662004">
        <w:rPr>
          <w:color w:val="000000"/>
          <w:sz w:val="28"/>
          <w:szCs w:val="28"/>
          <w:lang w:val="en-US"/>
        </w:rPr>
        <w:t>The submandibular lymph nodes are palpated by placing the palmar surfaces of the distal phalanges of the II-d – V-</w:t>
      </w:r>
      <w:proofErr w:type="spellStart"/>
      <w:r w:rsidRPr="00662004">
        <w:rPr>
          <w:color w:val="000000"/>
          <w:sz w:val="28"/>
          <w:szCs w:val="28"/>
          <w:lang w:val="en-US"/>
        </w:rPr>
        <w:t>th</w:t>
      </w:r>
      <w:proofErr w:type="spellEnd"/>
      <w:r w:rsidRPr="00662004">
        <w:rPr>
          <w:color w:val="000000"/>
          <w:sz w:val="28"/>
          <w:szCs w:val="28"/>
          <w:lang w:val="en-US"/>
        </w:rPr>
        <w:t xml:space="preserve"> fingers of the both hands under the left and right parts of the low jaw parallel with its edge. The fingers roll in the direction perpendicular to the inferior edge of the low jaw (Fig. 24. 3).</w:t>
      </w:r>
    </w:p>
    <w:p w:rsidR="006E3DDA" w:rsidRPr="00662004" w:rsidRDefault="006E3DDA" w:rsidP="006E3DDA">
      <w:pPr>
        <w:shd w:val="clear" w:color="auto" w:fill="FFFFFF"/>
        <w:ind w:left="48" w:right="24" w:firstLine="752"/>
        <w:jc w:val="both"/>
        <w:rPr>
          <w:i/>
          <w:color w:val="000000"/>
          <w:sz w:val="28"/>
          <w:szCs w:val="28"/>
          <w:lang w:val="en-US"/>
        </w:rPr>
      </w:pPr>
      <w:r w:rsidRPr="00662004">
        <w:rPr>
          <w:b/>
          <w:i/>
          <w:color w:val="000000"/>
          <w:sz w:val="28"/>
          <w:szCs w:val="28"/>
          <w:lang w:val="en-US"/>
        </w:rPr>
        <w:t>Submental lymph nodes</w:t>
      </w:r>
      <w:r w:rsidRPr="00662004">
        <w:rPr>
          <w:i/>
          <w:color w:val="000000"/>
          <w:sz w:val="28"/>
          <w:szCs w:val="28"/>
          <w:lang w:val="en-US"/>
        </w:rPr>
        <w:t xml:space="preserve"> are located along the midline under the edge of the low jaw and palpable similarly to</w:t>
      </w:r>
      <w:r w:rsidRPr="00662004">
        <w:rPr>
          <w:color w:val="000000"/>
          <w:lang w:val="en-US"/>
        </w:rPr>
        <w:t xml:space="preserve"> </w:t>
      </w:r>
      <w:r w:rsidRPr="00662004">
        <w:rPr>
          <w:i/>
          <w:color w:val="000000"/>
          <w:sz w:val="28"/>
          <w:szCs w:val="28"/>
          <w:lang w:val="en-US"/>
        </w:rPr>
        <w:t>submandibular lymph nodes.</w:t>
      </w:r>
    </w:p>
    <w:p w:rsidR="006E3DDA" w:rsidRPr="00662004" w:rsidRDefault="006E3DDA" w:rsidP="006E3DDA">
      <w:pPr>
        <w:shd w:val="clear" w:color="auto" w:fill="FFFFFF"/>
        <w:ind w:left="48" w:right="24" w:firstLine="752"/>
        <w:jc w:val="both"/>
        <w:rPr>
          <w:b/>
          <w:i/>
          <w:color w:val="000000"/>
          <w:sz w:val="28"/>
          <w:szCs w:val="28"/>
          <w:lang w:val="en-US"/>
        </w:rPr>
      </w:pPr>
      <w:r w:rsidRPr="00662004">
        <w:rPr>
          <w:b/>
          <w:i/>
          <w:color w:val="000000"/>
          <w:sz w:val="28"/>
          <w:szCs w:val="28"/>
          <w:lang w:val="en-US"/>
        </w:rPr>
        <w:t>Cervical lymph nodes.</w:t>
      </w:r>
    </w:p>
    <w:p w:rsidR="006E3DDA" w:rsidRPr="00662004" w:rsidRDefault="006E3DDA" w:rsidP="006E3DDA">
      <w:pPr>
        <w:shd w:val="clear" w:color="auto" w:fill="FFFFFF"/>
        <w:ind w:left="48" w:right="24" w:firstLine="752"/>
        <w:jc w:val="both"/>
        <w:rPr>
          <w:color w:val="000000"/>
          <w:sz w:val="28"/>
          <w:szCs w:val="28"/>
          <w:lang w:val="en-US"/>
        </w:rPr>
      </w:pPr>
      <w:r>
        <w:rPr>
          <w:color w:val="000000"/>
          <w:sz w:val="28"/>
          <w:szCs w:val="28"/>
          <w:lang w:val="en-US"/>
        </w:rPr>
        <w:t>The c</w:t>
      </w:r>
      <w:r w:rsidRPr="00662004">
        <w:rPr>
          <w:color w:val="000000"/>
          <w:sz w:val="28"/>
          <w:szCs w:val="28"/>
          <w:lang w:val="en-US"/>
        </w:rPr>
        <w:t xml:space="preserve">ervical lymph nodes are palpable at the anterior and posterior edges of the sternocleidomastoid muscles. </w:t>
      </w:r>
      <w:r w:rsidRPr="00662004">
        <w:rPr>
          <w:b/>
          <w:i/>
          <w:color w:val="000000"/>
          <w:sz w:val="28"/>
          <w:szCs w:val="28"/>
          <w:lang w:val="en-US"/>
        </w:rPr>
        <w:t xml:space="preserve">Supra- and </w:t>
      </w:r>
      <w:proofErr w:type="spellStart"/>
      <w:r w:rsidRPr="00662004">
        <w:rPr>
          <w:b/>
          <w:i/>
          <w:color w:val="000000"/>
          <w:sz w:val="28"/>
          <w:szCs w:val="28"/>
          <w:lang w:val="en-US"/>
        </w:rPr>
        <w:t>infraclavicular</w:t>
      </w:r>
      <w:proofErr w:type="spellEnd"/>
      <w:r w:rsidRPr="00662004">
        <w:rPr>
          <w:b/>
          <w:i/>
          <w:color w:val="000000"/>
          <w:sz w:val="28"/>
          <w:szCs w:val="28"/>
          <w:lang w:val="en-US"/>
        </w:rPr>
        <w:t xml:space="preserve"> lymph nodes</w:t>
      </w:r>
      <w:r w:rsidRPr="00662004">
        <w:rPr>
          <w:i/>
          <w:color w:val="000000"/>
          <w:sz w:val="28"/>
          <w:szCs w:val="28"/>
          <w:lang w:val="en-US"/>
        </w:rPr>
        <w:t>. Supraclavicular lymph nodes</w:t>
      </w:r>
      <w:r w:rsidRPr="00662004">
        <w:rPr>
          <w:color w:val="000000"/>
          <w:sz w:val="28"/>
          <w:szCs w:val="28"/>
          <w:lang w:val="en-US"/>
        </w:rPr>
        <w:t xml:space="preserve"> are palpable above the clavicle. </w:t>
      </w:r>
      <w:proofErr w:type="spellStart"/>
      <w:r w:rsidRPr="00662004">
        <w:rPr>
          <w:i/>
          <w:color w:val="000000"/>
          <w:sz w:val="28"/>
          <w:szCs w:val="28"/>
          <w:lang w:val="en-US"/>
        </w:rPr>
        <w:t>Infraclavicular</w:t>
      </w:r>
      <w:proofErr w:type="spellEnd"/>
      <w:r w:rsidRPr="00662004">
        <w:rPr>
          <w:i/>
          <w:color w:val="000000"/>
          <w:sz w:val="28"/>
          <w:szCs w:val="28"/>
          <w:lang w:val="en-US"/>
        </w:rPr>
        <w:t xml:space="preserve"> (</w:t>
      </w:r>
      <w:proofErr w:type="spellStart"/>
      <w:r w:rsidRPr="00662004">
        <w:rPr>
          <w:i/>
          <w:color w:val="000000"/>
          <w:sz w:val="28"/>
          <w:szCs w:val="28"/>
          <w:lang w:val="en-US"/>
        </w:rPr>
        <w:t>subclavicular</w:t>
      </w:r>
      <w:proofErr w:type="spellEnd"/>
      <w:r w:rsidRPr="00662004">
        <w:rPr>
          <w:i/>
          <w:color w:val="000000"/>
          <w:sz w:val="28"/>
          <w:szCs w:val="28"/>
          <w:lang w:val="en-US"/>
        </w:rPr>
        <w:t>) lymph nodes</w:t>
      </w:r>
      <w:r w:rsidRPr="00662004">
        <w:rPr>
          <w:color w:val="000000"/>
          <w:sz w:val="28"/>
          <w:szCs w:val="28"/>
          <w:lang w:val="en-US"/>
        </w:rPr>
        <w:t xml:space="preserve"> are palpable in the same way below the anterior edge of the clavicle.</w:t>
      </w:r>
    </w:p>
    <w:p w:rsidR="006E3DDA" w:rsidRPr="00662004" w:rsidRDefault="006E3DDA" w:rsidP="006E3DDA">
      <w:pPr>
        <w:shd w:val="clear" w:color="auto" w:fill="FFFFFF"/>
        <w:ind w:left="48" w:right="24" w:firstLine="752"/>
        <w:jc w:val="both"/>
        <w:rPr>
          <w:color w:val="000000"/>
          <w:sz w:val="28"/>
          <w:szCs w:val="28"/>
          <w:lang w:val="en-US"/>
        </w:rPr>
      </w:pPr>
      <w:r w:rsidRPr="00662004">
        <w:rPr>
          <w:b/>
          <w:i/>
          <w:color w:val="000000"/>
          <w:sz w:val="28"/>
          <w:szCs w:val="28"/>
          <w:lang w:val="en-US"/>
        </w:rPr>
        <w:t>Axillary lymph nodes</w:t>
      </w:r>
      <w:r w:rsidRPr="00662004">
        <w:rPr>
          <w:i/>
          <w:color w:val="000000"/>
          <w:sz w:val="28"/>
          <w:szCs w:val="28"/>
          <w:lang w:val="en-US"/>
        </w:rPr>
        <w:t xml:space="preserve">. </w:t>
      </w:r>
      <w:r w:rsidRPr="00662004">
        <w:rPr>
          <w:color w:val="000000"/>
          <w:sz w:val="28"/>
          <w:szCs w:val="28"/>
          <w:lang w:val="en-US"/>
        </w:rPr>
        <w:t>Palpation of the axillary lymph nodes begins with the initial abduction of both hands by the patient from the body at 90 degrees, which allows the examiner to bring palms into the</w:t>
      </w:r>
      <w:r w:rsidRPr="00662004">
        <w:rPr>
          <w:color w:val="000000"/>
          <w:lang w:val="en-US"/>
        </w:rPr>
        <w:t xml:space="preserve"> </w:t>
      </w:r>
      <w:r w:rsidRPr="00662004">
        <w:rPr>
          <w:color w:val="000000"/>
          <w:sz w:val="28"/>
          <w:szCs w:val="28"/>
          <w:lang w:val="en-US"/>
        </w:rPr>
        <w:t>patient’s armpit</w:t>
      </w:r>
      <w:r w:rsidR="00D0515A">
        <w:rPr>
          <w:color w:val="000000"/>
          <w:sz w:val="28"/>
          <w:szCs w:val="28"/>
          <w:lang w:val="en-US"/>
        </w:rPr>
        <w:t>s as far as possible</w:t>
      </w:r>
      <w:r w:rsidRPr="00662004">
        <w:rPr>
          <w:color w:val="000000"/>
          <w:sz w:val="28"/>
          <w:szCs w:val="28"/>
          <w:lang w:val="en-US"/>
        </w:rPr>
        <w:t>.</w:t>
      </w:r>
      <w:r w:rsidRPr="00662004">
        <w:rPr>
          <w:color w:val="000000"/>
          <w:lang w:val="en-US"/>
        </w:rPr>
        <w:t xml:space="preserve"> </w:t>
      </w:r>
      <w:r w:rsidRPr="00662004">
        <w:rPr>
          <w:color w:val="000000"/>
          <w:sz w:val="28"/>
          <w:szCs w:val="28"/>
          <w:lang w:val="en-US"/>
        </w:rPr>
        <w:t>The palpation is conducted by the finger-cushions when they are moved in the superior-inferior and anterior-posterior directions, as well as by rotational movements.</w:t>
      </w:r>
    </w:p>
    <w:p w:rsidR="006E3DDA" w:rsidRPr="00662004" w:rsidRDefault="006E3DDA" w:rsidP="006E3DDA">
      <w:pPr>
        <w:shd w:val="clear" w:color="auto" w:fill="FFFFFF"/>
        <w:ind w:left="48" w:right="24" w:firstLine="752"/>
        <w:jc w:val="both"/>
        <w:rPr>
          <w:color w:val="000000"/>
          <w:sz w:val="28"/>
          <w:szCs w:val="28"/>
          <w:lang w:val="en-US"/>
        </w:rPr>
      </w:pPr>
      <w:r w:rsidRPr="00662004">
        <w:rPr>
          <w:color w:val="000000"/>
          <w:sz w:val="28"/>
          <w:szCs w:val="28"/>
          <w:lang w:val="en-US"/>
        </w:rPr>
        <w:t xml:space="preserve">The </w:t>
      </w:r>
      <w:r w:rsidRPr="00662004">
        <w:rPr>
          <w:i/>
          <w:color w:val="000000"/>
          <w:sz w:val="28"/>
          <w:szCs w:val="28"/>
          <w:lang w:val="en-US"/>
        </w:rPr>
        <w:t>central axillary lymph nodes</w:t>
      </w:r>
      <w:r w:rsidRPr="00662004">
        <w:rPr>
          <w:color w:val="000000"/>
          <w:sz w:val="28"/>
          <w:szCs w:val="28"/>
          <w:lang w:val="en-US"/>
        </w:rPr>
        <w:t xml:space="preserve"> cite in the middle of the</w:t>
      </w:r>
      <w:r w:rsidRPr="00662004">
        <w:rPr>
          <w:i/>
          <w:color w:val="000000"/>
          <w:sz w:val="28"/>
          <w:szCs w:val="28"/>
          <w:lang w:val="en-US"/>
        </w:rPr>
        <w:t xml:space="preserve"> axillary fossa. </w:t>
      </w:r>
      <w:r w:rsidRPr="00662004">
        <w:rPr>
          <w:color w:val="000000"/>
          <w:sz w:val="28"/>
          <w:szCs w:val="28"/>
          <w:lang w:val="en-US"/>
        </w:rPr>
        <w:t>The</w:t>
      </w:r>
      <w:r w:rsidRPr="00662004">
        <w:rPr>
          <w:i/>
          <w:color w:val="000000"/>
          <w:sz w:val="28"/>
          <w:szCs w:val="28"/>
          <w:lang w:val="en-US"/>
        </w:rPr>
        <w:t xml:space="preserve"> lateral axillary lymph nodes </w:t>
      </w:r>
      <w:r w:rsidRPr="00662004">
        <w:rPr>
          <w:color w:val="000000"/>
          <w:sz w:val="28"/>
          <w:szCs w:val="28"/>
          <w:lang w:val="en-US"/>
        </w:rPr>
        <w:t xml:space="preserve">are palpated near the upper part of the </w:t>
      </w:r>
      <w:proofErr w:type="spellStart"/>
      <w:r w:rsidRPr="00662004">
        <w:rPr>
          <w:color w:val="000000"/>
          <w:sz w:val="28"/>
          <w:szCs w:val="28"/>
          <w:lang w:val="en-US"/>
        </w:rPr>
        <w:t>humerus</w:t>
      </w:r>
      <w:proofErr w:type="spellEnd"/>
      <w:r w:rsidRPr="00662004">
        <w:rPr>
          <w:color w:val="000000"/>
          <w:sz w:val="28"/>
          <w:szCs w:val="28"/>
          <w:lang w:val="en-US"/>
        </w:rPr>
        <w:t xml:space="preserve"> with the raised hands.</w:t>
      </w:r>
    </w:p>
    <w:p w:rsidR="006E3DDA" w:rsidRPr="00662004" w:rsidRDefault="006E3DDA" w:rsidP="006E3DDA">
      <w:pPr>
        <w:shd w:val="clear" w:color="auto" w:fill="FFFFFF"/>
        <w:ind w:left="48" w:right="24" w:firstLine="752"/>
        <w:jc w:val="both"/>
        <w:rPr>
          <w:i/>
          <w:color w:val="000000"/>
          <w:sz w:val="28"/>
          <w:szCs w:val="28"/>
          <w:lang w:val="en-US"/>
        </w:rPr>
      </w:pPr>
      <w:r w:rsidRPr="00662004">
        <w:rPr>
          <w:color w:val="000000"/>
          <w:sz w:val="28"/>
          <w:szCs w:val="28"/>
          <w:lang w:val="en-US"/>
        </w:rPr>
        <w:t>Then the patient lowers his</w:t>
      </w:r>
      <w:r>
        <w:rPr>
          <w:color w:val="000000"/>
          <w:sz w:val="28"/>
          <w:szCs w:val="28"/>
          <w:lang w:val="en-US"/>
        </w:rPr>
        <w:t>/her</w:t>
      </w:r>
      <w:r w:rsidRPr="00662004">
        <w:rPr>
          <w:color w:val="000000"/>
          <w:sz w:val="28"/>
          <w:szCs w:val="28"/>
          <w:lang w:val="en-US"/>
        </w:rPr>
        <w:t xml:space="preserve"> hands a little (to about 45 degrees), which helps to relax the muscles surrounding the armpit, and makes it easier to palpate the regional lymph nodes. The</w:t>
      </w:r>
      <w:r w:rsidRPr="00662004">
        <w:rPr>
          <w:i/>
          <w:color w:val="000000"/>
          <w:sz w:val="28"/>
          <w:szCs w:val="28"/>
          <w:lang w:val="en-US"/>
        </w:rPr>
        <w:t xml:space="preserve"> subscapular lymph nodes </w:t>
      </w:r>
      <w:r w:rsidRPr="00662004">
        <w:rPr>
          <w:color w:val="000000"/>
          <w:sz w:val="28"/>
          <w:szCs w:val="28"/>
          <w:lang w:val="en-US"/>
        </w:rPr>
        <w:t xml:space="preserve">are palpated under the anterior edge of the </w:t>
      </w:r>
      <w:proofErr w:type="spellStart"/>
      <w:r w:rsidRPr="00662004">
        <w:rPr>
          <w:i/>
          <w:color w:val="000000"/>
          <w:sz w:val="28"/>
          <w:szCs w:val="28"/>
          <w:lang w:val="en-US"/>
        </w:rPr>
        <w:t>musculus</w:t>
      </w:r>
      <w:proofErr w:type="spellEnd"/>
      <w:r w:rsidRPr="00662004">
        <w:rPr>
          <w:i/>
          <w:color w:val="000000"/>
          <w:sz w:val="28"/>
          <w:szCs w:val="28"/>
          <w:lang w:val="en-US"/>
        </w:rPr>
        <w:t xml:space="preserve"> latissimus </w:t>
      </w:r>
      <w:proofErr w:type="spellStart"/>
      <w:r w:rsidRPr="00662004">
        <w:rPr>
          <w:i/>
          <w:color w:val="000000"/>
          <w:sz w:val="28"/>
          <w:szCs w:val="28"/>
          <w:lang w:val="en-US"/>
        </w:rPr>
        <w:t>dorsi</w:t>
      </w:r>
      <w:proofErr w:type="spellEnd"/>
      <w:r w:rsidRPr="00662004">
        <w:rPr>
          <w:i/>
          <w:color w:val="000000"/>
          <w:sz w:val="28"/>
          <w:szCs w:val="28"/>
          <w:lang w:val="en-US"/>
        </w:rPr>
        <w:t xml:space="preserve">, </w:t>
      </w:r>
      <w:r w:rsidRPr="00662004">
        <w:rPr>
          <w:color w:val="000000"/>
          <w:sz w:val="28"/>
          <w:szCs w:val="28"/>
          <w:lang w:val="en-US"/>
        </w:rPr>
        <w:t xml:space="preserve">the </w:t>
      </w:r>
      <w:r w:rsidRPr="00662004">
        <w:rPr>
          <w:i/>
          <w:color w:val="000000"/>
          <w:sz w:val="28"/>
          <w:szCs w:val="28"/>
          <w:lang w:val="en-US"/>
        </w:rPr>
        <w:t xml:space="preserve">mammary (pectoral) lymph nodes </w:t>
      </w:r>
      <w:r w:rsidRPr="00662004">
        <w:rPr>
          <w:color w:val="000000"/>
          <w:sz w:val="28"/>
          <w:szCs w:val="28"/>
          <w:lang w:val="en-US"/>
        </w:rPr>
        <w:t>– below the lateral edge of</w:t>
      </w:r>
      <w:r w:rsidRPr="00662004">
        <w:rPr>
          <w:i/>
          <w:color w:val="000000"/>
          <w:sz w:val="28"/>
          <w:szCs w:val="28"/>
          <w:lang w:val="en-US"/>
        </w:rPr>
        <w:t xml:space="preserve"> the </w:t>
      </w:r>
      <w:proofErr w:type="spellStart"/>
      <w:r w:rsidRPr="00662004">
        <w:rPr>
          <w:i/>
          <w:color w:val="000000"/>
          <w:sz w:val="28"/>
          <w:szCs w:val="28"/>
          <w:lang w:val="en-US"/>
        </w:rPr>
        <w:t>musculus</w:t>
      </w:r>
      <w:proofErr w:type="spellEnd"/>
      <w:r w:rsidRPr="00662004">
        <w:rPr>
          <w:i/>
          <w:color w:val="000000"/>
          <w:sz w:val="28"/>
          <w:szCs w:val="28"/>
          <w:lang w:val="en-US"/>
        </w:rPr>
        <w:t xml:space="preserve"> pectoralis major.</w:t>
      </w:r>
    </w:p>
    <w:p w:rsidR="006E3DDA" w:rsidRPr="00662004" w:rsidRDefault="006E3DDA" w:rsidP="006E3DDA">
      <w:pPr>
        <w:shd w:val="clear" w:color="auto" w:fill="FFFFFF"/>
        <w:ind w:left="48" w:right="24" w:firstLine="752"/>
        <w:jc w:val="both"/>
        <w:rPr>
          <w:color w:val="000000"/>
          <w:sz w:val="28"/>
          <w:szCs w:val="28"/>
          <w:lang w:val="en-US"/>
        </w:rPr>
      </w:pPr>
      <w:r w:rsidRPr="00662004">
        <w:rPr>
          <w:b/>
          <w:i/>
          <w:color w:val="000000"/>
          <w:sz w:val="28"/>
          <w:szCs w:val="28"/>
          <w:lang w:val="en-US"/>
        </w:rPr>
        <w:t>Cubital lymph nodes</w:t>
      </w:r>
      <w:r w:rsidRPr="00662004">
        <w:rPr>
          <w:i/>
          <w:color w:val="000000"/>
          <w:sz w:val="28"/>
          <w:szCs w:val="28"/>
          <w:lang w:val="en-US"/>
        </w:rPr>
        <w:t>.</w:t>
      </w:r>
      <w:r w:rsidRPr="00662004">
        <w:rPr>
          <w:color w:val="000000"/>
          <w:sz w:val="28"/>
          <w:szCs w:val="28"/>
          <w:lang w:val="en-US"/>
        </w:rPr>
        <w:t xml:space="preserve"> </w:t>
      </w:r>
      <w:r>
        <w:rPr>
          <w:color w:val="000000"/>
          <w:sz w:val="28"/>
          <w:szCs w:val="28"/>
          <w:lang w:val="en-US"/>
        </w:rPr>
        <w:t>The c</w:t>
      </w:r>
      <w:r w:rsidRPr="00662004">
        <w:rPr>
          <w:color w:val="000000"/>
          <w:sz w:val="28"/>
          <w:szCs w:val="28"/>
          <w:lang w:val="en-US"/>
        </w:rPr>
        <w:t xml:space="preserve">ubital lymph nodes cite in the cubital fossa. The patient’s elbow should be bent at the right angle, the muscles are relaxed. The examiner with one hand holds the hand of the patient, and palpates by sliding motions of other hand in the direction transverse to </w:t>
      </w:r>
      <w:r>
        <w:rPr>
          <w:color w:val="000000"/>
          <w:sz w:val="28"/>
          <w:szCs w:val="28"/>
          <w:lang w:val="en-US"/>
        </w:rPr>
        <w:t xml:space="preserve">the </w:t>
      </w:r>
      <w:r w:rsidRPr="00662004">
        <w:rPr>
          <w:color w:val="000000"/>
          <w:sz w:val="28"/>
          <w:szCs w:val="28"/>
          <w:lang w:val="en-US"/>
        </w:rPr>
        <w:t>medial angle of the cubital fossa.</w:t>
      </w:r>
      <w:r w:rsidRPr="006E3DDA">
        <w:rPr>
          <w:b/>
          <w:i/>
          <w:color w:val="000000"/>
          <w:sz w:val="28"/>
          <w:szCs w:val="28"/>
          <w:lang w:val="en-US"/>
        </w:rPr>
        <w:t xml:space="preserve"> </w:t>
      </w:r>
      <w:r w:rsidRPr="00662004">
        <w:rPr>
          <w:b/>
          <w:i/>
          <w:color w:val="000000"/>
          <w:sz w:val="28"/>
          <w:szCs w:val="28"/>
          <w:lang w:val="en-US"/>
        </w:rPr>
        <w:t>Inguinal lymph nodes</w:t>
      </w:r>
      <w:r w:rsidRPr="00662004">
        <w:rPr>
          <w:i/>
          <w:color w:val="000000"/>
          <w:sz w:val="28"/>
          <w:szCs w:val="28"/>
          <w:lang w:val="en-US"/>
        </w:rPr>
        <w:t xml:space="preserve"> </w:t>
      </w:r>
      <w:r w:rsidRPr="00662004">
        <w:rPr>
          <w:color w:val="000000"/>
          <w:sz w:val="28"/>
          <w:szCs w:val="28"/>
          <w:lang w:val="en-US"/>
        </w:rPr>
        <w:t>are palpated in the direction transverse to</w:t>
      </w:r>
      <w:r w:rsidRPr="00662004">
        <w:rPr>
          <w:rFonts w:ascii="Arial" w:hAnsi="Arial" w:cs="Arial"/>
          <w:color w:val="000000"/>
          <w:shd w:val="clear" w:color="auto" w:fill="FFFFFF"/>
          <w:lang w:val="en-US"/>
        </w:rPr>
        <w:t xml:space="preserve"> the </w:t>
      </w:r>
      <w:proofErr w:type="spellStart"/>
      <w:r w:rsidRPr="00662004">
        <w:rPr>
          <w:i/>
          <w:color w:val="000000"/>
          <w:sz w:val="28"/>
          <w:szCs w:val="28"/>
          <w:shd w:val="clear" w:color="auto" w:fill="FFFFFF"/>
          <w:lang w:val="en-US"/>
        </w:rPr>
        <w:t>Poupart's</w:t>
      </w:r>
      <w:proofErr w:type="spellEnd"/>
      <w:r w:rsidRPr="00662004">
        <w:rPr>
          <w:i/>
          <w:color w:val="000000"/>
          <w:sz w:val="28"/>
          <w:szCs w:val="28"/>
          <w:shd w:val="clear" w:color="auto" w:fill="FFFFFF"/>
          <w:lang w:val="en-US"/>
        </w:rPr>
        <w:t xml:space="preserve"> (inguinal) ligament</w:t>
      </w:r>
      <w:r w:rsidRPr="00662004">
        <w:rPr>
          <w:color w:val="000000"/>
          <w:sz w:val="28"/>
          <w:szCs w:val="28"/>
          <w:lang w:val="en-US"/>
        </w:rPr>
        <w:t>.</w:t>
      </w:r>
    </w:p>
    <w:p w:rsidR="006E3DDA" w:rsidRPr="00662004" w:rsidRDefault="006E3DDA" w:rsidP="006E3DDA">
      <w:pPr>
        <w:shd w:val="clear" w:color="auto" w:fill="FFFFFF"/>
        <w:ind w:left="48" w:right="24" w:firstLine="752"/>
        <w:jc w:val="both"/>
        <w:rPr>
          <w:i/>
          <w:color w:val="000000"/>
          <w:sz w:val="28"/>
          <w:szCs w:val="28"/>
          <w:lang w:val="en-US"/>
        </w:rPr>
      </w:pPr>
      <w:r w:rsidRPr="00662004">
        <w:rPr>
          <w:b/>
          <w:i/>
          <w:color w:val="000000"/>
          <w:sz w:val="28"/>
          <w:szCs w:val="28"/>
          <w:lang w:val="en-US"/>
        </w:rPr>
        <w:t>Popliteal lymph nodes</w:t>
      </w:r>
      <w:r w:rsidRPr="00662004">
        <w:rPr>
          <w:i/>
          <w:color w:val="000000"/>
          <w:sz w:val="28"/>
          <w:szCs w:val="28"/>
          <w:lang w:val="en-US"/>
        </w:rPr>
        <w:t xml:space="preserve"> </w:t>
      </w:r>
      <w:r w:rsidRPr="00662004">
        <w:rPr>
          <w:color w:val="000000"/>
          <w:sz w:val="28"/>
          <w:szCs w:val="28"/>
          <w:lang w:val="en-US"/>
        </w:rPr>
        <w:t>are palpable at the flexed knee in the popliteal fossa.</w:t>
      </w:r>
    </w:p>
    <w:p w:rsidR="006E3DDA" w:rsidRPr="00662004" w:rsidRDefault="006E3DDA" w:rsidP="006E3DDA">
      <w:pPr>
        <w:shd w:val="clear" w:color="auto" w:fill="FFFFFF"/>
        <w:ind w:left="48" w:right="24" w:firstLine="752"/>
        <w:jc w:val="both"/>
        <w:rPr>
          <w:b/>
          <w:color w:val="000000"/>
          <w:sz w:val="28"/>
          <w:szCs w:val="28"/>
          <w:lang w:val="en-US"/>
        </w:rPr>
      </w:pPr>
      <w:r w:rsidRPr="00662004">
        <w:rPr>
          <w:b/>
          <w:color w:val="000000"/>
          <w:sz w:val="28"/>
          <w:szCs w:val="28"/>
          <w:lang w:val="en-US"/>
        </w:rPr>
        <w:t>Diagnostic value of the lymph nodes examination</w:t>
      </w:r>
    </w:p>
    <w:p w:rsidR="006E3DDA" w:rsidRPr="00662004" w:rsidRDefault="006E3DDA" w:rsidP="006E3DDA">
      <w:pPr>
        <w:ind w:firstLine="709"/>
        <w:jc w:val="both"/>
        <w:rPr>
          <w:color w:val="000000"/>
          <w:sz w:val="28"/>
          <w:szCs w:val="28"/>
          <w:lang w:val="en-US"/>
        </w:rPr>
      </w:pPr>
      <w:r w:rsidRPr="00662004">
        <w:rPr>
          <w:b/>
          <w:i/>
          <w:color w:val="000000"/>
          <w:sz w:val="28"/>
          <w:szCs w:val="28"/>
          <w:lang w:val="en-US"/>
        </w:rPr>
        <w:t>Lymph nodes are not palpable in healthy adults</w:t>
      </w:r>
      <w:r w:rsidRPr="00662004">
        <w:rPr>
          <w:color w:val="000000"/>
          <w:sz w:val="28"/>
          <w:szCs w:val="28"/>
          <w:lang w:val="en-US"/>
        </w:rPr>
        <w:t xml:space="preserve">. </w:t>
      </w:r>
      <w:r w:rsidRPr="00662004">
        <w:rPr>
          <w:i/>
          <w:color w:val="000000"/>
          <w:sz w:val="28"/>
          <w:szCs w:val="28"/>
          <w:lang w:val="en-US"/>
        </w:rPr>
        <w:t>Excepted from the rule is a single lymph node of the axillary, cervical, submandibular, inguinal groups</w:t>
      </w:r>
      <w:r w:rsidRPr="00662004">
        <w:rPr>
          <w:color w:val="000000"/>
          <w:sz w:val="28"/>
          <w:szCs w:val="28"/>
          <w:lang w:val="en-US"/>
        </w:rPr>
        <w:t xml:space="preserve">, </w:t>
      </w:r>
      <w:r w:rsidRPr="00662004">
        <w:rPr>
          <w:i/>
          <w:color w:val="000000"/>
          <w:sz w:val="28"/>
          <w:szCs w:val="28"/>
          <w:lang w:val="en-US"/>
        </w:rPr>
        <w:t>which are not larger than 1 cm, soft or elastic, painless, removable during palpation, and not fixed to adjacent tissue.</w:t>
      </w:r>
    </w:p>
    <w:p w:rsidR="002F623F" w:rsidRPr="00662004" w:rsidRDefault="006E3DDA" w:rsidP="002F623F">
      <w:pPr>
        <w:ind w:firstLine="720"/>
        <w:jc w:val="both"/>
        <w:rPr>
          <w:color w:val="000000"/>
          <w:sz w:val="28"/>
          <w:szCs w:val="28"/>
          <w:lang w:val="en-US"/>
        </w:rPr>
      </w:pPr>
      <w:r w:rsidRPr="00662004">
        <w:rPr>
          <w:b/>
          <w:i/>
          <w:color w:val="000000"/>
          <w:sz w:val="28"/>
          <w:szCs w:val="28"/>
          <w:lang w:val="en-US"/>
        </w:rPr>
        <w:t>Lymphadenopathy</w:t>
      </w:r>
      <w:r w:rsidRPr="00662004">
        <w:rPr>
          <w:color w:val="000000"/>
          <w:sz w:val="28"/>
          <w:szCs w:val="28"/>
          <w:lang w:val="en-US"/>
        </w:rPr>
        <w:t xml:space="preserve"> </w:t>
      </w:r>
      <w:r w:rsidRPr="00662004">
        <w:rPr>
          <w:i/>
          <w:color w:val="000000"/>
          <w:sz w:val="28"/>
          <w:szCs w:val="28"/>
          <w:lang w:val="en-US"/>
        </w:rPr>
        <w:t xml:space="preserve">is </w:t>
      </w:r>
      <w:r>
        <w:rPr>
          <w:i/>
          <w:color w:val="000000"/>
          <w:sz w:val="28"/>
          <w:szCs w:val="28"/>
          <w:lang w:val="en-US"/>
        </w:rPr>
        <w:t>a palpable enlargement (more tha</w:t>
      </w:r>
      <w:r w:rsidRPr="00662004">
        <w:rPr>
          <w:i/>
          <w:color w:val="000000"/>
          <w:sz w:val="28"/>
          <w:szCs w:val="28"/>
          <w:lang w:val="en-US"/>
        </w:rPr>
        <w:t xml:space="preserve">n 1 cm) of lymph nodes. </w:t>
      </w:r>
      <w:r w:rsidRPr="00662004">
        <w:rPr>
          <w:color w:val="000000"/>
          <w:sz w:val="28"/>
          <w:szCs w:val="28"/>
          <w:lang w:val="en-US"/>
        </w:rPr>
        <w:t>There are</w:t>
      </w:r>
      <w:r w:rsidRPr="00662004">
        <w:rPr>
          <w:i/>
          <w:color w:val="000000"/>
          <w:sz w:val="28"/>
          <w:szCs w:val="28"/>
          <w:lang w:val="en-US"/>
        </w:rPr>
        <w:t xml:space="preserve"> localized</w:t>
      </w:r>
      <w:r w:rsidRPr="00662004">
        <w:rPr>
          <w:color w:val="000000"/>
          <w:lang w:val="en-US"/>
        </w:rPr>
        <w:t xml:space="preserve"> </w:t>
      </w:r>
      <w:r w:rsidRPr="00662004">
        <w:rPr>
          <w:i/>
          <w:color w:val="000000"/>
          <w:sz w:val="28"/>
          <w:szCs w:val="28"/>
          <w:lang w:val="en-US"/>
        </w:rPr>
        <w:t xml:space="preserve">lymphadenopathy </w:t>
      </w:r>
      <w:r w:rsidRPr="00662004">
        <w:rPr>
          <w:color w:val="000000"/>
          <w:sz w:val="28"/>
          <w:szCs w:val="28"/>
          <w:lang w:val="en-US"/>
        </w:rPr>
        <w:t>(in only 1 body area)</w:t>
      </w:r>
      <w:r w:rsidRPr="00662004">
        <w:rPr>
          <w:i/>
          <w:color w:val="000000"/>
          <w:sz w:val="28"/>
          <w:szCs w:val="28"/>
          <w:lang w:val="en-US"/>
        </w:rPr>
        <w:t xml:space="preserve"> and</w:t>
      </w:r>
      <w:r w:rsidR="002F623F" w:rsidRPr="002F623F">
        <w:rPr>
          <w:i/>
          <w:color w:val="000000"/>
          <w:sz w:val="28"/>
          <w:szCs w:val="28"/>
          <w:lang w:val="en-US"/>
        </w:rPr>
        <w:t xml:space="preserve"> </w:t>
      </w:r>
      <w:r w:rsidR="002F623F" w:rsidRPr="00662004">
        <w:rPr>
          <w:i/>
          <w:color w:val="000000"/>
          <w:sz w:val="28"/>
          <w:szCs w:val="28"/>
          <w:lang w:val="en-US"/>
        </w:rPr>
        <w:t>generalized</w:t>
      </w:r>
      <w:r w:rsidR="002F623F" w:rsidRPr="00662004">
        <w:rPr>
          <w:color w:val="000000"/>
          <w:lang w:val="en-US"/>
        </w:rPr>
        <w:t xml:space="preserve"> </w:t>
      </w:r>
      <w:r w:rsidR="002F623F" w:rsidRPr="00662004">
        <w:rPr>
          <w:i/>
          <w:color w:val="000000"/>
          <w:sz w:val="28"/>
          <w:szCs w:val="28"/>
          <w:lang w:val="en-US"/>
        </w:rPr>
        <w:t xml:space="preserve">lymphadenopathy </w:t>
      </w:r>
      <w:r w:rsidR="002F623F" w:rsidRPr="00662004">
        <w:rPr>
          <w:color w:val="000000"/>
          <w:sz w:val="28"/>
          <w:szCs w:val="28"/>
          <w:lang w:val="en-US"/>
        </w:rPr>
        <w:t>(in 2 and more body areas). Lymphadenopathy is a pathology of the peripheral immune system due to a variety of infections, malignancy, autoimm</w:t>
      </w:r>
      <w:r w:rsidR="007B5380">
        <w:rPr>
          <w:color w:val="000000"/>
          <w:sz w:val="28"/>
          <w:szCs w:val="28"/>
          <w:lang w:val="en-US"/>
        </w:rPr>
        <w:t>une and metabolic disorders</w:t>
      </w:r>
      <w:r w:rsidR="002F623F" w:rsidRPr="00662004">
        <w:rPr>
          <w:color w:val="000000"/>
          <w:sz w:val="28"/>
          <w:szCs w:val="28"/>
          <w:lang w:val="en-US"/>
        </w:rPr>
        <w:t>.</w:t>
      </w:r>
    </w:p>
    <w:p w:rsidR="002F623F" w:rsidRPr="00662004" w:rsidRDefault="002F623F" w:rsidP="002F623F">
      <w:pPr>
        <w:ind w:firstLine="720"/>
        <w:jc w:val="both"/>
        <w:rPr>
          <w:color w:val="000000"/>
          <w:sz w:val="28"/>
          <w:szCs w:val="28"/>
          <w:lang w:val="en-US"/>
        </w:rPr>
      </w:pPr>
      <w:r w:rsidRPr="00662004">
        <w:rPr>
          <w:b/>
          <w:i/>
          <w:color w:val="000000"/>
          <w:sz w:val="28"/>
          <w:szCs w:val="28"/>
          <w:lang w:val="en-US"/>
        </w:rPr>
        <w:lastRenderedPageBreak/>
        <w:t>Lymphadenitis</w:t>
      </w:r>
      <w:r w:rsidRPr="00662004">
        <w:rPr>
          <w:color w:val="000000"/>
          <w:sz w:val="28"/>
          <w:szCs w:val="28"/>
          <w:lang w:val="en-US"/>
        </w:rPr>
        <w:t xml:space="preserve"> is a lymphadenopathy due to inflammation with characteristic clinical manifestations (e.g., a pain on palpation, fever, local redness</w:t>
      </w:r>
      <w:r w:rsidRPr="00662004">
        <w:rPr>
          <w:color w:val="000000"/>
          <w:lang w:val="en-US"/>
        </w:rPr>
        <w:t xml:space="preserve"> </w:t>
      </w:r>
      <w:r w:rsidRPr="00662004">
        <w:rPr>
          <w:color w:val="000000"/>
          <w:sz w:val="28"/>
          <w:szCs w:val="28"/>
          <w:lang w:val="en-US"/>
        </w:rPr>
        <w:t>and puffiness</w:t>
      </w:r>
      <w:r w:rsidRPr="00662004">
        <w:rPr>
          <w:color w:val="000000"/>
          <w:lang w:val="en-US"/>
        </w:rPr>
        <w:t xml:space="preserve"> </w:t>
      </w:r>
      <w:r w:rsidRPr="00662004">
        <w:rPr>
          <w:color w:val="000000"/>
          <w:sz w:val="28"/>
          <w:szCs w:val="28"/>
          <w:lang w:val="en-US"/>
        </w:rPr>
        <w:t xml:space="preserve">of the overlying skin). </w:t>
      </w:r>
    </w:p>
    <w:p w:rsidR="002F623F" w:rsidRPr="00662004" w:rsidRDefault="002F623F" w:rsidP="002F623F">
      <w:pPr>
        <w:ind w:firstLine="720"/>
        <w:jc w:val="both"/>
        <w:rPr>
          <w:color w:val="000000"/>
          <w:sz w:val="28"/>
          <w:szCs w:val="28"/>
          <w:lang w:val="en-US"/>
        </w:rPr>
      </w:pPr>
      <w:r w:rsidRPr="00662004">
        <w:rPr>
          <w:i/>
          <w:color w:val="000000"/>
          <w:sz w:val="28"/>
          <w:szCs w:val="28"/>
          <w:lang w:val="en-US"/>
        </w:rPr>
        <w:t>Causes of the lymphadenitis</w:t>
      </w:r>
      <w:r w:rsidRPr="00662004">
        <w:rPr>
          <w:color w:val="000000"/>
          <w:sz w:val="28"/>
          <w:szCs w:val="28"/>
          <w:lang w:val="en-US"/>
        </w:rPr>
        <w:t xml:space="preserve"> are infectious diseases (bacterial, viral, fungal, </w:t>
      </w:r>
      <w:proofErr w:type="gramStart"/>
      <w:r w:rsidRPr="00662004">
        <w:rPr>
          <w:color w:val="000000"/>
          <w:sz w:val="28"/>
          <w:szCs w:val="28"/>
          <w:lang w:val="en-US"/>
        </w:rPr>
        <w:t>protozoal</w:t>
      </w:r>
      <w:proofErr w:type="gramEnd"/>
      <w:r w:rsidRPr="00662004">
        <w:rPr>
          <w:color w:val="000000"/>
          <w:sz w:val="28"/>
          <w:szCs w:val="28"/>
          <w:lang w:val="en-US"/>
        </w:rPr>
        <w:t>), local soft-tissue infections, and infected wounds. Lymphadenitis can be focal and multifocal.</w:t>
      </w:r>
    </w:p>
    <w:p w:rsidR="002F623F" w:rsidRPr="00662004" w:rsidRDefault="002F623F" w:rsidP="002F623F">
      <w:pPr>
        <w:ind w:firstLine="720"/>
        <w:jc w:val="both"/>
        <w:rPr>
          <w:color w:val="000000"/>
          <w:sz w:val="28"/>
          <w:szCs w:val="28"/>
          <w:lang w:val="en-US"/>
        </w:rPr>
      </w:pPr>
      <w:r w:rsidRPr="00662004">
        <w:rPr>
          <w:color w:val="000000"/>
          <w:sz w:val="28"/>
          <w:szCs w:val="28"/>
          <w:lang w:val="en-US"/>
        </w:rPr>
        <w:t>Focal submandibular lymphadenitis</w:t>
      </w:r>
      <w:r w:rsidRPr="00662004">
        <w:rPr>
          <w:i/>
          <w:color w:val="000000"/>
          <w:sz w:val="28"/>
          <w:szCs w:val="28"/>
          <w:lang w:val="en-US"/>
        </w:rPr>
        <w:t xml:space="preserve"> </w:t>
      </w:r>
      <w:r w:rsidRPr="00662004">
        <w:rPr>
          <w:color w:val="000000"/>
          <w:sz w:val="28"/>
          <w:szCs w:val="28"/>
          <w:lang w:val="en-US"/>
        </w:rPr>
        <w:t>complicates infections of the oral cavity and upper airways (e.g., dental caries, tonsillitis).</w:t>
      </w:r>
      <w:r w:rsidRPr="00662004">
        <w:rPr>
          <w:i/>
          <w:color w:val="000000"/>
          <w:sz w:val="28"/>
          <w:szCs w:val="28"/>
          <w:lang w:val="en-US"/>
        </w:rPr>
        <w:t xml:space="preserve"> </w:t>
      </w:r>
      <w:r w:rsidRPr="00662004">
        <w:rPr>
          <w:color w:val="000000"/>
          <w:sz w:val="28"/>
          <w:szCs w:val="28"/>
          <w:lang w:val="en-US"/>
        </w:rPr>
        <w:t>Cervical lymphadenitis may be due to</w:t>
      </w:r>
      <w:r w:rsidRPr="00662004">
        <w:rPr>
          <w:i/>
          <w:color w:val="000000"/>
          <w:sz w:val="28"/>
          <w:szCs w:val="28"/>
          <w:lang w:val="en-US"/>
        </w:rPr>
        <w:t xml:space="preserve"> </w:t>
      </w:r>
      <w:r w:rsidRPr="00662004">
        <w:rPr>
          <w:color w:val="000000"/>
          <w:sz w:val="28"/>
          <w:szCs w:val="28"/>
          <w:lang w:val="en-US"/>
        </w:rPr>
        <w:t>infections of the oral cavity, upper airways (e.g.; stomatitis, rhinosinusitis, pharyngitis, etc.).</w:t>
      </w:r>
      <w:r w:rsidRPr="00662004">
        <w:rPr>
          <w:i/>
          <w:color w:val="000000"/>
          <w:sz w:val="28"/>
          <w:szCs w:val="28"/>
          <w:lang w:val="en-US"/>
        </w:rPr>
        <w:t xml:space="preserve"> </w:t>
      </w:r>
      <w:r w:rsidRPr="00662004">
        <w:rPr>
          <w:color w:val="000000"/>
          <w:sz w:val="28"/>
          <w:szCs w:val="28"/>
          <w:lang w:val="en-US"/>
        </w:rPr>
        <w:t xml:space="preserve">Inguinal lymphadenitis develops in inflammatory and infectious processes in the lower extremities and urogenital organs. </w:t>
      </w:r>
    </w:p>
    <w:p w:rsidR="002F623F" w:rsidRPr="00662004" w:rsidRDefault="002F623F" w:rsidP="002F623F">
      <w:pPr>
        <w:ind w:firstLine="720"/>
        <w:jc w:val="both"/>
        <w:rPr>
          <w:color w:val="000000"/>
          <w:sz w:val="28"/>
          <w:szCs w:val="28"/>
          <w:lang w:val="en-US"/>
        </w:rPr>
      </w:pPr>
      <w:r w:rsidRPr="00662004">
        <w:rPr>
          <w:color w:val="000000"/>
          <w:sz w:val="28"/>
          <w:szCs w:val="28"/>
          <w:lang w:val="en-US"/>
        </w:rPr>
        <w:t>Multifocal lymphadenitis may occur in generalized infections (e.g., sepsis, tuberculosis, syphilis, brucellosis, cytomegalovirus infection, toxoplasmosis, HIV infection). Tuberculosis lymphadenitis can suppurate and form fistula.</w:t>
      </w:r>
    </w:p>
    <w:p w:rsidR="00D0515A" w:rsidRDefault="00D0515A" w:rsidP="002F623F">
      <w:pPr>
        <w:jc w:val="center"/>
        <w:rPr>
          <w:sz w:val="28"/>
          <w:szCs w:val="28"/>
          <w:lang w:val="en-US"/>
        </w:rPr>
      </w:pPr>
    </w:p>
    <w:p w:rsidR="002F623F" w:rsidRDefault="002F623F" w:rsidP="002F623F">
      <w:pPr>
        <w:jc w:val="center"/>
        <w:rPr>
          <w:sz w:val="28"/>
          <w:szCs w:val="28"/>
          <w:lang w:val="en-US"/>
        </w:rPr>
      </w:pPr>
      <w:r w:rsidRPr="00FE330B">
        <w:rPr>
          <w:sz w:val="28"/>
          <w:szCs w:val="28"/>
          <w:lang w:val="en-US"/>
        </w:rPr>
        <w:t xml:space="preserve">Clinical manifestations of the </w:t>
      </w:r>
      <w:r>
        <w:rPr>
          <w:sz w:val="28"/>
          <w:szCs w:val="28"/>
          <w:lang w:val="en-US"/>
        </w:rPr>
        <w:t>lymphadenopathy</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998"/>
        <w:gridCol w:w="2829"/>
      </w:tblGrid>
      <w:tr w:rsidR="002F623F" w:rsidTr="00B53B44">
        <w:tc>
          <w:tcPr>
            <w:tcW w:w="2410" w:type="dxa"/>
            <w:shd w:val="clear" w:color="auto" w:fill="auto"/>
          </w:tcPr>
          <w:p w:rsidR="002F623F" w:rsidRPr="007D11B6" w:rsidRDefault="002F623F" w:rsidP="00B53B44">
            <w:pPr>
              <w:jc w:val="center"/>
              <w:rPr>
                <w:sz w:val="28"/>
                <w:szCs w:val="28"/>
                <w:lang w:val="en-US"/>
              </w:rPr>
            </w:pPr>
            <w:r w:rsidRPr="007D11B6">
              <w:rPr>
                <w:sz w:val="28"/>
                <w:szCs w:val="28"/>
                <w:lang w:val="en-US"/>
              </w:rPr>
              <w:t>Variant of the lymphadenopathy</w:t>
            </w:r>
          </w:p>
        </w:tc>
        <w:tc>
          <w:tcPr>
            <w:tcW w:w="3998" w:type="dxa"/>
            <w:shd w:val="clear" w:color="auto" w:fill="auto"/>
          </w:tcPr>
          <w:p w:rsidR="002F623F" w:rsidRPr="007D11B6" w:rsidRDefault="002F623F" w:rsidP="00B53B44">
            <w:pPr>
              <w:ind w:right="176"/>
              <w:jc w:val="center"/>
              <w:rPr>
                <w:sz w:val="28"/>
                <w:szCs w:val="28"/>
                <w:lang w:val="en-US"/>
              </w:rPr>
            </w:pPr>
            <w:r w:rsidRPr="007D11B6">
              <w:rPr>
                <w:sz w:val="28"/>
                <w:szCs w:val="28"/>
                <w:lang w:val="en-US"/>
              </w:rPr>
              <w:t>Characteristics</w:t>
            </w:r>
          </w:p>
        </w:tc>
        <w:tc>
          <w:tcPr>
            <w:tcW w:w="2829" w:type="dxa"/>
            <w:shd w:val="clear" w:color="auto" w:fill="auto"/>
          </w:tcPr>
          <w:p w:rsidR="002F623F" w:rsidRPr="007D11B6" w:rsidRDefault="002F623F" w:rsidP="00B53B44">
            <w:pPr>
              <w:jc w:val="center"/>
              <w:rPr>
                <w:sz w:val="28"/>
                <w:szCs w:val="28"/>
                <w:lang w:val="en-US"/>
              </w:rPr>
            </w:pPr>
            <w:r w:rsidRPr="007D11B6">
              <w:rPr>
                <w:sz w:val="28"/>
                <w:szCs w:val="28"/>
                <w:lang w:val="en-US"/>
              </w:rPr>
              <w:t>Main causes</w:t>
            </w:r>
          </w:p>
        </w:tc>
      </w:tr>
      <w:tr w:rsidR="002F623F" w:rsidRPr="007D11B6" w:rsidTr="00B53B44">
        <w:tc>
          <w:tcPr>
            <w:tcW w:w="2410" w:type="dxa"/>
            <w:shd w:val="clear" w:color="auto" w:fill="auto"/>
          </w:tcPr>
          <w:p w:rsidR="002F623F" w:rsidRPr="007D11B6" w:rsidRDefault="002F623F" w:rsidP="00B53B44">
            <w:pPr>
              <w:ind w:left="171"/>
              <w:rPr>
                <w:sz w:val="28"/>
                <w:szCs w:val="28"/>
                <w:lang w:val="en-US"/>
              </w:rPr>
            </w:pPr>
            <w:r w:rsidRPr="007D11B6">
              <w:rPr>
                <w:sz w:val="28"/>
                <w:szCs w:val="28"/>
                <w:lang w:val="en-US"/>
              </w:rPr>
              <w:t>Lymphadenitis (focal and multifocal)</w:t>
            </w:r>
          </w:p>
        </w:tc>
        <w:tc>
          <w:tcPr>
            <w:tcW w:w="3998" w:type="dxa"/>
            <w:shd w:val="clear" w:color="auto" w:fill="auto"/>
          </w:tcPr>
          <w:p w:rsidR="002F623F" w:rsidRPr="007D11B6" w:rsidRDefault="002F623F" w:rsidP="002F623F">
            <w:pPr>
              <w:pStyle w:val="af2"/>
              <w:numPr>
                <w:ilvl w:val="0"/>
                <w:numId w:val="35"/>
              </w:numPr>
              <w:ind w:left="318"/>
              <w:rPr>
                <w:sz w:val="28"/>
                <w:szCs w:val="28"/>
                <w:lang w:val="en-US"/>
              </w:rPr>
            </w:pPr>
            <w:r w:rsidRPr="007D11B6">
              <w:rPr>
                <w:sz w:val="28"/>
                <w:szCs w:val="28"/>
                <w:lang w:val="en-US"/>
              </w:rPr>
              <w:t>pain on palpation of the lymph node(s),</w:t>
            </w:r>
            <w:r w:rsidRPr="007D11B6">
              <w:rPr>
                <w:lang w:val="en-US"/>
              </w:rPr>
              <w:t xml:space="preserve"> </w:t>
            </w:r>
          </w:p>
          <w:p w:rsidR="002F623F" w:rsidRPr="007D11B6" w:rsidRDefault="002F623F" w:rsidP="002F623F">
            <w:pPr>
              <w:pStyle w:val="af2"/>
              <w:numPr>
                <w:ilvl w:val="0"/>
                <w:numId w:val="35"/>
              </w:numPr>
              <w:ind w:left="318"/>
              <w:rPr>
                <w:sz w:val="28"/>
                <w:szCs w:val="28"/>
                <w:lang w:val="en-US"/>
              </w:rPr>
            </w:pPr>
            <w:r w:rsidRPr="007D11B6">
              <w:rPr>
                <w:sz w:val="28"/>
                <w:szCs w:val="28"/>
                <w:lang w:val="en-US"/>
              </w:rPr>
              <w:t>local redness and puffiness of the overlying skin,</w:t>
            </w:r>
          </w:p>
          <w:p w:rsidR="002F623F" w:rsidRPr="007D11B6" w:rsidRDefault="002F623F" w:rsidP="002F623F">
            <w:pPr>
              <w:pStyle w:val="af2"/>
              <w:numPr>
                <w:ilvl w:val="0"/>
                <w:numId w:val="35"/>
              </w:numPr>
              <w:ind w:left="318"/>
              <w:rPr>
                <w:sz w:val="28"/>
                <w:szCs w:val="28"/>
                <w:lang w:val="en-US"/>
              </w:rPr>
            </w:pPr>
            <w:r w:rsidRPr="007D11B6">
              <w:rPr>
                <w:sz w:val="28"/>
                <w:szCs w:val="28"/>
                <w:lang w:val="en-US"/>
              </w:rPr>
              <w:t xml:space="preserve"> </w:t>
            </w:r>
            <w:proofErr w:type="spellStart"/>
            <w:r w:rsidRPr="007D11B6">
              <w:rPr>
                <w:sz w:val="28"/>
                <w:szCs w:val="28"/>
                <w:lang w:val="en-US"/>
              </w:rPr>
              <w:t>lympn</w:t>
            </w:r>
            <w:proofErr w:type="spellEnd"/>
            <w:r w:rsidRPr="007D11B6">
              <w:rPr>
                <w:sz w:val="28"/>
                <w:szCs w:val="28"/>
                <w:lang w:val="en-US"/>
              </w:rPr>
              <w:t xml:space="preserve"> nodes can suppurate</w:t>
            </w:r>
          </w:p>
          <w:p w:rsidR="002F623F" w:rsidRPr="007D11B6" w:rsidRDefault="002F623F" w:rsidP="00B53B44">
            <w:pPr>
              <w:ind w:left="-42"/>
              <w:rPr>
                <w:sz w:val="28"/>
                <w:szCs w:val="28"/>
                <w:lang w:val="en-US"/>
              </w:rPr>
            </w:pPr>
            <w:r w:rsidRPr="007D11B6">
              <w:rPr>
                <w:sz w:val="28"/>
                <w:szCs w:val="28"/>
                <w:lang w:val="en-US"/>
              </w:rPr>
              <w:t xml:space="preserve"> and form fistula (in purulent infections, sepsis, tuberculosis),</w:t>
            </w:r>
          </w:p>
          <w:p w:rsidR="002F623F" w:rsidRPr="007D11B6" w:rsidRDefault="002F623F" w:rsidP="002F623F">
            <w:pPr>
              <w:pStyle w:val="af2"/>
              <w:numPr>
                <w:ilvl w:val="0"/>
                <w:numId w:val="35"/>
              </w:numPr>
              <w:ind w:left="317" w:hanging="284"/>
              <w:rPr>
                <w:sz w:val="28"/>
                <w:szCs w:val="28"/>
                <w:lang w:val="en-US"/>
              </w:rPr>
            </w:pPr>
            <w:r w:rsidRPr="007D11B6">
              <w:rPr>
                <w:sz w:val="28"/>
                <w:szCs w:val="28"/>
                <w:lang w:val="en-US"/>
              </w:rPr>
              <w:t>fever, skin rash, arthralgia may be</w:t>
            </w:r>
          </w:p>
        </w:tc>
        <w:tc>
          <w:tcPr>
            <w:tcW w:w="2829" w:type="dxa"/>
            <w:shd w:val="clear" w:color="auto" w:fill="auto"/>
          </w:tcPr>
          <w:p w:rsidR="002F623F" w:rsidRPr="007D11B6" w:rsidRDefault="002F623F" w:rsidP="002F623F">
            <w:pPr>
              <w:pStyle w:val="af2"/>
              <w:numPr>
                <w:ilvl w:val="0"/>
                <w:numId w:val="35"/>
              </w:numPr>
              <w:ind w:left="176" w:hanging="176"/>
              <w:rPr>
                <w:sz w:val="28"/>
                <w:szCs w:val="28"/>
                <w:lang w:val="en-US"/>
              </w:rPr>
            </w:pPr>
            <w:r w:rsidRPr="007D11B6">
              <w:rPr>
                <w:sz w:val="28"/>
                <w:szCs w:val="28"/>
                <w:lang w:val="en-US"/>
              </w:rPr>
              <w:t xml:space="preserve">infectious diseases (bacterial, viral, fungal, protozoal), </w:t>
            </w:r>
          </w:p>
          <w:p w:rsidR="002F623F" w:rsidRPr="007D11B6" w:rsidRDefault="002F623F" w:rsidP="002F623F">
            <w:pPr>
              <w:pStyle w:val="af2"/>
              <w:numPr>
                <w:ilvl w:val="0"/>
                <w:numId w:val="35"/>
              </w:numPr>
              <w:ind w:left="176" w:hanging="176"/>
              <w:rPr>
                <w:sz w:val="28"/>
                <w:szCs w:val="28"/>
                <w:lang w:val="en-US"/>
              </w:rPr>
            </w:pPr>
            <w:r w:rsidRPr="007D11B6">
              <w:rPr>
                <w:sz w:val="28"/>
                <w:szCs w:val="28"/>
                <w:lang w:val="en-US"/>
              </w:rPr>
              <w:t xml:space="preserve">local soft-tissue infections, </w:t>
            </w:r>
          </w:p>
          <w:p w:rsidR="002F623F" w:rsidRPr="007D11B6" w:rsidRDefault="002F623F" w:rsidP="002F623F">
            <w:pPr>
              <w:pStyle w:val="af2"/>
              <w:numPr>
                <w:ilvl w:val="0"/>
                <w:numId w:val="35"/>
              </w:numPr>
              <w:ind w:left="176" w:hanging="176"/>
              <w:rPr>
                <w:sz w:val="28"/>
                <w:szCs w:val="28"/>
                <w:lang w:val="en-US"/>
              </w:rPr>
            </w:pPr>
            <w:r w:rsidRPr="007D11B6">
              <w:rPr>
                <w:sz w:val="28"/>
                <w:szCs w:val="28"/>
                <w:lang w:val="en-US"/>
              </w:rPr>
              <w:t>infected wounds,</w:t>
            </w:r>
          </w:p>
          <w:p w:rsidR="002F623F" w:rsidRPr="007D11B6" w:rsidRDefault="002F623F" w:rsidP="002F623F">
            <w:pPr>
              <w:pStyle w:val="af2"/>
              <w:numPr>
                <w:ilvl w:val="0"/>
                <w:numId w:val="35"/>
              </w:numPr>
              <w:ind w:left="176" w:hanging="176"/>
              <w:rPr>
                <w:sz w:val="28"/>
                <w:szCs w:val="28"/>
                <w:lang w:val="en-US"/>
              </w:rPr>
            </w:pPr>
            <w:r w:rsidRPr="007D11B6">
              <w:rPr>
                <w:sz w:val="28"/>
                <w:szCs w:val="28"/>
                <w:lang w:val="en-US"/>
              </w:rPr>
              <w:t xml:space="preserve"> connective tissue systemic diseases</w:t>
            </w:r>
          </w:p>
        </w:tc>
      </w:tr>
      <w:tr w:rsidR="002F623F" w:rsidRPr="00C01FBB" w:rsidTr="00B53B44">
        <w:tc>
          <w:tcPr>
            <w:tcW w:w="2410" w:type="dxa"/>
            <w:shd w:val="clear" w:color="auto" w:fill="auto"/>
          </w:tcPr>
          <w:p w:rsidR="002F623F" w:rsidRPr="007D11B6" w:rsidRDefault="002F623F" w:rsidP="00B53B44">
            <w:pPr>
              <w:rPr>
                <w:sz w:val="28"/>
                <w:szCs w:val="28"/>
                <w:lang w:val="en-US"/>
              </w:rPr>
            </w:pPr>
            <w:r w:rsidRPr="007D11B6">
              <w:rPr>
                <w:sz w:val="28"/>
                <w:szCs w:val="28"/>
                <w:lang w:val="en-US"/>
              </w:rPr>
              <w:t>Localized (noninfectious)</w:t>
            </w:r>
          </w:p>
          <w:p w:rsidR="002F623F" w:rsidRPr="007D11B6" w:rsidRDefault="002F623F" w:rsidP="00B53B44">
            <w:pPr>
              <w:rPr>
                <w:sz w:val="28"/>
                <w:szCs w:val="28"/>
                <w:lang w:val="en-US"/>
              </w:rPr>
            </w:pPr>
            <w:r w:rsidRPr="007D11B6">
              <w:rPr>
                <w:sz w:val="28"/>
                <w:szCs w:val="28"/>
                <w:lang w:val="en-US"/>
              </w:rPr>
              <w:t>lymphadenopathy</w:t>
            </w:r>
          </w:p>
        </w:tc>
        <w:tc>
          <w:tcPr>
            <w:tcW w:w="3998" w:type="dxa"/>
            <w:shd w:val="clear" w:color="auto" w:fill="auto"/>
          </w:tcPr>
          <w:p w:rsidR="002F623F" w:rsidRPr="007D11B6" w:rsidRDefault="002F623F" w:rsidP="002F623F">
            <w:pPr>
              <w:pStyle w:val="af2"/>
              <w:numPr>
                <w:ilvl w:val="0"/>
                <w:numId w:val="36"/>
              </w:numPr>
              <w:ind w:left="317"/>
              <w:rPr>
                <w:sz w:val="28"/>
                <w:szCs w:val="28"/>
                <w:lang w:val="en-US"/>
              </w:rPr>
            </w:pPr>
            <w:r w:rsidRPr="007D11B6">
              <w:rPr>
                <w:color w:val="000000"/>
                <w:sz w:val="28"/>
                <w:szCs w:val="28"/>
                <w:lang w:val="en-US"/>
              </w:rPr>
              <w:t>lymph nodes are painless,</w:t>
            </w:r>
            <w:r w:rsidRPr="007D11B6">
              <w:rPr>
                <w:color w:val="000000"/>
                <w:lang w:val="en-US"/>
              </w:rPr>
              <w:t xml:space="preserve"> </w:t>
            </w:r>
            <w:r w:rsidRPr="007D11B6">
              <w:rPr>
                <w:color w:val="000000"/>
                <w:sz w:val="28"/>
                <w:szCs w:val="28"/>
                <w:lang w:val="en-US"/>
              </w:rPr>
              <w:t xml:space="preserve">dense, rough on palpation, </w:t>
            </w:r>
            <w:r w:rsidRPr="00C8362D">
              <w:rPr>
                <w:color w:val="000000"/>
                <w:sz w:val="28"/>
                <w:szCs w:val="28"/>
                <w:lang w:val="en-US"/>
              </w:rPr>
              <w:t>painless, dense or often rubbery, matted together lymph nodes</w:t>
            </w:r>
          </w:p>
        </w:tc>
        <w:tc>
          <w:tcPr>
            <w:tcW w:w="2829" w:type="dxa"/>
            <w:shd w:val="clear" w:color="auto" w:fill="auto"/>
          </w:tcPr>
          <w:p w:rsidR="002F623F" w:rsidRPr="007D11B6" w:rsidRDefault="002F623F" w:rsidP="002F623F">
            <w:pPr>
              <w:pStyle w:val="af2"/>
              <w:numPr>
                <w:ilvl w:val="0"/>
                <w:numId w:val="36"/>
              </w:numPr>
              <w:ind w:left="175" w:hanging="175"/>
              <w:rPr>
                <w:i/>
                <w:sz w:val="28"/>
                <w:szCs w:val="28"/>
                <w:lang w:val="en-US"/>
              </w:rPr>
            </w:pPr>
            <w:r w:rsidRPr="007D11B6">
              <w:rPr>
                <w:sz w:val="28"/>
                <w:szCs w:val="28"/>
                <w:lang w:val="en-US"/>
              </w:rPr>
              <w:t xml:space="preserve">metastasis of the malignant tumor, </w:t>
            </w:r>
          </w:p>
          <w:p w:rsidR="002F623F" w:rsidRPr="007D11B6" w:rsidRDefault="002F623F" w:rsidP="002F623F">
            <w:pPr>
              <w:pStyle w:val="af2"/>
              <w:numPr>
                <w:ilvl w:val="0"/>
                <w:numId w:val="36"/>
              </w:numPr>
              <w:ind w:left="175" w:hanging="175"/>
              <w:rPr>
                <w:i/>
                <w:sz w:val="28"/>
                <w:szCs w:val="28"/>
                <w:lang w:val="en-US"/>
              </w:rPr>
            </w:pPr>
            <w:r w:rsidRPr="007D11B6">
              <w:rPr>
                <w:sz w:val="28"/>
                <w:szCs w:val="28"/>
                <w:lang w:val="en-US"/>
              </w:rPr>
              <w:t>initial presentation of the lymphocytic leukemia, lymphoma</w:t>
            </w:r>
          </w:p>
        </w:tc>
      </w:tr>
      <w:tr w:rsidR="002F623F" w:rsidRPr="00C01FBB" w:rsidTr="00B53B44">
        <w:tc>
          <w:tcPr>
            <w:tcW w:w="2410" w:type="dxa"/>
            <w:shd w:val="clear" w:color="auto" w:fill="auto"/>
          </w:tcPr>
          <w:p w:rsidR="002F623F" w:rsidRPr="007D11B6" w:rsidRDefault="002F623F" w:rsidP="00B53B44">
            <w:pPr>
              <w:rPr>
                <w:color w:val="000000"/>
                <w:sz w:val="28"/>
                <w:szCs w:val="28"/>
                <w:lang w:val="en-US"/>
              </w:rPr>
            </w:pPr>
            <w:r w:rsidRPr="007D11B6">
              <w:rPr>
                <w:color w:val="000000"/>
                <w:sz w:val="28"/>
                <w:szCs w:val="28"/>
                <w:lang w:val="en-US"/>
              </w:rPr>
              <w:t>Generalized (noninfectious)</w:t>
            </w:r>
          </w:p>
          <w:p w:rsidR="002F623F" w:rsidRPr="007D11B6" w:rsidRDefault="002F623F" w:rsidP="00B53B44">
            <w:pPr>
              <w:rPr>
                <w:sz w:val="28"/>
                <w:szCs w:val="28"/>
                <w:lang w:val="en-US"/>
              </w:rPr>
            </w:pPr>
            <w:r w:rsidRPr="007D11B6">
              <w:rPr>
                <w:color w:val="000000"/>
                <w:sz w:val="28"/>
                <w:szCs w:val="28"/>
                <w:lang w:val="en-US"/>
              </w:rPr>
              <w:t>lymphadenopathy</w:t>
            </w:r>
          </w:p>
        </w:tc>
        <w:tc>
          <w:tcPr>
            <w:tcW w:w="3998" w:type="dxa"/>
            <w:shd w:val="clear" w:color="auto" w:fill="auto"/>
          </w:tcPr>
          <w:p w:rsidR="002F623F" w:rsidRPr="007D11B6" w:rsidRDefault="002F623F" w:rsidP="002F623F">
            <w:pPr>
              <w:pStyle w:val="af2"/>
              <w:numPr>
                <w:ilvl w:val="0"/>
                <w:numId w:val="37"/>
              </w:numPr>
              <w:ind w:left="459" w:right="34"/>
              <w:rPr>
                <w:i/>
                <w:sz w:val="28"/>
                <w:szCs w:val="28"/>
                <w:lang w:val="en-US"/>
              </w:rPr>
            </w:pPr>
            <w:r w:rsidRPr="007D11B6">
              <w:rPr>
                <w:sz w:val="28"/>
                <w:szCs w:val="28"/>
                <w:lang w:val="en-US"/>
              </w:rPr>
              <w:t xml:space="preserve">lymph nodes are painless, rubbery, or often dense, matted together </w:t>
            </w:r>
          </w:p>
        </w:tc>
        <w:tc>
          <w:tcPr>
            <w:tcW w:w="2829" w:type="dxa"/>
            <w:shd w:val="clear" w:color="auto" w:fill="auto"/>
          </w:tcPr>
          <w:p w:rsidR="002F623F" w:rsidRPr="007D11B6" w:rsidRDefault="002F623F" w:rsidP="002F623F">
            <w:pPr>
              <w:pStyle w:val="af2"/>
              <w:numPr>
                <w:ilvl w:val="0"/>
                <w:numId w:val="38"/>
              </w:numPr>
              <w:ind w:left="288" w:right="-227" w:hanging="283"/>
              <w:rPr>
                <w:i/>
                <w:sz w:val="28"/>
                <w:szCs w:val="28"/>
                <w:lang w:val="en-US"/>
              </w:rPr>
            </w:pPr>
            <w:proofErr w:type="spellStart"/>
            <w:r w:rsidRPr="000A45A7">
              <w:rPr>
                <w:sz w:val="28"/>
                <w:szCs w:val="28"/>
                <w:lang w:val="en-US"/>
              </w:rPr>
              <w:t>hemoblastosis</w:t>
            </w:r>
            <w:proofErr w:type="spellEnd"/>
            <w:r w:rsidRPr="007D11B6">
              <w:rPr>
                <w:i/>
                <w:sz w:val="28"/>
                <w:szCs w:val="28"/>
                <w:lang w:val="en-US"/>
              </w:rPr>
              <w:t xml:space="preserve"> </w:t>
            </w:r>
            <w:r w:rsidRPr="007D11B6">
              <w:rPr>
                <w:sz w:val="28"/>
                <w:szCs w:val="28"/>
                <w:lang w:val="en-US"/>
              </w:rPr>
              <w:t xml:space="preserve">(lymphocytic </w:t>
            </w:r>
            <w:proofErr w:type="spellStart"/>
            <w:r w:rsidRPr="007D11B6">
              <w:rPr>
                <w:sz w:val="28"/>
                <w:szCs w:val="28"/>
                <w:lang w:val="en-US"/>
              </w:rPr>
              <w:t>leuke</w:t>
            </w:r>
            <w:r>
              <w:rPr>
                <w:sz w:val="28"/>
                <w:szCs w:val="28"/>
                <w:lang w:val="en-US"/>
              </w:rPr>
              <w:t>-</w:t>
            </w:r>
            <w:r w:rsidRPr="007D11B6">
              <w:rPr>
                <w:sz w:val="28"/>
                <w:szCs w:val="28"/>
                <w:lang w:val="en-US"/>
              </w:rPr>
              <w:t>mia</w:t>
            </w:r>
            <w:proofErr w:type="spellEnd"/>
            <w:r w:rsidRPr="007D11B6">
              <w:rPr>
                <w:sz w:val="28"/>
                <w:szCs w:val="28"/>
                <w:lang w:val="en-US"/>
              </w:rPr>
              <w:t>, lymphoma)</w:t>
            </w:r>
          </w:p>
        </w:tc>
      </w:tr>
    </w:tbl>
    <w:p w:rsidR="002F623F" w:rsidRPr="00662004" w:rsidRDefault="002F623F" w:rsidP="002F623F">
      <w:pPr>
        <w:ind w:firstLine="720"/>
        <w:jc w:val="both"/>
        <w:rPr>
          <w:i/>
          <w:color w:val="000000"/>
          <w:sz w:val="28"/>
          <w:szCs w:val="28"/>
          <w:lang w:val="en-US"/>
        </w:rPr>
      </w:pPr>
      <w:r w:rsidRPr="00662004">
        <w:rPr>
          <w:b/>
          <w:i/>
          <w:color w:val="000000"/>
          <w:sz w:val="28"/>
          <w:szCs w:val="28"/>
          <w:lang w:val="en-US"/>
        </w:rPr>
        <w:t>Localized noninfectious lymphadenopathy</w:t>
      </w:r>
      <w:r w:rsidRPr="00662004">
        <w:rPr>
          <w:i/>
          <w:color w:val="000000"/>
          <w:sz w:val="28"/>
          <w:szCs w:val="28"/>
          <w:lang w:val="en-US"/>
        </w:rPr>
        <w:t xml:space="preserve"> </w:t>
      </w:r>
      <w:r w:rsidRPr="00662004">
        <w:rPr>
          <w:color w:val="000000"/>
          <w:sz w:val="28"/>
          <w:szCs w:val="28"/>
          <w:lang w:val="en-US"/>
        </w:rPr>
        <w:t xml:space="preserve">is most commonly due to </w:t>
      </w:r>
      <w:r>
        <w:rPr>
          <w:color w:val="000000"/>
          <w:sz w:val="28"/>
          <w:szCs w:val="28"/>
          <w:lang w:val="en-US"/>
        </w:rPr>
        <w:t xml:space="preserve">the </w:t>
      </w:r>
      <w:r w:rsidRPr="00662004">
        <w:rPr>
          <w:color w:val="000000"/>
          <w:sz w:val="28"/>
          <w:szCs w:val="28"/>
          <w:lang w:val="en-US"/>
        </w:rPr>
        <w:t>metastasis of the malignant tumor, and in hematologic malignancy (e.g., during initial presentation of the lymphocytic leukemia</w:t>
      </w:r>
      <w:r w:rsidRPr="00662004">
        <w:rPr>
          <w:color w:val="000000"/>
          <w:lang w:val="en-US"/>
        </w:rPr>
        <w:t xml:space="preserve">, </w:t>
      </w:r>
      <w:r w:rsidRPr="00662004">
        <w:rPr>
          <w:color w:val="000000"/>
          <w:sz w:val="28"/>
          <w:szCs w:val="28"/>
          <w:lang w:val="en-US"/>
        </w:rPr>
        <w:t>lymphoma).</w:t>
      </w:r>
      <w:r w:rsidRPr="00662004">
        <w:rPr>
          <w:i/>
          <w:color w:val="000000"/>
          <w:sz w:val="28"/>
          <w:szCs w:val="28"/>
          <w:lang w:val="en-US"/>
        </w:rPr>
        <w:t xml:space="preserve"> Characteristics of the lymph node metastasis are painless,</w:t>
      </w:r>
      <w:r w:rsidRPr="00662004">
        <w:rPr>
          <w:i/>
          <w:color w:val="000000"/>
          <w:lang w:val="en-US"/>
        </w:rPr>
        <w:t xml:space="preserve"> </w:t>
      </w:r>
      <w:r w:rsidRPr="00662004">
        <w:rPr>
          <w:i/>
          <w:color w:val="000000"/>
          <w:sz w:val="28"/>
          <w:szCs w:val="28"/>
          <w:lang w:val="en-US"/>
        </w:rPr>
        <w:t xml:space="preserve">dense, rough on palpation, and fixed to </w:t>
      </w:r>
      <w:r>
        <w:rPr>
          <w:color w:val="000000"/>
          <w:sz w:val="28"/>
          <w:szCs w:val="28"/>
          <w:lang w:val="en-US"/>
        </w:rPr>
        <w:t xml:space="preserve">the </w:t>
      </w:r>
      <w:r w:rsidRPr="00662004">
        <w:rPr>
          <w:i/>
          <w:color w:val="000000"/>
          <w:sz w:val="28"/>
          <w:szCs w:val="28"/>
          <w:lang w:val="en-US"/>
        </w:rPr>
        <w:t xml:space="preserve">adjacent tissues. </w:t>
      </w:r>
    </w:p>
    <w:p w:rsidR="002F623F" w:rsidRPr="00662004" w:rsidRDefault="002F623F" w:rsidP="002F623F">
      <w:pPr>
        <w:ind w:firstLine="720"/>
        <w:jc w:val="both"/>
        <w:rPr>
          <w:color w:val="000000"/>
          <w:sz w:val="28"/>
          <w:szCs w:val="28"/>
          <w:lang w:val="en-US"/>
        </w:rPr>
      </w:pPr>
      <w:r w:rsidRPr="00662004">
        <w:rPr>
          <w:i/>
          <w:color w:val="000000"/>
          <w:sz w:val="28"/>
          <w:szCs w:val="28"/>
          <w:lang w:val="en-US"/>
        </w:rPr>
        <w:t xml:space="preserve">Lymphadenopathy of the supraclavicular lymph nodes </w:t>
      </w:r>
      <w:r w:rsidRPr="00662004">
        <w:rPr>
          <w:color w:val="000000"/>
          <w:sz w:val="28"/>
          <w:szCs w:val="28"/>
          <w:lang w:val="en-US"/>
        </w:rPr>
        <w:t>is a sign of the tumor metastasis from the chest organs, gastrointestinal tract, and lymphoma</w:t>
      </w:r>
      <w:r w:rsidRPr="00662004">
        <w:rPr>
          <w:i/>
          <w:color w:val="000000"/>
          <w:sz w:val="28"/>
          <w:szCs w:val="28"/>
          <w:lang w:val="en-US"/>
        </w:rPr>
        <w:t xml:space="preserve">. Virchow's node </w:t>
      </w:r>
      <w:r w:rsidRPr="00662004">
        <w:rPr>
          <w:color w:val="000000"/>
          <w:sz w:val="28"/>
          <w:szCs w:val="28"/>
          <w:lang w:val="en-US"/>
        </w:rPr>
        <w:t xml:space="preserve">is an enlarged supraclavicular node on the left with metastasis of the stomach cancer, as well as the pancreas or breast tumors. </w:t>
      </w:r>
      <w:r w:rsidRPr="00662004">
        <w:rPr>
          <w:i/>
          <w:color w:val="000000"/>
          <w:sz w:val="28"/>
          <w:szCs w:val="28"/>
          <w:lang w:val="en-US"/>
        </w:rPr>
        <w:t>Unilateral axillary lymphadenopathy</w:t>
      </w:r>
      <w:r w:rsidRPr="00662004">
        <w:rPr>
          <w:color w:val="000000"/>
          <w:sz w:val="28"/>
          <w:szCs w:val="28"/>
          <w:lang w:val="en-US"/>
        </w:rPr>
        <w:t xml:space="preserve"> is a sign of the breast cancer metastasis. </w:t>
      </w:r>
      <w:r w:rsidRPr="00662004">
        <w:rPr>
          <w:i/>
          <w:color w:val="000000"/>
          <w:sz w:val="28"/>
          <w:szCs w:val="28"/>
          <w:lang w:val="en-US"/>
        </w:rPr>
        <w:t xml:space="preserve">Inguinal </w:t>
      </w:r>
      <w:r w:rsidRPr="00662004">
        <w:rPr>
          <w:i/>
          <w:color w:val="000000"/>
          <w:sz w:val="28"/>
          <w:szCs w:val="28"/>
          <w:lang w:val="en-US"/>
        </w:rPr>
        <w:lastRenderedPageBreak/>
        <w:t xml:space="preserve">lymphadenopathy </w:t>
      </w:r>
      <w:r w:rsidRPr="00662004">
        <w:rPr>
          <w:color w:val="000000"/>
          <w:sz w:val="28"/>
          <w:szCs w:val="28"/>
          <w:lang w:val="en-US"/>
        </w:rPr>
        <w:t>occurs in tumor metastases of the pelvic organs</w:t>
      </w:r>
      <w:r w:rsidRPr="00662004">
        <w:rPr>
          <w:color w:val="000000"/>
          <w:lang w:val="en-US"/>
        </w:rPr>
        <w:t xml:space="preserve"> (</w:t>
      </w:r>
      <w:r w:rsidRPr="00662004">
        <w:rPr>
          <w:color w:val="000000"/>
          <w:sz w:val="28"/>
          <w:szCs w:val="28"/>
          <w:lang w:val="en-US"/>
        </w:rPr>
        <w:t>e.g., urogenital system, rectum).</w:t>
      </w:r>
    </w:p>
    <w:p w:rsidR="002F623F" w:rsidRPr="00662004" w:rsidRDefault="002F623F" w:rsidP="002F623F">
      <w:pPr>
        <w:ind w:firstLine="720"/>
        <w:jc w:val="both"/>
        <w:rPr>
          <w:color w:val="000000"/>
          <w:sz w:val="28"/>
          <w:szCs w:val="28"/>
          <w:lang w:val="en-US"/>
        </w:rPr>
      </w:pPr>
      <w:r w:rsidRPr="00662004">
        <w:rPr>
          <w:b/>
          <w:i/>
          <w:color w:val="000000"/>
          <w:sz w:val="28"/>
          <w:szCs w:val="28"/>
          <w:lang w:val="en-US"/>
        </w:rPr>
        <w:t xml:space="preserve">Generalized lymphadenopathy </w:t>
      </w:r>
      <w:r w:rsidRPr="00662004">
        <w:rPr>
          <w:color w:val="000000"/>
          <w:sz w:val="28"/>
          <w:szCs w:val="28"/>
          <w:lang w:val="en-US"/>
        </w:rPr>
        <w:t xml:space="preserve">is the most pronounced in </w:t>
      </w:r>
      <w:proofErr w:type="spellStart"/>
      <w:r w:rsidRPr="00662004">
        <w:rPr>
          <w:color w:val="000000"/>
          <w:sz w:val="28"/>
          <w:szCs w:val="28"/>
          <w:lang w:val="en-US"/>
        </w:rPr>
        <w:t>hemoblastosis</w:t>
      </w:r>
      <w:proofErr w:type="spellEnd"/>
      <w:r w:rsidRPr="00662004">
        <w:rPr>
          <w:color w:val="000000"/>
          <w:sz w:val="28"/>
          <w:szCs w:val="28"/>
          <w:lang w:val="en-US"/>
        </w:rPr>
        <w:t xml:space="preserve"> (e.g., acute lymphatic leukemia, chronic lymphocytic leukemia, </w:t>
      </w:r>
      <w:proofErr w:type="gramStart"/>
      <w:r w:rsidRPr="00662004">
        <w:rPr>
          <w:color w:val="000000"/>
          <w:sz w:val="28"/>
          <w:szCs w:val="28"/>
          <w:lang w:val="en-US"/>
        </w:rPr>
        <w:t>lymphogranulomatosis</w:t>
      </w:r>
      <w:proofErr w:type="gramEnd"/>
      <w:r w:rsidRPr="00662004">
        <w:rPr>
          <w:color w:val="000000"/>
          <w:sz w:val="28"/>
          <w:szCs w:val="28"/>
          <w:lang w:val="en-US"/>
        </w:rPr>
        <w:t xml:space="preserve">). There are painless, dense or often rubbery, matted together lymph nodes. The early-stage disease affects only one group of the lymphatic nodes. </w:t>
      </w:r>
      <w:r>
        <w:rPr>
          <w:color w:val="000000"/>
          <w:sz w:val="28"/>
          <w:szCs w:val="28"/>
          <w:lang w:val="en-US"/>
        </w:rPr>
        <w:t>The d</w:t>
      </w:r>
      <w:r w:rsidRPr="00662004">
        <w:rPr>
          <w:color w:val="000000"/>
          <w:sz w:val="28"/>
          <w:szCs w:val="28"/>
          <w:lang w:val="en-US"/>
        </w:rPr>
        <w:t xml:space="preserve">ense lymph nodes can fuse and form a large conglomeration in advanced stages of the lymphogranulomatosis (Hodgkin’s disease) and </w:t>
      </w:r>
      <w:proofErr w:type="spellStart"/>
      <w:r w:rsidRPr="00662004">
        <w:rPr>
          <w:color w:val="000000"/>
          <w:sz w:val="28"/>
          <w:szCs w:val="28"/>
          <w:lang w:val="en-US"/>
        </w:rPr>
        <w:t>lymphosarcoma</w:t>
      </w:r>
      <w:proofErr w:type="spellEnd"/>
      <w:r w:rsidRPr="00662004">
        <w:rPr>
          <w:color w:val="000000"/>
          <w:sz w:val="28"/>
          <w:szCs w:val="28"/>
          <w:lang w:val="en-US"/>
        </w:rPr>
        <w:t xml:space="preserve">. </w:t>
      </w:r>
    </w:p>
    <w:p w:rsidR="002F623F" w:rsidRPr="00662004" w:rsidRDefault="002F623F" w:rsidP="002F623F">
      <w:pPr>
        <w:ind w:firstLine="720"/>
        <w:jc w:val="both"/>
        <w:rPr>
          <w:color w:val="000000"/>
          <w:sz w:val="28"/>
          <w:szCs w:val="28"/>
          <w:lang w:val="en-US"/>
        </w:rPr>
      </w:pPr>
      <w:r w:rsidRPr="00662004">
        <w:rPr>
          <w:i/>
          <w:color w:val="000000"/>
          <w:sz w:val="28"/>
          <w:szCs w:val="28"/>
          <w:lang w:val="en-US"/>
        </w:rPr>
        <w:t xml:space="preserve">Warning signs of the lymphadenopathy are </w:t>
      </w:r>
      <w:r w:rsidRPr="00662004">
        <w:rPr>
          <w:color w:val="000000"/>
          <w:sz w:val="28"/>
          <w:szCs w:val="28"/>
          <w:lang w:val="en-US"/>
        </w:rPr>
        <w:t xml:space="preserve">a node with a size of more than 2 cm, dense, rough on palpation, fixed to </w:t>
      </w:r>
      <w:r>
        <w:rPr>
          <w:color w:val="000000"/>
          <w:sz w:val="28"/>
          <w:szCs w:val="28"/>
          <w:lang w:val="en-US"/>
        </w:rPr>
        <w:t xml:space="preserve">the </w:t>
      </w:r>
      <w:r w:rsidRPr="00662004">
        <w:rPr>
          <w:color w:val="000000"/>
          <w:sz w:val="28"/>
          <w:szCs w:val="28"/>
          <w:lang w:val="en-US"/>
        </w:rPr>
        <w:t xml:space="preserve">adjacent tissues; supraclavicular node, combined with fever, weight loss, anemia, </w:t>
      </w:r>
      <w:r>
        <w:rPr>
          <w:color w:val="000000"/>
          <w:sz w:val="28"/>
          <w:szCs w:val="28"/>
          <w:lang w:val="en-US"/>
        </w:rPr>
        <w:t xml:space="preserve">a </w:t>
      </w:r>
      <w:r w:rsidRPr="00662004">
        <w:rPr>
          <w:color w:val="000000"/>
          <w:sz w:val="28"/>
          <w:szCs w:val="28"/>
          <w:lang w:val="en-US"/>
        </w:rPr>
        <w:t xml:space="preserve">hemorrhagic syndrome, splenomegaly, suspected tuberculosis, HIV-infection, and malignant diseases. </w:t>
      </w:r>
    </w:p>
    <w:p w:rsidR="002F623F" w:rsidRPr="00662004" w:rsidRDefault="002F623F" w:rsidP="002F623F">
      <w:pPr>
        <w:ind w:firstLine="720"/>
        <w:jc w:val="both"/>
        <w:rPr>
          <w:color w:val="000000"/>
          <w:sz w:val="28"/>
          <w:szCs w:val="28"/>
          <w:lang w:val="en-US"/>
        </w:rPr>
      </w:pPr>
      <w:r w:rsidRPr="00662004">
        <w:rPr>
          <w:i/>
          <w:color w:val="000000"/>
          <w:sz w:val="28"/>
          <w:szCs w:val="28"/>
          <w:lang w:val="en-US"/>
        </w:rPr>
        <w:t>Diagnostic biopsy of the lymph nodes</w:t>
      </w:r>
      <w:r w:rsidRPr="00662004">
        <w:rPr>
          <w:color w:val="000000"/>
          <w:sz w:val="28"/>
          <w:szCs w:val="28"/>
          <w:lang w:val="en-US"/>
        </w:rPr>
        <w:t xml:space="preserve"> is indicated in presence of the warning signs and complicated cases of the lymphadenopathy.</w:t>
      </w:r>
    </w:p>
    <w:p w:rsidR="002F623F" w:rsidRPr="00662004" w:rsidRDefault="002F623F" w:rsidP="002F623F">
      <w:pPr>
        <w:ind w:firstLine="720"/>
        <w:jc w:val="both"/>
        <w:rPr>
          <w:color w:val="000000"/>
          <w:sz w:val="28"/>
          <w:szCs w:val="28"/>
          <w:lang w:val="en-US"/>
        </w:rPr>
      </w:pPr>
      <w:r w:rsidRPr="00662004">
        <w:rPr>
          <w:b/>
          <w:i/>
          <w:color w:val="000000"/>
          <w:sz w:val="28"/>
          <w:szCs w:val="28"/>
          <w:lang w:val="en-US"/>
        </w:rPr>
        <w:t xml:space="preserve">Lymphomas and </w:t>
      </w:r>
      <w:proofErr w:type="spellStart"/>
      <w:r w:rsidRPr="00662004">
        <w:rPr>
          <w:b/>
          <w:i/>
          <w:color w:val="000000"/>
          <w:sz w:val="28"/>
          <w:szCs w:val="28"/>
          <w:lang w:val="en-US"/>
        </w:rPr>
        <w:t>leukemids</w:t>
      </w:r>
      <w:proofErr w:type="spellEnd"/>
      <w:r w:rsidRPr="00662004">
        <w:rPr>
          <w:i/>
          <w:color w:val="000000"/>
          <w:sz w:val="28"/>
          <w:szCs w:val="28"/>
          <w:lang w:val="en-US"/>
        </w:rPr>
        <w:t xml:space="preserve"> </w:t>
      </w:r>
      <w:r w:rsidRPr="00662004">
        <w:rPr>
          <w:color w:val="000000"/>
          <w:sz w:val="28"/>
          <w:szCs w:val="28"/>
          <w:lang w:val="en-US"/>
        </w:rPr>
        <w:t xml:space="preserve">may be detected at </w:t>
      </w:r>
      <w:r>
        <w:rPr>
          <w:color w:val="000000"/>
          <w:sz w:val="28"/>
          <w:szCs w:val="28"/>
          <w:lang w:val="en-US"/>
        </w:rPr>
        <w:t xml:space="preserve">the </w:t>
      </w:r>
      <w:r w:rsidRPr="00662004">
        <w:rPr>
          <w:color w:val="000000"/>
          <w:sz w:val="28"/>
          <w:szCs w:val="28"/>
          <w:lang w:val="en-US"/>
        </w:rPr>
        <w:t>exposed parts of the body (on the face and/or limbs).</w:t>
      </w:r>
    </w:p>
    <w:p w:rsidR="002F623F" w:rsidRPr="00662004" w:rsidRDefault="002F623F" w:rsidP="002F623F">
      <w:pPr>
        <w:ind w:firstLine="720"/>
        <w:jc w:val="both"/>
        <w:rPr>
          <w:color w:val="000000"/>
          <w:sz w:val="28"/>
          <w:szCs w:val="28"/>
          <w:lang w:val="en-US"/>
        </w:rPr>
      </w:pPr>
      <w:proofErr w:type="spellStart"/>
      <w:r w:rsidRPr="00662004">
        <w:rPr>
          <w:i/>
          <w:color w:val="000000"/>
          <w:sz w:val="28"/>
          <w:szCs w:val="28"/>
          <w:lang w:val="en-US"/>
        </w:rPr>
        <w:t>Leukemids</w:t>
      </w:r>
      <w:proofErr w:type="spellEnd"/>
      <w:r w:rsidRPr="00662004">
        <w:rPr>
          <w:i/>
          <w:color w:val="000000"/>
          <w:sz w:val="28"/>
          <w:szCs w:val="28"/>
          <w:lang w:val="en-US"/>
        </w:rPr>
        <w:t xml:space="preserve"> </w:t>
      </w:r>
      <w:r w:rsidRPr="00662004">
        <w:rPr>
          <w:color w:val="000000"/>
          <w:sz w:val="28"/>
          <w:szCs w:val="28"/>
          <w:lang w:val="en-US"/>
        </w:rPr>
        <w:t>are changes in the skin due to its infiltration with blast (leukemic) cells in acute leukemia</w:t>
      </w:r>
      <w:r w:rsidRPr="00662004">
        <w:rPr>
          <w:i/>
          <w:color w:val="000000"/>
          <w:sz w:val="28"/>
          <w:szCs w:val="28"/>
          <w:lang w:val="en-US"/>
        </w:rPr>
        <w:t xml:space="preserve">. </w:t>
      </w:r>
      <w:proofErr w:type="spellStart"/>
      <w:r w:rsidRPr="00662004">
        <w:rPr>
          <w:color w:val="000000"/>
          <w:sz w:val="28"/>
          <w:szCs w:val="28"/>
          <w:lang w:val="en-US"/>
        </w:rPr>
        <w:t>Leukemids</w:t>
      </w:r>
      <w:proofErr w:type="spellEnd"/>
      <w:r w:rsidRPr="00662004">
        <w:rPr>
          <w:i/>
          <w:color w:val="000000"/>
          <w:sz w:val="28"/>
          <w:szCs w:val="28"/>
          <w:lang w:val="en-US"/>
        </w:rPr>
        <w:t xml:space="preserve"> </w:t>
      </w:r>
      <w:r w:rsidRPr="00662004">
        <w:rPr>
          <w:color w:val="000000"/>
          <w:sz w:val="28"/>
          <w:szCs w:val="28"/>
          <w:lang w:val="en-US"/>
        </w:rPr>
        <w:t>are characterized by multiple and widespread skin induration</w:t>
      </w:r>
      <w:r w:rsidRPr="00662004">
        <w:rPr>
          <w:color w:val="000000"/>
          <w:lang w:val="en-US"/>
        </w:rPr>
        <w:t xml:space="preserve"> </w:t>
      </w:r>
      <w:r w:rsidRPr="00662004">
        <w:rPr>
          <w:color w:val="000000"/>
          <w:sz w:val="28"/>
          <w:szCs w:val="28"/>
          <w:lang w:val="en-US"/>
        </w:rPr>
        <w:t xml:space="preserve">of the pink or light brown color, elevated above the skin surface, and variably sized from a few millimeters to 2-3 cm. </w:t>
      </w:r>
      <w:proofErr w:type="spellStart"/>
      <w:r w:rsidRPr="00662004">
        <w:rPr>
          <w:color w:val="000000"/>
          <w:sz w:val="28"/>
          <w:szCs w:val="28"/>
          <w:lang w:val="en-US"/>
        </w:rPr>
        <w:t>Leukemids</w:t>
      </w:r>
      <w:proofErr w:type="spellEnd"/>
      <w:r w:rsidRPr="00662004">
        <w:rPr>
          <w:color w:val="000000"/>
          <w:sz w:val="28"/>
          <w:szCs w:val="28"/>
          <w:lang w:val="en-US"/>
        </w:rPr>
        <w:t xml:space="preserve"> are painless on palpation and sometimes with scaly skin.</w:t>
      </w:r>
    </w:p>
    <w:p w:rsidR="002F623F" w:rsidRPr="00662004" w:rsidRDefault="002F623F" w:rsidP="002F623F">
      <w:pPr>
        <w:ind w:firstLine="720"/>
        <w:jc w:val="both"/>
        <w:rPr>
          <w:color w:val="000000"/>
          <w:sz w:val="28"/>
          <w:szCs w:val="28"/>
          <w:lang w:val="en-US"/>
        </w:rPr>
      </w:pPr>
      <w:r w:rsidRPr="00662004">
        <w:rPr>
          <w:color w:val="000000"/>
          <w:sz w:val="28"/>
          <w:szCs w:val="28"/>
          <w:lang w:val="en-US"/>
        </w:rPr>
        <w:t xml:space="preserve">There are </w:t>
      </w:r>
      <w:r w:rsidRPr="00662004">
        <w:rPr>
          <w:i/>
          <w:color w:val="000000"/>
          <w:sz w:val="28"/>
          <w:szCs w:val="28"/>
          <w:lang w:val="en-US"/>
        </w:rPr>
        <w:t>cutaneous lymphomas</w:t>
      </w:r>
      <w:r w:rsidRPr="00662004">
        <w:rPr>
          <w:color w:val="000000"/>
          <w:sz w:val="28"/>
          <w:szCs w:val="28"/>
          <w:lang w:val="en-US"/>
        </w:rPr>
        <w:t xml:space="preserve"> associated with the skin lymphoid infiltration in patients with chronic lymphocytic leukemia</w:t>
      </w:r>
      <w:r w:rsidRPr="00662004">
        <w:rPr>
          <w:i/>
          <w:color w:val="000000"/>
          <w:sz w:val="28"/>
          <w:szCs w:val="28"/>
          <w:lang w:val="en-US"/>
        </w:rPr>
        <w:t xml:space="preserve">. </w:t>
      </w:r>
      <w:r w:rsidRPr="00662004">
        <w:rPr>
          <w:color w:val="000000"/>
          <w:sz w:val="28"/>
          <w:szCs w:val="28"/>
          <w:lang w:val="en-US"/>
        </w:rPr>
        <w:t>These are oval or oblong lumps of the solid-elastic texture, a sensitive to palpation. Unlike lymph nodes, cutaneous lymphomas are tightly adherent to the skin.</w:t>
      </w:r>
    </w:p>
    <w:p w:rsidR="009C0C11" w:rsidRPr="009C0C11" w:rsidRDefault="009C0C11" w:rsidP="009C0C11">
      <w:pPr>
        <w:ind w:firstLine="709"/>
        <w:rPr>
          <w:b/>
          <w:sz w:val="28"/>
          <w:szCs w:val="28"/>
          <w:lang w:val="en-US"/>
        </w:rPr>
      </w:pPr>
      <w:r w:rsidRPr="009C0C11">
        <w:rPr>
          <w:b/>
          <w:sz w:val="28"/>
          <w:szCs w:val="28"/>
          <w:lang w:val="en-US"/>
        </w:rPr>
        <w:t>Musculoskeletal system examination.</w:t>
      </w:r>
    </w:p>
    <w:p w:rsidR="009C0C11" w:rsidRDefault="009C0C11" w:rsidP="009C0C11">
      <w:pPr>
        <w:ind w:firstLine="709"/>
        <w:rPr>
          <w:sz w:val="28"/>
          <w:szCs w:val="28"/>
          <w:lang w:val="en-US"/>
        </w:rPr>
      </w:pPr>
      <w:r w:rsidRPr="009C0C11">
        <w:rPr>
          <w:sz w:val="28"/>
          <w:szCs w:val="28"/>
          <w:lang w:val="en-US"/>
        </w:rPr>
        <w:t xml:space="preserve"> The musculoskeletal system includes the muscles, bones, joints, and soft tissue structures such as tendons and ligaments.</w:t>
      </w:r>
    </w:p>
    <w:p w:rsidR="009C0C11" w:rsidRDefault="009C0C11" w:rsidP="009C0C11">
      <w:pPr>
        <w:ind w:firstLine="709"/>
        <w:rPr>
          <w:lang w:val="en-US"/>
        </w:rPr>
      </w:pPr>
      <w:r w:rsidRPr="009C0C11">
        <w:rPr>
          <w:b/>
          <w:sz w:val="28"/>
          <w:szCs w:val="28"/>
          <w:lang w:val="en-US"/>
        </w:rPr>
        <w:t>Muscular system</w:t>
      </w:r>
      <w:r w:rsidRPr="009C0C11">
        <w:rPr>
          <w:lang w:val="en-US"/>
        </w:rPr>
        <w:t xml:space="preserve"> </w:t>
      </w:r>
    </w:p>
    <w:p w:rsidR="009C0C11" w:rsidRDefault="009C0C11" w:rsidP="009C0C11">
      <w:pPr>
        <w:ind w:firstLine="709"/>
        <w:rPr>
          <w:sz w:val="28"/>
          <w:szCs w:val="28"/>
          <w:lang w:val="en-US"/>
        </w:rPr>
      </w:pPr>
      <w:r w:rsidRPr="009C0C11">
        <w:rPr>
          <w:sz w:val="28"/>
          <w:szCs w:val="28"/>
          <w:lang w:val="en-US"/>
        </w:rPr>
        <w:t>Study of muscles includes:</w:t>
      </w:r>
    </w:p>
    <w:p w:rsidR="009C0C11" w:rsidRPr="009C0C11" w:rsidRDefault="009C0C11" w:rsidP="009C0C11">
      <w:pPr>
        <w:ind w:firstLine="709"/>
        <w:rPr>
          <w:b/>
          <w:i/>
          <w:sz w:val="28"/>
          <w:szCs w:val="28"/>
          <w:lang w:val="en-US"/>
        </w:rPr>
      </w:pPr>
      <w:r w:rsidRPr="009C0C11">
        <w:rPr>
          <w:b/>
          <w:lang w:val="en-US"/>
        </w:rPr>
        <w:t xml:space="preserve"> -</w:t>
      </w:r>
      <w:r>
        <w:rPr>
          <w:lang w:val="en-US"/>
        </w:rPr>
        <w:t xml:space="preserve"> </w:t>
      </w:r>
      <w:proofErr w:type="gramStart"/>
      <w:r w:rsidRPr="009C0C11">
        <w:rPr>
          <w:b/>
          <w:i/>
          <w:sz w:val="28"/>
          <w:szCs w:val="28"/>
          <w:lang w:val="en-US"/>
        </w:rPr>
        <w:t>estimation</w:t>
      </w:r>
      <w:proofErr w:type="gramEnd"/>
      <w:r w:rsidRPr="009C0C11">
        <w:rPr>
          <w:b/>
          <w:i/>
          <w:sz w:val="28"/>
          <w:szCs w:val="28"/>
          <w:lang w:val="en-US"/>
        </w:rPr>
        <w:t xml:space="preserve"> of the shape, volume and consistence of muscles; </w:t>
      </w:r>
    </w:p>
    <w:p w:rsidR="009C0C11" w:rsidRDefault="009C0C11" w:rsidP="009C0C11">
      <w:pPr>
        <w:ind w:firstLine="709"/>
        <w:rPr>
          <w:b/>
          <w:i/>
          <w:sz w:val="28"/>
          <w:szCs w:val="28"/>
          <w:lang w:val="en-US"/>
        </w:rPr>
      </w:pPr>
      <w:r w:rsidRPr="009C0C11">
        <w:rPr>
          <w:b/>
          <w:i/>
          <w:sz w:val="28"/>
          <w:szCs w:val="28"/>
          <w:lang w:val="en-US"/>
        </w:rPr>
        <w:t xml:space="preserve">- </w:t>
      </w:r>
      <w:proofErr w:type="gramStart"/>
      <w:r w:rsidRPr="009C0C11">
        <w:rPr>
          <w:b/>
          <w:i/>
          <w:sz w:val="28"/>
          <w:szCs w:val="28"/>
          <w:lang w:val="en-US"/>
        </w:rPr>
        <w:t>detection</w:t>
      </w:r>
      <w:proofErr w:type="gramEnd"/>
      <w:r w:rsidRPr="009C0C11">
        <w:rPr>
          <w:b/>
          <w:i/>
          <w:sz w:val="28"/>
          <w:szCs w:val="28"/>
          <w:lang w:val="en-US"/>
        </w:rPr>
        <w:t xml:space="preserve"> of pain at palpation;</w:t>
      </w:r>
    </w:p>
    <w:p w:rsidR="009C0C11" w:rsidRPr="009C0C11" w:rsidRDefault="009C0C11" w:rsidP="009C0C11">
      <w:pPr>
        <w:ind w:firstLine="709"/>
        <w:rPr>
          <w:b/>
          <w:i/>
          <w:sz w:val="28"/>
          <w:szCs w:val="28"/>
          <w:lang w:val="en-US"/>
        </w:rPr>
      </w:pPr>
      <w:r w:rsidRPr="009C0C11">
        <w:rPr>
          <w:b/>
          <w:i/>
          <w:sz w:val="28"/>
          <w:szCs w:val="28"/>
          <w:lang w:val="en-US"/>
        </w:rPr>
        <w:t xml:space="preserve"> - </w:t>
      </w:r>
      <w:proofErr w:type="gramStart"/>
      <w:r w:rsidRPr="009C0C11">
        <w:rPr>
          <w:b/>
          <w:i/>
          <w:sz w:val="28"/>
          <w:szCs w:val="28"/>
          <w:lang w:val="en-US"/>
        </w:rPr>
        <w:t>estimation</w:t>
      </w:r>
      <w:proofErr w:type="gramEnd"/>
      <w:r w:rsidRPr="009C0C11">
        <w:rPr>
          <w:b/>
          <w:i/>
          <w:sz w:val="28"/>
          <w:szCs w:val="28"/>
          <w:lang w:val="en-US"/>
        </w:rPr>
        <w:t xml:space="preserve"> of muscle tone and strength</w:t>
      </w:r>
      <w:r w:rsidRPr="009C0C11">
        <w:rPr>
          <w:lang w:val="en-US"/>
        </w:rPr>
        <w:t xml:space="preserve">. </w:t>
      </w:r>
    </w:p>
    <w:p w:rsidR="009C0C11" w:rsidRDefault="009C0C11" w:rsidP="00D0515A">
      <w:pPr>
        <w:ind w:firstLine="709"/>
        <w:jc w:val="both"/>
        <w:rPr>
          <w:sz w:val="28"/>
          <w:szCs w:val="28"/>
          <w:lang w:val="en-US"/>
        </w:rPr>
      </w:pPr>
      <w:r w:rsidRPr="009C0C11">
        <w:rPr>
          <w:sz w:val="28"/>
          <w:szCs w:val="28"/>
          <w:lang w:val="en-US"/>
        </w:rPr>
        <w:t>Remember that although muscle wasting may be due to the</w:t>
      </w:r>
      <w:r w:rsidRPr="009C0C11">
        <w:rPr>
          <w:i/>
          <w:sz w:val="28"/>
          <w:szCs w:val="28"/>
          <w:lang w:val="en-US"/>
        </w:rPr>
        <w:t xml:space="preserve"> primary muscle disease </w:t>
      </w:r>
      <w:r w:rsidRPr="009C0C11">
        <w:rPr>
          <w:sz w:val="28"/>
          <w:szCs w:val="28"/>
          <w:lang w:val="en-US"/>
        </w:rPr>
        <w:t>(e.g. polymyositis)</w:t>
      </w:r>
      <w:proofErr w:type="gramStart"/>
      <w:r w:rsidRPr="009C0C11">
        <w:rPr>
          <w:sz w:val="28"/>
          <w:szCs w:val="28"/>
          <w:lang w:val="en-US"/>
        </w:rPr>
        <w:t>,</w:t>
      </w:r>
      <w:proofErr w:type="gramEnd"/>
      <w:r w:rsidRPr="009C0C11">
        <w:rPr>
          <w:sz w:val="28"/>
          <w:szCs w:val="28"/>
          <w:lang w:val="en-US"/>
        </w:rPr>
        <w:t xml:space="preserve"> it is more commonly </w:t>
      </w:r>
      <w:r w:rsidRPr="009C0C11">
        <w:rPr>
          <w:i/>
          <w:sz w:val="28"/>
          <w:szCs w:val="28"/>
          <w:lang w:val="en-US"/>
        </w:rPr>
        <w:t>secondary to disuse</w:t>
      </w:r>
      <w:r w:rsidRPr="009C0C11">
        <w:rPr>
          <w:sz w:val="28"/>
          <w:szCs w:val="28"/>
          <w:lang w:val="en-US"/>
        </w:rPr>
        <w:t xml:space="preserve">, perhaps because of a painful joint, or to </w:t>
      </w:r>
      <w:r w:rsidRPr="009C0C11">
        <w:rPr>
          <w:i/>
          <w:sz w:val="28"/>
          <w:szCs w:val="28"/>
          <w:lang w:val="en-US"/>
        </w:rPr>
        <w:t>neuropathy</w:t>
      </w:r>
      <w:r w:rsidRPr="009C0C11">
        <w:rPr>
          <w:sz w:val="28"/>
          <w:szCs w:val="28"/>
          <w:lang w:val="en-US"/>
        </w:rPr>
        <w:t xml:space="preserve"> due to the nerve root compression or peripheral neuropathy. </w:t>
      </w:r>
    </w:p>
    <w:p w:rsidR="009C0C11" w:rsidRDefault="009C0C11" w:rsidP="00D0515A">
      <w:pPr>
        <w:ind w:firstLine="709"/>
        <w:jc w:val="both"/>
        <w:rPr>
          <w:sz w:val="28"/>
          <w:szCs w:val="28"/>
          <w:lang w:val="en-US"/>
        </w:rPr>
      </w:pPr>
      <w:r w:rsidRPr="009C0C11">
        <w:rPr>
          <w:sz w:val="28"/>
          <w:szCs w:val="28"/>
          <w:lang w:val="en-US"/>
        </w:rPr>
        <w:t xml:space="preserve">Muscles may be developed well or weakly, their tone – normal, high or low. They may be painful, often with tonic or </w:t>
      </w:r>
      <w:proofErr w:type="spellStart"/>
      <w:r w:rsidRPr="009C0C11">
        <w:rPr>
          <w:sz w:val="28"/>
          <w:szCs w:val="28"/>
          <w:lang w:val="en-US"/>
        </w:rPr>
        <w:t>clonic</w:t>
      </w:r>
      <w:proofErr w:type="spellEnd"/>
      <w:r w:rsidRPr="009C0C11">
        <w:rPr>
          <w:sz w:val="28"/>
          <w:szCs w:val="28"/>
          <w:lang w:val="en-US"/>
        </w:rPr>
        <w:t xml:space="preserve"> convulsions. </w:t>
      </w:r>
      <w:proofErr w:type="spellStart"/>
      <w:r w:rsidRPr="009C0C11">
        <w:rPr>
          <w:sz w:val="28"/>
          <w:szCs w:val="28"/>
          <w:lang w:val="en-US"/>
        </w:rPr>
        <w:t>Welldeveloped</w:t>
      </w:r>
      <w:proofErr w:type="spellEnd"/>
      <w:r w:rsidRPr="009C0C11">
        <w:rPr>
          <w:sz w:val="28"/>
          <w:szCs w:val="28"/>
          <w:lang w:val="en-US"/>
        </w:rPr>
        <w:t xml:space="preserve"> muscles present in people engaged in physical labor, sports. Malnourished and seriously ill patients have severe atrophy of muscles. Unilateral muscle atrophy develops after injuries of the limbs, and especially in lesions of the</w:t>
      </w:r>
      <w:r>
        <w:rPr>
          <w:sz w:val="28"/>
          <w:szCs w:val="28"/>
          <w:lang w:val="en-US"/>
        </w:rPr>
        <w:t xml:space="preserve"> </w:t>
      </w:r>
      <w:r w:rsidRPr="009C0C11">
        <w:rPr>
          <w:sz w:val="28"/>
          <w:szCs w:val="28"/>
          <w:lang w:val="en-US"/>
        </w:rPr>
        <w:t xml:space="preserve">nerves. To detect unilateral muscle atrophy, it is necessary to measure the volume of healthy and affected limbs at the same level in centimeters. </w:t>
      </w:r>
    </w:p>
    <w:p w:rsidR="009C0C11" w:rsidRDefault="009C0C11" w:rsidP="00D0515A">
      <w:pPr>
        <w:ind w:firstLine="709"/>
        <w:jc w:val="both"/>
        <w:rPr>
          <w:sz w:val="28"/>
          <w:szCs w:val="28"/>
          <w:lang w:val="en-US"/>
        </w:rPr>
      </w:pPr>
      <w:r w:rsidRPr="009C0C11">
        <w:rPr>
          <w:sz w:val="28"/>
          <w:szCs w:val="28"/>
          <w:lang w:val="en-US"/>
        </w:rPr>
        <w:lastRenderedPageBreak/>
        <w:t xml:space="preserve">Wasted or atrophic muscles are not only smaller, but softer and more flabby than normal when they are contracted. When muscular wasting is accompanied by fibrosis, as in muscular dystrophy, polymyositis or eosinophilic myositis, the muscles feel hard and inelastic. </w:t>
      </w:r>
    </w:p>
    <w:p w:rsidR="009C0C11" w:rsidRPr="009C0C11" w:rsidRDefault="009C0C11" w:rsidP="00D0515A">
      <w:pPr>
        <w:ind w:firstLine="709"/>
        <w:jc w:val="both"/>
        <w:rPr>
          <w:b/>
          <w:sz w:val="28"/>
          <w:szCs w:val="28"/>
          <w:lang w:val="en-US"/>
        </w:rPr>
      </w:pPr>
      <w:r w:rsidRPr="009C0C11">
        <w:rPr>
          <w:sz w:val="28"/>
          <w:szCs w:val="28"/>
          <w:lang w:val="en-US"/>
        </w:rPr>
        <w:t xml:space="preserve">Muscular tone refers to the state of muscle tension or contraction. Increased tone is called </w:t>
      </w:r>
      <w:r w:rsidRPr="009C0C11">
        <w:rPr>
          <w:i/>
          <w:sz w:val="28"/>
          <w:szCs w:val="28"/>
          <w:lang w:val="en-US"/>
        </w:rPr>
        <w:t>hypertonia</w:t>
      </w:r>
      <w:r w:rsidRPr="009C0C11">
        <w:rPr>
          <w:sz w:val="28"/>
          <w:szCs w:val="28"/>
          <w:lang w:val="en-US"/>
        </w:rPr>
        <w:t xml:space="preserve"> and reduced tone </w:t>
      </w:r>
      <w:proofErr w:type="spellStart"/>
      <w:r w:rsidRPr="009C0C11">
        <w:rPr>
          <w:i/>
          <w:sz w:val="28"/>
          <w:szCs w:val="28"/>
          <w:lang w:val="en-US"/>
        </w:rPr>
        <w:t>hypotonia</w:t>
      </w:r>
      <w:proofErr w:type="spellEnd"/>
      <w:r w:rsidRPr="009C0C11">
        <w:rPr>
          <w:i/>
          <w:sz w:val="28"/>
          <w:szCs w:val="28"/>
          <w:lang w:val="en-US"/>
        </w:rPr>
        <w:t>.</w:t>
      </w:r>
      <w:r w:rsidRPr="009C0C11">
        <w:rPr>
          <w:sz w:val="28"/>
          <w:szCs w:val="28"/>
          <w:lang w:val="en-US"/>
        </w:rPr>
        <w:t xml:space="preserve"> In </w:t>
      </w:r>
      <w:r w:rsidRPr="006D379F">
        <w:rPr>
          <w:i/>
          <w:sz w:val="28"/>
          <w:szCs w:val="28"/>
          <w:lang w:val="en-US"/>
        </w:rPr>
        <w:t>spasticity</w:t>
      </w:r>
      <w:r w:rsidRPr="009C0C11">
        <w:rPr>
          <w:sz w:val="28"/>
          <w:szCs w:val="28"/>
          <w:lang w:val="en-US"/>
        </w:rPr>
        <w:t xml:space="preserve"> tone is increased in proportion to the speed of </w:t>
      </w:r>
      <w:r w:rsidR="006D379F">
        <w:rPr>
          <w:sz w:val="28"/>
          <w:szCs w:val="28"/>
          <w:lang w:val="en-US"/>
        </w:rPr>
        <w:t xml:space="preserve">passive stretch, whereas </w:t>
      </w:r>
      <w:r w:rsidR="006D379F" w:rsidRPr="006D379F">
        <w:rPr>
          <w:i/>
          <w:sz w:val="28"/>
          <w:szCs w:val="28"/>
          <w:lang w:val="en-US"/>
        </w:rPr>
        <w:t>rigidi</w:t>
      </w:r>
      <w:r w:rsidRPr="006D379F">
        <w:rPr>
          <w:i/>
          <w:sz w:val="28"/>
          <w:szCs w:val="28"/>
          <w:lang w:val="en-US"/>
        </w:rPr>
        <w:t>ty</w:t>
      </w:r>
      <w:r w:rsidRPr="009C0C11">
        <w:rPr>
          <w:sz w:val="28"/>
          <w:szCs w:val="28"/>
          <w:lang w:val="en-US"/>
        </w:rPr>
        <w:t xml:space="preserve"> is an increase in tone at rest. Tone is assessed by taking a limb and moving it passively back and forth at different rates. By giving passive movements to all joints one after another and by palpating the muscles, it is </w:t>
      </w:r>
      <w:proofErr w:type="spellStart"/>
      <w:r w:rsidRPr="009C0C11">
        <w:rPr>
          <w:sz w:val="28"/>
          <w:szCs w:val="28"/>
          <w:lang w:val="en-US"/>
        </w:rPr>
        <w:t>possilbe</w:t>
      </w:r>
      <w:proofErr w:type="spellEnd"/>
      <w:r w:rsidRPr="009C0C11">
        <w:rPr>
          <w:sz w:val="28"/>
          <w:szCs w:val="28"/>
          <w:lang w:val="en-US"/>
        </w:rPr>
        <w:t xml:space="preserve"> to determine their tone </w:t>
      </w:r>
      <w:proofErr w:type="gramStart"/>
      <w:r w:rsidRPr="009C0C11">
        <w:rPr>
          <w:sz w:val="28"/>
          <w:szCs w:val="28"/>
          <w:lang w:val="en-US"/>
        </w:rPr>
        <w:t>Important</w:t>
      </w:r>
      <w:proofErr w:type="gramEnd"/>
      <w:r w:rsidRPr="009C0C11">
        <w:rPr>
          <w:sz w:val="28"/>
          <w:szCs w:val="28"/>
          <w:lang w:val="en-US"/>
        </w:rPr>
        <w:t xml:space="preserve"> joint t</w:t>
      </w:r>
      <w:r w:rsidR="006D379F">
        <w:rPr>
          <w:sz w:val="28"/>
          <w:szCs w:val="28"/>
          <w:lang w:val="en-US"/>
        </w:rPr>
        <w:t>ests include pronation and supi</w:t>
      </w:r>
      <w:r w:rsidRPr="009C0C11">
        <w:rPr>
          <w:sz w:val="28"/>
          <w:szCs w:val="28"/>
          <w:lang w:val="en-US"/>
        </w:rPr>
        <w:t>nation at the wrist, and flexion and extension at the elbow and knee</w:t>
      </w:r>
      <w:r w:rsidR="006D379F">
        <w:rPr>
          <w:sz w:val="28"/>
          <w:szCs w:val="28"/>
          <w:lang w:val="en-US"/>
        </w:rPr>
        <w:t>.</w:t>
      </w:r>
    </w:p>
    <w:p w:rsidR="009C0C11" w:rsidRDefault="006D379F" w:rsidP="00D0515A">
      <w:pPr>
        <w:ind w:firstLine="709"/>
        <w:jc w:val="both"/>
        <w:rPr>
          <w:sz w:val="28"/>
          <w:szCs w:val="28"/>
          <w:lang w:val="en-US"/>
        </w:rPr>
      </w:pPr>
      <w:r w:rsidRPr="006D379F">
        <w:rPr>
          <w:sz w:val="28"/>
          <w:szCs w:val="28"/>
          <w:lang w:val="en-US"/>
        </w:rPr>
        <w:t>The strength of the muscles of the arms is examined with the help of dynamometer or asking the patient to squ</w:t>
      </w:r>
      <w:r>
        <w:rPr>
          <w:sz w:val="28"/>
          <w:szCs w:val="28"/>
          <w:lang w:val="en-US"/>
        </w:rPr>
        <w:t>eeze the doctor's hands simulta</w:t>
      </w:r>
      <w:r w:rsidRPr="006D379F">
        <w:rPr>
          <w:sz w:val="28"/>
          <w:szCs w:val="28"/>
          <w:lang w:val="en-US"/>
        </w:rPr>
        <w:t>neously with both hands, and the difference in the strength of their pressur</w:t>
      </w:r>
      <w:r>
        <w:rPr>
          <w:sz w:val="28"/>
          <w:szCs w:val="28"/>
          <w:lang w:val="en-US"/>
        </w:rPr>
        <w:t>e</w:t>
      </w:r>
      <w:r w:rsidRPr="006D379F">
        <w:rPr>
          <w:lang w:val="en-US"/>
        </w:rPr>
        <w:t xml:space="preserve"> </w:t>
      </w:r>
      <w:r w:rsidRPr="006D379F">
        <w:rPr>
          <w:sz w:val="28"/>
          <w:szCs w:val="28"/>
          <w:lang w:val="en-US"/>
        </w:rPr>
        <w:t>determine the weaker muscles.</w:t>
      </w:r>
    </w:p>
    <w:p w:rsidR="006D379F" w:rsidRDefault="006D379F" w:rsidP="00D0515A">
      <w:pPr>
        <w:ind w:firstLine="709"/>
        <w:jc w:val="both"/>
        <w:rPr>
          <w:sz w:val="28"/>
          <w:szCs w:val="28"/>
          <w:lang w:val="en-US"/>
        </w:rPr>
      </w:pPr>
      <w:r w:rsidRPr="006D379F">
        <w:rPr>
          <w:sz w:val="28"/>
          <w:szCs w:val="28"/>
          <w:lang w:val="en-US"/>
        </w:rPr>
        <w:t>In the study of the shoulder flexors, the p</w:t>
      </w:r>
      <w:r>
        <w:rPr>
          <w:sz w:val="28"/>
          <w:szCs w:val="28"/>
          <w:lang w:val="en-US"/>
        </w:rPr>
        <w:t>atient flexes the arm in the el</w:t>
      </w:r>
      <w:r w:rsidRPr="006D379F">
        <w:rPr>
          <w:sz w:val="28"/>
          <w:szCs w:val="28"/>
          <w:lang w:val="en-US"/>
        </w:rPr>
        <w:t xml:space="preserve">bow joint and holds it, and the doctor tries to straighten it. The strength of the resistance on the affected side will be weaker. </w:t>
      </w:r>
    </w:p>
    <w:p w:rsidR="006D379F" w:rsidRDefault="006D379F" w:rsidP="00D0515A">
      <w:pPr>
        <w:ind w:firstLine="709"/>
        <w:jc w:val="both"/>
        <w:rPr>
          <w:sz w:val="28"/>
          <w:szCs w:val="28"/>
          <w:lang w:val="en-US"/>
        </w:rPr>
      </w:pPr>
      <w:r w:rsidRPr="006D379F">
        <w:rPr>
          <w:sz w:val="28"/>
          <w:szCs w:val="28"/>
          <w:lang w:val="en-US"/>
        </w:rPr>
        <w:t>For the study of shoulder extensors, the doctor tries</w:t>
      </w:r>
      <w:r>
        <w:rPr>
          <w:sz w:val="28"/>
          <w:szCs w:val="28"/>
          <w:lang w:val="en-US"/>
        </w:rPr>
        <w:t xml:space="preserve"> to bend the pa</w:t>
      </w:r>
      <w:r w:rsidRPr="006D379F">
        <w:rPr>
          <w:sz w:val="28"/>
          <w:szCs w:val="28"/>
          <w:lang w:val="en-US"/>
        </w:rPr>
        <w:t>tient's arm, which is bent in the elbow joint, held by him in this position. The strength of leg muscles is determined in the same way</w:t>
      </w:r>
      <w:r>
        <w:rPr>
          <w:sz w:val="28"/>
          <w:szCs w:val="28"/>
          <w:lang w:val="en-US"/>
        </w:rPr>
        <w:t>.</w:t>
      </w:r>
    </w:p>
    <w:p w:rsidR="006D379F" w:rsidRDefault="006D379F" w:rsidP="00D0515A">
      <w:pPr>
        <w:ind w:firstLine="709"/>
        <w:jc w:val="both"/>
        <w:rPr>
          <w:sz w:val="28"/>
          <w:szCs w:val="28"/>
          <w:lang w:val="en-US"/>
        </w:rPr>
      </w:pPr>
      <w:r w:rsidRPr="006D379F">
        <w:rPr>
          <w:i/>
          <w:sz w:val="28"/>
          <w:szCs w:val="28"/>
          <w:lang w:val="en-US"/>
        </w:rPr>
        <w:t>Mid upper arm muscle circumference (MUAMC)</w:t>
      </w:r>
      <w:r>
        <w:rPr>
          <w:i/>
          <w:sz w:val="28"/>
          <w:szCs w:val="28"/>
          <w:lang w:val="en-US"/>
        </w:rPr>
        <w:t xml:space="preserve"> </w:t>
      </w:r>
      <w:r w:rsidRPr="006D379F">
        <w:rPr>
          <w:sz w:val="28"/>
          <w:szCs w:val="28"/>
          <w:lang w:val="en-US"/>
        </w:rPr>
        <w:t xml:space="preserve">is used to estimate lean body muscle mass. It is derived from </w:t>
      </w:r>
      <w:r>
        <w:rPr>
          <w:sz w:val="28"/>
          <w:szCs w:val="28"/>
          <w:lang w:val="en-US"/>
        </w:rPr>
        <w:t xml:space="preserve">the TSF and the </w:t>
      </w:r>
      <w:proofErr w:type="spellStart"/>
      <w:r>
        <w:rPr>
          <w:sz w:val="28"/>
          <w:szCs w:val="28"/>
          <w:lang w:val="en-US"/>
        </w:rPr>
        <w:t>midarm</w:t>
      </w:r>
      <w:proofErr w:type="spellEnd"/>
      <w:r>
        <w:rPr>
          <w:sz w:val="28"/>
          <w:szCs w:val="28"/>
          <w:lang w:val="en-US"/>
        </w:rPr>
        <w:t xml:space="preserve"> circumfe</w:t>
      </w:r>
      <w:r w:rsidRPr="006D379F">
        <w:rPr>
          <w:sz w:val="28"/>
          <w:szCs w:val="28"/>
          <w:lang w:val="en-US"/>
        </w:rPr>
        <w:t xml:space="preserve">rence, which is measured at the same site as the TSF, with the patient's right arm in a relaxed position. The average </w:t>
      </w:r>
      <w:proofErr w:type="spellStart"/>
      <w:r w:rsidRPr="006D379F">
        <w:rPr>
          <w:sz w:val="28"/>
          <w:szCs w:val="28"/>
          <w:lang w:val="en-US"/>
        </w:rPr>
        <w:t>midarm</w:t>
      </w:r>
      <w:proofErr w:type="spellEnd"/>
      <w:r w:rsidRPr="006D379F">
        <w:rPr>
          <w:sz w:val="28"/>
          <w:szCs w:val="28"/>
          <w:lang w:val="en-US"/>
        </w:rPr>
        <w:t xml:space="preserve"> circumference (MC) is about 32 ± 5 cm for males and 28 ± 6 cm for females.</w:t>
      </w:r>
      <w:r>
        <w:rPr>
          <w:sz w:val="28"/>
          <w:szCs w:val="28"/>
          <w:lang w:val="en-US"/>
        </w:rPr>
        <w:t xml:space="preserve"> Mid upper arm muscle cir</w:t>
      </w:r>
      <w:r w:rsidRPr="006D379F">
        <w:rPr>
          <w:sz w:val="28"/>
          <w:szCs w:val="28"/>
          <w:lang w:val="en-US"/>
        </w:rPr>
        <w:t>cumference is calcu</w:t>
      </w:r>
      <w:r>
        <w:rPr>
          <w:sz w:val="28"/>
          <w:szCs w:val="28"/>
          <w:lang w:val="en-US"/>
        </w:rPr>
        <w:t>lated according to the formula:</w:t>
      </w:r>
    </w:p>
    <w:p w:rsidR="006D379F" w:rsidRDefault="006D379F" w:rsidP="00D0515A">
      <w:pPr>
        <w:ind w:firstLine="709"/>
        <w:jc w:val="both"/>
        <w:rPr>
          <w:sz w:val="28"/>
          <w:szCs w:val="28"/>
          <w:lang w:val="en-US"/>
        </w:rPr>
      </w:pPr>
      <w:r w:rsidRPr="006D379F">
        <w:rPr>
          <w:sz w:val="28"/>
          <w:szCs w:val="28"/>
          <w:lang w:val="en-US"/>
        </w:rPr>
        <w:t>MUAMC (cm) =MC- (</w:t>
      </w:r>
      <w:r w:rsidRPr="006D379F">
        <w:rPr>
          <w:sz w:val="28"/>
          <w:szCs w:val="28"/>
        </w:rPr>
        <w:t>π</w:t>
      </w:r>
      <w:r w:rsidRPr="006D379F">
        <w:rPr>
          <w:sz w:val="28"/>
          <w:szCs w:val="28"/>
          <w:lang w:val="en-US"/>
        </w:rPr>
        <w:t xml:space="preserve">×TSF). </w:t>
      </w:r>
    </w:p>
    <w:p w:rsidR="006D379F" w:rsidRDefault="006D379F" w:rsidP="00D0515A">
      <w:pPr>
        <w:ind w:firstLine="709"/>
        <w:jc w:val="both"/>
        <w:rPr>
          <w:i/>
          <w:sz w:val="28"/>
          <w:szCs w:val="28"/>
          <w:lang w:val="en-US"/>
        </w:rPr>
      </w:pPr>
      <w:r w:rsidRPr="006D379F">
        <w:rPr>
          <w:i/>
          <w:sz w:val="28"/>
          <w:szCs w:val="28"/>
          <w:lang w:val="en-US"/>
        </w:rPr>
        <w:t>Normal mid upper arm muscle circumference is in average is 25.5 cm in male and 23.0 cm in female. Body muscle mass depletion presents if mid upper arm muscle circumference</w:t>
      </w:r>
      <w:r w:rsidRPr="006904E0">
        <w:rPr>
          <w:i/>
          <w:sz w:val="28"/>
          <w:szCs w:val="28"/>
          <w:lang w:val="en-US"/>
        </w:rPr>
        <w:t xml:space="preserve"> </w:t>
      </w:r>
      <w:r w:rsidR="006904E0" w:rsidRPr="006904E0">
        <w:rPr>
          <w:i/>
          <w:sz w:val="28"/>
          <w:szCs w:val="28"/>
          <w:lang w:val="en-US"/>
        </w:rPr>
        <w:t>less</w:t>
      </w:r>
      <w:r w:rsidR="006904E0">
        <w:rPr>
          <w:lang w:val="en-US"/>
        </w:rPr>
        <w:t xml:space="preserve"> </w:t>
      </w:r>
      <w:r w:rsidR="006904E0" w:rsidRPr="006904E0">
        <w:rPr>
          <w:i/>
          <w:sz w:val="28"/>
          <w:szCs w:val="28"/>
          <w:lang w:val="en-US"/>
        </w:rPr>
        <w:t>than 15</w:t>
      </w:r>
      <w:proofErr w:type="gramStart"/>
      <w:r w:rsidR="006904E0" w:rsidRPr="006904E0">
        <w:rPr>
          <w:i/>
          <w:sz w:val="28"/>
          <w:szCs w:val="28"/>
          <w:lang w:val="en-US"/>
        </w:rPr>
        <w:t>,0</w:t>
      </w:r>
      <w:proofErr w:type="gramEnd"/>
      <w:r w:rsidR="006904E0" w:rsidRPr="006904E0">
        <w:rPr>
          <w:i/>
          <w:sz w:val="28"/>
          <w:szCs w:val="28"/>
          <w:lang w:val="en-US"/>
        </w:rPr>
        <w:t xml:space="preserve"> cm in male and less than 14 cm in female</w:t>
      </w:r>
      <w:r w:rsidR="006904E0">
        <w:rPr>
          <w:i/>
          <w:sz w:val="28"/>
          <w:szCs w:val="28"/>
          <w:lang w:val="en-US"/>
        </w:rPr>
        <w:t>.</w:t>
      </w:r>
    </w:p>
    <w:p w:rsidR="006904E0" w:rsidRPr="006904E0" w:rsidRDefault="006904E0" w:rsidP="006D379F">
      <w:pPr>
        <w:ind w:firstLine="709"/>
        <w:rPr>
          <w:b/>
          <w:sz w:val="28"/>
          <w:szCs w:val="28"/>
          <w:lang w:val="en-US"/>
        </w:rPr>
      </w:pPr>
      <w:r w:rsidRPr="006904E0">
        <w:rPr>
          <w:b/>
          <w:sz w:val="28"/>
          <w:szCs w:val="28"/>
          <w:lang w:val="en-US"/>
        </w:rPr>
        <w:t>Bones and joints examination</w:t>
      </w:r>
    </w:p>
    <w:p w:rsidR="006904E0" w:rsidRDefault="006904E0" w:rsidP="006D379F">
      <w:pPr>
        <w:ind w:firstLine="709"/>
        <w:rPr>
          <w:sz w:val="28"/>
          <w:szCs w:val="28"/>
          <w:lang w:val="en-US"/>
        </w:rPr>
      </w:pPr>
      <w:r w:rsidRPr="006904E0">
        <w:rPr>
          <w:i/>
          <w:sz w:val="28"/>
          <w:szCs w:val="28"/>
          <w:lang w:val="en-US"/>
        </w:rPr>
        <w:t xml:space="preserve"> Study of bones and joints includes:</w:t>
      </w:r>
      <w:r w:rsidRPr="006904E0">
        <w:rPr>
          <w:sz w:val="28"/>
          <w:szCs w:val="28"/>
          <w:lang w:val="en-US"/>
        </w:rPr>
        <w:t xml:space="preserve"> </w:t>
      </w:r>
    </w:p>
    <w:p w:rsidR="006904E0" w:rsidRPr="006904E0" w:rsidRDefault="006904E0" w:rsidP="006D379F">
      <w:pPr>
        <w:ind w:firstLine="709"/>
        <w:rPr>
          <w:b/>
          <w:i/>
          <w:sz w:val="28"/>
          <w:szCs w:val="28"/>
          <w:lang w:val="en-US"/>
        </w:rPr>
      </w:pPr>
      <w:r w:rsidRPr="006904E0">
        <w:rPr>
          <w:i/>
          <w:sz w:val="28"/>
          <w:szCs w:val="28"/>
          <w:lang w:val="en-US"/>
        </w:rPr>
        <w:t xml:space="preserve">- </w:t>
      </w:r>
      <w:r w:rsidRPr="006904E0">
        <w:rPr>
          <w:b/>
          <w:i/>
          <w:sz w:val="28"/>
          <w:szCs w:val="28"/>
          <w:lang w:val="en-US"/>
        </w:rPr>
        <w:t>shape assessment of the bones, joints, spine,</w:t>
      </w:r>
    </w:p>
    <w:p w:rsidR="006904E0" w:rsidRPr="006904E0" w:rsidRDefault="006904E0" w:rsidP="006D379F">
      <w:pPr>
        <w:ind w:firstLine="709"/>
        <w:rPr>
          <w:b/>
          <w:i/>
          <w:sz w:val="28"/>
          <w:szCs w:val="28"/>
          <w:lang w:val="en-US"/>
        </w:rPr>
      </w:pPr>
      <w:r w:rsidRPr="006904E0">
        <w:rPr>
          <w:b/>
          <w:i/>
          <w:sz w:val="28"/>
          <w:szCs w:val="28"/>
          <w:lang w:val="en-US"/>
        </w:rPr>
        <w:t xml:space="preserve"> - </w:t>
      </w:r>
      <w:proofErr w:type="gramStart"/>
      <w:r w:rsidRPr="006904E0">
        <w:rPr>
          <w:b/>
          <w:i/>
          <w:sz w:val="28"/>
          <w:szCs w:val="28"/>
          <w:lang w:val="en-US"/>
        </w:rPr>
        <w:t>detection</w:t>
      </w:r>
      <w:proofErr w:type="gramEnd"/>
      <w:r w:rsidRPr="006904E0">
        <w:rPr>
          <w:b/>
          <w:i/>
          <w:sz w:val="28"/>
          <w:szCs w:val="28"/>
          <w:lang w:val="en-US"/>
        </w:rPr>
        <w:t xml:space="preserve"> of pain at palpation,</w:t>
      </w:r>
    </w:p>
    <w:p w:rsidR="006904E0" w:rsidRPr="006904E0" w:rsidRDefault="006904E0" w:rsidP="006904E0">
      <w:pPr>
        <w:ind w:firstLine="709"/>
        <w:rPr>
          <w:b/>
          <w:i/>
          <w:sz w:val="28"/>
          <w:szCs w:val="28"/>
          <w:lang w:val="en-US"/>
        </w:rPr>
      </w:pPr>
      <w:r w:rsidRPr="006904E0">
        <w:rPr>
          <w:b/>
          <w:i/>
          <w:sz w:val="28"/>
          <w:szCs w:val="28"/>
          <w:lang w:val="en-US"/>
        </w:rPr>
        <w:t xml:space="preserve"> - </w:t>
      </w:r>
      <w:proofErr w:type="gramStart"/>
      <w:r w:rsidRPr="006904E0">
        <w:rPr>
          <w:b/>
          <w:i/>
          <w:sz w:val="28"/>
          <w:szCs w:val="28"/>
          <w:lang w:val="en-US"/>
        </w:rPr>
        <w:t>estimation</w:t>
      </w:r>
      <w:proofErr w:type="gramEnd"/>
      <w:r w:rsidRPr="006904E0">
        <w:rPr>
          <w:b/>
          <w:i/>
          <w:sz w:val="28"/>
          <w:szCs w:val="28"/>
          <w:lang w:val="en-US"/>
        </w:rPr>
        <w:t xml:space="preserve"> of the volume and pain at physiological movements of the joints.</w:t>
      </w:r>
    </w:p>
    <w:p w:rsidR="006904E0" w:rsidRDefault="006904E0" w:rsidP="00D0515A">
      <w:pPr>
        <w:ind w:firstLine="709"/>
        <w:jc w:val="both"/>
        <w:rPr>
          <w:sz w:val="28"/>
          <w:szCs w:val="28"/>
          <w:lang w:val="en-US"/>
        </w:rPr>
      </w:pPr>
      <w:r w:rsidRPr="006904E0">
        <w:rPr>
          <w:i/>
          <w:sz w:val="28"/>
          <w:szCs w:val="28"/>
          <w:lang w:val="en-US"/>
        </w:rPr>
        <w:t>Normally, bones and joints have the regular symmetrical shape, the spine - the physiological curves (cervical and lumbar lordosis, thoracic kyphosis).</w:t>
      </w:r>
      <w:r w:rsidRPr="006904E0">
        <w:rPr>
          <w:sz w:val="28"/>
          <w:szCs w:val="28"/>
          <w:lang w:val="en-US"/>
        </w:rPr>
        <w:t xml:space="preserve"> The skin over them is pale pink, warm to the touch. Active and passive movements of the joints are not restricted in full volume, painless.</w:t>
      </w:r>
    </w:p>
    <w:p w:rsidR="006904E0" w:rsidRDefault="006904E0" w:rsidP="00D0515A">
      <w:pPr>
        <w:ind w:firstLine="709"/>
        <w:jc w:val="both"/>
        <w:rPr>
          <w:sz w:val="28"/>
          <w:szCs w:val="28"/>
          <w:lang w:val="en-US"/>
        </w:rPr>
      </w:pPr>
      <w:r w:rsidRPr="006904E0">
        <w:rPr>
          <w:sz w:val="28"/>
          <w:szCs w:val="28"/>
          <w:lang w:val="en-US"/>
        </w:rPr>
        <w:t xml:space="preserve"> The hands of a healthy person are straight. The hands outstretched with palms turned up touching little fingers do not touch the hands in the region of the elbow. </w:t>
      </w:r>
      <w:r w:rsidRPr="006904E0">
        <w:rPr>
          <w:sz w:val="28"/>
          <w:szCs w:val="28"/>
          <w:lang w:val="en-US"/>
        </w:rPr>
        <w:lastRenderedPageBreak/>
        <w:t xml:space="preserve">The legs of a normal shape while standing are touching in heels, internal ankles, calves, </w:t>
      </w:r>
      <w:proofErr w:type="gramStart"/>
      <w:r w:rsidRPr="006904E0">
        <w:rPr>
          <w:sz w:val="28"/>
          <w:szCs w:val="28"/>
          <w:lang w:val="en-US"/>
        </w:rPr>
        <w:t>the</w:t>
      </w:r>
      <w:proofErr w:type="gramEnd"/>
      <w:r w:rsidRPr="006904E0">
        <w:rPr>
          <w:sz w:val="28"/>
          <w:szCs w:val="28"/>
          <w:lang w:val="en-US"/>
        </w:rPr>
        <w:t xml:space="preserve"> entire inner surface of the thighs.</w:t>
      </w:r>
    </w:p>
    <w:p w:rsidR="006904E0" w:rsidRDefault="006904E0" w:rsidP="00D0515A">
      <w:pPr>
        <w:ind w:firstLine="709"/>
        <w:jc w:val="both"/>
        <w:rPr>
          <w:sz w:val="28"/>
          <w:szCs w:val="28"/>
          <w:lang w:val="en-US"/>
        </w:rPr>
      </w:pPr>
      <w:r w:rsidRPr="006904E0">
        <w:rPr>
          <w:sz w:val="28"/>
          <w:szCs w:val="28"/>
          <w:lang w:val="en-US"/>
        </w:rPr>
        <w:t xml:space="preserve"> </w:t>
      </w:r>
      <w:r w:rsidRPr="006904E0">
        <w:rPr>
          <w:b/>
          <w:i/>
          <w:sz w:val="28"/>
          <w:szCs w:val="28"/>
          <w:lang w:val="en-US"/>
        </w:rPr>
        <w:t>Vertebral column.</w:t>
      </w:r>
      <w:r w:rsidRPr="006904E0">
        <w:rPr>
          <w:sz w:val="28"/>
          <w:szCs w:val="28"/>
          <w:lang w:val="en-US"/>
        </w:rPr>
        <w:t xml:space="preserve"> The spine has four physiological curvatures: in the cervical and lumbar parts - convexity forward (cervical and lumbar lordosis), in the thoracic and sacrum parts - convexity back (thoracic kyphosis). </w:t>
      </w:r>
    </w:p>
    <w:p w:rsidR="006904E0" w:rsidRDefault="006904E0" w:rsidP="00D0515A">
      <w:pPr>
        <w:ind w:firstLine="709"/>
        <w:jc w:val="both"/>
        <w:rPr>
          <w:sz w:val="28"/>
          <w:szCs w:val="28"/>
          <w:lang w:val="en-US"/>
        </w:rPr>
      </w:pPr>
      <w:r w:rsidRPr="006904E0">
        <w:rPr>
          <w:sz w:val="28"/>
          <w:szCs w:val="28"/>
          <w:lang w:val="en-US"/>
        </w:rPr>
        <w:t>When examining the spine, it is necessary to pay attention to the presence of pathological deformities of it, mobility during flexion and extension, lateral movements, pains of the vertebrae.</w:t>
      </w:r>
    </w:p>
    <w:p w:rsidR="006904E0" w:rsidRDefault="006904E0" w:rsidP="00D0515A">
      <w:pPr>
        <w:ind w:firstLine="709"/>
        <w:jc w:val="both"/>
        <w:rPr>
          <w:i/>
          <w:sz w:val="28"/>
          <w:szCs w:val="28"/>
          <w:lang w:val="en-US"/>
        </w:rPr>
      </w:pPr>
      <w:r w:rsidRPr="006904E0">
        <w:rPr>
          <w:sz w:val="28"/>
          <w:szCs w:val="28"/>
          <w:lang w:val="en-US"/>
        </w:rPr>
        <w:t xml:space="preserve"> A hump with bulging posteriorly (pathological kyphosis) can develop as a result of rickets, congenital dysplasia of the vertebrae, tuberculosis process. In pathologic curvatures of the spine, lordosis develops anteriorly, scoliosis aside. </w:t>
      </w:r>
      <w:r w:rsidRPr="006E3DDA">
        <w:rPr>
          <w:sz w:val="28"/>
          <w:szCs w:val="28"/>
          <w:lang w:val="en-US"/>
        </w:rPr>
        <w:t xml:space="preserve">It is possible a combined lesion – </w:t>
      </w:r>
      <w:r w:rsidRPr="006E3DDA">
        <w:rPr>
          <w:i/>
          <w:sz w:val="28"/>
          <w:szCs w:val="28"/>
          <w:lang w:val="en-US"/>
        </w:rPr>
        <w:t>kyphoscoliosis</w:t>
      </w:r>
    </w:p>
    <w:p w:rsidR="006904E0" w:rsidRDefault="006904E0" w:rsidP="00D0515A">
      <w:pPr>
        <w:ind w:firstLine="709"/>
        <w:jc w:val="both"/>
        <w:rPr>
          <w:sz w:val="28"/>
          <w:szCs w:val="28"/>
          <w:lang w:val="en-US"/>
        </w:rPr>
      </w:pPr>
      <w:r w:rsidRPr="006904E0">
        <w:rPr>
          <w:b/>
          <w:i/>
          <w:sz w:val="28"/>
          <w:szCs w:val="28"/>
          <w:lang w:val="en-US"/>
        </w:rPr>
        <w:t>Bones.</w:t>
      </w:r>
      <w:r>
        <w:rPr>
          <w:b/>
          <w:i/>
          <w:sz w:val="28"/>
          <w:szCs w:val="28"/>
          <w:lang w:val="en-US"/>
        </w:rPr>
        <w:t xml:space="preserve"> </w:t>
      </w:r>
      <w:r w:rsidRPr="006904E0">
        <w:rPr>
          <w:sz w:val="28"/>
          <w:szCs w:val="28"/>
          <w:lang w:val="en-US"/>
        </w:rPr>
        <w:t>It is necessary to pay attention to bones shape (curvature, deformation), surface and painfulness. Curvat</w:t>
      </w:r>
      <w:r>
        <w:rPr>
          <w:sz w:val="28"/>
          <w:szCs w:val="28"/>
          <w:lang w:val="en-US"/>
        </w:rPr>
        <w:t>ure and deformation of bones oc</w:t>
      </w:r>
      <w:r w:rsidRPr="006904E0">
        <w:rPr>
          <w:sz w:val="28"/>
          <w:szCs w:val="28"/>
          <w:lang w:val="en-US"/>
        </w:rPr>
        <w:t xml:space="preserve">curs as a result of rickets, syphilis, osteomyelitis, and may be a manifestation of such diseases as </w:t>
      </w:r>
      <w:proofErr w:type="spellStart"/>
      <w:r w:rsidRPr="006904E0">
        <w:rPr>
          <w:sz w:val="28"/>
          <w:szCs w:val="28"/>
          <w:lang w:val="en-US"/>
        </w:rPr>
        <w:t>osteochondrodystrophy</w:t>
      </w:r>
      <w:proofErr w:type="spellEnd"/>
      <w:r>
        <w:rPr>
          <w:sz w:val="28"/>
          <w:szCs w:val="28"/>
          <w:lang w:val="en-US"/>
        </w:rPr>
        <w:t xml:space="preserve">, </w:t>
      </w:r>
      <w:proofErr w:type="spellStart"/>
      <w:r>
        <w:rPr>
          <w:sz w:val="28"/>
          <w:szCs w:val="28"/>
          <w:lang w:val="en-US"/>
        </w:rPr>
        <w:t>osteochondropathy</w:t>
      </w:r>
      <w:proofErr w:type="spellEnd"/>
      <w:r>
        <w:rPr>
          <w:sz w:val="28"/>
          <w:szCs w:val="28"/>
          <w:lang w:val="en-US"/>
        </w:rPr>
        <w:t>, poorly con</w:t>
      </w:r>
      <w:r w:rsidRPr="006904E0">
        <w:rPr>
          <w:sz w:val="28"/>
          <w:szCs w:val="28"/>
          <w:lang w:val="en-US"/>
        </w:rPr>
        <w:t xml:space="preserve">solidated fractures of bones. In patients with blood diseases, pain is noted when tapping in the sternum, ribs, tibia bone. Systemic bone loss is observed in multiple myeloma. </w:t>
      </w:r>
      <w:r>
        <w:rPr>
          <w:sz w:val="28"/>
          <w:szCs w:val="28"/>
          <w:lang w:val="en-US"/>
        </w:rPr>
        <w:t xml:space="preserve"> </w:t>
      </w:r>
    </w:p>
    <w:p w:rsidR="006904E0" w:rsidRDefault="006904E0" w:rsidP="00D0515A">
      <w:pPr>
        <w:ind w:firstLine="709"/>
        <w:jc w:val="both"/>
        <w:rPr>
          <w:i/>
          <w:sz w:val="28"/>
          <w:szCs w:val="28"/>
          <w:lang w:val="en-US"/>
        </w:rPr>
      </w:pPr>
      <w:r>
        <w:rPr>
          <w:sz w:val="28"/>
          <w:szCs w:val="28"/>
          <w:lang w:val="en-US"/>
        </w:rPr>
        <w:t xml:space="preserve">       </w:t>
      </w:r>
      <w:r w:rsidRPr="006904E0">
        <w:rPr>
          <w:sz w:val="28"/>
          <w:szCs w:val="28"/>
          <w:lang w:val="en-US"/>
        </w:rPr>
        <w:t xml:space="preserve">In chronic diseases of lungs (bronchiectasis, abscesses, tuberculosis), congenital heart diseases, infective endocarditis, the fingers of arms and feet acquire the appearance of "drumsticks" (thickening of the terminal phalanges), while the nails form the </w:t>
      </w:r>
      <w:r w:rsidRPr="006904E0">
        <w:rPr>
          <w:i/>
          <w:sz w:val="28"/>
          <w:szCs w:val="28"/>
          <w:lang w:val="en-US"/>
        </w:rPr>
        <w:t>"nail clubbing”</w:t>
      </w:r>
      <w:r w:rsidRPr="006904E0">
        <w:rPr>
          <w:sz w:val="28"/>
          <w:szCs w:val="28"/>
          <w:lang w:val="en-US"/>
        </w:rPr>
        <w:t xml:space="preserve">, or </w:t>
      </w:r>
      <w:r w:rsidRPr="006904E0">
        <w:rPr>
          <w:i/>
          <w:sz w:val="28"/>
          <w:szCs w:val="28"/>
          <w:lang w:val="en-US"/>
        </w:rPr>
        <w:t>“watch glass</w:t>
      </w:r>
      <w:r w:rsidRPr="006904E0">
        <w:rPr>
          <w:sz w:val="28"/>
          <w:szCs w:val="28"/>
          <w:lang w:val="en-US"/>
        </w:rPr>
        <w:t xml:space="preserve">" - </w:t>
      </w:r>
      <w:r w:rsidRPr="006904E0">
        <w:rPr>
          <w:i/>
          <w:sz w:val="28"/>
          <w:szCs w:val="28"/>
          <w:lang w:val="en-US"/>
        </w:rPr>
        <w:t>the Pierre-Marie- Bamberger syndrome, or Hippocratic fingers</w:t>
      </w:r>
    </w:p>
    <w:p w:rsidR="006904E0" w:rsidRDefault="006904E0" w:rsidP="00D0515A">
      <w:pPr>
        <w:ind w:firstLine="709"/>
        <w:jc w:val="both"/>
        <w:rPr>
          <w:lang w:val="en-US"/>
        </w:rPr>
      </w:pPr>
      <w:r w:rsidRPr="006904E0">
        <w:rPr>
          <w:b/>
          <w:sz w:val="28"/>
          <w:szCs w:val="28"/>
          <w:lang w:val="en-US"/>
        </w:rPr>
        <w:t>Joints.</w:t>
      </w:r>
      <w:r>
        <w:rPr>
          <w:sz w:val="28"/>
          <w:szCs w:val="28"/>
          <w:lang w:val="en-US"/>
        </w:rPr>
        <w:t xml:space="preserve"> </w:t>
      </w:r>
      <w:r w:rsidRPr="006904E0">
        <w:rPr>
          <w:sz w:val="28"/>
          <w:szCs w:val="28"/>
          <w:lang w:val="en-US"/>
        </w:rPr>
        <w:t xml:space="preserve">Changes in the musculoskeletal system are related primarily to the joints in the clinic of internal diseases. </w:t>
      </w:r>
      <w:r w:rsidRPr="006904E0">
        <w:rPr>
          <w:i/>
          <w:sz w:val="28"/>
          <w:szCs w:val="28"/>
          <w:lang w:val="en-US"/>
        </w:rPr>
        <w:t xml:space="preserve">These are signs of inflammation in joints: pain, local fever, redness, swelling, deformation and </w:t>
      </w:r>
      <w:proofErr w:type="spellStart"/>
      <w:r w:rsidRPr="006904E0">
        <w:rPr>
          <w:i/>
          <w:sz w:val="28"/>
          <w:szCs w:val="28"/>
          <w:lang w:val="en-US"/>
        </w:rPr>
        <w:t>dysfunction</w:t>
      </w:r>
      <w:r w:rsidRPr="006904E0">
        <w:rPr>
          <w:sz w:val="28"/>
          <w:szCs w:val="28"/>
          <w:lang w:val="en-US"/>
        </w:rPr>
        <w:t>.A</w:t>
      </w:r>
      <w:proofErr w:type="spellEnd"/>
      <w:r w:rsidRPr="006904E0">
        <w:rPr>
          <w:sz w:val="28"/>
          <w:szCs w:val="28"/>
          <w:lang w:val="en-US"/>
        </w:rPr>
        <w:t xml:space="preserve"> disease may involve only one joint or a portion of the bone system (spinal tuberculosis).</w:t>
      </w:r>
      <w:r>
        <w:rPr>
          <w:sz w:val="28"/>
          <w:szCs w:val="28"/>
          <w:lang w:val="en-US"/>
        </w:rPr>
        <w:t xml:space="preserve">  </w:t>
      </w:r>
      <w:r w:rsidRPr="006904E0">
        <w:rPr>
          <w:sz w:val="28"/>
          <w:szCs w:val="28"/>
          <w:lang w:val="en-US"/>
        </w:rPr>
        <w:t xml:space="preserve"> </w:t>
      </w:r>
      <w:r w:rsidRPr="006904E0">
        <w:rPr>
          <w:b/>
          <w:sz w:val="28"/>
          <w:szCs w:val="28"/>
          <w:lang w:val="en-US"/>
        </w:rPr>
        <w:t>Active and passive mobility</w:t>
      </w:r>
      <w:r w:rsidRPr="006904E0">
        <w:rPr>
          <w:sz w:val="28"/>
          <w:szCs w:val="28"/>
          <w:lang w:val="en-US"/>
        </w:rPr>
        <w:t xml:space="preserve"> is examined</w:t>
      </w:r>
      <w:r>
        <w:rPr>
          <w:sz w:val="28"/>
          <w:szCs w:val="28"/>
          <w:lang w:val="en-US"/>
        </w:rPr>
        <w:t xml:space="preserve"> for evaluation of a </w:t>
      </w:r>
      <w:proofErr w:type="spellStart"/>
      <w:r>
        <w:rPr>
          <w:sz w:val="28"/>
          <w:szCs w:val="28"/>
          <w:lang w:val="en-US"/>
        </w:rPr>
        <w:t>jointfunc</w:t>
      </w:r>
      <w:r w:rsidRPr="006904E0">
        <w:rPr>
          <w:sz w:val="28"/>
          <w:szCs w:val="28"/>
          <w:lang w:val="en-US"/>
        </w:rPr>
        <w:t>tional</w:t>
      </w:r>
      <w:proofErr w:type="spellEnd"/>
      <w:r w:rsidRPr="006904E0">
        <w:rPr>
          <w:sz w:val="28"/>
          <w:szCs w:val="28"/>
          <w:lang w:val="en-US"/>
        </w:rPr>
        <w:t xml:space="preserve"> state</w:t>
      </w:r>
      <w:r w:rsidR="00791E1A">
        <w:rPr>
          <w:lang w:val="en-US"/>
        </w:rPr>
        <w:t>.</w:t>
      </w:r>
    </w:p>
    <w:p w:rsidR="00791E1A" w:rsidRPr="00791E1A" w:rsidRDefault="00791E1A" w:rsidP="00D0515A">
      <w:pPr>
        <w:jc w:val="both"/>
        <w:rPr>
          <w:sz w:val="28"/>
          <w:szCs w:val="28"/>
          <w:lang w:val="en-US"/>
        </w:rPr>
      </w:pPr>
      <w:r w:rsidRPr="00791E1A">
        <w:rPr>
          <w:sz w:val="28"/>
          <w:szCs w:val="28"/>
          <w:lang w:val="en-US"/>
        </w:rPr>
        <w:t xml:space="preserve">To determine the active joint mobility, </w:t>
      </w:r>
      <w:r w:rsidR="00E35FAD">
        <w:rPr>
          <w:sz w:val="28"/>
          <w:szCs w:val="28"/>
          <w:lang w:val="en-US"/>
        </w:rPr>
        <w:t xml:space="preserve">the patient </w:t>
      </w:r>
      <w:proofErr w:type="gramStart"/>
      <w:r w:rsidR="00E35FAD">
        <w:rPr>
          <w:sz w:val="28"/>
          <w:szCs w:val="28"/>
          <w:lang w:val="en-US"/>
        </w:rPr>
        <w:t>is asked</w:t>
      </w:r>
      <w:proofErr w:type="gramEnd"/>
      <w:r w:rsidR="00E35FAD">
        <w:rPr>
          <w:sz w:val="28"/>
          <w:szCs w:val="28"/>
          <w:lang w:val="en-US"/>
        </w:rPr>
        <w:t xml:space="preserve"> to perform </w:t>
      </w:r>
      <w:r w:rsidRPr="00791E1A">
        <w:rPr>
          <w:sz w:val="28"/>
          <w:szCs w:val="28"/>
          <w:lang w:val="en-US"/>
        </w:rPr>
        <w:t xml:space="preserve">physiological movements in this joint. To assess passive joint mobility, a doctor sets his arms distal and proximal of the joint and himself performs movements in the joint. In both cases, the </w:t>
      </w:r>
      <w:r>
        <w:rPr>
          <w:sz w:val="28"/>
          <w:szCs w:val="28"/>
          <w:lang w:val="en-US"/>
        </w:rPr>
        <w:t>volume of movements and its ten</w:t>
      </w:r>
      <w:r w:rsidRPr="00791E1A">
        <w:rPr>
          <w:sz w:val="28"/>
          <w:szCs w:val="28"/>
          <w:lang w:val="en-US"/>
        </w:rPr>
        <w:t>derness are estimated.</w:t>
      </w:r>
    </w:p>
    <w:p w:rsidR="009C0C11" w:rsidRPr="00791E1A" w:rsidRDefault="00791E1A" w:rsidP="00D0515A">
      <w:pPr>
        <w:ind w:firstLine="709"/>
        <w:jc w:val="both"/>
        <w:rPr>
          <w:b/>
          <w:sz w:val="28"/>
          <w:szCs w:val="28"/>
          <w:lang w:val="en-US"/>
        </w:rPr>
      </w:pPr>
      <w:r w:rsidRPr="00791E1A">
        <w:rPr>
          <w:i/>
          <w:sz w:val="28"/>
          <w:szCs w:val="28"/>
          <w:lang w:val="en-US"/>
        </w:rPr>
        <w:t xml:space="preserve"> Arthrosis (loss of the articular surfaces of bones)</w:t>
      </w:r>
      <w:r>
        <w:rPr>
          <w:i/>
          <w:sz w:val="28"/>
          <w:szCs w:val="28"/>
          <w:lang w:val="en-US"/>
        </w:rPr>
        <w:t xml:space="preserve"> </w:t>
      </w:r>
      <w:proofErr w:type="gramStart"/>
      <w:r w:rsidRPr="00791E1A">
        <w:rPr>
          <w:sz w:val="28"/>
          <w:szCs w:val="28"/>
          <w:lang w:val="en-US"/>
        </w:rPr>
        <w:t>is characterized</w:t>
      </w:r>
      <w:proofErr w:type="gramEnd"/>
      <w:r w:rsidRPr="00791E1A">
        <w:rPr>
          <w:sz w:val="28"/>
          <w:szCs w:val="28"/>
          <w:lang w:val="en-US"/>
        </w:rPr>
        <w:t xml:space="preserve"> by limitation of active and passive </w:t>
      </w:r>
      <w:proofErr w:type="spellStart"/>
      <w:r w:rsidRPr="00791E1A">
        <w:rPr>
          <w:sz w:val="28"/>
          <w:szCs w:val="28"/>
          <w:lang w:val="en-US"/>
        </w:rPr>
        <w:t>movements.</w:t>
      </w:r>
      <w:r>
        <w:rPr>
          <w:sz w:val="28"/>
          <w:szCs w:val="28"/>
          <w:lang w:val="en-US"/>
        </w:rPr>
        <w:t>Reducin</w:t>
      </w:r>
      <w:r w:rsidR="00E35FAD">
        <w:rPr>
          <w:sz w:val="28"/>
          <w:szCs w:val="28"/>
          <w:lang w:val="en-US"/>
        </w:rPr>
        <w:t>g</w:t>
      </w:r>
      <w:proofErr w:type="spellEnd"/>
      <w:r w:rsidR="00E35FAD">
        <w:rPr>
          <w:sz w:val="28"/>
          <w:szCs w:val="28"/>
          <w:lang w:val="en-US"/>
        </w:rPr>
        <w:t xml:space="preserve"> the active mobility only with </w:t>
      </w:r>
      <w:r w:rsidRPr="00791E1A">
        <w:rPr>
          <w:sz w:val="28"/>
          <w:szCs w:val="28"/>
          <w:lang w:val="en-US"/>
        </w:rPr>
        <w:t>the preservation of more volume passive move</w:t>
      </w:r>
      <w:r>
        <w:rPr>
          <w:sz w:val="28"/>
          <w:szCs w:val="28"/>
          <w:lang w:val="en-US"/>
        </w:rPr>
        <w:t>ments is observed in arthritis</w:t>
      </w:r>
      <w:r w:rsidR="00D0515A">
        <w:rPr>
          <w:sz w:val="28"/>
          <w:szCs w:val="28"/>
          <w:lang w:val="en-US"/>
        </w:rPr>
        <w:t xml:space="preserve"> </w:t>
      </w:r>
      <w:r w:rsidRPr="00791E1A">
        <w:rPr>
          <w:sz w:val="28"/>
          <w:szCs w:val="28"/>
          <w:lang w:val="en-US"/>
        </w:rPr>
        <w:t xml:space="preserve">and </w:t>
      </w:r>
      <w:proofErr w:type="spellStart"/>
      <w:r w:rsidRPr="00791E1A">
        <w:rPr>
          <w:sz w:val="28"/>
          <w:szCs w:val="28"/>
          <w:lang w:val="en-US"/>
        </w:rPr>
        <w:t>periarthritis</w:t>
      </w:r>
      <w:proofErr w:type="spellEnd"/>
    </w:p>
    <w:p w:rsidR="006D379F" w:rsidRPr="00791E1A" w:rsidRDefault="008C4576" w:rsidP="004549D5">
      <w:pPr>
        <w:ind w:firstLine="709"/>
        <w:jc w:val="center"/>
        <w:rPr>
          <w:b/>
          <w:sz w:val="28"/>
          <w:szCs w:val="28"/>
          <w:lang w:val="en-US"/>
        </w:rPr>
      </w:pPr>
      <w:r w:rsidRPr="00094D8F">
        <w:rPr>
          <w:b/>
          <w:iCs/>
          <w:sz w:val="28"/>
          <w:szCs w:val="28"/>
          <w:lang w:val="en-US"/>
        </w:rPr>
        <w:t xml:space="preserve">Laboratory and instrumental </w:t>
      </w:r>
      <w:r>
        <w:rPr>
          <w:b/>
          <w:iCs/>
          <w:sz w:val="28"/>
          <w:szCs w:val="28"/>
          <w:lang w:val="en-US"/>
        </w:rPr>
        <w:t>examination in endocrine system diseases</w:t>
      </w:r>
    </w:p>
    <w:p w:rsidR="00973CAA" w:rsidRPr="00973CAA" w:rsidRDefault="00973CAA" w:rsidP="00D0515A">
      <w:pPr>
        <w:pStyle w:val="af2"/>
        <w:numPr>
          <w:ilvl w:val="1"/>
          <w:numId w:val="32"/>
        </w:numPr>
        <w:tabs>
          <w:tab w:val="left" w:pos="993"/>
        </w:tabs>
        <w:ind w:left="0" w:firstLine="709"/>
        <w:jc w:val="both"/>
        <w:rPr>
          <w:b/>
          <w:i/>
          <w:sz w:val="28"/>
          <w:szCs w:val="28"/>
          <w:lang w:val="en-US"/>
        </w:rPr>
      </w:pPr>
      <w:r w:rsidRPr="00973CAA">
        <w:rPr>
          <w:i/>
          <w:color w:val="333333"/>
          <w:sz w:val="28"/>
          <w:szCs w:val="28"/>
          <w:shd w:val="clear" w:color="auto" w:fill="FFFFFF"/>
          <w:lang w:val="en-US"/>
        </w:rPr>
        <w:t xml:space="preserve">The x-ray </w:t>
      </w:r>
      <w:proofErr w:type="gramStart"/>
      <w:r w:rsidRPr="00973CAA">
        <w:rPr>
          <w:color w:val="333333"/>
          <w:sz w:val="28"/>
          <w:szCs w:val="28"/>
          <w:shd w:val="clear" w:color="auto" w:fill="FFFFFF"/>
          <w:lang w:val="en-US"/>
        </w:rPr>
        <w:t>is used</w:t>
      </w:r>
      <w:proofErr w:type="gramEnd"/>
      <w:r w:rsidRPr="00973CAA">
        <w:rPr>
          <w:color w:val="333333"/>
          <w:sz w:val="28"/>
          <w:szCs w:val="28"/>
          <w:shd w:val="clear" w:color="auto" w:fill="FFFFFF"/>
          <w:lang w:val="en-US"/>
        </w:rPr>
        <w:t xml:space="preserve"> to detect </w:t>
      </w:r>
      <w:hyperlink r:id="rId10" w:history="1">
        <w:r w:rsidRPr="00973CAA">
          <w:rPr>
            <w:color w:val="000000" w:themeColor="text1"/>
            <w:sz w:val="28"/>
            <w:szCs w:val="28"/>
            <w:bdr w:val="none" w:sz="0" w:space="0" w:color="auto" w:frame="1"/>
            <w:shd w:val="clear" w:color="auto" w:fill="FFFFFF"/>
            <w:lang w:val="en-US"/>
          </w:rPr>
          <w:t>fractures</w:t>
        </w:r>
      </w:hyperlink>
      <w:r w:rsidRPr="00973CAA">
        <w:rPr>
          <w:color w:val="000000" w:themeColor="text1"/>
          <w:sz w:val="28"/>
          <w:szCs w:val="28"/>
          <w:shd w:val="clear" w:color="auto" w:fill="FFFFFF"/>
          <w:lang w:val="en-US"/>
        </w:rPr>
        <w:t> </w:t>
      </w:r>
      <w:r w:rsidRPr="00973CAA">
        <w:rPr>
          <w:color w:val="333333"/>
          <w:sz w:val="28"/>
          <w:szCs w:val="28"/>
          <w:shd w:val="clear" w:color="auto" w:fill="FFFFFF"/>
          <w:lang w:val="en-US"/>
        </w:rPr>
        <w:t>, tumors, or degenerative conditions of the joint.</w:t>
      </w:r>
      <w:r w:rsidRPr="00973CAA">
        <w:rPr>
          <w:i/>
          <w:color w:val="000000"/>
          <w:sz w:val="28"/>
          <w:szCs w:val="28"/>
          <w:shd w:val="clear" w:color="auto" w:fill="FFFFFF"/>
          <w:lang w:val="en-US"/>
        </w:rPr>
        <w:t xml:space="preserve"> </w:t>
      </w:r>
    </w:p>
    <w:p w:rsidR="00965F1F" w:rsidRPr="00386017" w:rsidRDefault="00973CAA" w:rsidP="00D0515A">
      <w:pPr>
        <w:pStyle w:val="af2"/>
        <w:numPr>
          <w:ilvl w:val="1"/>
          <w:numId w:val="32"/>
        </w:numPr>
        <w:tabs>
          <w:tab w:val="left" w:pos="993"/>
        </w:tabs>
        <w:ind w:left="0" w:firstLine="709"/>
        <w:jc w:val="both"/>
        <w:rPr>
          <w:b/>
          <w:i/>
          <w:sz w:val="28"/>
          <w:szCs w:val="28"/>
          <w:lang w:val="en-US"/>
        </w:rPr>
      </w:pPr>
      <w:r w:rsidRPr="00973CAA">
        <w:rPr>
          <w:bCs/>
          <w:i/>
          <w:color w:val="000000" w:themeColor="text1"/>
          <w:sz w:val="28"/>
          <w:szCs w:val="28"/>
          <w:shd w:val="clear" w:color="auto" w:fill="FFFFFF"/>
          <w:lang w:val="en-US"/>
        </w:rPr>
        <w:t>Arthroscopy</w:t>
      </w:r>
      <w:r w:rsidRPr="00973CAA">
        <w:rPr>
          <w:i/>
          <w:color w:val="000000" w:themeColor="text1"/>
          <w:sz w:val="28"/>
          <w:szCs w:val="28"/>
          <w:shd w:val="clear" w:color="auto" w:fill="FFFFFF"/>
          <w:lang w:val="en-US"/>
        </w:rPr>
        <w:t> </w:t>
      </w:r>
      <w:r w:rsidRPr="00973CAA">
        <w:rPr>
          <w:color w:val="000000" w:themeColor="text1"/>
          <w:sz w:val="28"/>
          <w:szCs w:val="28"/>
          <w:shd w:val="clear" w:color="auto" w:fill="FFFFFF"/>
          <w:lang w:val="en-US"/>
        </w:rPr>
        <w:t>is a </w:t>
      </w:r>
      <w:hyperlink r:id="rId11" w:tooltip="Minimally invasive" w:history="1">
        <w:r w:rsidRPr="00973CAA">
          <w:rPr>
            <w:color w:val="000000" w:themeColor="text1"/>
            <w:sz w:val="28"/>
            <w:szCs w:val="28"/>
            <w:shd w:val="clear" w:color="auto" w:fill="FFFFFF"/>
            <w:lang w:val="en-US"/>
          </w:rPr>
          <w:t>minimally invasive</w:t>
        </w:r>
      </w:hyperlink>
      <w:r w:rsidRPr="00973CAA">
        <w:rPr>
          <w:color w:val="000000" w:themeColor="text1"/>
          <w:sz w:val="28"/>
          <w:szCs w:val="28"/>
          <w:shd w:val="clear" w:color="auto" w:fill="FFFFFF"/>
          <w:lang w:val="en-US"/>
        </w:rPr>
        <w:t> </w:t>
      </w:r>
      <w:hyperlink r:id="rId12" w:tooltip="Surgery" w:history="1">
        <w:r w:rsidRPr="00973CAA">
          <w:rPr>
            <w:color w:val="000000" w:themeColor="text1"/>
            <w:sz w:val="28"/>
            <w:szCs w:val="28"/>
            <w:shd w:val="clear" w:color="auto" w:fill="FFFFFF"/>
            <w:lang w:val="en-US"/>
          </w:rPr>
          <w:t>surgical procedure</w:t>
        </w:r>
      </w:hyperlink>
      <w:r w:rsidRPr="00973CAA">
        <w:rPr>
          <w:color w:val="000000" w:themeColor="text1"/>
          <w:sz w:val="28"/>
          <w:szCs w:val="28"/>
          <w:shd w:val="clear" w:color="auto" w:fill="FFFFFF"/>
          <w:lang w:val="en-US"/>
        </w:rPr>
        <w:t> on a </w:t>
      </w:r>
      <w:hyperlink r:id="rId13" w:tooltip="Joint" w:history="1">
        <w:r w:rsidRPr="00973CAA">
          <w:rPr>
            <w:color w:val="000000" w:themeColor="text1"/>
            <w:sz w:val="28"/>
            <w:szCs w:val="28"/>
            <w:shd w:val="clear" w:color="auto" w:fill="FFFFFF"/>
            <w:lang w:val="en-US"/>
          </w:rPr>
          <w:t>joint</w:t>
        </w:r>
      </w:hyperlink>
      <w:r w:rsidRPr="00973CAA">
        <w:rPr>
          <w:color w:val="000000" w:themeColor="text1"/>
          <w:sz w:val="28"/>
          <w:szCs w:val="28"/>
          <w:shd w:val="clear" w:color="auto" w:fill="FFFFFF"/>
          <w:lang w:val="en-US"/>
        </w:rPr>
        <w:t> in which an examination and sometimes treatment of damage is performed using an </w:t>
      </w:r>
      <w:r w:rsidRPr="00973CAA">
        <w:rPr>
          <w:bCs/>
          <w:color w:val="000000" w:themeColor="text1"/>
          <w:sz w:val="28"/>
          <w:szCs w:val="28"/>
          <w:shd w:val="clear" w:color="auto" w:fill="FFFFFF"/>
          <w:lang w:val="en-US"/>
        </w:rPr>
        <w:t>arthroscope</w:t>
      </w:r>
      <w:r w:rsidRPr="00973CAA">
        <w:rPr>
          <w:color w:val="000000" w:themeColor="text1"/>
          <w:sz w:val="28"/>
          <w:szCs w:val="28"/>
          <w:shd w:val="clear" w:color="auto" w:fill="FFFFFF"/>
          <w:lang w:val="en-US"/>
        </w:rPr>
        <w:t>, an </w:t>
      </w:r>
      <w:hyperlink r:id="rId14" w:tooltip="Endoscope" w:history="1">
        <w:r w:rsidRPr="00973CAA">
          <w:rPr>
            <w:color w:val="000000" w:themeColor="text1"/>
            <w:sz w:val="28"/>
            <w:szCs w:val="28"/>
            <w:shd w:val="clear" w:color="auto" w:fill="FFFFFF"/>
            <w:lang w:val="en-US"/>
          </w:rPr>
          <w:t>endoscope</w:t>
        </w:r>
      </w:hyperlink>
      <w:r w:rsidRPr="00973CAA">
        <w:rPr>
          <w:color w:val="000000" w:themeColor="text1"/>
          <w:sz w:val="28"/>
          <w:szCs w:val="28"/>
          <w:shd w:val="clear" w:color="auto" w:fill="FFFFFF"/>
          <w:lang w:val="en-US"/>
        </w:rPr>
        <w:t xml:space="preserve"> that is inserted into the joint through a small incision. </w:t>
      </w:r>
    </w:p>
    <w:p w:rsidR="00386017" w:rsidRPr="00386017" w:rsidRDefault="00386017" w:rsidP="00D0515A">
      <w:pPr>
        <w:pStyle w:val="af2"/>
        <w:numPr>
          <w:ilvl w:val="1"/>
          <w:numId w:val="32"/>
        </w:numPr>
        <w:tabs>
          <w:tab w:val="left" w:pos="993"/>
        </w:tabs>
        <w:ind w:left="0" w:firstLine="709"/>
        <w:jc w:val="both"/>
        <w:rPr>
          <w:b/>
          <w:i/>
          <w:sz w:val="28"/>
          <w:szCs w:val="28"/>
          <w:lang w:val="en-US"/>
        </w:rPr>
      </w:pPr>
      <w:r w:rsidRPr="00386017">
        <w:rPr>
          <w:i/>
          <w:color w:val="000000"/>
          <w:sz w:val="28"/>
          <w:szCs w:val="28"/>
          <w:shd w:val="clear" w:color="auto" w:fill="FFFFFF"/>
          <w:lang w:val="en-US"/>
        </w:rPr>
        <w:t>Magnetic resonance imaging (MRI)</w:t>
      </w:r>
      <w:r w:rsidRPr="00386017">
        <w:rPr>
          <w:rFonts w:ascii="Arial" w:hAnsi="Arial" w:cs="Arial"/>
          <w:color w:val="000000"/>
          <w:sz w:val="26"/>
          <w:szCs w:val="26"/>
          <w:shd w:val="clear" w:color="auto" w:fill="FFFFFF"/>
          <w:lang w:val="en-US"/>
        </w:rPr>
        <w:t xml:space="preserve"> </w:t>
      </w:r>
      <w:r w:rsidRPr="00386017">
        <w:rPr>
          <w:sz w:val="28"/>
          <w:szCs w:val="28"/>
          <w:shd w:val="clear" w:color="auto" w:fill="FFFFFF"/>
          <w:lang w:val="en-US"/>
        </w:rPr>
        <w:t xml:space="preserve">is a diagnostic exam that uses a combination of a large magnet, radiofrequencies and a computer to produce detailed images of organs and structures within the body. MRI does not use ionizing </w:t>
      </w:r>
      <w:r w:rsidRPr="00386017">
        <w:rPr>
          <w:sz w:val="28"/>
          <w:szCs w:val="28"/>
          <w:shd w:val="clear" w:color="auto" w:fill="FFFFFF"/>
          <w:lang w:val="en-US"/>
        </w:rPr>
        <w:lastRenderedPageBreak/>
        <w:t xml:space="preserve">radiation. </w:t>
      </w:r>
      <w:r w:rsidRPr="00386017">
        <w:rPr>
          <w:color w:val="000000"/>
          <w:sz w:val="28"/>
          <w:szCs w:val="28"/>
          <w:shd w:val="clear" w:color="auto" w:fill="FFFFFF"/>
          <w:lang w:val="en-US"/>
        </w:rPr>
        <w:t xml:space="preserve">MRI </w:t>
      </w:r>
      <w:proofErr w:type="gramStart"/>
      <w:r w:rsidRPr="00386017">
        <w:rPr>
          <w:color w:val="000000"/>
          <w:sz w:val="28"/>
          <w:szCs w:val="28"/>
          <w:shd w:val="clear" w:color="auto" w:fill="FFFFFF"/>
          <w:lang w:val="en-US"/>
        </w:rPr>
        <w:t>may be used</w:t>
      </w:r>
      <w:proofErr w:type="gramEnd"/>
      <w:r w:rsidRPr="00386017">
        <w:rPr>
          <w:color w:val="000000"/>
          <w:sz w:val="28"/>
          <w:szCs w:val="28"/>
          <w:shd w:val="clear" w:color="auto" w:fill="FFFFFF"/>
          <w:lang w:val="en-US"/>
        </w:rPr>
        <w:t xml:space="preserve"> to examine bones, joints, and soft tissues such as cartilage, muscles, and tendons for injuries or the presence of structural abnormalities or certain other conditions, such as tumors, inflammatory disease, congenital abnormalities, osteonecrosis, bone marrow disease, and herniation or degeneration of discs of the spinal cord. MRI </w:t>
      </w:r>
      <w:proofErr w:type="gramStart"/>
      <w:r w:rsidRPr="00386017">
        <w:rPr>
          <w:color w:val="000000"/>
          <w:sz w:val="28"/>
          <w:szCs w:val="28"/>
          <w:shd w:val="clear" w:color="auto" w:fill="FFFFFF"/>
          <w:lang w:val="en-US"/>
        </w:rPr>
        <w:t>may be used</w:t>
      </w:r>
      <w:proofErr w:type="gramEnd"/>
      <w:r w:rsidRPr="00386017">
        <w:rPr>
          <w:color w:val="000000"/>
          <w:sz w:val="28"/>
          <w:szCs w:val="28"/>
          <w:shd w:val="clear" w:color="auto" w:fill="FFFFFF"/>
          <w:lang w:val="en-US"/>
        </w:rPr>
        <w:t xml:space="preserve"> to assess the results of corrective orthopedic procedures. Joint deterioration resulting from </w:t>
      </w:r>
      <w:hyperlink r:id="rId15" w:history="1">
        <w:r w:rsidRPr="00386017">
          <w:rPr>
            <w:sz w:val="28"/>
            <w:szCs w:val="28"/>
            <w:shd w:val="clear" w:color="auto" w:fill="FFFFFF"/>
            <w:lang w:val="en-US"/>
          </w:rPr>
          <w:t>a</w:t>
        </w:r>
        <w:r w:rsidRPr="00386017">
          <w:rPr>
            <w:color w:val="000000" w:themeColor="text1"/>
            <w:sz w:val="28"/>
            <w:szCs w:val="28"/>
            <w:shd w:val="clear" w:color="auto" w:fill="FFFFFF"/>
            <w:lang w:val="en-US"/>
          </w:rPr>
          <w:t>rthritis </w:t>
        </w:r>
      </w:hyperlink>
      <w:proofErr w:type="gramStart"/>
      <w:r w:rsidRPr="00386017">
        <w:rPr>
          <w:color w:val="000000"/>
          <w:sz w:val="28"/>
          <w:szCs w:val="28"/>
          <w:shd w:val="clear" w:color="auto" w:fill="FFFFFF"/>
          <w:lang w:val="en-US"/>
        </w:rPr>
        <w:t>may be monitored</w:t>
      </w:r>
      <w:proofErr w:type="gramEnd"/>
      <w:r w:rsidRPr="00386017">
        <w:rPr>
          <w:color w:val="000000"/>
          <w:sz w:val="28"/>
          <w:szCs w:val="28"/>
          <w:shd w:val="clear" w:color="auto" w:fill="FFFFFF"/>
          <w:lang w:val="en-US"/>
        </w:rPr>
        <w:t xml:space="preserve"> by using magnetic resonance imaging.</w:t>
      </w:r>
    </w:p>
    <w:p w:rsidR="000032C9" w:rsidRPr="004F4AB1" w:rsidRDefault="000032C9" w:rsidP="00D0515A">
      <w:pPr>
        <w:pStyle w:val="af2"/>
        <w:numPr>
          <w:ilvl w:val="1"/>
          <w:numId w:val="32"/>
        </w:numPr>
        <w:tabs>
          <w:tab w:val="left" w:pos="993"/>
        </w:tabs>
        <w:ind w:left="0" w:firstLine="709"/>
        <w:jc w:val="both"/>
        <w:rPr>
          <w:b/>
          <w:i/>
          <w:sz w:val="28"/>
          <w:szCs w:val="28"/>
          <w:lang w:val="en-US"/>
        </w:rPr>
      </w:pPr>
      <w:r w:rsidRPr="000032C9">
        <w:rPr>
          <w:i/>
          <w:sz w:val="28"/>
          <w:szCs w:val="28"/>
          <w:lang w:val="en-US"/>
        </w:rPr>
        <w:t>Synovial fluid</w:t>
      </w:r>
      <w:r w:rsidRPr="000032C9">
        <w:rPr>
          <w:sz w:val="28"/>
          <w:szCs w:val="28"/>
          <w:lang w:val="en-US"/>
        </w:rPr>
        <w:t xml:space="preserve"> </w:t>
      </w:r>
      <w:proofErr w:type="gramStart"/>
      <w:r w:rsidRPr="000032C9">
        <w:rPr>
          <w:sz w:val="28"/>
          <w:szCs w:val="28"/>
          <w:lang w:val="en-US"/>
        </w:rPr>
        <w:t>may be collected</w:t>
      </w:r>
      <w:proofErr w:type="gramEnd"/>
      <w:r w:rsidRPr="000032C9">
        <w:rPr>
          <w:sz w:val="28"/>
          <w:szCs w:val="28"/>
          <w:lang w:val="en-US"/>
        </w:rPr>
        <w:t xml:space="preserve"> by syringe in a procedure termed arthrocentesis, also known as joint aspiration. Synovial fluid may be classified into normal, </w:t>
      </w:r>
      <w:proofErr w:type="spellStart"/>
      <w:r w:rsidRPr="000032C9">
        <w:rPr>
          <w:sz w:val="28"/>
          <w:szCs w:val="28"/>
          <w:lang w:val="en-US"/>
        </w:rPr>
        <w:t>noninflammatory</w:t>
      </w:r>
      <w:proofErr w:type="spellEnd"/>
      <w:r w:rsidRPr="000032C9">
        <w:rPr>
          <w:sz w:val="28"/>
          <w:szCs w:val="28"/>
          <w:lang w:val="en-US"/>
        </w:rPr>
        <w:t>, inflamm</w:t>
      </w:r>
      <w:r>
        <w:rPr>
          <w:sz w:val="28"/>
          <w:szCs w:val="28"/>
          <w:lang w:val="en-US"/>
        </w:rPr>
        <w:t>atory, septic, and hemorrhagic</w:t>
      </w:r>
      <w:r w:rsidRPr="000032C9">
        <w:rPr>
          <w:sz w:val="28"/>
          <w:szCs w:val="28"/>
          <w:lang w:val="en-US"/>
        </w:rPr>
        <w:t>. Many synovial fluid types are associated with specific diagnoses:</w:t>
      </w:r>
    </w:p>
    <w:p w:rsidR="004F4AB1" w:rsidRPr="004F4AB1" w:rsidRDefault="004F4AB1" w:rsidP="00D0515A">
      <w:pPr>
        <w:numPr>
          <w:ilvl w:val="0"/>
          <w:numId w:val="39"/>
        </w:numPr>
        <w:shd w:val="clear" w:color="auto" w:fill="FFFFFF"/>
        <w:ind w:left="384"/>
        <w:rPr>
          <w:color w:val="202122"/>
          <w:sz w:val="28"/>
          <w:szCs w:val="28"/>
        </w:rPr>
      </w:pPr>
      <w:proofErr w:type="spellStart"/>
      <w:r>
        <w:rPr>
          <w:color w:val="202122"/>
          <w:sz w:val="28"/>
          <w:szCs w:val="28"/>
        </w:rPr>
        <w:t>Noninflammatory</w:t>
      </w:r>
      <w:proofErr w:type="spellEnd"/>
      <w:r>
        <w:rPr>
          <w:color w:val="202122"/>
          <w:sz w:val="28"/>
          <w:szCs w:val="28"/>
        </w:rPr>
        <w:t xml:space="preserve"> </w:t>
      </w:r>
      <w:r w:rsidR="000032C9">
        <w:rPr>
          <w:color w:val="202122"/>
          <w:sz w:val="28"/>
          <w:szCs w:val="28"/>
        </w:rPr>
        <w:t xml:space="preserve">     </w:t>
      </w:r>
    </w:p>
    <w:p w:rsidR="004F4AB1" w:rsidRPr="007B5380" w:rsidRDefault="00C01FBB" w:rsidP="00D0515A">
      <w:pPr>
        <w:numPr>
          <w:ilvl w:val="1"/>
          <w:numId w:val="39"/>
        </w:numPr>
        <w:shd w:val="clear" w:color="auto" w:fill="FFFFFF"/>
        <w:ind w:left="768"/>
        <w:rPr>
          <w:sz w:val="28"/>
          <w:szCs w:val="28"/>
        </w:rPr>
      </w:pPr>
      <w:hyperlink r:id="rId16" w:tooltip="Osteoarthritis" w:history="1">
        <w:proofErr w:type="spellStart"/>
        <w:r w:rsidR="004F4AB1" w:rsidRPr="004F4AB1">
          <w:rPr>
            <w:sz w:val="28"/>
            <w:szCs w:val="28"/>
          </w:rPr>
          <w:t>Osteoarthritis</w:t>
        </w:r>
        <w:proofErr w:type="spellEnd"/>
      </w:hyperlink>
      <w:r w:rsidR="004F4AB1" w:rsidRPr="004F4AB1">
        <w:rPr>
          <w:sz w:val="28"/>
          <w:szCs w:val="28"/>
        </w:rPr>
        <w:t>, </w:t>
      </w:r>
      <w:proofErr w:type="spellStart"/>
      <w:r w:rsidR="004F4AB1" w:rsidRPr="004F4AB1">
        <w:rPr>
          <w:sz w:val="28"/>
          <w:szCs w:val="28"/>
        </w:rPr>
        <w:fldChar w:fldCharType="begin"/>
      </w:r>
      <w:r w:rsidR="004F4AB1" w:rsidRPr="004F4AB1">
        <w:rPr>
          <w:sz w:val="28"/>
          <w:szCs w:val="28"/>
        </w:rPr>
        <w:instrText xml:space="preserve"> HYPERLINK "https://en.wikipedia.org/wiki/Degenerative_joint_disease" \o "Degenerative joint disease" </w:instrText>
      </w:r>
      <w:r w:rsidR="004F4AB1" w:rsidRPr="004F4AB1">
        <w:rPr>
          <w:sz w:val="28"/>
          <w:szCs w:val="28"/>
        </w:rPr>
        <w:fldChar w:fldCharType="separate"/>
      </w:r>
      <w:r w:rsidR="004F4AB1" w:rsidRPr="004F4AB1">
        <w:rPr>
          <w:sz w:val="28"/>
          <w:szCs w:val="28"/>
        </w:rPr>
        <w:t>degenerative</w:t>
      </w:r>
      <w:proofErr w:type="spellEnd"/>
      <w:r w:rsidR="004F4AB1" w:rsidRPr="004F4AB1">
        <w:rPr>
          <w:sz w:val="28"/>
          <w:szCs w:val="28"/>
        </w:rPr>
        <w:t xml:space="preserve"> </w:t>
      </w:r>
      <w:proofErr w:type="spellStart"/>
      <w:r w:rsidR="004F4AB1" w:rsidRPr="004F4AB1">
        <w:rPr>
          <w:sz w:val="28"/>
          <w:szCs w:val="28"/>
        </w:rPr>
        <w:t>joint</w:t>
      </w:r>
      <w:proofErr w:type="spellEnd"/>
      <w:r w:rsidR="004F4AB1" w:rsidRPr="004F4AB1">
        <w:rPr>
          <w:sz w:val="28"/>
          <w:szCs w:val="28"/>
        </w:rPr>
        <w:t xml:space="preserve"> </w:t>
      </w:r>
      <w:proofErr w:type="spellStart"/>
      <w:r w:rsidR="004F4AB1" w:rsidRPr="004F4AB1">
        <w:rPr>
          <w:sz w:val="28"/>
          <w:szCs w:val="28"/>
        </w:rPr>
        <w:t>disease</w:t>
      </w:r>
      <w:proofErr w:type="spellEnd"/>
      <w:r w:rsidR="004F4AB1" w:rsidRPr="004F4AB1">
        <w:rPr>
          <w:sz w:val="28"/>
          <w:szCs w:val="28"/>
        </w:rPr>
        <w:fldChar w:fldCharType="end"/>
      </w:r>
    </w:p>
    <w:p w:rsidR="004F4AB1" w:rsidRPr="004F4AB1" w:rsidRDefault="00C01FBB" w:rsidP="00D0515A">
      <w:pPr>
        <w:numPr>
          <w:ilvl w:val="1"/>
          <w:numId w:val="39"/>
        </w:numPr>
        <w:shd w:val="clear" w:color="auto" w:fill="FFFFFF"/>
        <w:ind w:left="768"/>
        <w:rPr>
          <w:sz w:val="28"/>
          <w:szCs w:val="28"/>
        </w:rPr>
      </w:pPr>
      <w:hyperlink r:id="rId17" w:tooltip="Rheumatic fever" w:history="1">
        <w:proofErr w:type="spellStart"/>
        <w:r w:rsidR="004F4AB1" w:rsidRPr="004F4AB1">
          <w:rPr>
            <w:sz w:val="28"/>
            <w:szCs w:val="28"/>
          </w:rPr>
          <w:t>Rheumatic</w:t>
        </w:r>
        <w:proofErr w:type="spellEnd"/>
        <w:r w:rsidR="004F4AB1" w:rsidRPr="004F4AB1">
          <w:rPr>
            <w:sz w:val="28"/>
            <w:szCs w:val="28"/>
          </w:rPr>
          <w:t xml:space="preserve"> </w:t>
        </w:r>
        <w:proofErr w:type="spellStart"/>
        <w:r w:rsidR="004F4AB1" w:rsidRPr="004F4AB1">
          <w:rPr>
            <w:sz w:val="28"/>
            <w:szCs w:val="28"/>
          </w:rPr>
          <w:t>fever</w:t>
        </w:r>
        <w:proofErr w:type="spellEnd"/>
      </w:hyperlink>
    </w:p>
    <w:p w:rsidR="004F4AB1" w:rsidRPr="004F4AB1" w:rsidRDefault="004F4AB1" w:rsidP="00D0515A">
      <w:pPr>
        <w:numPr>
          <w:ilvl w:val="1"/>
          <w:numId w:val="39"/>
        </w:numPr>
        <w:shd w:val="clear" w:color="auto" w:fill="FFFFFF"/>
        <w:ind w:left="768"/>
        <w:rPr>
          <w:sz w:val="28"/>
          <w:szCs w:val="28"/>
        </w:rPr>
      </w:pPr>
      <w:proofErr w:type="spellStart"/>
      <w:r w:rsidRPr="004F4AB1">
        <w:rPr>
          <w:sz w:val="28"/>
          <w:szCs w:val="28"/>
        </w:rPr>
        <w:t>Chronic</w:t>
      </w:r>
      <w:proofErr w:type="spellEnd"/>
      <w:r w:rsidRPr="004F4AB1">
        <w:rPr>
          <w:sz w:val="28"/>
          <w:szCs w:val="28"/>
        </w:rPr>
        <w:t> </w:t>
      </w:r>
      <w:proofErr w:type="spellStart"/>
      <w:r w:rsidRPr="004F4AB1">
        <w:rPr>
          <w:sz w:val="28"/>
          <w:szCs w:val="28"/>
        </w:rPr>
        <w:fldChar w:fldCharType="begin"/>
      </w:r>
      <w:r w:rsidRPr="004F4AB1">
        <w:rPr>
          <w:sz w:val="28"/>
          <w:szCs w:val="28"/>
        </w:rPr>
        <w:instrText xml:space="preserve"> HYPERLINK "https://en.wikipedia.org/wiki/Gout" \o "Gout" </w:instrText>
      </w:r>
      <w:r w:rsidRPr="004F4AB1">
        <w:rPr>
          <w:sz w:val="28"/>
          <w:szCs w:val="28"/>
        </w:rPr>
        <w:fldChar w:fldCharType="separate"/>
      </w:r>
      <w:r w:rsidRPr="004F4AB1">
        <w:rPr>
          <w:sz w:val="28"/>
          <w:szCs w:val="28"/>
        </w:rPr>
        <w:t>gout</w:t>
      </w:r>
      <w:proofErr w:type="spellEnd"/>
      <w:r w:rsidRPr="004F4AB1">
        <w:rPr>
          <w:sz w:val="28"/>
          <w:szCs w:val="28"/>
        </w:rPr>
        <w:fldChar w:fldCharType="end"/>
      </w:r>
      <w:r w:rsidRPr="004F4AB1">
        <w:rPr>
          <w:sz w:val="28"/>
          <w:szCs w:val="28"/>
        </w:rPr>
        <w:t> </w:t>
      </w:r>
      <w:proofErr w:type="spellStart"/>
      <w:r w:rsidRPr="004F4AB1">
        <w:rPr>
          <w:sz w:val="28"/>
          <w:szCs w:val="28"/>
        </w:rPr>
        <w:t>or</w:t>
      </w:r>
      <w:proofErr w:type="spellEnd"/>
      <w:r w:rsidRPr="004F4AB1">
        <w:rPr>
          <w:sz w:val="28"/>
          <w:szCs w:val="28"/>
        </w:rPr>
        <w:t> </w:t>
      </w:r>
      <w:proofErr w:type="spellStart"/>
      <w:r w:rsidRPr="004F4AB1">
        <w:rPr>
          <w:sz w:val="28"/>
          <w:szCs w:val="28"/>
        </w:rPr>
        <w:fldChar w:fldCharType="begin"/>
      </w:r>
      <w:r w:rsidRPr="004F4AB1">
        <w:rPr>
          <w:sz w:val="28"/>
          <w:szCs w:val="28"/>
        </w:rPr>
        <w:instrText xml:space="preserve"> HYPERLINK "https://en.wikipedia.org/wiki/Pseudogout" \o "Pseudogout" </w:instrText>
      </w:r>
      <w:r w:rsidRPr="004F4AB1">
        <w:rPr>
          <w:sz w:val="28"/>
          <w:szCs w:val="28"/>
        </w:rPr>
        <w:fldChar w:fldCharType="separate"/>
      </w:r>
      <w:r w:rsidRPr="004F4AB1">
        <w:rPr>
          <w:sz w:val="28"/>
          <w:szCs w:val="28"/>
        </w:rPr>
        <w:t>pseudogout</w:t>
      </w:r>
      <w:proofErr w:type="spellEnd"/>
      <w:r w:rsidRPr="004F4AB1">
        <w:rPr>
          <w:sz w:val="28"/>
          <w:szCs w:val="28"/>
        </w:rPr>
        <w:fldChar w:fldCharType="end"/>
      </w:r>
    </w:p>
    <w:p w:rsidR="004F4AB1" w:rsidRPr="004F4AB1" w:rsidRDefault="00C01FBB" w:rsidP="00D0515A">
      <w:pPr>
        <w:numPr>
          <w:ilvl w:val="1"/>
          <w:numId w:val="39"/>
        </w:numPr>
        <w:shd w:val="clear" w:color="auto" w:fill="FFFFFF"/>
        <w:ind w:left="768"/>
        <w:rPr>
          <w:sz w:val="28"/>
          <w:szCs w:val="28"/>
        </w:rPr>
      </w:pPr>
      <w:hyperlink r:id="rId18" w:tooltip="Scleroderma" w:history="1">
        <w:proofErr w:type="spellStart"/>
        <w:r w:rsidR="004F4AB1" w:rsidRPr="004F4AB1">
          <w:rPr>
            <w:sz w:val="28"/>
            <w:szCs w:val="28"/>
          </w:rPr>
          <w:t>Scleroderma</w:t>
        </w:r>
        <w:proofErr w:type="spellEnd"/>
      </w:hyperlink>
    </w:p>
    <w:p w:rsidR="004F4AB1" w:rsidRPr="004F4AB1" w:rsidRDefault="00C01FBB" w:rsidP="00D0515A">
      <w:pPr>
        <w:numPr>
          <w:ilvl w:val="1"/>
          <w:numId w:val="39"/>
        </w:numPr>
        <w:shd w:val="clear" w:color="auto" w:fill="FFFFFF"/>
        <w:ind w:left="768"/>
        <w:rPr>
          <w:sz w:val="28"/>
          <w:szCs w:val="28"/>
        </w:rPr>
      </w:pPr>
      <w:hyperlink r:id="rId19" w:tooltip="Polymyositis" w:history="1">
        <w:proofErr w:type="spellStart"/>
        <w:r w:rsidR="004F4AB1" w:rsidRPr="004F4AB1">
          <w:rPr>
            <w:sz w:val="28"/>
            <w:szCs w:val="28"/>
          </w:rPr>
          <w:t>Polymyositis</w:t>
        </w:r>
        <w:proofErr w:type="spellEnd"/>
      </w:hyperlink>
    </w:p>
    <w:p w:rsidR="004F4AB1" w:rsidRPr="004F4AB1" w:rsidRDefault="00C01FBB" w:rsidP="00D0515A">
      <w:pPr>
        <w:numPr>
          <w:ilvl w:val="1"/>
          <w:numId w:val="39"/>
        </w:numPr>
        <w:shd w:val="clear" w:color="auto" w:fill="FFFFFF"/>
        <w:ind w:left="768"/>
        <w:rPr>
          <w:sz w:val="28"/>
          <w:szCs w:val="28"/>
        </w:rPr>
      </w:pPr>
      <w:hyperlink r:id="rId20" w:tooltip="Systemic lupus erythematosus" w:history="1">
        <w:proofErr w:type="spellStart"/>
        <w:r w:rsidR="004F4AB1" w:rsidRPr="004F4AB1">
          <w:rPr>
            <w:sz w:val="28"/>
            <w:szCs w:val="28"/>
          </w:rPr>
          <w:t>Systemic</w:t>
        </w:r>
        <w:proofErr w:type="spellEnd"/>
        <w:r w:rsidR="004F4AB1" w:rsidRPr="004F4AB1">
          <w:rPr>
            <w:sz w:val="28"/>
            <w:szCs w:val="28"/>
          </w:rPr>
          <w:t xml:space="preserve"> </w:t>
        </w:r>
        <w:proofErr w:type="spellStart"/>
        <w:r w:rsidR="004F4AB1" w:rsidRPr="004F4AB1">
          <w:rPr>
            <w:sz w:val="28"/>
            <w:szCs w:val="28"/>
          </w:rPr>
          <w:t>lupus</w:t>
        </w:r>
        <w:proofErr w:type="spellEnd"/>
        <w:r w:rsidR="004F4AB1" w:rsidRPr="004F4AB1">
          <w:rPr>
            <w:sz w:val="28"/>
            <w:szCs w:val="28"/>
          </w:rPr>
          <w:t xml:space="preserve"> </w:t>
        </w:r>
        <w:proofErr w:type="spellStart"/>
        <w:r w:rsidR="004F4AB1" w:rsidRPr="004F4AB1">
          <w:rPr>
            <w:sz w:val="28"/>
            <w:szCs w:val="28"/>
          </w:rPr>
          <w:t>erythematosus</w:t>
        </w:r>
        <w:proofErr w:type="spellEnd"/>
      </w:hyperlink>
    </w:p>
    <w:p w:rsidR="004F4AB1" w:rsidRPr="004F4AB1" w:rsidRDefault="00C01FBB" w:rsidP="00D0515A">
      <w:pPr>
        <w:numPr>
          <w:ilvl w:val="1"/>
          <w:numId w:val="39"/>
        </w:numPr>
        <w:shd w:val="clear" w:color="auto" w:fill="FFFFFF"/>
        <w:ind w:left="768"/>
        <w:rPr>
          <w:sz w:val="28"/>
          <w:szCs w:val="28"/>
        </w:rPr>
      </w:pPr>
      <w:hyperlink r:id="rId21" w:tooltip="Erythema nodosum" w:history="1">
        <w:proofErr w:type="spellStart"/>
        <w:r w:rsidR="004F4AB1" w:rsidRPr="004F4AB1">
          <w:rPr>
            <w:sz w:val="28"/>
            <w:szCs w:val="28"/>
          </w:rPr>
          <w:t>Erythema</w:t>
        </w:r>
        <w:proofErr w:type="spellEnd"/>
        <w:r w:rsidR="004F4AB1" w:rsidRPr="004F4AB1">
          <w:rPr>
            <w:sz w:val="28"/>
            <w:szCs w:val="28"/>
          </w:rPr>
          <w:t xml:space="preserve"> </w:t>
        </w:r>
        <w:proofErr w:type="spellStart"/>
        <w:r w:rsidR="004F4AB1" w:rsidRPr="004F4AB1">
          <w:rPr>
            <w:sz w:val="28"/>
            <w:szCs w:val="28"/>
          </w:rPr>
          <w:t>nodosum</w:t>
        </w:r>
        <w:proofErr w:type="spellEnd"/>
      </w:hyperlink>
    </w:p>
    <w:p w:rsidR="004F4AB1" w:rsidRPr="004F4AB1" w:rsidRDefault="00C01FBB" w:rsidP="00D0515A">
      <w:pPr>
        <w:numPr>
          <w:ilvl w:val="1"/>
          <w:numId w:val="39"/>
        </w:numPr>
        <w:shd w:val="clear" w:color="auto" w:fill="FFFFFF"/>
        <w:ind w:left="768"/>
        <w:rPr>
          <w:sz w:val="28"/>
          <w:szCs w:val="28"/>
          <w:lang w:val="en-US"/>
        </w:rPr>
      </w:pPr>
      <w:hyperlink r:id="rId22" w:tooltip="Neuropathic arthropathy" w:history="1">
        <w:r w:rsidR="004F4AB1" w:rsidRPr="004F4AB1">
          <w:rPr>
            <w:sz w:val="28"/>
            <w:szCs w:val="28"/>
            <w:lang w:val="en-US"/>
          </w:rPr>
          <w:t xml:space="preserve">Neuropathic </w:t>
        </w:r>
        <w:proofErr w:type="spellStart"/>
        <w:r w:rsidR="004F4AB1" w:rsidRPr="004F4AB1">
          <w:rPr>
            <w:sz w:val="28"/>
            <w:szCs w:val="28"/>
            <w:lang w:val="en-US"/>
          </w:rPr>
          <w:t>arthropathy</w:t>
        </w:r>
        <w:proofErr w:type="spellEnd"/>
      </w:hyperlink>
      <w:r w:rsidR="004F4AB1" w:rsidRPr="004F4AB1">
        <w:rPr>
          <w:sz w:val="28"/>
          <w:szCs w:val="28"/>
          <w:lang w:val="en-US"/>
        </w:rPr>
        <w:t> (with possible hemorrhage)</w:t>
      </w:r>
    </w:p>
    <w:p w:rsidR="004F4AB1" w:rsidRPr="004F4AB1" w:rsidRDefault="00C01FBB" w:rsidP="00D0515A">
      <w:pPr>
        <w:numPr>
          <w:ilvl w:val="1"/>
          <w:numId w:val="39"/>
        </w:numPr>
        <w:shd w:val="clear" w:color="auto" w:fill="FFFFFF"/>
        <w:ind w:left="768"/>
        <w:rPr>
          <w:sz w:val="28"/>
          <w:szCs w:val="28"/>
        </w:rPr>
      </w:pPr>
      <w:hyperlink r:id="rId23" w:tooltip="Sickle-cell disease" w:history="1">
        <w:proofErr w:type="spellStart"/>
        <w:r w:rsidR="004F4AB1" w:rsidRPr="004F4AB1">
          <w:rPr>
            <w:sz w:val="28"/>
            <w:szCs w:val="28"/>
          </w:rPr>
          <w:t>Sickle-cell</w:t>
        </w:r>
        <w:proofErr w:type="spellEnd"/>
        <w:r w:rsidR="004F4AB1" w:rsidRPr="004F4AB1">
          <w:rPr>
            <w:sz w:val="28"/>
            <w:szCs w:val="28"/>
          </w:rPr>
          <w:t xml:space="preserve"> </w:t>
        </w:r>
        <w:proofErr w:type="spellStart"/>
        <w:r w:rsidR="004F4AB1" w:rsidRPr="004F4AB1">
          <w:rPr>
            <w:sz w:val="28"/>
            <w:szCs w:val="28"/>
          </w:rPr>
          <w:t>disease</w:t>
        </w:r>
        <w:proofErr w:type="spellEnd"/>
      </w:hyperlink>
    </w:p>
    <w:p w:rsidR="004F4AB1" w:rsidRPr="004F4AB1" w:rsidRDefault="00C01FBB" w:rsidP="00D0515A">
      <w:pPr>
        <w:numPr>
          <w:ilvl w:val="1"/>
          <w:numId w:val="39"/>
        </w:numPr>
        <w:shd w:val="clear" w:color="auto" w:fill="FFFFFF"/>
        <w:ind w:left="768"/>
        <w:rPr>
          <w:sz w:val="28"/>
          <w:szCs w:val="28"/>
        </w:rPr>
      </w:pPr>
      <w:hyperlink r:id="rId24" w:tooltip="Hemochromatosis" w:history="1">
        <w:proofErr w:type="spellStart"/>
        <w:r w:rsidR="004F4AB1" w:rsidRPr="004F4AB1">
          <w:rPr>
            <w:sz w:val="28"/>
            <w:szCs w:val="28"/>
          </w:rPr>
          <w:t>Hemochromatosis</w:t>
        </w:r>
        <w:proofErr w:type="spellEnd"/>
      </w:hyperlink>
    </w:p>
    <w:p w:rsidR="004F4AB1" w:rsidRPr="004F4AB1" w:rsidRDefault="00C01FBB" w:rsidP="00D0515A">
      <w:pPr>
        <w:numPr>
          <w:ilvl w:val="1"/>
          <w:numId w:val="39"/>
        </w:numPr>
        <w:shd w:val="clear" w:color="auto" w:fill="FFFFFF"/>
        <w:ind w:left="768"/>
        <w:rPr>
          <w:sz w:val="28"/>
          <w:szCs w:val="28"/>
        </w:rPr>
      </w:pPr>
      <w:hyperlink r:id="rId25" w:tooltip="Acromegaly" w:history="1">
        <w:proofErr w:type="spellStart"/>
        <w:r w:rsidR="004F4AB1" w:rsidRPr="004F4AB1">
          <w:rPr>
            <w:sz w:val="28"/>
            <w:szCs w:val="28"/>
          </w:rPr>
          <w:t>Acromegaly</w:t>
        </w:r>
        <w:proofErr w:type="spellEnd"/>
      </w:hyperlink>
    </w:p>
    <w:p w:rsidR="004F4AB1" w:rsidRPr="004F4AB1" w:rsidRDefault="00C01FBB" w:rsidP="00D0515A">
      <w:pPr>
        <w:numPr>
          <w:ilvl w:val="1"/>
          <w:numId w:val="39"/>
        </w:numPr>
        <w:shd w:val="clear" w:color="auto" w:fill="FFFFFF"/>
        <w:ind w:left="768"/>
        <w:rPr>
          <w:sz w:val="28"/>
          <w:szCs w:val="28"/>
        </w:rPr>
      </w:pPr>
      <w:hyperlink r:id="rId26" w:tooltip="Amyloidosis" w:history="1">
        <w:proofErr w:type="spellStart"/>
        <w:r w:rsidR="004F4AB1" w:rsidRPr="004F4AB1">
          <w:rPr>
            <w:sz w:val="28"/>
            <w:szCs w:val="28"/>
          </w:rPr>
          <w:t>Amyloidosis</w:t>
        </w:r>
        <w:proofErr w:type="spellEnd"/>
      </w:hyperlink>
    </w:p>
    <w:p w:rsidR="004F4AB1" w:rsidRPr="004F4AB1" w:rsidRDefault="004F4AB1" w:rsidP="00D0515A">
      <w:pPr>
        <w:numPr>
          <w:ilvl w:val="0"/>
          <w:numId w:val="39"/>
        </w:numPr>
        <w:shd w:val="clear" w:color="auto" w:fill="FFFFFF"/>
        <w:ind w:left="384"/>
        <w:rPr>
          <w:sz w:val="28"/>
          <w:szCs w:val="28"/>
        </w:rPr>
      </w:pPr>
      <w:proofErr w:type="spellStart"/>
      <w:r>
        <w:rPr>
          <w:sz w:val="28"/>
          <w:szCs w:val="28"/>
        </w:rPr>
        <w:t>Inflammatory</w:t>
      </w:r>
      <w:proofErr w:type="spellEnd"/>
      <w:r>
        <w:rPr>
          <w:sz w:val="28"/>
          <w:szCs w:val="28"/>
        </w:rPr>
        <w:t xml:space="preserve"> </w:t>
      </w:r>
    </w:p>
    <w:p w:rsidR="004F4AB1" w:rsidRPr="004F4AB1" w:rsidRDefault="00C01FBB" w:rsidP="00D0515A">
      <w:pPr>
        <w:numPr>
          <w:ilvl w:val="1"/>
          <w:numId w:val="39"/>
        </w:numPr>
        <w:shd w:val="clear" w:color="auto" w:fill="FFFFFF"/>
        <w:ind w:left="768"/>
        <w:rPr>
          <w:sz w:val="28"/>
          <w:szCs w:val="28"/>
        </w:rPr>
      </w:pPr>
      <w:hyperlink r:id="rId27" w:tooltip="Rheumatoid arthritis" w:history="1">
        <w:proofErr w:type="spellStart"/>
        <w:r w:rsidR="004F4AB1" w:rsidRPr="004F4AB1">
          <w:rPr>
            <w:sz w:val="28"/>
            <w:szCs w:val="28"/>
          </w:rPr>
          <w:t>Rheumatoid</w:t>
        </w:r>
        <w:proofErr w:type="spellEnd"/>
        <w:r w:rsidR="004F4AB1" w:rsidRPr="004F4AB1">
          <w:rPr>
            <w:sz w:val="28"/>
            <w:szCs w:val="28"/>
          </w:rPr>
          <w:t xml:space="preserve"> </w:t>
        </w:r>
        <w:proofErr w:type="spellStart"/>
        <w:r w:rsidR="004F4AB1" w:rsidRPr="004F4AB1">
          <w:rPr>
            <w:sz w:val="28"/>
            <w:szCs w:val="28"/>
          </w:rPr>
          <w:t>arthritis</w:t>
        </w:r>
        <w:proofErr w:type="spellEnd"/>
      </w:hyperlink>
    </w:p>
    <w:p w:rsidR="004F4AB1" w:rsidRPr="004F4AB1" w:rsidRDefault="00C01FBB" w:rsidP="00D0515A">
      <w:pPr>
        <w:numPr>
          <w:ilvl w:val="1"/>
          <w:numId w:val="39"/>
        </w:numPr>
        <w:shd w:val="clear" w:color="auto" w:fill="FFFFFF"/>
        <w:ind w:left="768"/>
        <w:rPr>
          <w:sz w:val="28"/>
          <w:szCs w:val="28"/>
        </w:rPr>
      </w:pPr>
      <w:hyperlink r:id="rId28" w:tooltip="Reactive arthritis" w:history="1">
        <w:proofErr w:type="spellStart"/>
        <w:r w:rsidR="004F4AB1" w:rsidRPr="004F4AB1">
          <w:rPr>
            <w:sz w:val="28"/>
            <w:szCs w:val="28"/>
          </w:rPr>
          <w:t>Reactive</w:t>
        </w:r>
        <w:proofErr w:type="spellEnd"/>
        <w:r w:rsidR="004F4AB1" w:rsidRPr="004F4AB1">
          <w:rPr>
            <w:sz w:val="28"/>
            <w:szCs w:val="28"/>
          </w:rPr>
          <w:t xml:space="preserve"> </w:t>
        </w:r>
        <w:proofErr w:type="spellStart"/>
        <w:r w:rsidR="004F4AB1" w:rsidRPr="004F4AB1">
          <w:rPr>
            <w:sz w:val="28"/>
            <w:szCs w:val="28"/>
          </w:rPr>
          <w:t>arthritis</w:t>
        </w:r>
        <w:proofErr w:type="spellEnd"/>
      </w:hyperlink>
    </w:p>
    <w:p w:rsidR="004F4AB1" w:rsidRPr="004F4AB1" w:rsidRDefault="00C01FBB" w:rsidP="00D0515A">
      <w:pPr>
        <w:numPr>
          <w:ilvl w:val="1"/>
          <w:numId w:val="39"/>
        </w:numPr>
        <w:shd w:val="clear" w:color="auto" w:fill="FFFFFF"/>
        <w:ind w:left="768"/>
        <w:rPr>
          <w:sz w:val="28"/>
          <w:szCs w:val="28"/>
        </w:rPr>
      </w:pPr>
      <w:hyperlink r:id="rId29" w:tooltip="Psoriatic arthritis" w:history="1">
        <w:proofErr w:type="spellStart"/>
        <w:r w:rsidR="004F4AB1" w:rsidRPr="004F4AB1">
          <w:rPr>
            <w:sz w:val="28"/>
            <w:szCs w:val="28"/>
          </w:rPr>
          <w:t>Psoriatic</w:t>
        </w:r>
        <w:proofErr w:type="spellEnd"/>
        <w:r w:rsidR="004F4AB1" w:rsidRPr="004F4AB1">
          <w:rPr>
            <w:sz w:val="28"/>
            <w:szCs w:val="28"/>
          </w:rPr>
          <w:t xml:space="preserve"> </w:t>
        </w:r>
        <w:proofErr w:type="spellStart"/>
        <w:r w:rsidR="004F4AB1" w:rsidRPr="004F4AB1">
          <w:rPr>
            <w:sz w:val="28"/>
            <w:szCs w:val="28"/>
          </w:rPr>
          <w:t>arthritis</w:t>
        </w:r>
        <w:proofErr w:type="spellEnd"/>
      </w:hyperlink>
    </w:p>
    <w:p w:rsidR="004F4AB1" w:rsidRPr="004F4AB1" w:rsidRDefault="004F4AB1" w:rsidP="00D0515A">
      <w:pPr>
        <w:numPr>
          <w:ilvl w:val="1"/>
          <w:numId w:val="39"/>
        </w:numPr>
        <w:shd w:val="clear" w:color="auto" w:fill="FFFFFF"/>
        <w:ind w:left="768"/>
        <w:rPr>
          <w:sz w:val="28"/>
          <w:szCs w:val="28"/>
        </w:rPr>
      </w:pPr>
      <w:proofErr w:type="spellStart"/>
      <w:r w:rsidRPr="004F4AB1">
        <w:rPr>
          <w:sz w:val="28"/>
          <w:szCs w:val="28"/>
        </w:rPr>
        <w:t>Acute</w:t>
      </w:r>
      <w:proofErr w:type="spellEnd"/>
      <w:r w:rsidRPr="004F4AB1">
        <w:rPr>
          <w:sz w:val="28"/>
          <w:szCs w:val="28"/>
        </w:rPr>
        <w:t xml:space="preserve"> </w:t>
      </w:r>
      <w:proofErr w:type="spellStart"/>
      <w:r w:rsidRPr="004F4AB1">
        <w:rPr>
          <w:sz w:val="28"/>
          <w:szCs w:val="28"/>
        </w:rPr>
        <w:t>rheumatic</w:t>
      </w:r>
      <w:proofErr w:type="spellEnd"/>
      <w:r w:rsidRPr="004F4AB1">
        <w:rPr>
          <w:sz w:val="28"/>
          <w:szCs w:val="28"/>
        </w:rPr>
        <w:t xml:space="preserve"> </w:t>
      </w:r>
      <w:proofErr w:type="spellStart"/>
      <w:r w:rsidRPr="004F4AB1">
        <w:rPr>
          <w:sz w:val="28"/>
          <w:szCs w:val="28"/>
        </w:rPr>
        <w:t>fever</w:t>
      </w:r>
      <w:proofErr w:type="spellEnd"/>
    </w:p>
    <w:p w:rsidR="004F4AB1" w:rsidRPr="004F4AB1" w:rsidRDefault="007B5380" w:rsidP="004F4AB1">
      <w:pPr>
        <w:numPr>
          <w:ilvl w:val="1"/>
          <w:numId w:val="39"/>
        </w:numPr>
        <w:shd w:val="clear" w:color="auto" w:fill="FFFFFF"/>
        <w:spacing w:before="100" w:beforeAutospacing="1" w:after="24"/>
        <w:ind w:left="768"/>
        <w:rPr>
          <w:sz w:val="28"/>
          <w:szCs w:val="28"/>
        </w:rPr>
      </w:pPr>
      <w:proofErr w:type="spellStart"/>
      <w:r>
        <w:rPr>
          <w:sz w:val="28"/>
          <w:szCs w:val="28"/>
        </w:rPr>
        <w:t>Acute</w:t>
      </w:r>
      <w:proofErr w:type="spellEnd"/>
      <w:r>
        <w:rPr>
          <w:sz w:val="28"/>
          <w:szCs w:val="28"/>
        </w:rPr>
        <w:t xml:space="preserve"> </w:t>
      </w:r>
      <w:proofErr w:type="spellStart"/>
      <w:r>
        <w:rPr>
          <w:sz w:val="28"/>
          <w:szCs w:val="28"/>
        </w:rPr>
        <w:t>gout</w:t>
      </w:r>
      <w:proofErr w:type="spellEnd"/>
      <w:r>
        <w:rPr>
          <w:sz w:val="28"/>
          <w:szCs w:val="28"/>
        </w:rPr>
        <w:t xml:space="preserve"> </w:t>
      </w:r>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Scleroderma</w:t>
      </w:r>
      <w:proofErr w:type="spellEnd"/>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Polymyositis</w:t>
      </w:r>
      <w:proofErr w:type="spellEnd"/>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Systemic</w:t>
      </w:r>
      <w:proofErr w:type="spellEnd"/>
      <w:r w:rsidRPr="004F4AB1">
        <w:rPr>
          <w:sz w:val="28"/>
          <w:szCs w:val="28"/>
        </w:rPr>
        <w:t xml:space="preserve"> </w:t>
      </w:r>
      <w:proofErr w:type="spellStart"/>
      <w:r w:rsidRPr="004F4AB1">
        <w:rPr>
          <w:sz w:val="28"/>
          <w:szCs w:val="28"/>
        </w:rPr>
        <w:t>lupus</w:t>
      </w:r>
      <w:proofErr w:type="spellEnd"/>
      <w:r w:rsidRPr="004F4AB1">
        <w:rPr>
          <w:sz w:val="28"/>
          <w:szCs w:val="28"/>
        </w:rPr>
        <w:t xml:space="preserve"> </w:t>
      </w:r>
      <w:proofErr w:type="spellStart"/>
      <w:r w:rsidRPr="004F4AB1">
        <w:rPr>
          <w:sz w:val="28"/>
          <w:szCs w:val="28"/>
        </w:rPr>
        <w:t>erythematosus</w:t>
      </w:r>
      <w:proofErr w:type="spellEnd"/>
    </w:p>
    <w:p w:rsidR="004F4AB1" w:rsidRPr="004F4AB1" w:rsidRDefault="00C01FBB" w:rsidP="004F4AB1">
      <w:pPr>
        <w:numPr>
          <w:ilvl w:val="1"/>
          <w:numId w:val="39"/>
        </w:numPr>
        <w:shd w:val="clear" w:color="auto" w:fill="FFFFFF"/>
        <w:spacing w:before="100" w:beforeAutospacing="1" w:after="24"/>
        <w:ind w:left="768"/>
        <w:rPr>
          <w:sz w:val="28"/>
          <w:szCs w:val="28"/>
        </w:rPr>
      </w:pPr>
      <w:hyperlink r:id="rId30" w:tooltip="Ankylosing spondylitis" w:history="1">
        <w:proofErr w:type="spellStart"/>
        <w:r w:rsidR="004F4AB1" w:rsidRPr="004F4AB1">
          <w:rPr>
            <w:sz w:val="28"/>
            <w:szCs w:val="28"/>
          </w:rPr>
          <w:t>Ankylosing</w:t>
        </w:r>
        <w:proofErr w:type="spellEnd"/>
        <w:r w:rsidR="004F4AB1" w:rsidRPr="004F4AB1">
          <w:rPr>
            <w:sz w:val="28"/>
            <w:szCs w:val="28"/>
          </w:rPr>
          <w:t xml:space="preserve"> </w:t>
        </w:r>
        <w:proofErr w:type="spellStart"/>
        <w:r w:rsidR="004F4AB1" w:rsidRPr="004F4AB1">
          <w:rPr>
            <w:sz w:val="28"/>
            <w:szCs w:val="28"/>
          </w:rPr>
          <w:t>spondylitis</w:t>
        </w:r>
        <w:proofErr w:type="spellEnd"/>
      </w:hyperlink>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Inflammatory</w:t>
      </w:r>
      <w:proofErr w:type="spellEnd"/>
      <w:r w:rsidRPr="004F4AB1">
        <w:rPr>
          <w:sz w:val="28"/>
          <w:szCs w:val="28"/>
        </w:rPr>
        <w:t xml:space="preserve"> </w:t>
      </w:r>
      <w:proofErr w:type="spellStart"/>
      <w:r w:rsidRPr="004F4AB1">
        <w:rPr>
          <w:sz w:val="28"/>
          <w:szCs w:val="28"/>
        </w:rPr>
        <w:t>bowel</w:t>
      </w:r>
      <w:proofErr w:type="spellEnd"/>
      <w:r w:rsidRPr="004F4AB1">
        <w:rPr>
          <w:sz w:val="28"/>
          <w:szCs w:val="28"/>
        </w:rPr>
        <w:t xml:space="preserve"> </w:t>
      </w:r>
      <w:proofErr w:type="spellStart"/>
      <w:r w:rsidRPr="004F4AB1">
        <w:rPr>
          <w:sz w:val="28"/>
          <w:szCs w:val="28"/>
        </w:rPr>
        <w:t>disease</w:t>
      </w:r>
      <w:proofErr w:type="spellEnd"/>
      <w:r w:rsidRPr="004F4AB1">
        <w:rPr>
          <w:sz w:val="28"/>
          <w:szCs w:val="28"/>
        </w:rPr>
        <w:t xml:space="preserve"> </w:t>
      </w:r>
      <w:proofErr w:type="spellStart"/>
      <w:r w:rsidRPr="004F4AB1">
        <w:rPr>
          <w:sz w:val="28"/>
          <w:szCs w:val="28"/>
        </w:rPr>
        <w:t>arthritis</w:t>
      </w:r>
      <w:proofErr w:type="spellEnd"/>
    </w:p>
    <w:p w:rsidR="004F4AB1" w:rsidRPr="004F4AB1" w:rsidRDefault="00C01FBB" w:rsidP="004F4AB1">
      <w:pPr>
        <w:numPr>
          <w:ilvl w:val="1"/>
          <w:numId w:val="39"/>
        </w:numPr>
        <w:shd w:val="clear" w:color="auto" w:fill="FFFFFF"/>
        <w:spacing w:before="100" w:beforeAutospacing="1" w:after="24"/>
        <w:ind w:left="768"/>
        <w:rPr>
          <w:sz w:val="28"/>
          <w:szCs w:val="28"/>
          <w:lang w:val="en-US"/>
        </w:rPr>
      </w:pPr>
      <w:hyperlink r:id="rId31" w:tooltip="Infection" w:history="1">
        <w:r w:rsidR="004F4AB1" w:rsidRPr="004F4AB1">
          <w:rPr>
            <w:sz w:val="28"/>
            <w:szCs w:val="28"/>
            <w:lang w:val="en-US"/>
          </w:rPr>
          <w:t>Infection</w:t>
        </w:r>
      </w:hyperlink>
      <w:r w:rsidR="004F4AB1" w:rsidRPr="004F4AB1">
        <w:rPr>
          <w:sz w:val="28"/>
          <w:szCs w:val="28"/>
          <w:lang w:val="en-US"/>
        </w:rPr>
        <w:t> (viral, fungal, bacterial) including </w:t>
      </w:r>
      <w:hyperlink r:id="rId32" w:tooltip="Lyme disease" w:history="1">
        <w:r w:rsidR="004F4AB1" w:rsidRPr="004F4AB1">
          <w:rPr>
            <w:sz w:val="28"/>
            <w:szCs w:val="28"/>
            <w:lang w:val="en-US"/>
          </w:rPr>
          <w:t>Lyme disease</w:t>
        </w:r>
      </w:hyperlink>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Acute</w:t>
      </w:r>
      <w:proofErr w:type="spellEnd"/>
      <w:r w:rsidRPr="004F4AB1">
        <w:rPr>
          <w:sz w:val="28"/>
          <w:szCs w:val="28"/>
        </w:rPr>
        <w:t> </w:t>
      </w:r>
      <w:proofErr w:type="spellStart"/>
      <w:r w:rsidRPr="004F4AB1">
        <w:rPr>
          <w:sz w:val="28"/>
          <w:szCs w:val="28"/>
        </w:rPr>
        <w:fldChar w:fldCharType="begin"/>
      </w:r>
      <w:r w:rsidRPr="004F4AB1">
        <w:rPr>
          <w:sz w:val="28"/>
          <w:szCs w:val="28"/>
        </w:rPr>
        <w:instrText xml:space="preserve"> HYPERLINK "https://en.wikipedia.org/wiki/Crystal_synovitis" \o "Crystal synovitis" </w:instrText>
      </w:r>
      <w:r w:rsidRPr="004F4AB1">
        <w:rPr>
          <w:sz w:val="28"/>
          <w:szCs w:val="28"/>
        </w:rPr>
        <w:fldChar w:fldCharType="separate"/>
      </w:r>
      <w:r w:rsidRPr="004F4AB1">
        <w:rPr>
          <w:sz w:val="28"/>
          <w:szCs w:val="28"/>
        </w:rPr>
        <w:t>crystal</w:t>
      </w:r>
      <w:proofErr w:type="spellEnd"/>
      <w:r w:rsidRPr="004F4AB1">
        <w:rPr>
          <w:sz w:val="28"/>
          <w:szCs w:val="28"/>
        </w:rPr>
        <w:t xml:space="preserve"> </w:t>
      </w:r>
      <w:proofErr w:type="spellStart"/>
      <w:r w:rsidRPr="004F4AB1">
        <w:rPr>
          <w:sz w:val="28"/>
          <w:szCs w:val="28"/>
        </w:rPr>
        <w:t>synovitis</w:t>
      </w:r>
      <w:proofErr w:type="spellEnd"/>
      <w:r w:rsidRPr="004F4AB1">
        <w:rPr>
          <w:sz w:val="28"/>
          <w:szCs w:val="28"/>
        </w:rPr>
        <w:fldChar w:fldCharType="end"/>
      </w:r>
      <w:r w:rsidRPr="004F4AB1">
        <w:rPr>
          <w:sz w:val="28"/>
          <w:szCs w:val="28"/>
        </w:rPr>
        <w:t> (</w:t>
      </w:r>
      <w:proofErr w:type="spellStart"/>
      <w:r w:rsidRPr="004F4AB1">
        <w:rPr>
          <w:sz w:val="28"/>
          <w:szCs w:val="28"/>
        </w:rPr>
        <w:t>gout</w:t>
      </w:r>
      <w:proofErr w:type="spellEnd"/>
      <w:r w:rsidRPr="004F4AB1">
        <w:rPr>
          <w:sz w:val="28"/>
          <w:szCs w:val="28"/>
        </w:rPr>
        <w:t>)</w:t>
      </w:r>
    </w:p>
    <w:p w:rsidR="004F4AB1" w:rsidRPr="004F4AB1" w:rsidRDefault="004F4AB1" w:rsidP="004F4AB1">
      <w:pPr>
        <w:numPr>
          <w:ilvl w:val="0"/>
          <w:numId w:val="39"/>
        </w:numPr>
        <w:shd w:val="clear" w:color="auto" w:fill="FFFFFF"/>
        <w:spacing w:before="100" w:beforeAutospacing="1" w:after="24"/>
        <w:ind w:left="384"/>
        <w:rPr>
          <w:sz w:val="28"/>
          <w:szCs w:val="28"/>
        </w:rPr>
      </w:pPr>
      <w:proofErr w:type="spellStart"/>
      <w:r>
        <w:rPr>
          <w:sz w:val="28"/>
          <w:szCs w:val="28"/>
        </w:rPr>
        <w:t>Septic</w:t>
      </w:r>
      <w:proofErr w:type="spellEnd"/>
      <w:r>
        <w:rPr>
          <w:sz w:val="28"/>
          <w:szCs w:val="28"/>
        </w:rPr>
        <w:t xml:space="preserve"> </w:t>
      </w:r>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Pyogenic</w:t>
      </w:r>
      <w:proofErr w:type="spellEnd"/>
      <w:r w:rsidRPr="004F4AB1">
        <w:rPr>
          <w:sz w:val="28"/>
          <w:szCs w:val="28"/>
        </w:rPr>
        <w:t xml:space="preserve"> </w:t>
      </w:r>
      <w:proofErr w:type="spellStart"/>
      <w:r w:rsidRPr="004F4AB1">
        <w:rPr>
          <w:sz w:val="28"/>
          <w:szCs w:val="28"/>
        </w:rPr>
        <w:t>bacterial</w:t>
      </w:r>
      <w:proofErr w:type="spellEnd"/>
      <w:r w:rsidRPr="004F4AB1">
        <w:rPr>
          <w:sz w:val="28"/>
          <w:szCs w:val="28"/>
        </w:rPr>
        <w:t xml:space="preserve"> </w:t>
      </w:r>
      <w:proofErr w:type="spellStart"/>
      <w:r w:rsidRPr="004F4AB1">
        <w:rPr>
          <w:sz w:val="28"/>
          <w:szCs w:val="28"/>
        </w:rPr>
        <w:t>infection</w:t>
      </w:r>
      <w:proofErr w:type="spellEnd"/>
    </w:p>
    <w:p w:rsidR="004F4AB1" w:rsidRPr="004F4AB1" w:rsidRDefault="00C01FBB" w:rsidP="004F4AB1">
      <w:pPr>
        <w:numPr>
          <w:ilvl w:val="1"/>
          <w:numId w:val="39"/>
        </w:numPr>
        <w:shd w:val="clear" w:color="auto" w:fill="FFFFFF"/>
        <w:spacing w:before="100" w:beforeAutospacing="1" w:after="24"/>
        <w:ind w:left="768"/>
        <w:rPr>
          <w:sz w:val="28"/>
          <w:szCs w:val="28"/>
        </w:rPr>
      </w:pPr>
      <w:hyperlink r:id="rId33" w:tooltip="Septic arthritis" w:history="1">
        <w:proofErr w:type="spellStart"/>
        <w:r w:rsidR="004F4AB1" w:rsidRPr="004F4AB1">
          <w:rPr>
            <w:sz w:val="28"/>
            <w:szCs w:val="28"/>
          </w:rPr>
          <w:t>Septic</w:t>
        </w:r>
        <w:proofErr w:type="spellEnd"/>
        <w:r w:rsidR="004F4AB1" w:rsidRPr="004F4AB1">
          <w:rPr>
            <w:sz w:val="28"/>
            <w:szCs w:val="28"/>
          </w:rPr>
          <w:t xml:space="preserve"> </w:t>
        </w:r>
        <w:proofErr w:type="spellStart"/>
        <w:r w:rsidR="004F4AB1" w:rsidRPr="004F4AB1">
          <w:rPr>
            <w:sz w:val="28"/>
            <w:szCs w:val="28"/>
          </w:rPr>
          <w:t>arthritis</w:t>
        </w:r>
        <w:proofErr w:type="spellEnd"/>
      </w:hyperlink>
    </w:p>
    <w:p w:rsidR="004F4AB1" w:rsidRPr="004F4AB1" w:rsidRDefault="004F4AB1" w:rsidP="004F4AB1">
      <w:pPr>
        <w:numPr>
          <w:ilvl w:val="0"/>
          <w:numId w:val="39"/>
        </w:numPr>
        <w:shd w:val="clear" w:color="auto" w:fill="FFFFFF"/>
        <w:spacing w:before="100" w:beforeAutospacing="1" w:after="24"/>
        <w:ind w:left="384"/>
        <w:rPr>
          <w:sz w:val="28"/>
          <w:szCs w:val="28"/>
        </w:rPr>
      </w:pPr>
      <w:proofErr w:type="spellStart"/>
      <w:r w:rsidRPr="004F4AB1">
        <w:rPr>
          <w:sz w:val="28"/>
          <w:szCs w:val="28"/>
        </w:rPr>
        <w:t>Hemorrhagic</w:t>
      </w:r>
      <w:proofErr w:type="spellEnd"/>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Trauma</w:t>
      </w:r>
      <w:proofErr w:type="spellEnd"/>
    </w:p>
    <w:p w:rsidR="004F4AB1" w:rsidRPr="004F4AB1" w:rsidRDefault="00C01FBB" w:rsidP="004F4AB1">
      <w:pPr>
        <w:numPr>
          <w:ilvl w:val="1"/>
          <w:numId w:val="39"/>
        </w:numPr>
        <w:shd w:val="clear" w:color="auto" w:fill="FFFFFF"/>
        <w:spacing w:before="100" w:beforeAutospacing="1" w:after="24"/>
        <w:ind w:left="768"/>
        <w:rPr>
          <w:sz w:val="28"/>
          <w:szCs w:val="28"/>
        </w:rPr>
      </w:pPr>
      <w:hyperlink r:id="rId34" w:tooltip="Tumor" w:history="1">
        <w:proofErr w:type="spellStart"/>
        <w:r w:rsidR="004F4AB1" w:rsidRPr="004F4AB1">
          <w:rPr>
            <w:sz w:val="28"/>
            <w:szCs w:val="28"/>
          </w:rPr>
          <w:t>Tumors</w:t>
        </w:r>
        <w:proofErr w:type="spellEnd"/>
      </w:hyperlink>
    </w:p>
    <w:p w:rsidR="004F4AB1" w:rsidRPr="004F4AB1" w:rsidRDefault="00C01FBB" w:rsidP="004F4AB1">
      <w:pPr>
        <w:numPr>
          <w:ilvl w:val="1"/>
          <w:numId w:val="39"/>
        </w:numPr>
        <w:shd w:val="clear" w:color="auto" w:fill="FFFFFF"/>
        <w:spacing w:before="100" w:beforeAutospacing="1" w:after="24"/>
        <w:ind w:left="768"/>
        <w:rPr>
          <w:sz w:val="28"/>
          <w:szCs w:val="28"/>
        </w:rPr>
      </w:pPr>
      <w:hyperlink r:id="rId35" w:tooltip="Hemophilia" w:history="1">
        <w:proofErr w:type="spellStart"/>
        <w:r w:rsidR="004F4AB1" w:rsidRPr="004F4AB1">
          <w:rPr>
            <w:sz w:val="28"/>
            <w:szCs w:val="28"/>
          </w:rPr>
          <w:t>Hemophilia</w:t>
        </w:r>
        <w:proofErr w:type="spellEnd"/>
      </w:hyperlink>
      <w:r w:rsidR="004F4AB1" w:rsidRPr="004F4AB1">
        <w:rPr>
          <w:sz w:val="28"/>
          <w:szCs w:val="28"/>
        </w:rPr>
        <w:t>/</w:t>
      </w:r>
      <w:proofErr w:type="spellStart"/>
      <w:r w:rsidR="004F4AB1" w:rsidRPr="004F4AB1">
        <w:rPr>
          <w:sz w:val="28"/>
          <w:szCs w:val="28"/>
        </w:rPr>
        <w:fldChar w:fldCharType="begin"/>
      </w:r>
      <w:r w:rsidR="004F4AB1" w:rsidRPr="004F4AB1">
        <w:rPr>
          <w:sz w:val="28"/>
          <w:szCs w:val="28"/>
        </w:rPr>
        <w:instrText xml:space="preserve"> HYPERLINK "https://en.wikipedia.org/wiki/Coagulopathy" \o "Coagulopathy" </w:instrText>
      </w:r>
      <w:r w:rsidR="004F4AB1" w:rsidRPr="004F4AB1">
        <w:rPr>
          <w:sz w:val="28"/>
          <w:szCs w:val="28"/>
        </w:rPr>
        <w:fldChar w:fldCharType="separate"/>
      </w:r>
      <w:r w:rsidR="004F4AB1" w:rsidRPr="004F4AB1">
        <w:rPr>
          <w:sz w:val="28"/>
          <w:szCs w:val="28"/>
        </w:rPr>
        <w:t>coagulopathy</w:t>
      </w:r>
      <w:proofErr w:type="spellEnd"/>
      <w:r w:rsidR="004F4AB1" w:rsidRPr="004F4AB1">
        <w:rPr>
          <w:sz w:val="28"/>
          <w:szCs w:val="28"/>
        </w:rPr>
        <w:fldChar w:fldCharType="end"/>
      </w:r>
    </w:p>
    <w:p w:rsidR="004F4AB1" w:rsidRPr="004F4AB1" w:rsidRDefault="00C01FBB" w:rsidP="004F4AB1">
      <w:pPr>
        <w:numPr>
          <w:ilvl w:val="1"/>
          <w:numId w:val="39"/>
        </w:numPr>
        <w:shd w:val="clear" w:color="auto" w:fill="FFFFFF"/>
        <w:spacing w:before="100" w:beforeAutospacing="1" w:after="24"/>
        <w:ind w:left="768"/>
        <w:rPr>
          <w:sz w:val="28"/>
          <w:szCs w:val="28"/>
        </w:rPr>
      </w:pPr>
      <w:hyperlink r:id="rId36" w:tooltip="Scurvy" w:history="1">
        <w:proofErr w:type="spellStart"/>
        <w:r w:rsidR="004F4AB1" w:rsidRPr="004F4AB1">
          <w:rPr>
            <w:sz w:val="28"/>
            <w:szCs w:val="28"/>
          </w:rPr>
          <w:t>Scurvy</w:t>
        </w:r>
        <w:proofErr w:type="spellEnd"/>
      </w:hyperlink>
    </w:p>
    <w:p w:rsidR="004F4AB1" w:rsidRPr="004F4AB1" w:rsidRDefault="00C01FBB" w:rsidP="004F4AB1">
      <w:pPr>
        <w:numPr>
          <w:ilvl w:val="1"/>
          <w:numId w:val="39"/>
        </w:numPr>
        <w:shd w:val="clear" w:color="auto" w:fill="FFFFFF"/>
        <w:spacing w:before="100" w:beforeAutospacing="1" w:after="24"/>
        <w:ind w:left="768"/>
        <w:rPr>
          <w:sz w:val="28"/>
          <w:szCs w:val="28"/>
        </w:rPr>
      </w:pPr>
      <w:hyperlink r:id="rId37" w:tooltip="Ehlers-Danlos syndrome" w:history="1">
        <w:proofErr w:type="spellStart"/>
        <w:r w:rsidR="004F4AB1" w:rsidRPr="004F4AB1">
          <w:rPr>
            <w:sz w:val="28"/>
            <w:szCs w:val="28"/>
          </w:rPr>
          <w:t>Ehlers-Danlos</w:t>
        </w:r>
        <w:proofErr w:type="spellEnd"/>
        <w:r w:rsidR="004F4AB1" w:rsidRPr="004F4AB1">
          <w:rPr>
            <w:sz w:val="28"/>
            <w:szCs w:val="28"/>
          </w:rPr>
          <w:t xml:space="preserve"> </w:t>
        </w:r>
        <w:proofErr w:type="spellStart"/>
        <w:r w:rsidR="004F4AB1" w:rsidRPr="004F4AB1">
          <w:rPr>
            <w:sz w:val="28"/>
            <w:szCs w:val="28"/>
          </w:rPr>
          <w:t>syndrome</w:t>
        </w:r>
        <w:proofErr w:type="spellEnd"/>
      </w:hyperlink>
    </w:p>
    <w:p w:rsidR="004F4AB1" w:rsidRPr="004F4AB1" w:rsidRDefault="004F4AB1" w:rsidP="004F4AB1">
      <w:pPr>
        <w:numPr>
          <w:ilvl w:val="1"/>
          <w:numId w:val="39"/>
        </w:numPr>
        <w:shd w:val="clear" w:color="auto" w:fill="FFFFFF"/>
        <w:spacing w:before="100" w:beforeAutospacing="1" w:after="24"/>
        <w:ind w:left="768"/>
        <w:rPr>
          <w:sz w:val="28"/>
          <w:szCs w:val="28"/>
        </w:rPr>
      </w:pPr>
      <w:proofErr w:type="spellStart"/>
      <w:r w:rsidRPr="004F4AB1">
        <w:rPr>
          <w:sz w:val="28"/>
          <w:szCs w:val="28"/>
        </w:rPr>
        <w:t>Neuropathic</w:t>
      </w:r>
      <w:proofErr w:type="spellEnd"/>
      <w:r w:rsidRPr="004F4AB1">
        <w:rPr>
          <w:sz w:val="28"/>
          <w:szCs w:val="28"/>
        </w:rPr>
        <w:t xml:space="preserve"> </w:t>
      </w:r>
      <w:proofErr w:type="spellStart"/>
      <w:r w:rsidRPr="004F4AB1">
        <w:rPr>
          <w:sz w:val="28"/>
          <w:szCs w:val="28"/>
        </w:rPr>
        <w:t>arthropathy</w:t>
      </w:r>
      <w:proofErr w:type="spellEnd"/>
    </w:p>
    <w:p w:rsidR="00516A90" w:rsidRPr="00450654" w:rsidRDefault="00516A90" w:rsidP="00516A90">
      <w:pPr>
        <w:pStyle w:val="HTML"/>
        <w:rPr>
          <w:rFonts w:ascii="Times New Roman" w:cs="Times New Roman"/>
          <w:b/>
          <w:bCs/>
          <w:sz w:val="28"/>
          <w:szCs w:val="28"/>
        </w:rPr>
      </w:pPr>
    </w:p>
    <w:p w:rsidR="00C01FBB" w:rsidRPr="00C01FBB" w:rsidRDefault="00C01FBB" w:rsidP="00C01FBB">
      <w:pPr>
        <w:overflowPunct w:val="0"/>
        <w:autoSpaceDE w:val="0"/>
        <w:autoSpaceDN w:val="0"/>
        <w:adjustRightInd w:val="0"/>
        <w:ind w:firstLine="709"/>
        <w:jc w:val="both"/>
        <w:textAlignment w:val="baseline"/>
        <w:rPr>
          <w:sz w:val="28"/>
          <w:szCs w:val="28"/>
          <w:lang w:val="en-US"/>
        </w:rPr>
      </w:pPr>
      <w:r>
        <w:rPr>
          <w:sz w:val="28"/>
          <w:szCs w:val="28"/>
          <w:lang w:val="en-US"/>
        </w:rPr>
        <w:t>T</w:t>
      </w:r>
      <w:r w:rsidRPr="00C01FBB">
        <w:rPr>
          <w:sz w:val="28"/>
          <w:szCs w:val="28"/>
          <w:lang w:val="en-US"/>
        </w:rPr>
        <w:t xml:space="preserve">raining videos presented in the theoretical section on the course DLS (follow the link) </w:t>
      </w:r>
    </w:p>
    <w:p w:rsidR="00C01FBB" w:rsidRPr="00C01FBB" w:rsidRDefault="00C01FBB" w:rsidP="00C01FBB">
      <w:pPr>
        <w:overflowPunct w:val="0"/>
        <w:autoSpaceDE w:val="0"/>
        <w:autoSpaceDN w:val="0"/>
        <w:adjustRightInd w:val="0"/>
        <w:jc w:val="both"/>
        <w:textAlignment w:val="baseline"/>
        <w:rPr>
          <w:bCs/>
          <w:sz w:val="28"/>
          <w:szCs w:val="28"/>
          <w:lang w:val="en-US"/>
        </w:rPr>
      </w:pPr>
      <w:r w:rsidRPr="00C01FBB">
        <w:rPr>
          <w:bCs/>
          <w:sz w:val="28"/>
          <w:szCs w:val="28"/>
          <w:lang w:val="en-US"/>
        </w:rPr>
        <w:t>“</w:t>
      </w:r>
      <w:proofErr w:type="spellStart"/>
      <w:r w:rsidRPr="00C01FBB">
        <w:rPr>
          <w:bCs/>
          <w:sz w:val="28"/>
          <w:szCs w:val="28"/>
          <w:lang w:val="en-US"/>
        </w:rPr>
        <w:t>Musculo</w:t>
      </w:r>
      <w:proofErr w:type="spellEnd"/>
      <w:r w:rsidRPr="00C01FBB">
        <w:rPr>
          <w:bCs/>
          <w:sz w:val="28"/>
          <w:szCs w:val="28"/>
          <w:lang w:val="en-US"/>
        </w:rPr>
        <w:t xml:space="preserve">-Skeletal examination” </w:t>
      </w:r>
      <w:hyperlink r:id="rId38" w:history="1">
        <w:r w:rsidRPr="00C01FBB">
          <w:rPr>
            <w:bCs/>
            <w:color w:val="0000FF" w:themeColor="hyperlink"/>
            <w:sz w:val="28"/>
            <w:szCs w:val="28"/>
            <w:u w:val="single"/>
            <w:lang w:val="en-US"/>
          </w:rPr>
          <w:t>https://www.youtube.com/watch?v=n6btorvK3V4</w:t>
        </w:r>
      </w:hyperlink>
      <w:r w:rsidRPr="00C01FBB">
        <w:rPr>
          <w:bCs/>
          <w:sz w:val="28"/>
          <w:szCs w:val="28"/>
          <w:lang w:val="en-US"/>
        </w:rPr>
        <w:t xml:space="preserve"> </w:t>
      </w:r>
    </w:p>
    <w:p w:rsidR="00C01FBB" w:rsidRPr="00C01FBB" w:rsidRDefault="00C01FBB" w:rsidP="00C01FBB">
      <w:pPr>
        <w:overflowPunct w:val="0"/>
        <w:autoSpaceDE w:val="0"/>
        <w:autoSpaceDN w:val="0"/>
        <w:adjustRightInd w:val="0"/>
        <w:jc w:val="both"/>
        <w:textAlignment w:val="baseline"/>
        <w:rPr>
          <w:bCs/>
          <w:sz w:val="28"/>
          <w:szCs w:val="28"/>
          <w:lang w:val="en-US"/>
        </w:rPr>
      </w:pPr>
      <w:r w:rsidRPr="00C01FBB">
        <w:rPr>
          <w:bCs/>
          <w:sz w:val="28"/>
          <w:szCs w:val="28"/>
          <w:lang w:val="en-US"/>
        </w:rPr>
        <w:t xml:space="preserve">“Lymph nodes examination’’ </w:t>
      </w:r>
      <w:hyperlink r:id="rId39" w:history="1">
        <w:r w:rsidRPr="00C01FBB">
          <w:rPr>
            <w:bCs/>
            <w:color w:val="0000FF" w:themeColor="hyperlink"/>
            <w:sz w:val="28"/>
            <w:szCs w:val="28"/>
            <w:u w:val="single"/>
            <w:lang w:val="en-US"/>
          </w:rPr>
          <w:t>https://www.youtube.com/watch?v=WSi42C9Nzv8</w:t>
        </w:r>
      </w:hyperlink>
    </w:p>
    <w:p w:rsidR="00C01FBB" w:rsidRPr="00C01FBB" w:rsidRDefault="00C01FBB" w:rsidP="00C01FBB">
      <w:pPr>
        <w:overflowPunct w:val="0"/>
        <w:autoSpaceDE w:val="0"/>
        <w:autoSpaceDN w:val="0"/>
        <w:adjustRightInd w:val="0"/>
        <w:jc w:val="both"/>
        <w:textAlignment w:val="baseline"/>
        <w:rPr>
          <w:bCs/>
          <w:sz w:val="28"/>
          <w:szCs w:val="28"/>
          <w:lang w:val="en-US"/>
        </w:rPr>
      </w:pPr>
      <w:r w:rsidRPr="00C01FBB">
        <w:rPr>
          <w:bCs/>
          <w:sz w:val="28"/>
          <w:szCs w:val="28"/>
          <w:lang w:val="en-US"/>
        </w:rPr>
        <w:t xml:space="preserve">“Palpation of thyroid gland” </w:t>
      </w:r>
      <w:hyperlink r:id="rId40" w:history="1">
        <w:r w:rsidRPr="00C01FBB">
          <w:rPr>
            <w:bCs/>
            <w:color w:val="0000FF" w:themeColor="hyperlink"/>
            <w:sz w:val="28"/>
            <w:szCs w:val="28"/>
            <w:u w:val="single"/>
            <w:lang w:val="en-US"/>
          </w:rPr>
          <w:t>https://vk.com/video-117441868_456239024</w:t>
        </w:r>
      </w:hyperlink>
      <w:r w:rsidRPr="00C01FBB">
        <w:rPr>
          <w:bCs/>
          <w:sz w:val="28"/>
          <w:szCs w:val="28"/>
          <w:lang w:val="en-US"/>
        </w:rPr>
        <w:t xml:space="preserve"> </w:t>
      </w:r>
    </w:p>
    <w:p w:rsidR="00C01FBB" w:rsidRDefault="00C01FBB" w:rsidP="00156BE1">
      <w:pPr>
        <w:tabs>
          <w:tab w:val="left" w:pos="1134"/>
        </w:tabs>
        <w:ind w:firstLine="709"/>
        <w:jc w:val="both"/>
        <w:rPr>
          <w:rFonts w:eastAsia="MS Mincho" w:cs="Courier New"/>
          <w:b/>
          <w:sz w:val="28"/>
          <w:szCs w:val="28"/>
          <w:lang w:val="en-US"/>
        </w:rPr>
      </w:pPr>
      <w:bookmarkStart w:id="0" w:name="_GoBack"/>
    </w:p>
    <w:p w:rsidR="00C01FBB" w:rsidRPr="00C01FBB" w:rsidRDefault="00C01FBB" w:rsidP="00C01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rPr>
          <w:rFonts w:eastAsia="Arial Unicode MS"/>
          <w:sz w:val="28"/>
          <w:szCs w:val="28"/>
          <w:lang w:val="en-US"/>
        </w:rPr>
      </w:pPr>
      <w:r w:rsidRPr="00C01FBB">
        <w:rPr>
          <w:rFonts w:eastAsia="Arial Unicode MS"/>
          <w:b/>
          <w:bCs/>
          <w:sz w:val="28"/>
          <w:szCs w:val="28"/>
          <w:lang w:val="en-US"/>
        </w:rPr>
        <w:t>Literature</w:t>
      </w:r>
    </w:p>
    <w:p w:rsidR="00C01FBB" w:rsidRPr="00C01FBB" w:rsidRDefault="00C01FBB" w:rsidP="00C01FBB">
      <w:pPr>
        <w:tabs>
          <w:tab w:val="left" w:pos="1134"/>
        </w:tabs>
        <w:ind w:firstLine="709"/>
        <w:jc w:val="both"/>
        <w:rPr>
          <w:rFonts w:eastAsia="MS Mincho"/>
          <w:b/>
          <w:sz w:val="28"/>
          <w:szCs w:val="28"/>
          <w:lang w:val="en-US"/>
        </w:rPr>
      </w:pPr>
      <w:r w:rsidRPr="00C01FBB">
        <w:rPr>
          <w:rFonts w:eastAsia="MS Mincho"/>
          <w:b/>
          <w:sz w:val="28"/>
          <w:szCs w:val="28"/>
          <w:lang w:val="en-US"/>
        </w:rPr>
        <w:t>Basic:</w:t>
      </w:r>
    </w:p>
    <w:p w:rsidR="00C01FBB" w:rsidRPr="00C01FBB" w:rsidRDefault="00C01FBB" w:rsidP="00C01FBB">
      <w:pPr>
        <w:numPr>
          <w:ilvl w:val="0"/>
          <w:numId w:val="18"/>
        </w:numPr>
        <w:tabs>
          <w:tab w:val="num" w:pos="360"/>
          <w:tab w:val="num" w:pos="426"/>
        </w:tabs>
        <w:spacing w:after="200" w:line="276" w:lineRule="auto"/>
        <w:ind w:left="0" w:firstLine="709"/>
        <w:jc w:val="both"/>
        <w:rPr>
          <w:sz w:val="28"/>
          <w:szCs w:val="28"/>
        </w:rPr>
      </w:pPr>
      <w:r w:rsidRPr="00C01FBB">
        <w:rPr>
          <w:sz w:val="28"/>
          <w:szCs w:val="28"/>
        </w:rPr>
        <w:t xml:space="preserve">Немцов, Л.М. Пропедевтика внутренних болезней = </w:t>
      </w:r>
      <w:proofErr w:type="spellStart"/>
      <w:r w:rsidRPr="00C01FBB">
        <w:rPr>
          <w:sz w:val="28"/>
          <w:szCs w:val="28"/>
        </w:rPr>
        <w:t>Propaedeutics</w:t>
      </w:r>
      <w:proofErr w:type="spellEnd"/>
      <w:r w:rsidRPr="00C01FBB">
        <w:rPr>
          <w:sz w:val="28"/>
          <w:szCs w:val="28"/>
        </w:rPr>
        <w:t xml:space="preserve"> </w:t>
      </w:r>
      <w:proofErr w:type="spellStart"/>
      <w:r w:rsidRPr="00C01FBB">
        <w:rPr>
          <w:sz w:val="28"/>
          <w:szCs w:val="28"/>
        </w:rPr>
        <w:t>of</w:t>
      </w:r>
      <w:proofErr w:type="spellEnd"/>
      <w:r w:rsidRPr="00C01FBB">
        <w:rPr>
          <w:sz w:val="28"/>
          <w:szCs w:val="28"/>
        </w:rPr>
        <w:t xml:space="preserve"> </w:t>
      </w:r>
      <w:proofErr w:type="spellStart"/>
      <w:r w:rsidRPr="00C01FBB">
        <w:rPr>
          <w:sz w:val="28"/>
          <w:szCs w:val="28"/>
        </w:rPr>
        <w:t>Internal</w:t>
      </w:r>
      <w:proofErr w:type="spellEnd"/>
      <w:r w:rsidRPr="00C01FBB">
        <w:rPr>
          <w:sz w:val="28"/>
          <w:szCs w:val="28"/>
        </w:rPr>
        <w:t xml:space="preserve"> </w:t>
      </w:r>
      <w:proofErr w:type="spellStart"/>
      <w:r w:rsidRPr="00C01FBB">
        <w:rPr>
          <w:sz w:val="28"/>
          <w:szCs w:val="28"/>
        </w:rPr>
        <w:t>Diseases</w:t>
      </w:r>
      <w:proofErr w:type="spellEnd"/>
      <w:r w:rsidRPr="00C01FBB">
        <w:rPr>
          <w:sz w:val="28"/>
          <w:szCs w:val="28"/>
        </w:rPr>
        <w:t xml:space="preserve">: в 2 </w:t>
      </w:r>
      <w:proofErr w:type="gramStart"/>
      <w:r w:rsidRPr="00C01FBB">
        <w:rPr>
          <w:sz w:val="28"/>
          <w:szCs w:val="28"/>
        </w:rPr>
        <w:t>ч. :</w:t>
      </w:r>
      <w:proofErr w:type="gramEnd"/>
      <w:r w:rsidRPr="00C01FBB">
        <w:rPr>
          <w:sz w:val="28"/>
          <w:szCs w:val="28"/>
        </w:rPr>
        <w:t xml:space="preserve"> учеб. пособие : для </w:t>
      </w:r>
      <w:proofErr w:type="spellStart"/>
      <w:r w:rsidRPr="00C01FBB">
        <w:rPr>
          <w:sz w:val="28"/>
          <w:szCs w:val="28"/>
        </w:rPr>
        <w:t>иностр</w:t>
      </w:r>
      <w:proofErr w:type="spellEnd"/>
      <w:r w:rsidRPr="00C01FBB">
        <w:rPr>
          <w:sz w:val="28"/>
          <w:szCs w:val="28"/>
        </w:rPr>
        <w:t xml:space="preserve">. студентов учреждений </w:t>
      </w:r>
      <w:proofErr w:type="spellStart"/>
      <w:r w:rsidRPr="00C01FBB">
        <w:rPr>
          <w:sz w:val="28"/>
          <w:szCs w:val="28"/>
        </w:rPr>
        <w:t>высш</w:t>
      </w:r>
      <w:proofErr w:type="spellEnd"/>
      <w:r w:rsidRPr="00C01FBB">
        <w:rPr>
          <w:sz w:val="28"/>
          <w:szCs w:val="28"/>
        </w:rPr>
        <w:t xml:space="preserve">. образования по специальности «Лечебное дело». Ч. </w:t>
      </w:r>
      <w:proofErr w:type="gramStart"/>
      <w:r w:rsidRPr="00C01FBB">
        <w:rPr>
          <w:sz w:val="28"/>
          <w:szCs w:val="28"/>
        </w:rPr>
        <w:t>1 :</w:t>
      </w:r>
      <w:proofErr w:type="gramEnd"/>
      <w:r w:rsidRPr="00C01FBB">
        <w:rPr>
          <w:sz w:val="28"/>
          <w:szCs w:val="28"/>
        </w:rPr>
        <w:t xml:space="preserve"> Обследование органов дыхания и сердечно-сосудистой системы / Л. М. Немцов. - Витебск: ВГМУ, 2021. – </w:t>
      </w:r>
      <w:r w:rsidRPr="00C01FBB">
        <w:rPr>
          <w:sz w:val="28"/>
          <w:szCs w:val="28"/>
          <w:lang w:val="en-US"/>
        </w:rPr>
        <w:t>p</w:t>
      </w:r>
      <w:r w:rsidRPr="00C01FBB">
        <w:rPr>
          <w:sz w:val="28"/>
          <w:szCs w:val="28"/>
        </w:rPr>
        <w:t xml:space="preserve">. 40-55. – 154 экз. Режим доступа: </w:t>
      </w:r>
      <w:hyperlink r:id="rId41" w:history="1">
        <w:r w:rsidRPr="00C01FBB">
          <w:rPr>
            <w:color w:val="0000FF" w:themeColor="hyperlink"/>
            <w:sz w:val="28"/>
            <w:szCs w:val="28"/>
            <w:u w:val="single"/>
            <w:lang w:val="en-US"/>
          </w:rPr>
          <w:t>https</w:t>
        </w:r>
        <w:r w:rsidRPr="00C01FBB">
          <w:rPr>
            <w:color w:val="0000FF" w:themeColor="hyperlink"/>
            <w:sz w:val="28"/>
            <w:szCs w:val="28"/>
            <w:u w:val="single"/>
          </w:rPr>
          <w:t>://</w:t>
        </w:r>
        <w:proofErr w:type="spellStart"/>
        <w:r w:rsidRPr="00C01FBB">
          <w:rPr>
            <w:color w:val="0000FF" w:themeColor="hyperlink"/>
            <w:sz w:val="28"/>
            <w:szCs w:val="28"/>
            <w:u w:val="single"/>
            <w:lang w:val="en-US"/>
          </w:rPr>
          <w:t>elib</w:t>
        </w:r>
        <w:proofErr w:type="spellEnd"/>
        <w:r w:rsidRPr="00C01FBB">
          <w:rPr>
            <w:color w:val="0000FF" w:themeColor="hyperlink"/>
            <w:sz w:val="28"/>
            <w:szCs w:val="28"/>
            <w:u w:val="single"/>
          </w:rPr>
          <w:t>.</w:t>
        </w:r>
        <w:proofErr w:type="spellStart"/>
        <w:r w:rsidRPr="00C01FBB">
          <w:rPr>
            <w:color w:val="0000FF" w:themeColor="hyperlink"/>
            <w:sz w:val="28"/>
            <w:szCs w:val="28"/>
            <w:u w:val="single"/>
            <w:lang w:val="en-US"/>
          </w:rPr>
          <w:t>vsmu</w:t>
        </w:r>
        <w:proofErr w:type="spellEnd"/>
        <w:r w:rsidRPr="00C01FBB">
          <w:rPr>
            <w:color w:val="0000FF" w:themeColor="hyperlink"/>
            <w:sz w:val="28"/>
            <w:szCs w:val="28"/>
            <w:u w:val="single"/>
          </w:rPr>
          <w:t>.</w:t>
        </w:r>
        <w:r w:rsidRPr="00C01FBB">
          <w:rPr>
            <w:color w:val="0000FF" w:themeColor="hyperlink"/>
            <w:sz w:val="28"/>
            <w:szCs w:val="28"/>
            <w:u w:val="single"/>
            <w:lang w:val="en-US"/>
          </w:rPr>
          <w:t>by</w:t>
        </w:r>
        <w:r w:rsidRPr="00C01FBB">
          <w:rPr>
            <w:color w:val="0000FF" w:themeColor="hyperlink"/>
            <w:sz w:val="28"/>
            <w:szCs w:val="28"/>
            <w:u w:val="single"/>
          </w:rPr>
          <w:t>/</w:t>
        </w:r>
        <w:r w:rsidRPr="00C01FBB">
          <w:rPr>
            <w:color w:val="0000FF" w:themeColor="hyperlink"/>
            <w:sz w:val="28"/>
            <w:szCs w:val="28"/>
            <w:u w:val="single"/>
            <w:lang w:val="en-US"/>
          </w:rPr>
          <w:t>handle</w:t>
        </w:r>
        <w:r w:rsidRPr="00C01FBB">
          <w:rPr>
            <w:color w:val="0000FF" w:themeColor="hyperlink"/>
            <w:sz w:val="28"/>
            <w:szCs w:val="28"/>
            <w:u w:val="single"/>
          </w:rPr>
          <w:t>/123/23000</w:t>
        </w:r>
      </w:hyperlink>
    </w:p>
    <w:p w:rsidR="00C01FBB" w:rsidRPr="00C01FBB" w:rsidRDefault="00C01FBB" w:rsidP="00C01FBB">
      <w:pPr>
        <w:tabs>
          <w:tab w:val="left" w:pos="1134"/>
        </w:tabs>
        <w:ind w:firstLine="709"/>
        <w:jc w:val="both"/>
        <w:rPr>
          <w:b/>
          <w:sz w:val="28"/>
          <w:szCs w:val="28"/>
        </w:rPr>
      </w:pPr>
      <w:r w:rsidRPr="00C01FBB">
        <w:rPr>
          <w:b/>
          <w:sz w:val="28"/>
          <w:szCs w:val="28"/>
          <w:lang w:val="en-US"/>
        </w:rPr>
        <w:t>Additional</w:t>
      </w:r>
      <w:r w:rsidRPr="00C01FBB">
        <w:rPr>
          <w:b/>
          <w:sz w:val="28"/>
          <w:szCs w:val="28"/>
        </w:rPr>
        <w:t>:</w:t>
      </w:r>
    </w:p>
    <w:p w:rsidR="00C01FBB" w:rsidRPr="00C01FBB" w:rsidRDefault="00C01FBB" w:rsidP="00C01FBB">
      <w:pPr>
        <w:numPr>
          <w:ilvl w:val="0"/>
          <w:numId w:val="18"/>
        </w:numPr>
        <w:tabs>
          <w:tab w:val="clear" w:pos="720"/>
          <w:tab w:val="num" w:pos="426"/>
        </w:tabs>
        <w:spacing w:after="200" w:line="276" w:lineRule="auto"/>
        <w:ind w:left="0" w:firstLine="709"/>
        <w:contextualSpacing/>
        <w:jc w:val="both"/>
        <w:rPr>
          <w:rFonts w:eastAsia="MS Mincho"/>
          <w:sz w:val="28"/>
          <w:szCs w:val="28"/>
          <w:lang w:val="en-US"/>
        </w:rPr>
      </w:pPr>
      <w:r w:rsidRPr="00C01FBB">
        <w:rPr>
          <w:sz w:val="28"/>
          <w:szCs w:val="28"/>
        </w:rPr>
        <w:t xml:space="preserve">Немцов Л.М. </w:t>
      </w:r>
      <w:r w:rsidRPr="00C01FBB">
        <w:rPr>
          <w:sz w:val="28"/>
          <w:szCs w:val="28"/>
          <w:lang w:val="en-US"/>
        </w:rPr>
        <w:t>General</w:t>
      </w:r>
      <w:r w:rsidRPr="00C01FBB">
        <w:rPr>
          <w:sz w:val="28"/>
          <w:szCs w:val="28"/>
        </w:rPr>
        <w:t xml:space="preserve"> </w:t>
      </w:r>
      <w:proofErr w:type="spellStart"/>
      <w:r w:rsidRPr="00C01FBB">
        <w:rPr>
          <w:sz w:val="28"/>
          <w:szCs w:val="28"/>
          <w:lang w:val="en-US"/>
        </w:rPr>
        <w:t>propedeutics</w:t>
      </w:r>
      <w:proofErr w:type="spellEnd"/>
      <w:r w:rsidRPr="00C01FBB">
        <w:rPr>
          <w:sz w:val="28"/>
          <w:szCs w:val="28"/>
        </w:rPr>
        <w:t xml:space="preserve"> </w:t>
      </w:r>
      <w:r w:rsidRPr="00C01FBB">
        <w:rPr>
          <w:sz w:val="28"/>
          <w:szCs w:val="28"/>
          <w:lang w:val="en-US"/>
        </w:rPr>
        <w:t>of</w:t>
      </w:r>
      <w:r w:rsidRPr="00C01FBB">
        <w:rPr>
          <w:sz w:val="28"/>
          <w:szCs w:val="28"/>
        </w:rPr>
        <w:t xml:space="preserve"> </w:t>
      </w:r>
      <w:r w:rsidRPr="00C01FBB">
        <w:rPr>
          <w:sz w:val="28"/>
          <w:szCs w:val="28"/>
          <w:lang w:val="en-US"/>
        </w:rPr>
        <w:t>internal</w:t>
      </w:r>
      <w:r w:rsidRPr="00C01FBB">
        <w:rPr>
          <w:sz w:val="28"/>
          <w:szCs w:val="28"/>
        </w:rPr>
        <w:t xml:space="preserve"> </w:t>
      </w:r>
      <w:r w:rsidRPr="00C01FBB">
        <w:rPr>
          <w:sz w:val="28"/>
          <w:szCs w:val="28"/>
          <w:lang w:val="en-US"/>
        </w:rPr>
        <w:t>diseases</w:t>
      </w:r>
      <w:r w:rsidRPr="00C01FBB">
        <w:rPr>
          <w:sz w:val="28"/>
          <w:szCs w:val="28"/>
        </w:rPr>
        <w:t xml:space="preserve">: </w:t>
      </w:r>
      <w:r w:rsidRPr="00C01FBB">
        <w:rPr>
          <w:sz w:val="28"/>
          <w:szCs w:val="28"/>
          <w:lang w:val="en-US"/>
        </w:rPr>
        <w:t>Lecture</w:t>
      </w:r>
      <w:r w:rsidRPr="00C01FBB">
        <w:rPr>
          <w:sz w:val="28"/>
          <w:szCs w:val="28"/>
        </w:rPr>
        <w:t xml:space="preserve"> </w:t>
      </w:r>
      <w:r w:rsidRPr="00C01FBB">
        <w:rPr>
          <w:sz w:val="28"/>
          <w:szCs w:val="28"/>
          <w:lang w:val="en-US"/>
        </w:rPr>
        <w:t>course</w:t>
      </w:r>
      <w:r w:rsidRPr="00C01FBB">
        <w:rPr>
          <w:sz w:val="28"/>
          <w:szCs w:val="28"/>
        </w:rPr>
        <w:t xml:space="preserve"> (Общая пропедевтика внутренних болезней: Курс лекций (на английском языке), </w:t>
      </w:r>
      <w:r w:rsidRPr="00C01FBB">
        <w:rPr>
          <w:spacing w:val="-4"/>
          <w:sz w:val="28"/>
          <w:szCs w:val="28"/>
        </w:rPr>
        <w:t xml:space="preserve">2-е издание / Л.М. Немцов. – Витебск: ВГМУ, 2016. – </w:t>
      </w:r>
      <w:r w:rsidRPr="00C01FBB">
        <w:rPr>
          <w:spacing w:val="-4"/>
          <w:sz w:val="28"/>
          <w:szCs w:val="28"/>
          <w:lang w:val="en-US"/>
        </w:rPr>
        <w:t>p</w:t>
      </w:r>
      <w:r w:rsidRPr="00C01FBB">
        <w:rPr>
          <w:spacing w:val="-4"/>
          <w:sz w:val="28"/>
          <w:szCs w:val="28"/>
        </w:rPr>
        <w:t>. 13-24. – 310 экз. Режим</w:t>
      </w:r>
      <w:r w:rsidRPr="00C01FBB">
        <w:rPr>
          <w:spacing w:val="-4"/>
          <w:sz w:val="28"/>
          <w:szCs w:val="28"/>
          <w:lang w:val="en-US"/>
        </w:rPr>
        <w:t xml:space="preserve"> </w:t>
      </w:r>
      <w:r w:rsidRPr="00C01FBB">
        <w:rPr>
          <w:spacing w:val="-4"/>
          <w:sz w:val="28"/>
          <w:szCs w:val="28"/>
        </w:rPr>
        <w:t>доступа</w:t>
      </w:r>
      <w:r w:rsidRPr="00C01FBB">
        <w:rPr>
          <w:spacing w:val="-4"/>
          <w:sz w:val="28"/>
          <w:szCs w:val="28"/>
          <w:lang w:val="en-US"/>
        </w:rPr>
        <w:t>:</w:t>
      </w:r>
      <w:r w:rsidRPr="00C01FBB">
        <w:rPr>
          <w:sz w:val="28"/>
          <w:szCs w:val="28"/>
          <w:lang w:val="en-US"/>
        </w:rPr>
        <w:t xml:space="preserve"> </w:t>
      </w:r>
      <w:hyperlink r:id="rId42" w:history="1">
        <w:r w:rsidRPr="00C01FBB">
          <w:rPr>
            <w:color w:val="0000FF" w:themeColor="hyperlink"/>
            <w:sz w:val="28"/>
            <w:szCs w:val="28"/>
            <w:u w:val="single"/>
            <w:lang w:val="en-US"/>
          </w:rPr>
          <w:t>http://elib.vsmu.by/handle/123/268</w:t>
        </w:r>
      </w:hyperlink>
    </w:p>
    <w:p w:rsidR="00C01FBB" w:rsidRPr="00C01FBB" w:rsidRDefault="00C01FBB" w:rsidP="00C01FBB">
      <w:pPr>
        <w:numPr>
          <w:ilvl w:val="0"/>
          <w:numId w:val="41"/>
        </w:numPr>
        <w:tabs>
          <w:tab w:val="num" w:pos="426"/>
        </w:tabs>
        <w:spacing w:after="200" w:line="276" w:lineRule="auto"/>
        <w:ind w:left="0" w:firstLine="709"/>
        <w:jc w:val="both"/>
        <w:rPr>
          <w:rFonts w:eastAsia="MS Mincho"/>
          <w:sz w:val="28"/>
          <w:szCs w:val="28"/>
          <w:lang w:val="en-US"/>
        </w:rPr>
      </w:pPr>
      <w:r w:rsidRPr="00C01FBB">
        <w:rPr>
          <w:bCs/>
          <w:sz w:val="28"/>
          <w:szCs w:val="28"/>
          <w:lang w:val="en-US"/>
        </w:rPr>
        <w:t>Current Medical Diagnosis &amp; Treatment</w:t>
      </w:r>
      <w:r w:rsidRPr="00C01FBB">
        <w:rPr>
          <w:sz w:val="28"/>
          <w:szCs w:val="28"/>
          <w:lang w:val="en-US"/>
        </w:rPr>
        <w:t xml:space="preserve"> / edited by Maxine A. </w:t>
      </w:r>
      <w:proofErr w:type="spellStart"/>
      <w:r w:rsidRPr="00C01FBB">
        <w:rPr>
          <w:sz w:val="28"/>
          <w:szCs w:val="28"/>
          <w:lang w:val="en-US"/>
        </w:rPr>
        <w:t>Papadakis</w:t>
      </w:r>
      <w:proofErr w:type="spellEnd"/>
      <w:r w:rsidRPr="00C01FBB">
        <w:rPr>
          <w:sz w:val="28"/>
          <w:szCs w:val="28"/>
          <w:lang w:val="en-US"/>
        </w:rPr>
        <w:t xml:space="preserve">, Stephen J. McPhee, Michael W. </w:t>
      </w:r>
      <w:proofErr w:type="spellStart"/>
      <w:proofErr w:type="gramStart"/>
      <w:r w:rsidRPr="00C01FBB">
        <w:rPr>
          <w:sz w:val="28"/>
          <w:szCs w:val="28"/>
          <w:lang w:val="en-US"/>
        </w:rPr>
        <w:t>Rabow</w:t>
      </w:r>
      <w:proofErr w:type="spellEnd"/>
      <w:r w:rsidRPr="00C01FBB">
        <w:rPr>
          <w:sz w:val="28"/>
          <w:szCs w:val="28"/>
          <w:lang w:val="en-US"/>
        </w:rPr>
        <w:t xml:space="preserve"> ;</w:t>
      </w:r>
      <w:proofErr w:type="gramEnd"/>
      <w:r w:rsidRPr="00C01FBB">
        <w:rPr>
          <w:sz w:val="28"/>
          <w:szCs w:val="28"/>
          <w:lang w:val="en-US"/>
        </w:rPr>
        <w:t xml:space="preserve"> associate ed. Kenneth R. </w:t>
      </w:r>
      <w:proofErr w:type="spellStart"/>
      <w:r w:rsidRPr="00C01FBB">
        <w:rPr>
          <w:sz w:val="28"/>
          <w:szCs w:val="28"/>
          <w:lang w:val="en-US"/>
        </w:rPr>
        <w:t>McQuaid</w:t>
      </w:r>
      <w:proofErr w:type="spellEnd"/>
      <w:r w:rsidRPr="00C01FBB">
        <w:rPr>
          <w:sz w:val="28"/>
          <w:szCs w:val="28"/>
          <w:lang w:val="en-US"/>
        </w:rPr>
        <w:t>. - 61st ed. - New York [etc.</w:t>
      </w:r>
      <w:proofErr w:type="gramStart"/>
      <w:r w:rsidRPr="00C01FBB">
        <w:rPr>
          <w:sz w:val="28"/>
          <w:szCs w:val="28"/>
          <w:lang w:val="en-US"/>
        </w:rPr>
        <w:t>] :</w:t>
      </w:r>
      <w:proofErr w:type="gramEnd"/>
      <w:r w:rsidRPr="00C01FBB">
        <w:rPr>
          <w:sz w:val="28"/>
          <w:szCs w:val="28"/>
          <w:lang w:val="en-US"/>
        </w:rPr>
        <w:t xml:space="preserve"> McGraw-Hill, 2022. -– 1840 pp. – </w:t>
      </w:r>
      <w:proofErr w:type="gramStart"/>
      <w:r w:rsidRPr="00C01FBB">
        <w:rPr>
          <w:sz w:val="28"/>
          <w:szCs w:val="28"/>
          <w:lang w:val="en-US"/>
        </w:rPr>
        <w:t>1</w:t>
      </w:r>
      <w:proofErr w:type="gramEnd"/>
      <w:r w:rsidRPr="00C01FBB">
        <w:rPr>
          <w:sz w:val="28"/>
          <w:szCs w:val="28"/>
          <w:lang w:val="en-US"/>
        </w:rPr>
        <w:t xml:space="preserve"> </w:t>
      </w:r>
      <w:proofErr w:type="spellStart"/>
      <w:r w:rsidRPr="00C01FBB">
        <w:rPr>
          <w:sz w:val="28"/>
          <w:szCs w:val="28"/>
        </w:rPr>
        <w:t>экз</w:t>
      </w:r>
      <w:proofErr w:type="spellEnd"/>
      <w:r w:rsidRPr="00C01FBB">
        <w:rPr>
          <w:sz w:val="28"/>
          <w:szCs w:val="28"/>
          <w:lang w:val="en-US"/>
        </w:rPr>
        <w:t>.</w:t>
      </w:r>
    </w:p>
    <w:p w:rsidR="00C01FBB" w:rsidRPr="00C01FBB" w:rsidRDefault="00C01FBB" w:rsidP="00C01FBB">
      <w:pPr>
        <w:tabs>
          <w:tab w:val="num" w:pos="426"/>
          <w:tab w:val="left" w:pos="1134"/>
        </w:tabs>
        <w:ind w:firstLine="709"/>
        <w:jc w:val="both"/>
        <w:rPr>
          <w:sz w:val="28"/>
          <w:szCs w:val="28"/>
        </w:rPr>
      </w:pPr>
      <w:r w:rsidRPr="00C01FBB">
        <w:rPr>
          <w:bCs/>
          <w:sz w:val="28"/>
          <w:szCs w:val="28"/>
        </w:rPr>
        <w:t>4. Доценко, Э.А. Методы исследования в клинике внутренних болезней</w:t>
      </w:r>
      <w:r w:rsidRPr="00C01FBB">
        <w:rPr>
          <w:sz w:val="28"/>
          <w:szCs w:val="28"/>
        </w:rPr>
        <w:t xml:space="preserve"> = </w:t>
      </w:r>
      <w:proofErr w:type="spellStart"/>
      <w:r w:rsidRPr="00C01FBB">
        <w:rPr>
          <w:sz w:val="28"/>
          <w:szCs w:val="28"/>
        </w:rPr>
        <w:t>Diagnostic</w:t>
      </w:r>
      <w:proofErr w:type="spellEnd"/>
      <w:r w:rsidRPr="00C01FBB">
        <w:rPr>
          <w:sz w:val="28"/>
          <w:szCs w:val="28"/>
        </w:rPr>
        <w:t xml:space="preserve"> </w:t>
      </w:r>
      <w:proofErr w:type="spellStart"/>
      <w:r w:rsidRPr="00C01FBB">
        <w:rPr>
          <w:sz w:val="28"/>
          <w:szCs w:val="28"/>
        </w:rPr>
        <w:t>methods</w:t>
      </w:r>
      <w:proofErr w:type="spellEnd"/>
      <w:r w:rsidRPr="00C01FBB">
        <w:rPr>
          <w:sz w:val="28"/>
          <w:szCs w:val="28"/>
        </w:rPr>
        <w:t xml:space="preserve"> </w:t>
      </w:r>
      <w:proofErr w:type="spellStart"/>
      <w:r w:rsidRPr="00C01FBB">
        <w:rPr>
          <w:sz w:val="28"/>
          <w:szCs w:val="28"/>
        </w:rPr>
        <w:t>in</w:t>
      </w:r>
      <w:proofErr w:type="spellEnd"/>
      <w:r w:rsidRPr="00C01FBB">
        <w:rPr>
          <w:sz w:val="28"/>
          <w:szCs w:val="28"/>
        </w:rPr>
        <w:t xml:space="preserve"> </w:t>
      </w:r>
      <w:proofErr w:type="spellStart"/>
      <w:r w:rsidRPr="00C01FBB">
        <w:rPr>
          <w:sz w:val="28"/>
          <w:szCs w:val="28"/>
        </w:rPr>
        <w:t>the</w:t>
      </w:r>
      <w:proofErr w:type="spellEnd"/>
      <w:r w:rsidRPr="00C01FBB">
        <w:rPr>
          <w:sz w:val="28"/>
          <w:szCs w:val="28"/>
        </w:rPr>
        <w:t xml:space="preserve"> </w:t>
      </w:r>
      <w:proofErr w:type="spellStart"/>
      <w:r w:rsidRPr="00C01FBB">
        <w:rPr>
          <w:sz w:val="28"/>
          <w:szCs w:val="28"/>
        </w:rPr>
        <w:t>internal</w:t>
      </w:r>
      <w:proofErr w:type="spellEnd"/>
      <w:r w:rsidRPr="00C01FBB">
        <w:rPr>
          <w:sz w:val="28"/>
          <w:szCs w:val="28"/>
        </w:rPr>
        <w:t xml:space="preserve"> </w:t>
      </w:r>
      <w:proofErr w:type="spellStart"/>
      <w:proofErr w:type="gramStart"/>
      <w:r w:rsidRPr="00C01FBB">
        <w:rPr>
          <w:sz w:val="28"/>
          <w:szCs w:val="28"/>
        </w:rPr>
        <w:t>medicine</w:t>
      </w:r>
      <w:proofErr w:type="spellEnd"/>
      <w:r w:rsidRPr="00C01FBB">
        <w:rPr>
          <w:sz w:val="28"/>
          <w:szCs w:val="28"/>
        </w:rPr>
        <w:t xml:space="preserve"> :</w:t>
      </w:r>
      <w:proofErr w:type="gramEnd"/>
      <w:r w:rsidRPr="00C01FBB">
        <w:rPr>
          <w:sz w:val="28"/>
          <w:szCs w:val="28"/>
        </w:rPr>
        <w:t xml:space="preserve"> практикум для студентов </w:t>
      </w:r>
      <w:proofErr w:type="spellStart"/>
      <w:r w:rsidRPr="00C01FBB">
        <w:rPr>
          <w:sz w:val="28"/>
          <w:szCs w:val="28"/>
        </w:rPr>
        <w:t>стоматол</w:t>
      </w:r>
      <w:proofErr w:type="spellEnd"/>
      <w:r w:rsidRPr="00C01FBB">
        <w:rPr>
          <w:sz w:val="28"/>
          <w:szCs w:val="28"/>
        </w:rPr>
        <w:t xml:space="preserve">. фак. </w:t>
      </w:r>
      <w:r w:rsidRPr="00C01FBB">
        <w:rPr>
          <w:bCs/>
          <w:iCs/>
          <w:sz w:val="28"/>
          <w:szCs w:val="28"/>
        </w:rPr>
        <w:t xml:space="preserve">на англ. яз. </w:t>
      </w:r>
      <w:r w:rsidRPr="00C01FBB">
        <w:rPr>
          <w:sz w:val="28"/>
          <w:szCs w:val="28"/>
        </w:rPr>
        <w:t xml:space="preserve">/ Э. А. Доценко [и др.]; М-во здравоохранения Республики Беларусь, Белорус. гос. мед. ун-т, Каф. пропедевтики </w:t>
      </w:r>
      <w:proofErr w:type="spellStart"/>
      <w:r w:rsidRPr="00C01FBB">
        <w:rPr>
          <w:sz w:val="28"/>
          <w:szCs w:val="28"/>
        </w:rPr>
        <w:t>внутрен</w:t>
      </w:r>
      <w:proofErr w:type="spellEnd"/>
      <w:r w:rsidRPr="00C01FBB">
        <w:rPr>
          <w:sz w:val="28"/>
          <w:szCs w:val="28"/>
        </w:rPr>
        <w:t xml:space="preserve">. болезней. - 2-е изд. - Минск: БГМУ, 2023. – 73 с. – 1 </w:t>
      </w:r>
      <w:proofErr w:type="spellStart"/>
      <w:r w:rsidRPr="00C01FBB">
        <w:rPr>
          <w:sz w:val="28"/>
          <w:szCs w:val="28"/>
        </w:rPr>
        <w:t>экз</w:t>
      </w:r>
      <w:proofErr w:type="spellEnd"/>
    </w:p>
    <w:bookmarkEnd w:id="0"/>
    <w:p w:rsidR="00C01FBB" w:rsidRPr="00C01FBB" w:rsidRDefault="00C01FBB" w:rsidP="00C01FBB">
      <w:pPr>
        <w:tabs>
          <w:tab w:val="left" w:pos="1429"/>
        </w:tabs>
        <w:overflowPunct w:val="0"/>
        <w:autoSpaceDE w:val="0"/>
        <w:autoSpaceDN w:val="0"/>
        <w:adjustRightInd w:val="0"/>
        <w:jc w:val="center"/>
        <w:textAlignment w:val="baseline"/>
        <w:rPr>
          <w:rFonts w:eastAsia="Arial Unicode MS"/>
          <w:sz w:val="23"/>
          <w:szCs w:val="23"/>
        </w:rPr>
      </w:pPr>
    </w:p>
    <w:p w:rsidR="00C01FBB" w:rsidRPr="00C01FBB" w:rsidRDefault="00C01FBB" w:rsidP="00C01FBB">
      <w:pPr>
        <w:overflowPunct w:val="0"/>
        <w:autoSpaceDE w:val="0"/>
        <w:autoSpaceDN w:val="0"/>
        <w:adjustRightInd w:val="0"/>
        <w:ind w:left="720"/>
        <w:jc w:val="both"/>
        <w:textAlignment w:val="baseline"/>
      </w:pPr>
    </w:p>
    <w:p w:rsidR="00156BE1" w:rsidRPr="00156BE1" w:rsidRDefault="00156BE1" w:rsidP="00156BE1">
      <w:pPr>
        <w:tabs>
          <w:tab w:val="left" w:pos="1134"/>
        </w:tabs>
        <w:ind w:firstLine="709"/>
        <w:jc w:val="right"/>
        <w:rPr>
          <w:rFonts w:cs="Courier New"/>
          <w:sz w:val="28"/>
          <w:szCs w:val="28"/>
        </w:rPr>
      </w:pPr>
    </w:p>
    <w:p w:rsidR="00156BE1" w:rsidRPr="00156BE1" w:rsidRDefault="00156BE1" w:rsidP="00156BE1">
      <w:pPr>
        <w:tabs>
          <w:tab w:val="left" w:pos="1134"/>
        </w:tabs>
        <w:ind w:firstLine="709"/>
        <w:jc w:val="right"/>
        <w:rPr>
          <w:rFonts w:cs="Courier New"/>
          <w:sz w:val="28"/>
          <w:szCs w:val="28"/>
          <w:lang w:val="en-US"/>
        </w:rPr>
      </w:pPr>
      <w:r w:rsidRPr="00156BE1">
        <w:rPr>
          <w:rFonts w:cs="Courier New"/>
          <w:sz w:val="28"/>
          <w:szCs w:val="28"/>
          <w:lang w:val="en-US"/>
        </w:rPr>
        <w:t xml:space="preserve">Compiled by: </w:t>
      </w:r>
      <w:r w:rsidR="00450654" w:rsidRPr="00450654">
        <w:rPr>
          <w:rFonts w:cs="Courier New"/>
          <w:sz w:val="28"/>
          <w:szCs w:val="28"/>
          <w:lang w:val="en-US"/>
        </w:rPr>
        <w:t>Assistant</w:t>
      </w:r>
      <w:r w:rsidR="00450654" w:rsidRPr="00E35FAD">
        <w:rPr>
          <w:rFonts w:cs="Courier New"/>
          <w:sz w:val="28"/>
          <w:szCs w:val="28"/>
          <w:lang w:val="en-US"/>
        </w:rPr>
        <w:t xml:space="preserve"> </w:t>
      </w:r>
      <w:r w:rsidR="00450654">
        <w:rPr>
          <w:rFonts w:cs="Courier New"/>
          <w:sz w:val="28"/>
          <w:szCs w:val="28"/>
        </w:rPr>
        <w:t>М</w:t>
      </w:r>
      <w:proofErr w:type="spellStart"/>
      <w:r w:rsidR="00450654">
        <w:rPr>
          <w:rFonts w:cs="Courier New"/>
          <w:sz w:val="28"/>
          <w:szCs w:val="28"/>
          <w:lang w:val="en-US"/>
        </w:rPr>
        <w:t>asalova</w:t>
      </w:r>
      <w:proofErr w:type="spellEnd"/>
      <w:r w:rsidR="00450654">
        <w:rPr>
          <w:rFonts w:cs="Courier New"/>
          <w:sz w:val="28"/>
          <w:szCs w:val="28"/>
          <w:lang w:val="en-US"/>
        </w:rPr>
        <w:t xml:space="preserve"> E.V.</w:t>
      </w:r>
      <w:r w:rsidRPr="00156BE1">
        <w:rPr>
          <w:rFonts w:cs="Courier New"/>
          <w:sz w:val="28"/>
          <w:szCs w:val="28"/>
          <w:lang w:val="en-US"/>
        </w:rPr>
        <w:t>,</w:t>
      </w:r>
    </w:p>
    <w:p w:rsidR="006A1CF5" w:rsidRPr="006A1CF5" w:rsidRDefault="00156BE1" w:rsidP="00022C7F">
      <w:pPr>
        <w:ind w:left="720"/>
        <w:jc w:val="right"/>
      </w:pPr>
      <w:r w:rsidRPr="00156BE1">
        <w:rPr>
          <w:sz w:val="28"/>
          <w:szCs w:val="28"/>
          <w:lang w:val="en-US"/>
        </w:rPr>
        <w:t>Professor</w:t>
      </w:r>
      <w:r w:rsidRPr="00156BE1">
        <w:rPr>
          <w:sz w:val="28"/>
          <w:szCs w:val="28"/>
        </w:rPr>
        <w:t xml:space="preserve"> </w:t>
      </w:r>
      <w:r w:rsidRPr="00156BE1">
        <w:rPr>
          <w:sz w:val="28"/>
          <w:szCs w:val="28"/>
          <w:lang w:val="en-US"/>
        </w:rPr>
        <w:t>Nemtsov</w:t>
      </w:r>
      <w:r w:rsidRPr="00156BE1">
        <w:rPr>
          <w:sz w:val="28"/>
          <w:szCs w:val="28"/>
        </w:rPr>
        <w:t xml:space="preserve"> </w:t>
      </w:r>
      <w:r w:rsidRPr="00156BE1">
        <w:rPr>
          <w:sz w:val="28"/>
          <w:szCs w:val="28"/>
          <w:lang w:val="en-US"/>
        </w:rPr>
        <w:t>L</w:t>
      </w:r>
      <w:r w:rsidRPr="00156BE1">
        <w:rPr>
          <w:sz w:val="28"/>
          <w:szCs w:val="28"/>
        </w:rPr>
        <w:t>.</w:t>
      </w:r>
      <w:r w:rsidRPr="00156BE1">
        <w:rPr>
          <w:sz w:val="28"/>
          <w:szCs w:val="28"/>
          <w:lang w:val="en-US"/>
        </w:rPr>
        <w:t>M</w:t>
      </w:r>
    </w:p>
    <w:sectPr w:rsidR="006A1CF5" w:rsidRPr="006A1CF5" w:rsidSect="00DA6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9F9"/>
    <w:multiLevelType w:val="hybridMultilevel"/>
    <w:tmpl w:val="F8FEBF1C"/>
    <w:lvl w:ilvl="0" w:tplc="A8042470">
      <w:start w:val="1"/>
      <w:numFmt w:val="decimal"/>
      <w:lvlText w:val="%1."/>
      <w:lvlJc w:val="left"/>
      <w:pPr>
        <w:tabs>
          <w:tab w:val="num" w:pos="1069"/>
        </w:tabs>
        <w:ind w:left="1069" w:hanging="360"/>
      </w:pPr>
      <w:rPr>
        <w:rFonts w:hint="default"/>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330A63"/>
    <w:multiLevelType w:val="hybridMultilevel"/>
    <w:tmpl w:val="9D229C74"/>
    <w:lvl w:ilvl="0" w:tplc="7D1032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E58E7"/>
    <w:multiLevelType w:val="hybridMultilevel"/>
    <w:tmpl w:val="D31A44B8"/>
    <w:lvl w:ilvl="0" w:tplc="3028CE2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B783111"/>
    <w:multiLevelType w:val="multilevel"/>
    <w:tmpl w:val="3DA2D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55B69"/>
    <w:multiLevelType w:val="hybridMultilevel"/>
    <w:tmpl w:val="0ECE68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5729E2"/>
    <w:multiLevelType w:val="multilevel"/>
    <w:tmpl w:val="E9448A1E"/>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3A0C3D"/>
    <w:multiLevelType w:val="hybridMultilevel"/>
    <w:tmpl w:val="50567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674AB2"/>
    <w:multiLevelType w:val="multilevel"/>
    <w:tmpl w:val="F07C8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C1A2C"/>
    <w:multiLevelType w:val="hybridMultilevel"/>
    <w:tmpl w:val="67244C7C"/>
    <w:lvl w:ilvl="0" w:tplc="3028CE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EC63DF0"/>
    <w:multiLevelType w:val="hybridMultilevel"/>
    <w:tmpl w:val="BBBCC52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7866766"/>
    <w:multiLevelType w:val="hybridMultilevel"/>
    <w:tmpl w:val="16C84A50"/>
    <w:lvl w:ilvl="0" w:tplc="5FDC06BC">
      <w:start w:val="1"/>
      <w:numFmt w:val="decimal"/>
      <w:lvlText w:val="%1."/>
      <w:lvlJc w:val="left"/>
      <w:pPr>
        <w:tabs>
          <w:tab w:val="num" w:pos="1069"/>
        </w:tabs>
        <w:ind w:left="1069" w:hanging="360"/>
      </w:pPr>
      <w:rPr>
        <w:rFonts w:hint="default"/>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A454AA"/>
    <w:multiLevelType w:val="hybridMultilevel"/>
    <w:tmpl w:val="72EE8174"/>
    <w:lvl w:ilvl="0" w:tplc="201054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AB2981"/>
    <w:multiLevelType w:val="multilevel"/>
    <w:tmpl w:val="EF260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512B0"/>
    <w:multiLevelType w:val="hybridMultilevel"/>
    <w:tmpl w:val="6002B8EA"/>
    <w:lvl w:ilvl="0" w:tplc="8CAC162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67181B"/>
    <w:multiLevelType w:val="hybridMultilevel"/>
    <w:tmpl w:val="CD6C2180"/>
    <w:lvl w:ilvl="0" w:tplc="8CAC162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B80E3A"/>
    <w:multiLevelType w:val="hybridMultilevel"/>
    <w:tmpl w:val="E32A4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180720"/>
    <w:multiLevelType w:val="hybridMultilevel"/>
    <w:tmpl w:val="628AD848"/>
    <w:lvl w:ilvl="0" w:tplc="A8042470">
      <w:start w:val="1"/>
      <w:numFmt w:val="decimal"/>
      <w:lvlText w:val="%1."/>
      <w:lvlJc w:val="left"/>
      <w:pPr>
        <w:tabs>
          <w:tab w:val="num" w:pos="1069"/>
        </w:tabs>
        <w:ind w:left="1069" w:hanging="360"/>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15:restartNumberingAfterBreak="0">
    <w:nsid w:val="367C64C8"/>
    <w:multiLevelType w:val="multilevel"/>
    <w:tmpl w:val="52B4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F0FD9"/>
    <w:multiLevelType w:val="hybridMultilevel"/>
    <w:tmpl w:val="731EB5B8"/>
    <w:lvl w:ilvl="0" w:tplc="8CAC162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09769F"/>
    <w:multiLevelType w:val="hybridMultilevel"/>
    <w:tmpl w:val="F8CE9B4C"/>
    <w:lvl w:ilvl="0" w:tplc="0419000F">
      <w:start w:val="1"/>
      <w:numFmt w:val="decimal"/>
      <w:lvlText w:val="%1."/>
      <w:lvlJc w:val="left"/>
      <w:pPr>
        <w:tabs>
          <w:tab w:val="num" w:pos="1778"/>
        </w:tabs>
        <w:ind w:left="1778" w:hanging="360"/>
      </w:p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0" w15:restartNumberingAfterBreak="0">
    <w:nsid w:val="43E74272"/>
    <w:multiLevelType w:val="multilevel"/>
    <w:tmpl w:val="628AD848"/>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47361E66"/>
    <w:multiLevelType w:val="hybridMultilevel"/>
    <w:tmpl w:val="36583AA2"/>
    <w:lvl w:ilvl="0" w:tplc="AF1677E0">
      <w:start w:val="8"/>
      <w:numFmt w:val="bullet"/>
      <w:lvlText w:val="-"/>
      <w:lvlJc w:val="left"/>
      <w:pPr>
        <w:ind w:left="1160" w:hanging="360"/>
      </w:pPr>
      <w:rPr>
        <w:rFonts w:ascii="Times New Roman" w:eastAsia="Times New Roman" w:hAnsi="Times New Roman" w:hint="default"/>
      </w:rPr>
    </w:lvl>
    <w:lvl w:ilvl="1" w:tplc="04190003" w:tentative="1">
      <w:start w:val="1"/>
      <w:numFmt w:val="bullet"/>
      <w:lvlText w:val="o"/>
      <w:lvlJc w:val="left"/>
      <w:pPr>
        <w:ind w:left="1880" w:hanging="360"/>
      </w:pPr>
      <w:rPr>
        <w:rFonts w:ascii="Courier New" w:hAnsi="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22" w15:restartNumberingAfterBreak="0">
    <w:nsid w:val="49D546E8"/>
    <w:multiLevelType w:val="hybridMultilevel"/>
    <w:tmpl w:val="F594C00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4AD7536B"/>
    <w:multiLevelType w:val="hybridMultilevel"/>
    <w:tmpl w:val="F00A3FBA"/>
    <w:lvl w:ilvl="0" w:tplc="8CAC162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925389"/>
    <w:multiLevelType w:val="multilevel"/>
    <w:tmpl w:val="F92C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A2EE5"/>
    <w:multiLevelType w:val="multilevel"/>
    <w:tmpl w:val="9E4A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B2C96"/>
    <w:multiLevelType w:val="multilevel"/>
    <w:tmpl w:val="41EC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1473E0"/>
    <w:multiLevelType w:val="multilevel"/>
    <w:tmpl w:val="3BE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A29C4"/>
    <w:multiLevelType w:val="multilevel"/>
    <w:tmpl w:val="628AD848"/>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55696802"/>
    <w:multiLevelType w:val="multilevel"/>
    <w:tmpl w:val="D49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E462F8"/>
    <w:multiLevelType w:val="hybridMultilevel"/>
    <w:tmpl w:val="29B8016C"/>
    <w:lvl w:ilvl="0" w:tplc="EFB0CF44">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495E39"/>
    <w:multiLevelType w:val="hybridMultilevel"/>
    <w:tmpl w:val="67383534"/>
    <w:lvl w:ilvl="0" w:tplc="88A82B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28F59A4"/>
    <w:multiLevelType w:val="multilevel"/>
    <w:tmpl w:val="3FB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35584"/>
    <w:multiLevelType w:val="hybridMultilevel"/>
    <w:tmpl w:val="3B8CD4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06D5ED7"/>
    <w:multiLevelType w:val="multilevel"/>
    <w:tmpl w:val="F8FEBF1C"/>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13123AA"/>
    <w:multiLevelType w:val="hybridMultilevel"/>
    <w:tmpl w:val="E6C00082"/>
    <w:lvl w:ilvl="0" w:tplc="1428B0DC">
      <w:start w:val="1"/>
      <w:numFmt w:val="decimal"/>
      <w:lvlText w:val="%1."/>
      <w:lvlJc w:val="left"/>
      <w:pPr>
        <w:tabs>
          <w:tab w:val="num" w:pos="1778"/>
        </w:tabs>
        <w:ind w:left="709" w:firstLine="709"/>
      </w:pPr>
      <w:rPr>
        <w:rFonts w:hint="default"/>
      </w:rPr>
    </w:lvl>
    <w:lvl w:ilvl="1" w:tplc="0419000F">
      <w:start w:val="1"/>
      <w:numFmt w:val="decimal"/>
      <w:lvlText w:val="%2."/>
      <w:lvlJc w:val="left"/>
      <w:pPr>
        <w:tabs>
          <w:tab w:val="num" w:pos="2149"/>
        </w:tabs>
        <w:ind w:left="2149" w:hanging="360"/>
      </w:pPr>
      <w:rPr>
        <w:rFonts w:hint="default"/>
      </w:rPr>
    </w:lvl>
    <w:lvl w:ilvl="2" w:tplc="0419001B">
      <w:start w:val="1"/>
      <w:numFmt w:val="lowerRoman"/>
      <w:lvlText w:val="%3."/>
      <w:lvlJc w:val="right"/>
      <w:pPr>
        <w:tabs>
          <w:tab w:val="num" w:pos="2869"/>
        </w:tabs>
        <w:ind w:left="2869" w:hanging="180"/>
      </w:pPr>
    </w:lvl>
    <w:lvl w:ilvl="3" w:tplc="C59C9082">
      <w:start w:val="1"/>
      <w:numFmt w:val="decimal"/>
      <w:lvlText w:val="%4."/>
      <w:lvlJc w:val="left"/>
      <w:pPr>
        <w:tabs>
          <w:tab w:val="num" w:pos="3589"/>
        </w:tabs>
        <w:ind w:left="3589" w:hanging="360"/>
      </w:pPr>
      <w:rPr>
        <w:b w:val="0"/>
      </w:r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6" w15:restartNumberingAfterBreak="0">
    <w:nsid w:val="77E723C8"/>
    <w:multiLevelType w:val="multilevel"/>
    <w:tmpl w:val="F07C8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3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4"/>
  </w:num>
  <w:num w:numId="7">
    <w:abstractNumId w:val="19"/>
  </w:num>
  <w:num w:numId="8">
    <w:abstractNumId w:val="11"/>
  </w:num>
  <w:num w:numId="9">
    <w:abstractNumId w:val="20"/>
  </w:num>
  <w:num w:numId="10">
    <w:abstractNumId w:val="28"/>
  </w:num>
  <w:num w:numId="11">
    <w:abstractNumId w:val="0"/>
  </w:num>
  <w:num w:numId="12">
    <w:abstractNumId w:val="34"/>
  </w:num>
  <w:num w:numId="13">
    <w:abstractNumId w:val="10"/>
  </w:num>
  <w:num w:numId="14">
    <w:abstractNumId w:val="5"/>
  </w:num>
  <w:num w:numId="15">
    <w:abstractNumId w:val="22"/>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
  </w:num>
  <w:num w:numId="20">
    <w:abstractNumId w:val="15"/>
  </w:num>
  <w:num w:numId="21">
    <w:abstractNumId w:val="26"/>
  </w:num>
  <w:num w:numId="22">
    <w:abstractNumId w:val="24"/>
  </w:num>
  <w:num w:numId="23">
    <w:abstractNumId w:val="3"/>
  </w:num>
  <w:num w:numId="24">
    <w:abstractNumId w:val="25"/>
  </w:num>
  <w:num w:numId="25">
    <w:abstractNumId w:val="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1"/>
  </w:num>
  <w:num w:numId="31">
    <w:abstractNumId w:val="32"/>
  </w:num>
  <w:num w:numId="32">
    <w:abstractNumId w:val="36"/>
  </w:num>
  <w:num w:numId="33">
    <w:abstractNumId w:val="29"/>
  </w:num>
  <w:num w:numId="34">
    <w:abstractNumId w:val="17"/>
  </w:num>
  <w:num w:numId="35">
    <w:abstractNumId w:val="18"/>
  </w:num>
  <w:num w:numId="36">
    <w:abstractNumId w:val="14"/>
  </w:num>
  <w:num w:numId="37">
    <w:abstractNumId w:val="13"/>
  </w:num>
  <w:num w:numId="38">
    <w:abstractNumId w:val="23"/>
  </w:num>
  <w:num w:numId="39">
    <w:abstractNumId w:val="12"/>
  </w:num>
  <w:num w:numId="40">
    <w:abstractNumId w:val="7"/>
  </w:num>
  <w:num w:numId="41">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BF"/>
    <w:rsid w:val="000032C9"/>
    <w:rsid w:val="00022C7F"/>
    <w:rsid w:val="00025523"/>
    <w:rsid w:val="0005017E"/>
    <w:rsid w:val="00060B78"/>
    <w:rsid w:val="00072F6F"/>
    <w:rsid w:val="000976B0"/>
    <w:rsid w:val="000E20E4"/>
    <w:rsid w:val="000F5DD5"/>
    <w:rsid w:val="00113F33"/>
    <w:rsid w:val="00134649"/>
    <w:rsid w:val="0013601A"/>
    <w:rsid w:val="00156BE1"/>
    <w:rsid w:val="0017072D"/>
    <w:rsid w:val="0017168F"/>
    <w:rsid w:val="0019366F"/>
    <w:rsid w:val="001D0D72"/>
    <w:rsid w:val="001D2825"/>
    <w:rsid w:val="001D2D41"/>
    <w:rsid w:val="001D2E16"/>
    <w:rsid w:val="00227F0C"/>
    <w:rsid w:val="0028175D"/>
    <w:rsid w:val="002D59BD"/>
    <w:rsid w:val="002D7186"/>
    <w:rsid w:val="002E0782"/>
    <w:rsid w:val="002F623F"/>
    <w:rsid w:val="00311336"/>
    <w:rsid w:val="00321E5E"/>
    <w:rsid w:val="00326AB9"/>
    <w:rsid w:val="00386017"/>
    <w:rsid w:val="00390A10"/>
    <w:rsid w:val="00393059"/>
    <w:rsid w:val="00394AC4"/>
    <w:rsid w:val="003C7E0A"/>
    <w:rsid w:val="003D7FFA"/>
    <w:rsid w:val="003F7EFA"/>
    <w:rsid w:val="00416E73"/>
    <w:rsid w:val="0044175B"/>
    <w:rsid w:val="00450654"/>
    <w:rsid w:val="004549D5"/>
    <w:rsid w:val="004A611B"/>
    <w:rsid w:val="004C59BF"/>
    <w:rsid w:val="004F4AB1"/>
    <w:rsid w:val="005018DF"/>
    <w:rsid w:val="00516A90"/>
    <w:rsid w:val="00530024"/>
    <w:rsid w:val="0057237E"/>
    <w:rsid w:val="005B1A74"/>
    <w:rsid w:val="006904E0"/>
    <w:rsid w:val="006A1CF5"/>
    <w:rsid w:val="006B4867"/>
    <w:rsid w:val="006D11D3"/>
    <w:rsid w:val="006D379F"/>
    <w:rsid w:val="006E3DDA"/>
    <w:rsid w:val="00733F3E"/>
    <w:rsid w:val="00782D23"/>
    <w:rsid w:val="00791E1A"/>
    <w:rsid w:val="007934DB"/>
    <w:rsid w:val="007B5380"/>
    <w:rsid w:val="007D5D44"/>
    <w:rsid w:val="008251D9"/>
    <w:rsid w:val="00845003"/>
    <w:rsid w:val="00894C0F"/>
    <w:rsid w:val="008B41A5"/>
    <w:rsid w:val="008B5B0B"/>
    <w:rsid w:val="008C4576"/>
    <w:rsid w:val="008F4F3A"/>
    <w:rsid w:val="00965F1F"/>
    <w:rsid w:val="00973CAA"/>
    <w:rsid w:val="009C0C11"/>
    <w:rsid w:val="009D759A"/>
    <w:rsid w:val="009F26EE"/>
    <w:rsid w:val="009F3EEF"/>
    <w:rsid w:val="00A11812"/>
    <w:rsid w:val="00A33D8B"/>
    <w:rsid w:val="00A41732"/>
    <w:rsid w:val="00A53382"/>
    <w:rsid w:val="00A53455"/>
    <w:rsid w:val="00A5386C"/>
    <w:rsid w:val="00A54029"/>
    <w:rsid w:val="00A655FB"/>
    <w:rsid w:val="00A8229E"/>
    <w:rsid w:val="00AE0027"/>
    <w:rsid w:val="00B21EA3"/>
    <w:rsid w:val="00B25A8B"/>
    <w:rsid w:val="00B4558C"/>
    <w:rsid w:val="00B96BA4"/>
    <w:rsid w:val="00BC1D99"/>
    <w:rsid w:val="00BE258A"/>
    <w:rsid w:val="00BF503B"/>
    <w:rsid w:val="00C01FBB"/>
    <w:rsid w:val="00C24168"/>
    <w:rsid w:val="00C85916"/>
    <w:rsid w:val="00C90D86"/>
    <w:rsid w:val="00C91189"/>
    <w:rsid w:val="00D007A8"/>
    <w:rsid w:val="00D0515A"/>
    <w:rsid w:val="00D23E33"/>
    <w:rsid w:val="00D63BCB"/>
    <w:rsid w:val="00D836F3"/>
    <w:rsid w:val="00DA6810"/>
    <w:rsid w:val="00DB6CC7"/>
    <w:rsid w:val="00DE7576"/>
    <w:rsid w:val="00DF68E7"/>
    <w:rsid w:val="00DF779F"/>
    <w:rsid w:val="00E00ECB"/>
    <w:rsid w:val="00E34735"/>
    <w:rsid w:val="00E35FAD"/>
    <w:rsid w:val="00EA7FB9"/>
    <w:rsid w:val="00F04FC2"/>
    <w:rsid w:val="00F6596D"/>
    <w:rsid w:val="00F76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4A2A31-3AC2-4BF9-88AA-5BD02EAC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8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C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cs="Arial Unicode MS"/>
      <w:sz w:val="20"/>
      <w:szCs w:val="20"/>
    </w:rPr>
  </w:style>
  <w:style w:type="paragraph" w:styleId="a3">
    <w:name w:val="Body Text Indent"/>
    <w:basedOn w:val="a"/>
    <w:link w:val="a4"/>
    <w:rsid w:val="004C59BF"/>
    <w:pPr>
      <w:overflowPunct w:val="0"/>
      <w:autoSpaceDE w:val="0"/>
      <w:autoSpaceDN w:val="0"/>
      <w:adjustRightInd w:val="0"/>
      <w:ind w:firstLine="709"/>
      <w:jc w:val="both"/>
      <w:textAlignment w:val="baseline"/>
    </w:pPr>
    <w:rPr>
      <w:lang w:val="en-US"/>
    </w:rPr>
  </w:style>
  <w:style w:type="paragraph" w:styleId="a5">
    <w:name w:val="Title"/>
    <w:basedOn w:val="a"/>
    <w:link w:val="a6"/>
    <w:qFormat/>
    <w:rsid w:val="004C59BF"/>
    <w:pPr>
      <w:jc w:val="center"/>
    </w:pPr>
    <w:rPr>
      <w:sz w:val="28"/>
      <w:szCs w:val="28"/>
    </w:rPr>
  </w:style>
  <w:style w:type="paragraph" w:customStyle="1" w:styleId="1">
    <w:name w:val="Основной текст с отступом1"/>
    <w:basedOn w:val="a"/>
    <w:rsid w:val="004C59BF"/>
    <w:pPr>
      <w:ind w:left="900" w:hanging="900"/>
    </w:pPr>
  </w:style>
  <w:style w:type="paragraph" w:styleId="2">
    <w:name w:val="Body Text Indent 2"/>
    <w:basedOn w:val="a"/>
    <w:rsid w:val="004C59BF"/>
    <w:pPr>
      <w:spacing w:after="120" w:line="480" w:lineRule="auto"/>
      <w:ind w:left="283"/>
    </w:pPr>
  </w:style>
  <w:style w:type="paragraph" w:styleId="3">
    <w:name w:val="Body Text Indent 3"/>
    <w:basedOn w:val="a"/>
    <w:rsid w:val="004C59BF"/>
    <w:pPr>
      <w:spacing w:after="120"/>
      <w:ind w:left="283"/>
    </w:pPr>
    <w:rPr>
      <w:sz w:val="16"/>
      <w:szCs w:val="16"/>
    </w:rPr>
  </w:style>
  <w:style w:type="paragraph" w:styleId="a7">
    <w:name w:val="Block Text"/>
    <w:basedOn w:val="a"/>
    <w:rsid w:val="004C59BF"/>
    <w:pPr>
      <w:overflowPunct w:val="0"/>
      <w:autoSpaceDE w:val="0"/>
      <w:autoSpaceDN w:val="0"/>
      <w:adjustRightInd w:val="0"/>
      <w:ind w:left="1701" w:right="1701" w:firstLine="709"/>
      <w:jc w:val="both"/>
    </w:pPr>
    <w:rPr>
      <w:sz w:val="28"/>
    </w:rPr>
  </w:style>
  <w:style w:type="paragraph" w:customStyle="1" w:styleId="HTML1">
    <w:name w:val="Стандартный HTML1"/>
    <w:basedOn w:val="a"/>
    <w:rsid w:val="004C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sz w:val="20"/>
      <w:szCs w:val="20"/>
    </w:rPr>
  </w:style>
  <w:style w:type="paragraph" w:customStyle="1" w:styleId="21">
    <w:name w:val="Основной текст 21"/>
    <w:basedOn w:val="a"/>
    <w:rsid w:val="004C59BF"/>
    <w:pPr>
      <w:overflowPunct w:val="0"/>
      <w:autoSpaceDE w:val="0"/>
      <w:autoSpaceDN w:val="0"/>
      <w:adjustRightInd w:val="0"/>
      <w:ind w:firstLine="709"/>
      <w:jc w:val="both"/>
      <w:textAlignment w:val="baseline"/>
    </w:pPr>
    <w:rPr>
      <w:szCs w:val="20"/>
      <w:lang w:val="en-US"/>
    </w:rPr>
  </w:style>
  <w:style w:type="character" w:styleId="a8">
    <w:name w:val="page number"/>
    <w:basedOn w:val="a0"/>
    <w:rsid w:val="00F6596D"/>
  </w:style>
  <w:style w:type="paragraph" w:styleId="a9">
    <w:name w:val="Plain Text"/>
    <w:aliases w:val=" Знак,Знак, Знак8,Знак8"/>
    <w:basedOn w:val="a"/>
    <w:link w:val="aa"/>
    <w:rsid w:val="00113F33"/>
    <w:rPr>
      <w:rFonts w:ascii="Courier New" w:hAnsi="Courier New"/>
      <w:sz w:val="20"/>
      <w:szCs w:val="20"/>
    </w:rPr>
  </w:style>
  <w:style w:type="character" w:customStyle="1" w:styleId="aa">
    <w:name w:val="Текст Знак"/>
    <w:aliases w:val=" Знак Знак,Знак Знак, Знак8 Знак,Знак8 Знак"/>
    <w:basedOn w:val="a0"/>
    <w:link w:val="a9"/>
    <w:rsid w:val="00113F33"/>
    <w:rPr>
      <w:rFonts w:ascii="Courier New" w:hAnsi="Courier New"/>
    </w:rPr>
  </w:style>
  <w:style w:type="paragraph" w:styleId="ab">
    <w:name w:val="Subtitle"/>
    <w:basedOn w:val="a"/>
    <w:link w:val="ac"/>
    <w:qFormat/>
    <w:rsid w:val="00113F33"/>
    <w:pPr>
      <w:spacing w:line="360" w:lineRule="auto"/>
      <w:jc w:val="both"/>
    </w:pPr>
    <w:rPr>
      <w:sz w:val="28"/>
      <w:szCs w:val="20"/>
    </w:rPr>
  </w:style>
  <w:style w:type="character" w:customStyle="1" w:styleId="ac">
    <w:name w:val="Подзаголовок Знак"/>
    <w:basedOn w:val="a0"/>
    <w:link w:val="ab"/>
    <w:rsid w:val="00113F33"/>
    <w:rPr>
      <w:sz w:val="28"/>
    </w:rPr>
  </w:style>
  <w:style w:type="paragraph" w:styleId="20">
    <w:name w:val="Body Text 2"/>
    <w:basedOn w:val="a"/>
    <w:link w:val="22"/>
    <w:rsid w:val="00E00ECB"/>
    <w:pPr>
      <w:spacing w:after="120" w:line="480" w:lineRule="auto"/>
    </w:pPr>
  </w:style>
  <w:style w:type="character" w:customStyle="1" w:styleId="22">
    <w:name w:val="Основной текст 2 Знак"/>
    <w:basedOn w:val="a0"/>
    <w:link w:val="20"/>
    <w:rsid w:val="00E00ECB"/>
    <w:rPr>
      <w:sz w:val="24"/>
      <w:szCs w:val="24"/>
    </w:rPr>
  </w:style>
  <w:style w:type="character" w:customStyle="1" w:styleId="apple-converted-space">
    <w:name w:val="apple-converted-space"/>
    <w:rsid w:val="00E00ECB"/>
  </w:style>
  <w:style w:type="paragraph" w:styleId="ad">
    <w:name w:val="Normal (Web)"/>
    <w:basedOn w:val="a"/>
    <w:uiPriority w:val="99"/>
    <w:rsid w:val="00DF779F"/>
    <w:pPr>
      <w:spacing w:before="100" w:beforeAutospacing="1" w:after="100" w:afterAutospacing="1"/>
    </w:pPr>
  </w:style>
  <w:style w:type="paragraph" w:styleId="ae">
    <w:name w:val="Balloon Text"/>
    <w:basedOn w:val="a"/>
    <w:link w:val="af"/>
    <w:rsid w:val="00DF779F"/>
    <w:rPr>
      <w:rFonts w:ascii="Tahoma" w:hAnsi="Tahoma" w:cs="Tahoma"/>
      <w:sz w:val="16"/>
      <w:szCs w:val="16"/>
    </w:rPr>
  </w:style>
  <w:style w:type="character" w:customStyle="1" w:styleId="af">
    <w:name w:val="Текст выноски Знак"/>
    <w:basedOn w:val="a0"/>
    <w:link w:val="ae"/>
    <w:rsid w:val="00DF779F"/>
    <w:rPr>
      <w:rFonts w:ascii="Tahoma" w:hAnsi="Tahoma" w:cs="Tahoma"/>
      <w:sz w:val="16"/>
      <w:szCs w:val="16"/>
    </w:rPr>
  </w:style>
  <w:style w:type="character" w:customStyle="1" w:styleId="HTML0">
    <w:name w:val="Стандартный HTML Знак"/>
    <w:basedOn w:val="a0"/>
    <w:link w:val="HTML"/>
    <w:rsid w:val="00516A90"/>
    <w:rPr>
      <w:rFonts w:ascii="Arial Unicode MS" w:eastAsia="Arial Unicode MS" w:cs="Arial Unicode MS"/>
    </w:rPr>
  </w:style>
  <w:style w:type="character" w:customStyle="1" w:styleId="a4">
    <w:name w:val="Основной текст с отступом Знак"/>
    <w:basedOn w:val="a0"/>
    <w:link w:val="a3"/>
    <w:rsid w:val="00C24168"/>
    <w:rPr>
      <w:sz w:val="24"/>
      <w:szCs w:val="24"/>
      <w:lang w:val="en-US"/>
    </w:rPr>
  </w:style>
  <w:style w:type="character" w:customStyle="1" w:styleId="a6">
    <w:name w:val="Название Знак"/>
    <w:basedOn w:val="a0"/>
    <w:link w:val="a5"/>
    <w:rsid w:val="00C24168"/>
    <w:rPr>
      <w:sz w:val="28"/>
      <w:szCs w:val="28"/>
    </w:rPr>
  </w:style>
  <w:style w:type="character" w:styleId="af0">
    <w:name w:val="Emphasis"/>
    <w:uiPriority w:val="99"/>
    <w:qFormat/>
    <w:rsid w:val="00390A10"/>
    <w:rPr>
      <w:rFonts w:cs="Times New Roman"/>
      <w:i/>
    </w:rPr>
  </w:style>
  <w:style w:type="character" w:styleId="af1">
    <w:name w:val="Hyperlink"/>
    <w:basedOn w:val="a0"/>
    <w:uiPriority w:val="99"/>
    <w:semiHidden/>
    <w:unhideWhenUsed/>
    <w:rsid w:val="009D759A"/>
    <w:rPr>
      <w:color w:val="0000FF"/>
      <w:u w:val="single"/>
    </w:rPr>
  </w:style>
  <w:style w:type="paragraph" w:customStyle="1" w:styleId="Default">
    <w:name w:val="Default"/>
    <w:rsid w:val="00321E5E"/>
    <w:pPr>
      <w:autoSpaceDE w:val="0"/>
      <w:autoSpaceDN w:val="0"/>
      <w:adjustRightInd w:val="0"/>
    </w:pPr>
    <w:rPr>
      <w:rFonts w:ascii="Calibri" w:hAnsi="Calibri" w:cs="Calibri"/>
      <w:color w:val="000000"/>
      <w:sz w:val="24"/>
      <w:szCs w:val="24"/>
    </w:rPr>
  </w:style>
  <w:style w:type="paragraph" w:styleId="af2">
    <w:name w:val="List Paragraph"/>
    <w:basedOn w:val="a"/>
    <w:uiPriority w:val="34"/>
    <w:qFormat/>
    <w:rsid w:val="002F6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4955">
      <w:bodyDiv w:val="1"/>
      <w:marLeft w:val="0"/>
      <w:marRight w:val="0"/>
      <w:marTop w:val="0"/>
      <w:marBottom w:val="0"/>
      <w:divBdr>
        <w:top w:val="none" w:sz="0" w:space="0" w:color="auto"/>
        <w:left w:val="none" w:sz="0" w:space="0" w:color="auto"/>
        <w:bottom w:val="none" w:sz="0" w:space="0" w:color="auto"/>
        <w:right w:val="none" w:sz="0" w:space="0" w:color="auto"/>
      </w:divBdr>
    </w:div>
    <w:div w:id="377895187">
      <w:bodyDiv w:val="1"/>
      <w:marLeft w:val="0"/>
      <w:marRight w:val="0"/>
      <w:marTop w:val="0"/>
      <w:marBottom w:val="0"/>
      <w:divBdr>
        <w:top w:val="none" w:sz="0" w:space="0" w:color="auto"/>
        <w:left w:val="none" w:sz="0" w:space="0" w:color="auto"/>
        <w:bottom w:val="none" w:sz="0" w:space="0" w:color="auto"/>
        <w:right w:val="none" w:sz="0" w:space="0" w:color="auto"/>
      </w:divBdr>
      <w:divsChild>
        <w:div w:id="1579366464">
          <w:marLeft w:val="0"/>
          <w:marRight w:val="0"/>
          <w:marTop w:val="72"/>
          <w:marBottom w:val="0"/>
          <w:divBdr>
            <w:top w:val="none" w:sz="0" w:space="0" w:color="auto"/>
            <w:left w:val="none" w:sz="0" w:space="0" w:color="auto"/>
            <w:bottom w:val="none" w:sz="0" w:space="0" w:color="auto"/>
            <w:right w:val="none" w:sz="0" w:space="0" w:color="auto"/>
          </w:divBdr>
        </w:div>
      </w:divsChild>
    </w:div>
    <w:div w:id="463088671">
      <w:bodyDiv w:val="1"/>
      <w:marLeft w:val="0"/>
      <w:marRight w:val="0"/>
      <w:marTop w:val="0"/>
      <w:marBottom w:val="0"/>
      <w:divBdr>
        <w:top w:val="none" w:sz="0" w:space="0" w:color="auto"/>
        <w:left w:val="none" w:sz="0" w:space="0" w:color="auto"/>
        <w:bottom w:val="none" w:sz="0" w:space="0" w:color="auto"/>
        <w:right w:val="none" w:sz="0" w:space="0" w:color="auto"/>
      </w:divBdr>
    </w:div>
    <w:div w:id="636372266">
      <w:bodyDiv w:val="1"/>
      <w:marLeft w:val="0"/>
      <w:marRight w:val="0"/>
      <w:marTop w:val="0"/>
      <w:marBottom w:val="0"/>
      <w:divBdr>
        <w:top w:val="none" w:sz="0" w:space="0" w:color="auto"/>
        <w:left w:val="none" w:sz="0" w:space="0" w:color="auto"/>
        <w:bottom w:val="none" w:sz="0" w:space="0" w:color="auto"/>
        <w:right w:val="none" w:sz="0" w:space="0" w:color="auto"/>
      </w:divBdr>
      <w:divsChild>
        <w:div w:id="2061399758">
          <w:marLeft w:val="0"/>
          <w:marRight w:val="0"/>
          <w:marTop w:val="0"/>
          <w:marBottom w:val="0"/>
          <w:divBdr>
            <w:top w:val="none" w:sz="0" w:space="0" w:color="auto"/>
            <w:left w:val="none" w:sz="0" w:space="0" w:color="auto"/>
            <w:bottom w:val="none" w:sz="0" w:space="0" w:color="auto"/>
            <w:right w:val="none" w:sz="0" w:space="0" w:color="auto"/>
          </w:divBdr>
          <w:divsChild>
            <w:div w:id="1219124190">
              <w:marLeft w:val="0"/>
              <w:marRight w:val="0"/>
              <w:marTop w:val="0"/>
              <w:marBottom w:val="0"/>
              <w:divBdr>
                <w:top w:val="none" w:sz="0" w:space="0" w:color="auto"/>
                <w:left w:val="none" w:sz="0" w:space="0" w:color="auto"/>
                <w:bottom w:val="none" w:sz="0" w:space="0" w:color="auto"/>
                <w:right w:val="none" w:sz="0" w:space="0" w:color="auto"/>
              </w:divBdr>
              <w:divsChild>
                <w:div w:id="181552203">
                  <w:marLeft w:val="0"/>
                  <w:marRight w:val="0"/>
                  <w:marTop w:val="750"/>
                  <w:marBottom w:val="0"/>
                  <w:divBdr>
                    <w:top w:val="none" w:sz="0" w:space="0" w:color="auto"/>
                    <w:left w:val="none" w:sz="0" w:space="0" w:color="auto"/>
                    <w:bottom w:val="none" w:sz="0" w:space="0" w:color="auto"/>
                    <w:right w:val="none" w:sz="0" w:space="0" w:color="auto"/>
                  </w:divBdr>
                </w:div>
                <w:div w:id="4224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3488">
          <w:marLeft w:val="0"/>
          <w:marRight w:val="632"/>
          <w:marTop w:val="0"/>
          <w:marBottom w:val="0"/>
          <w:divBdr>
            <w:top w:val="none" w:sz="0" w:space="0" w:color="auto"/>
            <w:left w:val="none" w:sz="0" w:space="0" w:color="auto"/>
            <w:bottom w:val="none" w:sz="0" w:space="0" w:color="auto"/>
            <w:right w:val="none" w:sz="0" w:space="0" w:color="auto"/>
          </w:divBdr>
          <w:divsChild>
            <w:div w:id="2131391333">
              <w:marLeft w:val="0"/>
              <w:marRight w:val="0"/>
              <w:marTop w:val="0"/>
              <w:marBottom w:val="0"/>
              <w:divBdr>
                <w:top w:val="none" w:sz="0" w:space="0" w:color="auto"/>
                <w:left w:val="none" w:sz="0" w:space="0" w:color="auto"/>
                <w:bottom w:val="none" w:sz="0" w:space="0" w:color="auto"/>
                <w:right w:val="none" w:sz="0" w:space="0" w:color="auto"/>
              </w:divBdr>
              <w:divsChild>
                <w:div w:id="554631457">
                  <w:marLeft w:val="720"/>
                  <w:marRight w:val="0"/>
                  <w:marTop w:val="0"/>
                  <w:marBottom w:val="0"/>
                  <w:divBdr>
                    <w:top w:val="none" w:sz="0" w:space="0" w:color="auto"/>
                    <w:left w:val="none" w:sz="0" w:space="0" w:color="auto"/>
                    <w:bottom w:val="none" w:sz="0" w:space="0" w:color="auto"/>
                    <w:right w:val="none" w:sz="0" w:space="0" w:color="auto"/>
                  </w:divBdr>
                </w:div>
                <w:div w:id="1570383763">
                  <w:marLeft w:val="720"/>
                  <w:marRight w:val="0"/>
                  <w:marTop w:val="0"/>
                  <w:marBottom w:val="0"/>
                  <w:divBdr>
                    <w:top w:val="none" w:sz="0" w:space="0" w:color="auto"/>
                    <w:left w:val="none" w:sz="0" w:space="0" w:color="auto"/>
                    <w:bottom w:val="none" w:sz="0" w:space="0" w:color="auto"/>
                    <w:right w:val="none" w:sz="0" w:space="0" w:color="auto"/>
                  </w:divBdr>
                </w:div>
                <w:div w:id="1084691945">
                  <w:marLeft w:val="720"/>
                  <w:marRight w:val="0"/>
                  <w:marTop w:val="0"/>
                  <w:marBottom w:val="0"/>
                  <w:divBdr>
                    <w:top w:val="none" w:sz="0" w:space="0" w:color="auto"/>
                    <w:left w:val="none" w:sz="0" w:space="0" w:color="auto"/>
                    <w:bottom w:val="none" w:sz="0" w:space="0" w:color="auto"/>
                    <w:right w:val="none" w:sz="0" w:space="0" w:color="auto"/>
                  </w:divBdr>
                </w:div>
                <w:div w:id="392630701">
                  <w:marLeft w:val="720"/>
                  <w:marRight w:val="0"/>
                  <w:marTop w:val="0"/>
                  <w:marBottom w:val="0"/>
                  <w:divBdr>
                    <w:top w:val="none" w:sz="0" w:space="0" w:color="auto"/>
                    <w:left w:val="none" w:sz="0" w:space="0" w:color="auto"/>
                    <w:bottom w:val="none" w:sz="0" w:space="0" w:color="auto"/>
                    <w:right w:val="none" w:sz="0" w:space="0" w:color="auto"/>
                  </w:divBdr>
                </w:div>
                <w:div w:id="8202754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69172119">
          <w:marLeft w:val="0"/>
          <w:marRight w:val="0"/>
          <w:marTop w:val="0"/>
          <w:marBottom w:val="0"/>
          <w:divBdr>
            <w:top w:val="none" w:sz="0" w:space="0" w:color="auto"/>
            <w:left w:val="none" w:sz="0" w:space="0" w:color="auto"/>
            <w:bottom w:val="none" w:sz="0" w:space="0" w:color="auto"/>
            <w:right w:val="none" w:sz="0" w:space="0" w:color="auto"/>
          </w:divBdr>
          <w:divsChild>
            <w:div w:id="1537960362">
              <w:marLeft w:val="0"/>
              <w:marRight w:val="0"/>
              <w:marTop w:val="0"/>
              <w:marBottom w:val="0"/>
              <w:divBdr>
                <w:top w:val="none" w:sz="0" w:space="0" w:color="auto"/>
                <w:left w:val="none" w:sz="0" w:space="0" w:color="auto"/>
                <w:bottom w:val="none" w:sz="0" w:space="0" w:color="auto"/>
                <w:right w:val="none" w:sz="0" w:space="0" w:color="auto"/>
              </w:divBdr>
              <w:divsChild>
                <w:div w:id="276790392">
                  <w:marLeft w:val="720"/>
                  <w:marRight w:val="0"/>
                  <w:marTop w:val="0"/>
                  <w:marBottom w:val="0"/>
                  <w:divBdr>
                    <w:top w:val="none" w:sz="0" w:space="0" w:color="auto"/>
                    <w:left w:val="none" w:sz="0" w:space="0" w:color="auto"/>
                    <w:bottom w:val="none" w:sz="0" w:space="0" w:color="auto"/>
                    <w:right w:val="none" w:sz="0" w:space="0" w:color="auto"/>
                  </w:divBdr>
                </w:div>
                <w:div w:id="1144664200">
                  <w:marLeft w:val="720"/>
                  <w:marRight w:val="0"/>
                  <w:marTop w:val="0"/>
                  <w:marBottom w:val="0"/>
                  <w:divBdr>
                    <w:top w:val="none" w:sz="0" w:space="0" w:color="auto"/>
                    <w:left w:val="none" w:sz="0" w:space="0" w:color="auto"/>
                    <w:bottom w:val="none" w:sz="0" w:space="0" w:color="auto"/>
                    <w:right w:val="none" w:sz="0" w:space="0" w:color="auto"/>
                  </w:divBdr>
                </w:div>
                <w:div w:id="2014798334">
                  <w:marLeft w:val="720"/>
                  <w:marRight w:val="0"/>
                  <w:marTop w:val="0"/>
                  <w:marBottom w:val="0"/>
                  <w:divBdr>
                    <w:top w:val="none" w:sz="0" w:space="0" w:color="auto"/>
                    <w:left w:val="none" w:sz="0" w:space="0" w:color="auto"/>
                    <w:bottom w:val="none" w:sz="0" w:space="0" w:color="auto"/>
                    <w:right w:val="none" w:sz="0" w:space="0" w:color="auto"/>
                  </w:divBdr>
                </w:div>
                <w:div w:id="1909804260">
                  <w:marLeft w:val="720"/>
                  <w:marRight w:val="0"/>
                  <w:marTop w:val="0"/>
                  <w:marBottom w:val="0"/>
                  <w:divBdr>
                    <w:top w:val="none" w:sz="0" w:space="0" w:color="auto"/>
                    <w:left w:val="none" w:sz="0" w:space="0" w:color="auto"/>
                    <w:bottom w:val="none" w:sz="0" w:space="0" w:color="auto"/>
                    <w:right w:val="none" w:sz="0" w:space="0" w:color="auto"/>
                  </w:divBdr>
                </w:div>
                <w:div w:id="16131990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2001">
      <w:bodyDiv w:val="1"/>
      <w:marLeft w:val="0"/>
      <w:marRight w:val="0"/>
      <w:marTop w:val="0"/>
      <w:marBottom w:val="0"/>
      <w:divBdr>
        <w:top w:val="none" w:sz="0" w:space="0" w:color="auto"/>
        <w:left w:val="none" w:sz="0" w:space="0" w:color="auto"/>
        <w:bottom w:val="none" w:sz="0" w:space="0" w:color="auto"/>
        <w:right w:val="none" w:sz="0" w:space="0" w:color="auto"/>
      </w:divBdr>
    </w:div>
    <w:div w:id="1713070323">
      <w:bodyDiv w:val="1"/>
      <w:marLeft w:val="0"/>
      <w:marRight w:val="0"/>
      <w:marTop w:val="0"/>
      <w:marBottom w:val="0"/>
      <w:divBdr>
        <w:top w:val="none" w:sz="0" w:space="0" w:color="auto"/>
        <w:left w:val="none" w:sz="0" w:space="0" w:color="auto"/>
        <w:bottom w:val="none" w:sz="0" w:space="0" w:color="auto"/>
        <w:right w:val="none" w:sz="0" w:space="0" w:color="auto"/>
      </w:divBdr>
    </w:div>
    <w:div w:id="2049211921">
      <w:bodyDiv w:val="1"/>
      <w:marLeft w:val="0"/>
      <w:marRight w:val="0"/>
      <w:marTop w:val="0"/>
      <w:marBottom w:val="0"/>
      <w:divBdr>
        <w:top w:val="none" w:sz="0" w:space="0" w:color="auto"/>
        <w:left w:val="none" w:sz="0" w:space="0" w:color="auto"/>
        <w:bottom w:val="none" w:sz="0" w:space="0" w:color="auto"/>
        <w:right w:val="none" w:sz="0" w:space="0" w:color="auto"/>
      </w:divBdr>
    </w:div>
    <w:div w:id="21294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inenet.com/thyroid_nodules/article.htm" TargetMode="External"/><Relationship Id="rId13" Type="http://schemas.openxmlformats.org/officeDocument/2006/relationships/hyperlink" Target="https://en.wikipedia.org/wiki/Joint" TargetMode="External"/><Relationship Id="rId18" Type="http://schemas.openxmlformats.org/officeDocument/2006/relationships/hyperlink" Target="https://en.wikipedia.org/wiki/Scleroderma" TargetMode="External"/><Relationship Id="rId26" Type="http://schemas.openxmlformats.org/officeDocument/2006/relationships/hyperlink" Target="https://en.wikipedia.org/wiki/Amyloidosis" TargetMode="External"/><Relationship Id="rId39" Type="http://schemas.openxmlformats.org/officeDocument/2006/relationships/hyperlink" Target="https://www.youtube.com/watch?v=WSi42C9Nzv8" TargetMode="External"/><Relationship Id="rId3" Type="http://schemas.openxmlformats.org/officeDocument/2006/relationships/styles" Target="styles.xml"/><Relationship Id="rId21" Type="http://schemas.openxmlformats.org/officeDocument/2006/relationships/hyperlink" Target="https://en.wikipedia.org/wiki/Erythema_nodosum" TargetMode="External"/><Relationship Id="rId34" Type="http://schemas.openxmlformats.org/officeDocument/2006/relationships/hyperlink" Target="https://en.wikipedia.org/wiki/Tumor" TargetMode="External"/><Relationship Id="rId42" Type="http://schemas.openxmlformats.org/officeDocument/2006/relationships/hyperlink" Target="http://elib.vsmu.by/handle/123/268" TargetMode="External"/><Relationship Id="rId7" Type="http://schemas.openxmlformats.org/officeDocument/2006/relationships/hyperlink" Target="https://www.medicinenet.com/hyperthyroidism/article.htm" TargetMode="External"/><Relationship Id="rId12" Type="http://schemas.openxmlformats.org/officeDocument/2006/relationships/hyperlink" Target="https://en.wikipedia.org/wiki/Surgery" TargetMode="External"/><Relationship Id="rId17" Type="http://schemas.openxmlformats.org/officeDocument/2006/relationships/hyperlink" Target="https://en.wikipedia.org/wiki/Rheumatic_fever" TargetMode="External"/><Relationship Id="rId25" Type="http://schemas.openxmlformats.org/officeDocument/2006/relationships/hyperlink" Target="https://en.wikipedia.org/wiki/Acromegaly" TargetMode="External"/><Relationship Id="rId33" Type="http://schemas.openxmlformats.org/officeDocument/2006/relationships/hyperlink" Target="https://en.wikipedia.org/wiki/Septic_arthritis" TargetMode="External"/><Relationship Id="rId38" Type="http://schemas.openxmlformats.org/officeDocument/2006/relationships/hyperlink" Target="https://www.youtube.com/watch?v=n6btorvK3V4" TargetMode="External"/><Relationship Id="rId2" Type="http://schemas.openxmlformats.org/officeDocument/2006/relationships/numbering" Target="numbering.xml"/><Relationship Id="rId16" Type="http://schemas.openxmlformats.org/officeDocument/2006/relationships/hyperlink" Target="https://en.wikipedia.org/wiki/Osteoarthritis" TargetMode="External"/><Relationship Id="rId20" Type="http://schemas.openxmlformats.org/officeDocument/2006/relationships/hyperlink" Target="https://en.wikipedia.org/wiki/Systemic_lupus_erythematosus" TargetMode="External"/><Relationship Id="rId29" Type="http://schemas.openxmlformats.org/officeDocument/2006/relationships/hyperlink" Target="https://en.wikipedia.org/wiki/Psoriatic_arthritis" TargetMode="External"/><Relationship Id="rId41" Type="http://schemas.openxmlformats.org/officeDocument/2006/relationships/hyperlink" Target="https://elib.vsmu.by/handle/123/23000" TargetMode="External"/><Relationship Id="rId1" Type="http://schemas.openxmlformats.org/officeDocument/2006/relationships/customXml" Target="../customXml/item1.xml"/><Relationship Id="rId6" Type="http://schemas.openxmlformats.org/officeDocument/2006/relationships/hyperlink" Target="https://www.medicinenet.com/hypothyroidism/article.htm" TargetMode="External"/><Relationship Id="rId11" Type="http://schemas.openxmlformats.org/officeDocument/2006/relationships/hyperlink" Target="https://en.wikipedia.org/wiki/Minimally_invasive" TargetMode="External"/><Relationship Id="rId24" Type="http://schemas.openxmlformats.org/officeDocument/2006/relationships/hyperlink" Target="https://en.wikipedia.org/wiki/Hemochromatosis" TargetMode="External"/><Relationship Id="rId32" Type="http://schemas.openxmlformats.org/officeDocument/2006/relationships/hyperlink" Target="https://en.wikipedia.org/wiki/Lyme_disease" TargetMode="External"/><Relationship Id="rId37" Type="http://schemas.openxmlformats.org/officeDocument/2006/relationships/hyperlink" Target="https://en.wikipedia.org/wiki/Ehlers-Danlos_syndrome" TargetMode="External"/><Relationship Id="rId40" Type="http://schemas.openxmlformats.org/officeDocument/2006/relationships/hyperlink" Target="https://vk.com/video-117441868_456239024" TargetMode="External"/><Relationship Id="rId5" Type="http://schemas.openxmlformats.org/officeDocument/2006/relationships/webSettings" Target="webSettings.xml"/><Relationship Id="rId15" Type="http://schemas.openxmlformats.org/officeDocument/2006/relationships/hyperlink" Target="http://www.hopkinsmedicine.org/healthlibrary/conditions/adult/orthopaedic_disorders/arthritis_85,p00902/" TargetMode="External"/><Relationship Id="rId23" Type="http://schemas.openxmlformats.org/officeDocument/2006/relationships/hyperlink" Target="https://en.wikipedia.org/wiki/Sickle-cell_disease" TargetMode="External"/><Relationship Id="rId28" Type="http://schemas.openxmlformats.org/officeDocument/2006/relationships/hyperlink" Target="https://en.wikipedia.org/wiki/Reactive_arthritis" TargetMode="External"/><Relationship Id="rId36" Type="http://schemas.openxmlformats.org/officeDocument/2006/relationships/hyperlink" Target="https://en.wikipedia.org/wiki/Scurvy" TargetMode="External"/><Relationship Id="rId10" Type="http://schemas.openxmlformats.org/officeDocument/2006/relationships/hyperlink" Target="https://www.stlukes-stl.com/health-content/health-ency-multimedia/1/000001.htm" TargetMode="External"/><Relationship Id="rId19" Type="http://schemas.openxmlformats.org/officeDocument/2006/relationships/hyperlink" Target="https://en.wikipedia.org/wiki/Polymyositis" TargetMode="External"/><Relationship Id="rId31" Type="http://schemas.openxmlformats.org/officeDocument/2006/relationships/hyperlink" Target="https://en.wikipedia.org/wiki/Infec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dicinenet.com/thyroid_cancer/article.htm" TargetMode="External"/><Relationship Id="rId14" Type="http://schemas.openxmlformats.org/officeDocument/2006/relationships/hyperlink" Target="https://en.wikipedia.org/wiki/Endoscope" TargetMode="External"/><Relationship Id="rId22" Type="http://schemas.openxmlformats.org/officeDocument/2006/relationships/hyperlink" Target="https://en.wikipedia.org/wiki/Neuropathic_arthropathy" TargetMode="External"/><Relationship Id="rId27" Type="http://schemas.openxmlformats.org/officeDocument/2006/relationships/hyperlink" Target="https://en.wikipedia.org/wiki/Rheumatoid_arthritis" TargetMode="External"/><Relationship Id="rId30" Type="http://schemas.openxmlformats.org/officeDocument/2006/relationships/hyperlink" Target="https://en.wikipedia.org/wiki/Ankylosing_spondylitis" TargetMode="External"/><Relationship Id="rId35" Type="http://schemas.openxmlformats.org/officeDocument/2006/relationships/hyperlink" Target="https://en.wikipedia.org/wiki/Hemophili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2F88-54D1-4D5F-ADC1-B9E09529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5707</Words>
  <Characters>32535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УО «ВИТЕБСКИЙ ГОСУДАРСТВЕННЫЙ МЕДИЦИНСКИЙ УНИВЕРСИТЕТ»</vt:lpstr>
    </vt:vector>
  </TitlesOfParts>
  <Company/>
  <LinksUpToDate>false</LinksUpToDate>
  <CharactersWithSpaces>38166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УО «ВИТЕБСКИЙ ГОСУДАРСТВЕННЫЙ МЕДИЦИНСКИЙ УНИВЕРСИТЕТ»</dc:title>
  <dc:creator>user</dc:creator>
  <cp:lastModifiedBy>Nemtsov Leonid</cp:lastModifiedBy>
  <cp:revision>3</cp:revision>
  <cp:lastPrinted>2023-02-08T07:42:00Z</cp:lastPrinted>
  <dcterms:created xsi:type="dcterms:W3CDTF">2025-02-12T18:31:00Z</dcterms:created>
  <dcterms:modified xsi:type="dcterms:W3CDTF">2025-02-12T18:34:00Z</dcterms:modified>
</cp:coreProperties>
</file>