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9" w:rsidRPr="00907D2C" w:rsidRDefault="00A80FC9" w:rsidP="00D754A7">
      <w:pPr>
        <w:pStyle w:val="Podzag"/>
        <w:spacing w:after="60"/>
        <w:rPr>
          <w:i w:val="0"/>
          <w:sz w:val="16"/>
          <w:szCs w:val="16"/>
        </w:rPr>
      </w:pPr>
      <w:r w:rsidRPr="00907D2C">
        <w:rPr>
          <w:i w:val="0"/>
          <w:sz w:val="16"/>
          <w:szCs w:val="16"/>
        </w:rPr>
        <w:t>Экзаменаци</w:t>
      </w:r>
      <w:r w:rsidR="002523DB" w:rsidRPr="00907D2C">
        <w:rPr>
          <w:i w:val="0"/>
          <w:sz w:val="16"/>
          <w:szCs w:val="16"/>
        </w:rPr>
        <w:t xml:space="preserve">онные вопросы по офтальмологии </w:t>
      </w:r>
      <w:r w:rsidR="00D754A7" w:rsidRPr="00907D2C">
        <w:rPr>
          <w:i w:val="0"/>
          <w:sz w:val="16"/>
          <w:szCs w:val="16"/>
        </w:rPr>
        <w:br/>
      </w:r>
      <w:r w:rsidRPr="00907D2C">
        <w:rPr>
          <w:i w:val="0"/>
          <w:sz w:val="16"/>
          <w:szCs w:val="16"/>
        </w:rPr>
        <w:t>для лечебного факультета и ФПИГ</w:t>
      </w:r>
    </w:p>
    <w:p w:rsidR="00F9479C" w:rsidRPr="00907D2C" w:rsidRDefault="00C41736" w:rsidP="00D754A7">
      <w:pPr>
        <w:pStyle w:val="Podzag"/>
        <w:spacing w:before="0" w:after="0"/>
        <w:rPr>
          <w:b w:val="0"/>
          <w:sz w:val="16"/>
          <w:szCs w:val="16"/>
        </w:rPr>
      </w:pPr>
      <w:r w:rsidRPr="00907D2C">
        <w:rPr>
          <w:sz w:val="16"/>
          <w:szCs w:val="16"/>
        </w:rPr>
        <w:t>1</w:t>
      </w:r>
      <w:r w:rsidR="00EC51C7" w:rsidRPr="00907D2C">
        <w:rPr>
          <w:sz w:val="16"/>
          <w:szCs w:val="16"/>
        </w:rPr>
        <w:t>.</w:t>
      </w:r>
      <w:r w:rsidR="00627DA2" w:rsidRPr="00907D2C">
        <w:rPr>
          <w:sz w:val="16"/>
          <w:szCs w:val="16"/>
        </w:rPr>
        <w:t xml:space="preserve"> </w:t>
      </w:r>
      <w:r w:rsidR="00797CC3" w:rsidRPr="00907D2C">
        <w:rPr>
          <w:sz w:val="16"/>
          <w:szCs w:val="16"/>
        </w:rPr>
        <w:t>Анатомия</w:t>
      </w:r>
      <w:r w:rsidR="002C0811" w:rsidRPr="00907D2C">
        <w:rPr>
          <w:sz w:val="16"/>
          <w:szCs w:val="16"/>
        </w:rPr>
        <w:t xml:space="preserve"> и </w:t>
      </w:r>
      <w:r w:rsidR="00AA706B" w:rsidRPr="00907D2C">
        <w:rPr>
          <w:sz w:val="16"/>
          <w:szCs w:val="16"/>
        </w:rPr>
        <w:t>физиология органа зрения</w:t>
      </w:r>
      <w:r w:rsidR="00BE633E" w:rsidRPr="00907D2C">
        <w:rPr>
          <w:sz w:val="16"/>
          <w:szCs w:val="16"/>
        </w:rPr>
        <w:t>. Функции зрительного анал</w:t>
      </w:r>
      <w:r w:rsidR="00BE633E" w:rsidRPr="00907D2C">
        <w:rPr>
          <w:sz w:val="16"/>
          <w:szCs w:val="16"/>
        </w:rPr>
        <w:t>и</w:t>
      </w:r>
      <w:r w:rsidR="00BE633E" w:rsidRPr="00907D2C">
        <w:rPr>
          <w:sz w:val="16"/>
          <w:szCs w:val="16"/>
        </w:rPr>
        <w:t>зато</w:t>
      </w:r>
      <w:r w:rsidR="00DA06FD" w:rsidRPr="00907D2C">
        <w:rPr>
          <w:sz w:val="16"/>
          <w:szCs w:val="16"/>
        </w:rPr>
        <w:t xml:space="preserve">ра. </w:t>
      </w:r>
      <w:r w:rsidR="00627DA2" w:rsidRPr="00907D2C">
        <w:rPr>
          <w:sz w:val="16"/>
          <w:szCs w:val="16"/>
          <w:lang w:val="en-US"/>
        </w:rPr>
        <w:br/>
      </w:r>
      <w:r w:rsidR="002C0811" w:rsidRPr="00907D2C">
        <w:rPr>
          <w:sz w:val="16"/>
          <w:szCs w:val="16"/>
        </w:rPr>
        <w:t>Методики исследования.</w:t>
      </w:r>
      <w:r w:rsidR="00864F90" w:rsidRPr="00907D2C">
        <w:rPr>
          <w:sz w:val="16"/>
          <w:szCs w:val="16"/>
        </w:rPr>
        <w:t xml:space="preserve"> 14-102</w:t>
      </w:r>
      <w:r w:rsidR="00767A3C" w:rsidRPr="00907D2C">
        <w:rPr>
          <w:sz w:val="16"/>
          <w:szCs w:val="16"/>
        </w:rPr>
        <w:t xml:space="preserve">; </w:t>
      </w:r>
      <w:r w:rsidR="00767A3C" w:rsidRPr="00907D2C">
        <w:rPr>
          <w:b w:val="0"/>
          <w:sz w:val="16"/>
          <w:szCs w:val="16"/>
        </w:rPr>
        <w:t>72, 241</w:t>
      </w:r>
    </w:p>
    <w:p w:rsidR="00DA06FD" w:rsidRPr="00907D2C" w:rsidRDefault="00DA06FD" w:rsidP="002523DB">
      <w:pPr>
        <w:pStyle w:val="a3"/>
        <w:autoSpaceDE w:val="0"/>
        <w:autoSpaceDN w:val="0"/>
        <w:adjustRightInd w:val="0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Анатомия</w:t>
      </w:r>
    </w:p>
    <w:p w:rsidR="008D0654" w:rsidRPr="00907D2C" w:rsidRDefault="00FE0901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Периферический отдел зрительного анализатора: схематическое строение глазного яблока, его оболочки и соде</w:t>
      </w:r>
      <w:r w:rsidRPr="00907D2C">
        <w:rPr>
          <w:rFonts w:ascii="Times New Roman" w:hAnsi="Times New Roman"/>
          <w:sz w:val="16"/>
          <w:szCs w:val="16"/>
        </w:rPr>
        <w:t>р</w:t>
      </w:r>
      <w:r w:rsidRPr="00907D2C">
        <w:rPr>
          <w:rFonts w:ascii="Times New Roman" w:hAnsi="Times New Roman"/>
          <w:sz w:val="16"/>
          <w:szCs w:val="16"/>
        </w:rPr>
        <w:t xml:space="preserve">жимое. </w:t>
      </w:r>
    </w:p>
    <w:p w:rsidR="00DA06FD" w:rsidRPr="00907D2C" w:rsidRDefault="00FC3440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Иннервация глазного яблока</w:t>
      </w:r>
      <w:r w:rsidR="007224BB" w:rsidRPr="00907D2C">
        <w:rPr>
          <w:rFonts w:ascii="Times New Roman" w:hAnsi="Times New Roman"/>
          <w:sz w:val="16"/>
          <w:szCs w:val="16"/>
        </w:rPr>
        <w:t>. Цилиарный узел, топография.</w:t>
      </w:r>
    </w:p>
    <w:p w:rsidR="00FD6CA2" w:rsidRPr="00907D2C" w:rsidRDefault="00FD6CA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Кровоснабжение глазного яблока. Пути венозного оттока из глазного яблока и орбиты, клиническое зн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чение.</w:t>
      </w:r>
    </w:p>
    <w:p w:rsidR="00DA06FD" w:rsidRPr="00907D2C" w:rsidRDefault="00DA06FD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Физиология</w:t>
      </w:r>
    </w:p>
    <w:p w:rsidR="00C41736" w:rsidRPr="00907D2C" w:rsidRDefault="00C4173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Характеристика светоощущения, адаптация к свету и темноте.</w:t>
      </w:r>
    </w:p>
    <w:p w:rsidR="00FC76C8" w:rsidRPr="00907D2C" w:rsidRDefault="00C41736" w:rsidP="007701C0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Цветовое зрение, методы исследования. </w:t>
      </w:r>
      <w:r w:rsidR="007701C0" w:rsidRPr="00907D2C">
        <w:rPr>
          <w:rFonts w:ascii="Times New Roman" w:hAnsi="Times New Roman"/>
          <w:sz w:val="16"/>
          <w:szCs w:val="16"/>
        </w:rPr>
        <w:t>Виды врожденных и приобретенных расстройств цветовоспри</w:t>
      </w:r>
      <w:r w:rsidR="007701C0" w:rsidRPr="00907D2C">
        <w:rPr>
          <w:rFonts w:ascii="Times New Roman" w:hAnsi="Times New Roman"/>
          <w:sz w:val="16"/>
          <w:szCs w:val="16"/>
        </w:rPr>
        <w:t>я</w:t>
      </w:r>
      <w:r w:rsidR="007701C0" w:rsidRPr="00907D2C">
        <w:rPr>
          <w:rFonts w:ascii="Times New Roman" w:hAnsi="Times New Roman"/>
          <w:sz w:val="16"/>
          <w:szCs w:val="16"/>
        </w:rPr>
        <w:t>тия, их д</w:t>
      </w:r>
      <w:r w:rsidR="007701C0" w:rsidRPr="00907D2C">
        <w:rPr>
          <w:rFonts w:ascii="Times New Roman" w:hAnsi="Times New Roman"/>
          <w:sz w:val="16"/>
          <w:szCs w:val="16"/>
        </w:rPr>
        <w:t>и</w:t>
      </w:r>
      <w:r w:rsidR="007701C0" w:rsidRPr="00907D2C">
        <w:rPr>
          <w:rFonts w:ascii="Times New Roman" w:hAnsi="Times New Roman"/>
          <w:sz w:val="16"/>
          <w:szCs w:val="16"/>
        </w:rPr>
        <w:t>агностика.</w:t>
      </w:r>
    </w:p>
    <w:p w:rsidR="00DA06FD" w:rsidRPr="00907D2C" w:rsidRDefault="00DA06FD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Методики исследования</w:t>
      </w:r>
    </w:p>
    <w:p w:rsidR="00C41736" w:rsidRPr="00907D2C" w:rsidRDefault="00C41736" w:rsidP="00582782">
      <w:pPr>
        <w:pStyle w:val="a3"/>
        <w:numPr>
          <w:ilvl w:val="0"/>
          <w:numId w:val="1"/>
        </w:numPr>
        <w:spacing w:after="0" w:line="0" w:lineRule="atLeast"/>
        <w:ind w:left="391" w:hanging="391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Центральное зрение, методы его исследования.</w:t>
      </w:r>
    </w:p>
    <w:p w:rsidR="00FF0227" w:rsidRPr="00907D2C" w:rsidRDefault="00C4173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>Нормальное пол</w:t>
      </w:r>
      <w:r w:rsidR="008D0654" w:rsidRPr="00907D2C">
        <w:rPr>
          <w:rFonts w:ascii="Times New Roman" w:hAnsi="Times New Roman"/>
          <w:sz w:val="16"/>
          <w:szCs w:val="16"/>
        </w:rPr>
        <w:t>е зрения,</w:t>
      </w:r>
      <w:r w:rsidRPr="00907D2C">
        <w:rPr>
          <w:rFonts w:ascii="Times New Roman" w:hAnsi="Times New Roman"/>
          <w:sz w:val="16"/>
          <w:szCs w:val="16"/>
        </w:rPr>
        <w:t xml:space="preserve"> </w:t>
      </w:r>
      <w:r w:rsidR="008D0654" w:rsidRPr="00907D2C">
        <w:rPr>
          <w:rFonts w:ascii="Times New Roman" w:hAnsi="Times New Roman"/>
          <w:sz w:val="16"/>
          <w:szCs w:val="16"/>
        </w:rPr>
        <w:t xml:space="preserve">понятие физиологической скотомы. </w:t>
      </w:r>
      <w:r w:rsidRPr="00907D2C">
        <w:rPr>
          <w:rFonts w:ascii="Times New Roman" w:hAnsi="Times New Roman"/>
          <w:sz w:val="16"/>
          <w:szCs w:val="16"/>
        </w:rPr>
        <w:t>Методы исследования. Патологические и</w:t>
      </w:r>
      <w:r w:rsidR="008D0654" w:rsidRPr="00907D2C">
        <w:rPr>
          <w:rFonts w:ascii="Times New Roman" w:hAnsi="Times New Roman"/>
          <w:sz w:val="16"/>
          <w:szCs w:val="16"/>
        </w:rPr>
        <w:t>зменения поля зрения. Эти</w:t>
      </w:r>
      <w:r w:rsidR="008D0654" w:rsidRPr="00907D2C">
        <w:rPr>
          <w:rFonts w:ascii="Times New Roman" w:hAnsi="Times New Roman"/>
          <w:sz w:val="16"/>
          <w:szCs w:val="16"/>
        </w:rPr>
        <w:t>о</w:t>
      </w:r>
      <w:r w:rsidR="008D0654" w:rsidRPr="00907D2C">
        <w:rPr>
          <w:rFonts w:ascii="Times New Roman" w:hAnsi="Times New Roman"/>
          <w:sz w:val="16"/>
          <w:szCs w:val="16"/>
        </w:rPr>
        <w:t>логия</w:t>
      </w:r>
      <w:r w:rsidRPr="00907D2C">
        <w:rPr>
          <w:rFonts w:ascii="Times New Roman" w:hAnsi="Times New Roman"/>
          <w:sz w:val="16"/>
          <w:szCs w:val="16"/>
          <w:lang w:val="en-US"/>
        </w:rPr>
        <w:t xml:space="preserve">. Клиническое значение. </w:t>
      </w:r>
    </w:p>
    <w:p w:rsidR="007701C0" w:rsidRPr="00907D2C" w:rsidRDefault="00C41736" w:rsidP="002523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sz w:val="16"/>
          <w:szCs w:val="16"/>
        </w:rPr>
        <w:t>Томографические ме</w:t>
      </w:r>
      <w:r w:rsidR="007701C0" w:rsidRPr="00907D2C">
        <w:rPr>
          <w:rFonts w:ascii="Times New Roman" w:hAnsi="Times New Roman"/>
          <w:sz w:val="16"/>
          <w:szCs w:val="16"/>
        </w:rPr>
        <w:t>тоды исследования органа зрения.</w:t>
      </w:r>
      <w:r w:rsidRPr="00907D2C">
        <w:rPr>
          <w:rFonts w:ascii="Times New Roman" w:hAnsi="Times New Roman"/>
          <w:sz w:val="16"/>
          <w:szCs w:val="16"/>
        </w:rPr>
        <w:t xml:space="preserve"> </w:t>
      </w:r>
    </w:p>
    <w:p w:rsidR="00010767" w:rsidRPr="00907D2C" w:rsidRDefault="00010767" w:rsidP="002523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BE0B5E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Наружный осмотр органа зрения.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Методика осмотра конъюнктивы. Закапывание капель и закладывание мази в конъюнктивальную п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лость.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 биомикроскопии. Клиническое применение.</w:t>
      </w:r>
    </w:p>
    <w:p w:rsidR="00010767" w:rsidRPr="00907D2C" w:rsidRDefault="00481C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Визометрия.Особенности исследования остроты зрения у детей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Методика визометрии у пациентов с остротой зрения ниже 0,1. Формула Снеллена, примеры расч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тов.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Методика офтальмоскопии. Описание офтальмоскопической картины нормал</w:t>
      </w:r>
      <w:r w:rsidRPr="00907D2C">
        <w:rPr>
          <w:rFonts w:ascii="Times New Roman" w:hAnsi="Times New Roman"/>
          <w:sz w:val="16"/>
          <w:szCs w:val="16"/>
        </w:rPr>
        <w:t>ь</w:t>
      </w:r>
      <w:r w:rsidRPr="00907D2C">
        <w:rPr>
          <w:rFonts w:ascii="Times New Roman" w:hAnsi="Times New Roman"/>
          <w:sz w:val="16"/>
          <w:szCs w:val="16"/>
        </w:rPr>
        <w:t>ного глазного дна.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Методика исследования прозрачных сред глаза в проходящем свете. Диагностические возможности м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тода.</w:t>
      </w:r>
    </w:p>
    <w:p w:rsidR="00010767" w:rsidRPr="00907D2C" w:rsidRDefault="00010767" w:rsidP="00605A38">
      <w:pPr>
        <w:pStyle w:val="a3"/>
        <w:numPr>
          <w:ilvl w:val="1"/>
          <w:numId w:val="17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Методы обезболивания в офтальмохирургии.</w:t>
      </w:r>
    </w:p>
    <w:p w:rsidR="00CD4A8A" w:rsidRPr="00907D2C" w:rsidRDefault="00627DA2" w:rsidP="00D754A7">
      <w:pPr>
        <w:pStyle w:val="Podzag"/>
        <w:rPr>
          <w:b w:val="0"/>
          <w:sz w:val="16"/>
          <w:szCs w:val="16"/>
        </w:rPr>
      </w:pPr>
      <w:r w:rsidRPr="00907D2C">
        <w:rPr>
          <w:sz w:val="16"/>
          <w:szCs w:val="16"/>
        </w:rPr>
        <w:t>2.</w:t>
      </w:r>
      <w:r w:rsidRPr="00907D2C">
        <w:rPr>
          <w:sz w:val="16"/>
          <w:szCs w:val="16"/>
          <w:lang w:val="en-US"/>
        </w:rPr>
        <w:t xml:space="preserve"> </w:t>
      </w:r>
      <w:r w:rsidR="00B6790F" w:rsidRPr="00907D2C">
        <w:rPr>
          <w:sz w:val="16"/>
          <w:szCs w:val="16"/>
        </w:rPr>
        <w:t>Рефракция</w:t>
      </w:r>
      <w:r w:rsidR="00FB4137" w:rsidRPr="00907D2C">
        <w:rPr>
          <w:sz w:val="16"/>
          <w:szCs w:val="16"/>
        </w:rPr>
        <w:t xml:space="preserve">. </w:t>
      </w:r>
      <w:r w:rsidR="00AA58D0" w:rsidRPr="00907D2C">
        <w:rPr>
          <w:sz w:val="16"/>
          <w:szCs w:val="16"/>
        </w:rPr>
        <w:t>Глазодвигательный аппарат</w:t>
      </w:r>
      <w:r w:rsidR="00EB337C" w:rsidRPr="00907D2C">
        <w:rPr>
          <w:sz w:val="16"/>
          <w:szCs w:val="16"/>
        </w:rPr>
        <w:t xml:space="preserve">. </w:t>
      </w:r>
      <w:r w:rsidR="00217DEF" w:rsidRPr="00907D2C">
        <w:rPr>
          <w:sz w:val="16"/>
          <w:szCs w:val="16"/>
        </w:rPr>
        <w:t>105-134</w:t>
      </w:r>
      <w:r w:rsidR="00767A3C" w:rsidRPr="00907D2C">
        <w:rPr>
          <w:sz w:val="16"/>
          <w:szCs w:val="16"/>
        </w:rPr>
        <w:t xml:space="preserve">; </w:t>
      </w:r>
      <w:r w:rsidR="00767A3C" w:rsidRPr="00907D2C">
        <w:rPr>
          <w:b w:val="0"/>
          <w:sz w:val="16"/>
          <w:szCs w:val="16"/>
        </w:rPr>
        <w:t>204</w:t>
      </w:r>
    </w:p>
    <w:p w:rsidR="005F00F6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Виды клинической рефракции. Принципы коррекции аметропий с пом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щью очковых линз.</w:t>
      </w:r>
    </w:p>
    <w:p w:rsidR="008C173D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Аккомодация: механизм, методы исследования, возрастные особенности.</w:t>
      </w:r>
    </w:p>
    <w:p w:rsidR="00014B49" w:rsidRPr="00907D2C" w:rsidRDefault="00014B4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Спазм и паралич аккомодации.</w:t>
      </w:r>
      <w:r w:rsidR="00481C67" w:rsidRPr="00907D2C">
        <w:rPr>
          <w:rFonts w:ascii="Times New Roman" w:hAnsi="Times New Roman"/>
          <w:sz w:val="16"/>
          <w:szCs w:val="16"/>
        </w:rPr>
        <w:t xml:space="preserve"> Причины, лечение</w:t>
      </w:r>
      <w:r w:rsidRPr="00907D2C">
        <w:rPr>
          <w:rFonts w:ascii="Times New Roman" w:hAnsi="Times New Roman"/>
          <w:sz w:val="16"/>
          <w:szCs w:val="16"/>
        </w:rPr>
        <w:t>, коррекция.</w:t>
      </w:r>
      <w:r w:rsidR="00481C67" w:rsidRPr="00907D2C">
        <w:rPr>
          <w:rFonts w:ascii="Times New Roman" w:hAnsi="Times New Roman"/>
          <w:sz w:val="16"/>
          <w:szCs w:val="16"/>
        </w:rPr>
        <w:t xml:space="preserve"> Астенопия.</w:t>
      </w:r>
    </w:p>
    <w:p w:rsidR="008C173D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Пресбиопия: причины, клиника, коррекция.</w:t>
      </w:r>
    </w:p>
    <w:p w:rsidR="00014B49" w:rsidRPr="00907D2C" w:rsidRDefault="00014B4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Гиперметропия</w:t>
      </w:r>
      <w:r w:rsidR="00481C67" w:rsidRPr="00907D2C">
        <w:rPr>
          <w:rFonts w:ascii="Times New Roman" w:hAnsi="Times New Roman"/>
          <w:sz w:val="16"/>
          <w:szCs w:val="16"/>
        </w:rPr>
        <w:t xml:space="preserve">: классификация, коррекция. </w:t>
      </w:r>
    </w:p>
    <w:p w:rsidR="00481C67" w:rsidRPr="00907D2C" w:rsidRDefault="00FD6CA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Миопия. Классифика</w:t>
      </w:r>
      <w:r w:rsidR="00481C67" w:rsidRPr="00907D2C">
        <w:rPr>
          <w:rFonts w:ascii="Times New Roman" w:hAnsi="Times New Roman"/>
          <w:sz w:val="16"/>
          <w:szCs w:val="16"/>
        </w:rPr>
        <w:t>ция. Оптическая коррекция</w:t>
      </w:r>
      <w:r w:rsidRPr="00907D2C">
        <w:rPr>
          <w:rFonts w:ascii="Times New Roman" w:hAnsi="Times New Roman"/>
          <w:sz w:val="16"/>
          <w:szCs w:val="16"/>
        </w:rPr>
        <w:t xml:space="preserve">. </w:t>
      </w:r>
    </w:p>
    <w:p w:rsidR="00014B49" w:rsidRPr="00907D2C" w:rsidRDefault="00014B4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Прогрессирующая миопия. </w:t>
      </w:r>
      <w:r w:rsidR="005115FC" w:rsidRPr="00907D2C">
        <w:rPr>
          <w:rFonts w:ascii="Times New Roman" w:hAnsi="Times New Roman"/>
          <w:sz w:val="16"/>
          <w:szCs w:val="16"/>
        </w:rPr>
        <w:t>Осложнения миопии</w:t>
      </w:r>
      <w:r w:rsidR="00445A3E" w:rsidRPr="00907D2C">
        <w:rPr>
          <w:rFonts w:ascii="Times New Roman" w:hAnsi="Times New Roman"/>
          <w:sz w:val="16"/>
          <w:szCs w:val="16"/>
        </w:rPr>
        <w:t>.</w:t>
      </w:r>
      <w:r w:rsidR="005115FC" w:rsidRPr="00907D2C">
        <w:rPr>
          <w:rFonts w:ascii="Times New Roman" w:hAnsi="Times New Roman"/>
          <w:sz w:val="16"/>
          <w:szCs w:val="16"/>
        </w:rPr>
        <w:t xml:space="preserve"> Профилактика и л</w:t>
      </w:r>
      <w:r w:rsidRPr="00907D2C">
        <w:rPr>
          <w:rFonts w:ascii="Times New Roman" w:hAnsi="Times New Roman"/>
          <w:sz w:val="16"/>
          <w:szCs w:val="16"/>
        </w:rPr>
        <w:t>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ние.</w:t>
      </w:r>
    </w:p>
    <w:p w:rsidR="007E71B9" w:rsidRPr="00907D2C" w:rsidRDefault="007E71B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Афакия. Очковая и интраокулярная коррекция. Современные тенденции в интраокулярной корре</w:t>
      </w:r>
      <w:r w:rsidRPr="00907D2C">
        <w:rPr>
          <w:rFonts w:ascii="Times New Roman" w:hAnsi="Times New Roman"/>
          <w:sz w:val="16"/>
          <w:szCs w:val="16"/>
        </w:rPr>
        <w:t>к</w:t>
      </w:r>
      <w:r w:rsidRPr="00907D2C">
        <w:rPr>
          <w:rFonts w:ascii="Times New Roman" w:hAnsi="Times New Roman"/>
          <w:sz w:val="16"/>
          <w:szCs w:val="16"/>
        </w:rPr>
        <w:t>ции.</w:t>
      </w:r>
    </w:p>
    <w:p w:rsidR="00014B49" w:rsidRPr="00907D2C" w:rsidRDefault="00014B4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Астигматизм: виды, принципы коррекции.</w:t>
      </w:r>
    </w:p>
    <w:p w:rsidR="00481C67" w:rsidRPr="00907D2C" w:rsidRDefault="00014B49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Контактная коррекция аметропий. Виды контактных линз. </w:t>
      </w:r>
    </w:p>
    <w:p w:rsidR="00781640" w:rsidRPr="00907D2C" w:rsidRDefault="0025158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Хирургическая коррекция аметропий.</w:t>
      </w:r>
    </w:p>
    <w:p w:rsidR="00DF5133" w:rsidRPr="00907D2C" w:rsidRDefault="00DF5133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Косоглазие</w:t>
      </w:r>
    </w:p>
    <w:p w:rsidR="00DF5133" w:rsidRPr="00907D2C" w:rsidRDefault="00DF513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Глазодвигательные мышцы: топография, кровоснабжение, иннервация, функции. </w:t>
      </w:r>
    </w:p>
    <w:p w:rsidR="00DF5133" w:rsidRPr="00907D2C" w:rsidRDefault="00DF513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Анатомические и физиологические основы бинокулярного зрения, методы его исследования. Гетероф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рия.</w:t>
      </w:r>
    </w:p>
    <w:p w:rsidR="00DF5133" w:rsidRPr="00907D2C" w:rsidRDefault="00DF513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Амблиопия. Классификация. Лечение.</w:t>
      </w:r>
    </w:p>
    <w:p w:rsidR="00DF5133" w:rsidRPr="00907D2C" w:rsidRDefault="00DF513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Содружественное косоглазие. Клиническая картина. Диагностика. </w:t>
      </w:r>
      <w:r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DF5133" w:rsidRPr="00907D2C" w:rsidRDefault="00BE0B5E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Паралитическое косоглазие. Причины. Диагностика. Л</w:t>
      </w:r>
      <w:r w:rsidR="00DF5133" w:rsidRPr="00907D2C">
        <w:rPr>
          <w:rFonts w:ascii="Times New Roman" w:hAnsi="Times New Roman"/>
          <w:sz w:val="16"/>
          <w:szCs w:val="16"/>
        </w:rPr>
        <w:t>ечение.</w:t>
      </w:r>
    </w:p>
    <w:p w:rsidR="00010767" w:rsidRPr="00907D2C" w:rsidRDefault="00010767" w:rsidP="002523DB">
      <w:pPr>
        <w:pStyle w:val="a3"/>
        <w:spacing w:after="0" w:line="0" w:lineRule="atLeast"/>
        <w:ind w:left="392" w:hanging="392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010767" w:rsidP="00605A38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Субъективный метод определения клинической рефракции. Определение вида и силы оптического сте</w:t>
      </w:r>
      <w:r w:rsidRPr="00907D2C">
        <w:rPr>
          <w:rFonts w:ascii="Times New Roman" w:hAnsi="Times New Roman"/>
          <w:sz w:val="16"/>
          <w:szCs w:val="16"/>
        </w:rPr>
        <w:t>к</w:t>
      </w:r>
      <w:r w:rsidRPr="00907D2C">
        <w:rPr>
          <w:rFonts w:ascii="Times New Roman" w:hAnsi="Times New Roman"/>
          <w:sz w:val="16"/>
          <w:szCs w:val="16"/>
        </w:rPr>
        <w:t>ла.</w:t>
      </w:r>
    </w:p>
    <w:p w:rsidR="00481C67" w:rsidRPr="00907D2C" w:rsidRDefault="00010767" w:rsidP="00605A38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Объективный метод определения клинической рефракции, методика скиаскопии. </w:t>
      </w:r>
    </w:p>
    <w:p w:rsidR="001427B6" w:rsidRPr="00907D2C" w:rsidRDefault="00010767" w:rsidP="00605A38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Подбор очков у пациентов с пресбиопией в зависимости от исходного вида клинической ре</w:t>
      </w:r>
      <w:r w:rsidRPr="00907D2C">
        <w:rPr>
          <w:rFonts w:ascii="Times New Roman" w:hAnsi="Times New Roman"/>
          <w:sz w:val="16"/>
          <w:szCs w:val="16"/>
        </w:rPr>
        <w:t>ф</w:t>
      </w:r>
      <w:r w:rsidRPr="00907D2C">
        <w:rPr>
          <w:rFonts w:ascii="Times New Roman" w:hAnsi="Times New Roman"/>
          <w:sz w:val="16"/>
          <w:szCs w:val="16"/>
        </w:rPr>
        <w:t xml:space="preserve">ракции. </w:t>
      </w:r>
    </w:p>
    <w:p w:rsidR="00010767" w:rsidRPr="00907D2C" w:rsidRDefault="00010767" w:rsidP="00605A38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Методика измерения межзрачкового расстояния.</w:t>
      </w:r>
    </w:p>
    <w:p w:rsidR="00B964B4" w:rsidRPr="00907D2C" w:rsidRDefault="00010767" w:rsidP="002E4B41">
      <w:pPr>
        <w:pStyle w:val="a3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содружественного и паралитического косогл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зия.</w:t>
      </w:r>
    </w:p>
    <w:p w:rsidR="00B964B4" w:rsidRDefault="00B964B4" w:rsidP="002E4B41">
      <w:pPr>
        <w:pStyle w:val="Podzag"/>
        <w:rPr>
          <w:sz w:val="16"/>
          <w:szCs w:val="16"/>
        </w:rPr>
      </w:pPr>
    </w:p>
    <w:p w:rsidR="00BF4C4F" w:rsidRPr="00907D2C" w:rsidRDefault="00BF4C4F" w:rsidP="002E4B41">
      <w:pPr>
        <w:pStyle w:val="Podzag"/>
        <w:rPr>
          <w:sz w:val="16"/>
          <w:szCs w:val="16"/>
        </w:rPr>
      </w:pPr>
      <w:bookmarkStart w:id="0" w:name="_GoBack"/>
      <w:bookmarkEnd w:id="0"/>
    </w:p>
    <w:p w:rsidR="00CA7872" w:rsidRPr="00907D2C" w:rsidRDefault="00637AB8" w:rsidP="002E4B41">
      <w:pPr>
        <w:pStyle w:val="Podzag"/>
        <w:rPr>
          <w:sz w:val="16"/>
          <w:szCs w:val="16"/>
        </w:rPr>
      </w:pPr>
      <w:r w:rsidRPr="00907D2C">
        <w:rPr>
          <w:sz w:val="16"/>
          <w:szCs w:val="16"/>
        </w:rPr>
        <w:lastRenderedPageBreak/>
        <w:t>3</w:t>
      </w:r>
      <w:r w:rsidR="004E2ED8" w:rsidRPr="00907D2C">
        <w:rPr>
          <w:sz w:val="16"/>
          <w:szCs w:val="16"/>
        </w:rPr>
        <w:t>. З</w:t>
      </w:r>
      <w:r w:rsidR="00331858" w:rsidRPr="00907D2C">
        <w:rPr>
          <w:sz w:val="16"/>
          <w:szCs w:val="16"/>
        </w:rPr>
        <w:t xml:space="preserve">аболевания </w:t>
      </w:r>
      <w:r w:rsidRPr="00907D2C">
        <w:rPr>
          <w:sz w:val="16"/>
          <w:szCs w:val="16"/>
        </w:rPr>
        <w:t xml:space="preserve">конъюнктивы, </w:t>
      </w:r>
      <w:r w:rsidR="00331858" w:rsidRPr="00907D2C">
        <w:rPr>
          <w:sz w:val="16"/>
          <w:szCs w:val="16"/>
        </w:rPr>
        <w:t>век, слезных органов</w:t>
      </w:r>
      <w:r w:rsidR="004E2ED8" w:rsidRPr="00907D2C">
        <w:rPr>
          <w:sz w:val="16"/>
          <w:szCs w:val="16"/>
        </w:rPr>
        <w:t xml:space="preserve">. </w:t>
      </w:r>
      <w:r w:rsidR="005E413B" w:rsidRPr="00907D2C">
        <w:rPr>
          <w:sz w:val="16"/>
          <w:szCs w:val="16"/>
        </w:rPr>
        <w:t>Пат</w:t>
      </w:r>
      <w:r w:rsidR="005E413B" w:rsidRPr="00907D2C">
        <w:rPr>
          <w:sz w:val="16"/>
          <w:szCs w:val="16"/>
        </w:rPr>
        <w:t>о</w:t>
      </w:r>
      <w:r w:rsidR="005E413B" w:rsidRPr="00907D2C">
        <w:rPr>
          <w:sz w:val="16"/>
          <w:szCs w:val="16"/>
        </w:rPr>
        <w:t xml:space="preserve">логия орбиты. </w:t>
      </w:r>
      <w:r w:rsidRPr="00907D2C">
        <w:rPr>
          <w:sz w:val="16"/>
          <w:szCs w:val="16"/>
        </w:rPr>
        <w:br/>
      </w:r>
      <w:r w:rsidR="004E2ED8" w:rsidRPr="00907D2C">
        <w:rPr>
          <w:sz w:val="16"/>
          <w:szCs w:val="16"/>
        </w:rPr>
        <w:t xml:space="preserve">134-147, 173-180, 254-287; </w:t>
      </w:r>
      <w:r w:rsidR="004E2ED8" w:rsidRPr="00907D2C">
        <w:rPr>
          <w:b w:val="0"/>
          <w:sz w:val="16"/>
          <w:szCs w:val="16"/>
        </w:rPr>
        <w:t>267, 292, 361</w:t>
      </w:r>
    </w:p>
    <w:p w:rsidR="00637AB8" w:rsidRPr="00907D2C" w:rsidRDefault="00637AB8" w:rsidP="00637AB8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Конъюнктива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Конъюнктива: три отдела, особенности строения, железы конъюнктивы. Кровоснабжение, иннервация, функции конъюнктивы. Методы исслед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вания.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Инфекционные конъюнктивиты. Классификация. Бактериальные конъюнктивиты (гонококковый, стаф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лококковый, пневмококковый, дифтерийный). Диагност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ка, лечение, профилактика.</w:t>
      </w:r>
    </w:p>
    <w:p w:rsidR="00637AB8" w:rsidRPr="00907D2C" w:rsidRDefault="001427B6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Хламидийные конъюнктивиты. Клиника. Л</w:t>
      </w:r>
      <w:r w:rsidR="00637AB8" w:rsidRPr="00907D2C">
        <w:rPr>
          <w:rFonts w:ascii="Times New Roman" w:hAnsi="Times New Roman"/>
          <w:sz w:val="16"/>
          <w:szCs w:val="16"/>
        </w:rPr>
        <w:t>еч</w:t>
      </w:r>
      <w:r w:rsidR="00637AB8" w:rsidRPr="00907D2C">
        <w:rPr>
          <w:rFonts w:ascii="Times New Roman" w:hAnsi="Times New Roman"/>
          <w:sz w:val="16"/>
          <w:szCs w:val="16"/>
        </w:rPr>
        <w:t>е</w:t>
      </w:r>
      <w:r w:rsidR="00637AB8" w:rsidRPr="00907D2C">
        <w:rPr>
          <w:rFonts w:ascii="Times New Roman" w:hAnsi="Times New Roman"/>
          <w:sz w:val="16"/>
          <w:szCs w:val="16"/>
        </w:rPr>
        <w:t>ние.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Вирусные кератоконъюнктивиты. Диагностика, лечение, профилактика.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Аллергические конъюнктивиты (поллинозные конъюнктивиты, весенний катар, лекарственный аллерг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ческий конъюнктивит, хронический аллергический конъюнктивит): этиология, клиника, леч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 xml:space="preserve">ние. 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Дистрофические заболевания конъюнктивы (синдром сухого глаза, пингвекула, птеригиум). Диагност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ка, леч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ние.</w:t>
      </w:r>
    </w:p>
    <w:p w:rsidR="004E2ED8" w:rsidRPr="00907D2C" w:rsidRDefault="004E2ED8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Веки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Веки: строение. Мышцы век. Кровоснабжение, иннервация, функции век. </w:t>
      </w:r>
      <w:r w:rsidRPr="00907D2C">
        <w:rPr>
          <w:rFonts w:ascii="Times New Roman" w:hAnsi="Times New Roman"/>
          <w:sz w:val="16"/>
          <w:szCs w:val="16"/>
          <w:lang w:val="en-US"/>
        </w:rPr>
        <w:t>Методы исследования.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Заболевания век (блефариты, халазион, ячмень, новообразования). </w:t>
      </w:r>
      <w:r w:rsidRPr="00907D2C">
        <w:rPr>
          <w:rFonts w:ascii="Times New Roman" w:hAnsi="Times New Roman"/>
          <w:sz w:val="16"/>
          <w:szCs w:val="16"/>
          <w:lang w:val="en-US"/>
        </w:rPr>
        <w:t>Этиология, диагностика, лечение.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Аномалии положения, деформации век (трихиаз, энтропион, эктр</w:t>
      </w:r>
      <w:r w:rsidR="00AB0A13" w:rsidRPr="00907D2C">
        <w:rPr>
          <w:rFonts w:ascii="Times New Roman" w:hAnsi="Times New Roman"/>
          <w:sz w:val="16"/>
          <w:szCs w:val="16"/>
        </w:rPr>
        <w:t>опион, симблефарон, лаго</w:t>
      </w:r>
      <w:r w:rsidR="00AB0A13" w:rsidRPr="00907D2C">
        <w:rPr>
          <w:rFonts w:ascii="Times New Roman" w:hAnsi="Times New Roman"/>
          <w:sz w:val="16"/>
          <w:szCs w:val="16"/>
        </w:rPr>
        <w:t>ф</w:t>
      </w:r>
      <w:r w:rsidR="00AB0A13" w:rsidRPr="00907D2C">
        <w:rPr>
          <w:rFonts w:ascii="Times New Roman" w:hAnsi="Times New Roman"/>
          <w:sz w:val="16"/>
          <w:szCs w:val="16"/>
        </w:rPr>
        <w:t>тальм</w:t>
      </w:r>
      <w:r w:rsidRPr="00907D2C">
        <w:rPr>
          <w:rFonts w:ascii="Times New Roman" w:hAnsi="Times New Roman"/>
          <w:sz w:val="16"/>
          <w:szCs w:val="16"/>
        </w:rPr>
        <w:t>, птоз).</w:t>
      </w:r>
    </w:p>
    <w:p w:rsidR="004E2ED8" w:rsidRPr="00907D2C" w:rsidRDefault="004E2ED8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Слезные органы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Слезные органы: анатомия, кровоснабжение, иннервация, функции. Методы исследования. Прекорнеал</w:t>
      </w:r>
      <w:r w:rsidRPr="00907D2C">
        <w:rPr>
          <w:rFonts w:ascii="Times New Roman" w:hAnsi="Times New Roman"/>
          <w:sz w:val="16"/>
          <w:szCs w:val="16"/>
        </w:rPr>
        <w:t>ь</w:t>
      </w:r>
      <w:r w:rsidRPr="00907D2C">
        <w:rPr>
          <w:rFonts w:ascii="Times New Roman" w:hAnsi="Times New Roman"/>
          <w:sz w:val="16"/>
          <w:szCs w:val="16"/>
        </w:rPr>
        <w:t>ная сле</w:t>
      </w:r>
      <w:r w:rsidRPr="00907D2C">
        <w:rPr>
          <w:rFonts w:ascii="Times New Roman" w:hAnsi="Times New Roman"/>
          <w:sz w:val="16"/>
          <w:szCs w:val="16"/>
        </w:rPr>
        <w:t>з</w:t>
      </w:r>
      <w:r w:rsidRPr="00907D2C">
        <w:rPr>
          <w:rFonts w:ascii="Times New Roman" w:hAnsi="Times New Roman"/>
          <w:sz w:val="16"/>
          <w:szCs w:val="16"/>
        </w:rPr>
        <w:t>ная пленка.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Слезоотводящие пути: анатомия, топография. Механизм слезоотведения. Методы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 </w:t>
      </w:r>
      <w:r w:rsidRPr="00907D2C">
        <w:rPr>
          <w:rFonts w:ascii="Times New Roman" w:hAnsi="Times New Roman"/>
          <w:sz w:val="16"/>
          <w:szCs w:val="16"/>
        </w:rPr>
        <w:t>исследования</w:t>
      </w:r>
      <w:r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4E2ED8" w:rsidRPr="00907D2C" w:rsidRDefault="004E2ED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Дакриоаденит. </w:t>
      </w:r>
      <w:r w:rsidR="00AB0A13" w:rsidRPr="00907D2C">
        <w:rPr>
          <w:rFonts w:ascii="Times New Roman" w:hAnsi="Times New Roman"/>
          <w:sz w:val="16"/>
          <w:szCs w:val="16"/>
        </w:rPr>
        <w:t xml:space="preserve">Дакриоцистит. </w:t>
      </w:r>
      <w:r w:rsidRPr="00907D2C">
        <w:rPr>
          <w:rFonts w:ascii="Times New Roman" w:hAnsi="Times New Roman"/>
          <w:sz w:val="16"/>
          <w:szCs w:val="16"/>
        </w:rPr>
        <w:t>Этиология. Диагностика. Лечение.</w:t>
      </w:r>
    </w:p>
    <w:p w:rsidR="00AB0A13" w:rsidRPr="00907D2C" w:rsidRDefault="00AB0A13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Патология орбиты</w:t>
      </w:r>
    </w:p>
    <w:p w:rsidR="00AB0A13" w:rsidRPr="00907D2C" w:rsidRDefault="001427B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Анатомия орбиты</w:t>
      </w:r>
      <w:r w:rsidR="00AB0A13" w:rsidRPr="00907D2C">
        <w:rPr>
          <w:rFonts w:ascii="Times New Roman" w:hAnsi="Times New Roman"/>
          <w:sz w:val="16"/>
          <w:szCs w:val="16"/>
        </w:rPr>
        <w:t>. Отношение орбиты к придаточным пазухам носа и п</w:t>
      </w:r>
      <w:r w:rsidR="00BE0B5E" w:rsidRPr="00907D2C">
        <w:rPr>
          <w:rFonts w:ascii="Times New Roman" w:hAnsi="Times New Roman"/>
          <w:sz w:val="16"/>
          <w:szCs w:val="16"/>
        </w:rPr>
        <w:t>олости черепа, клиническое зн</w:t>
      </w:r>
      <w:r w:rsidR="00BE0B5E" w:rsidRPr="00907D2C">
        <w:rPr>
          <w:rFonts w:ascii="Times New Roman" w:hAnsi="Times New Roman"/>
          <w:sz w:val="16"/>
          <w:szCs w:val="16"/>
        </w:rPr>
        <w:t>а</w:t>
      </w:r>
      <w:r w:rsidR="00BE0B5E" w:rsidRPr="00907D2C">
        <w:rPr>
          <w:rFonts w:ascii="Times New Roman" w:hAnsi="Times New Roman"/>
          <w:sz w:val="16"/>
          <w:szCs w:val="16"/>
        </w:rPr>
        <w:t>чение</w:t>
      </w:r>
      <w:r w:rsidR="00AB0A13" w:rsidRPr="00907D2C">
        <w:rPr>
          <w:rFonts w:ascii="Times New Roman" w:hAnsi="Times New Roman"/>
          <w:sz w:val="16"/>
          <w:szCs w:val="16"/>
        </w:rPr>
        <w:t xml:space="preserve"> сосе</w:t>
      </w:r>
      <w:r w:rsidR="00AB0A13" w:rsidRPr="00907D2C">
        <w:rPr>
          <w:rFonts w:ascii="Times New Roman" w:hAnsi="Times New Roman"/>
          <w:sz w:val="16"/>
          <w:szCs w:val="16"/>
        </w:rPr>
        <w:t>д</w:t>
      </w:r>
      <w:r w:rsidR="00AB0A13" w:rsidRPr="00907D2C">
        <w:rPr>
          <w:rFonts w:ascii="Times New Roman" w:hAnsi="Times New Roman"/>
          <w:sz w:val="16"/>
          <w:szCs w:val="16"/>
        </w:rPr>
        <w:t>ства. Методы исследования.</w:t>
      </w:r>
    </w:p>
    <w:p w:rsidR="00AB0A13" w:rsidRPr="00907D2C" w:rsidRDefault="00AB0A1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  <w:lang w:val="en-US"/>
        </w:rPr>
        <w:t>Опухоли глазницы. Диагностика. Лечение.</w:t>
      </w:r>
    </w:p>
    <w:p w:rsidR="00AB0A13" w:rsidRPr="00907D2C" w:rsidRDefault="00AB0A1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Флегмона орбиты. Этиология. Диагностика. Осложнения. Лечение.</w:t>
      </w:r>
    </w:p>
    <w:p w:rsidR="00AB0A13" w:rsidRPr="00907D2C" w:rsidRDefault="00AB0A1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  <w:lang w:val="en-US"/>
        </w:rPr>
        <w:t>Эндокринная офтальмопатия.</w:t>
      </w:r>
    </w:p>
    <w:p w:rsidR="00010767" w:rsidRPr="00907D2C" w:rsidRDefault="00010767" w:rsidP="002523DB">
      <w:pPr>
        <w:pStyle w:val="a3"/>
        <w:spacing w:after="0" w:line="0" w:lineRule="atLeast"/>
        <w:ind w:left="392" w:hanging="392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EB0259" w:rsidRPr="00907D2C" w:rsidRDefault="00EB0259" w:rsidP="00EB0259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бактериального и вирусного конъюнкт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вита.</w:t>
      </w:r>
    </w:p>
    <w:p w:rsidR="00010767" w:rsidRPr="00907D2C" w:rsidRDefault="00010767" w:rsidP="00605A38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воспалительного и невоспалительного отека век, примеры заболев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ний.</w:t>
      </w:r>
    </w:p>
    <w:p w:rsidR="00010767" w:rsidRPr="00907D2C" w:rsidRDefault="00010767" w:rsidP="00605A38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ячменя и халазиона верхнего века.</w:t>
      </w:r>
    </w:p>
    <w:p w:rsidR="00010767" w:rsidRPr="00907D2C" w:rsidRDefault="00010767" w:rsidP="00605A38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Исследование слезного мешка на наличие содержимого. Массаж слезного мешка, пок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зания.</w:t>
      </w:r>
    </w:p>
    <w:p w:rsidR="00010767" w:rsidRPr="00907D2C" w:rsidRDefault="00010767" w:rsidP="00605A38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абсцесса века и флегмоны орбиты.</w:t>
      </w:r>
    </w:p>
    <w:p w:rsidR="00010767" w:rsidRPr="00907D2C" w:rsidRDefault="00010767" w:rsidP="00605A38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флегмоны слезного мешка и флегмоны орбиты.</w:t>
      </w:r>
    </w:p>
    <w:p w:rsidR="00907D2C" w:rsidRPr="00907D2C" w:rsidRDefault="00010767" w:rsidP="00907D2C">
      <w:pPr>
        <w:pStyle w:val="a3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экзофтальма различного генеза.</w:t>
      </w:r>
      <w:r w:rsidR="001427B6" w:rsidRPr="00907D2C">
        <w:rPr>
          <w:rFonts w:ascii="Times New Roman" w:hAnsi="Times New Roman"/>
          <w:sz w:val="16"/>
          <w:szCs w:val="16"/>
        </w:rPr>
        <w:t xml:space="preserve"> Экзофтальм</w:t>
      </w:r>
      <w:r w:rsidR="001427B6" w:rsidRPr="00907D2C">
        <w:rPr>
          <w:rFonts w:ascii="Times New Roman" w:hAnsi="Times New Roman"/>
          <w:sz w:val="16"/>
          <w:szCs w:val="16"/>
        </w:rPr>
        <w:t>о</w:t>
      </w:r>
      <w:r w:rsidR="001427B6" w:rsidRPr="00907D2C">
        <w:rPr>
          <w:rFonts w:ascii="Times New Roman" w:hAnsi="Times New Roman"/>
          <w:sz w:val="16"/>
          <w:szCs w:val="16"/>
        </w:rPr>
        <w:t>метрия.</w:t>
      </w:r>
    </w:p>
    <w:p w:rsidR="00637AB8" w:rsidRPr="00907D2C" w:rsidRDefault="00637AB8" w:rsidP="00637AB8">
      <w:pPr>
        <w:pStyle w:val="Podzag"/>
        <w:rPr>
          <w:b w:val="0"/>
          <w:sz w:val="16"/>
          <w:szCs w:val="16"/>
        </w:rPr>
      </w:pPr>
      <w:r w:rsidRPr="00907D2C">
        <w:rPr>
          <w:sz w:val="16"/>
          <w:szCs w:val="16"/>
        </w:rPr>
        <w:t xml:space="preserve">4. Заболевания роговицы, склеры и сосудистой оболочки глаза. </w:t>
      </w:r>
      <w:r w:rsidRPr="00907D2C">
        <w:rPr>
          <w:sz w:val="16"/>
          <w:szCs w:val="16"/>
        </w:rPr>
        <w:br/>
        <w:t xml:space="preserve">147-172, 180-236; </w:t>
      </w:r>
      <w:r w:rsidRPr="00907D2C">
        <w:rPr>
          <w:b w:val="0"/>
          <w:sz w:val="16"/>
          <w:szCs w:val="16"/>
        </w:rPr>
        <w:t>275, 285, 295, 302, 305</w:t>
      </w:r>
    </w:p>
    <w:p w:rsidR="00637AB8" w:rsidRPr="00907D2C" w:rsidRDefault="00637AB8" w:rsidP="00637AB8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Роговица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Роговица: строение, питание, иннервация, свойства, функции. Методы исслед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вания.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Кератиты. Классификация. Клиническая картина. Исходы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 </w:t>
      </w:r>
      <w:r w:rsidRPr="00907D2C">
        <w:rPr>
          <w:rFonts w:ascii="Times New Roman" w:hAnsi="Times New Roman"/>
          <w:sz w:val="16"/>
          <w:szCs w:val="16"/>
        </w:rPr>
        <w:t>кер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титов</w:t>
      </w:r>
      <w:r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637AB8" w:rsidRPr="00907D2C" w:rsidRDefault="001427B6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Бактериальный кератит</w:t>
      </w:r>
      <w:r w:rsidR="00637AB8" w:rsidRPr="00907D2C">
        <w:rPr>
          <w:rFonts w:ascii="Times New Roman" w:hAnsi="Times New Roman"/>
          <w:sz w:val="16"/>
          <w:szCs w:val="16"/>
        </w:rPr>
        <w:t>. Этиология. Диагностика. Осложнения</w:t>
      </w:r>
      <w:r w:rsidR="00637AB8"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="00637AB8" w:rsidRPr="00907D2C">
        <w:rPr>
          <w:rFonts w:ascii="Times New Roman" w:hAnsi="Times New Roman"/>
          <w:sz w:val="16"/>
          <w:szCs w:val="16"/>
        </w:rPr>
        <w:t>Лечение</w:t>
      </w:r>
      <w:r w:rsidR="00637AB8"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637AB8" w:rsidRPr="00907D2C" w:rsidRDefault="001427B6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>Вирусные</w:t>
      </w:r>
      <w:r w:rsidR="00637AB8" w:rsidRPr="00907D2C">
        <w:rPr>
          <w:rFonts w:ascii="Times New Roman" w:hAnsi="Times New Roman"/>
          <w:sz w:val="16"/>
          <w:szCs w:val="16"/>
        </w:rPr>
        <w:t xml:space="preserve"> кератиты. Диагностика</w:t>
      </w:r>
      <w:r w:rsidR="00637AB8" w:rsidRPr="00907D2C">
        <w:rPr>
          <w:rFonts w:ascii="Times New Roman" w:hAnsi="Times New Roman"/>
          <w:sz w:val="16"/>
          <w:szCs w:val="16"/>
          <w:lang w:val="en-US"/>
        </w:rPr>
        <w:t xml:space="preserve">. </w:t>
      </w:r>
      <w:r w:rsidR="00637AB8" w:rsidRPr="00907D2C">
        <w:rPr>
          <w:rFonts w:ascii="Times New Roman" w:hAnsi="Times New Roman"/>
          <w:sz w:val="16"/>
          <w:szCs w:val="16"/>
        </w:rPr>
        <w:t>Лечение</w:t>
      </w:r>
      <w:r w:rsidR="00637AB8" w:rsidRPr="00907D2C">
        <w:rPr>
          <w:rFonts w:ascii="Times New Roman" w:hAnsi="Times New Roman"/>
          <w:sz w:val="16"/>
          <w:szCs w:val="16"/>
          <w:lang w:val="en-US"/>
        </w:rPr>
        <w:t>.</w:t>
      </w:r>
    </w:p>
    <w:p w:rsidR="00637AB8" w:rsidRPr="00907D2C" w:rsidRDefault="00637AB8" w:rsidP="00637AB8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Склера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Склера, лимб: строение, функции. Тенонова капсула, теноново простра</w:t>
      </w:r>
      <w:r w:rsidRPr="00907D2C">
        <w:rPr>
          <w:rFonts w:ascii="Times New Roman" w:hAnsi="Times New Roman"/>
          <w:sz w:val="16"/>
          <w:szCs w:val="16"/>
        </w:rPr>
        <w:t>н</w:t>
      </w:r>
      <w:r w:rsidRPr="00907D2C">
        <w:rPr>
          <w:rFonts w:ascii="Times New Roman" w:hAnsi="Times New Roman"/>
          <w:sz w:val="16"/>
          <w:szCs w:val="16"/>
        </w:rPr>
        <w:t>ство.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Эписклерит, склерит. Этиология. Диагностика. Лечение.</w:t>
      </w:r>
    </w:p>
    <w:p w:rsidR="00637AB8" w:rsidRPr="00907D2C" w:rsidRDefault="00637AB8" w:rsidP="00637AB8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Сосудистая оболочка</w:t>
      </w:r>
    </w:p>
    <w:p w:rsidR="001427B6" w:rsidRPr="00907D2C" w:rsidRDefault="001427B6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Анатомия сосудистой оболочки.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Увеиты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Классификация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Диагностика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Лечение</w:t>
      </w:r>
      <w:r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Поражение глаз при токсоплазмозе. Диагностика. Лечение.</w:t>
      </w:r>
    </w:p>
    <w:p w:rsidR="001427B6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sz w:val="16"/>
          <w:szCs w:val="16"/>
        </w:rPr>
        <w:t xml:space="preserve">Меланомы сосудистого тракта. Диагностика. Лечение. </w:t>
      </w:r>
    </w:p>
    <w:p w:rsidR="00637AB8" w:rsidRPr="00907D2C" w:rsidRDefault="00637AB8" w:rsidP="00637AB8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637AB8" w:rsidRPr="00907D2C" w:rsidRDefault="00637AB8" w:rsidP="00637AB8">
      <w:pPr>
        <w:pStyle w:val="a3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вирусных и бактериальных кератитов.</w:t>
      </w:r>
    </w:p>
    <w:p w:rsidR="00B964B4" w:rsidRPr="00907D2C" w:rsidRDefault="00637AB8" w:rsidP="00907D2C">
      <w:pPr>
        <w:pStyle w:val="a3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острого бактериального конъюнктивита и ир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доциклита.</w:t>
      </w:r>
    </w:p>
    <w:p w:rsidR="00907D2C" w:rsidRDefault="00907D2C" w:rsidP="002E4B41">
      <w:pPr>
        <w:pStyle w:val="Podzag"/>
        <w:rPr>
          <w:sz w:val="16"/>
          <w:szCs w:val="16"/>
        </w:rPr>
      </w:pPr>
    </w:p>
    <w:p w:rsidR="000C2040" w:rsidRDefault="000C2040" w:rsidP="002E4B41">
      <w:pPr>
        <w:pStyle w:val="Podzag"/>
        <w:rPr>
          <w:sz w:val="16"/>
          <w:szCs w:val="16"/>
        </w:rPr>
      </w:pPr>
    </w:p>
    <w:p w:rsidR="00386C0D" w:rsidRPr="00907D2C" w:rsidRDefault="00C548B9" w:rsidP="002E4B41">
      <w:pPr>
        <w:pStyle w:val="Podzag"/>
        <w:rPr>
          <w:b w:val="0"/>
          <w:sz w:val="16"/>
          <w:szCs w:val="16"/>
        </w:rPr>
      </w:pPr>
      <w:r w:rsidRPr="00907D2C">
        <w:rPr>
          <w:sz w:val="16"/>
          <w:szCs w:val="16"/>
        </w:rPr>
        <w:lastRenderedPageBreak/>
        <w:t>5</w:t>
      </w:r>
      <w:r w:rsidR="0081313C" w:rsidRPr="00907D2C">
        <w:rPr>
          <w:sz w:val="16"/>
          <w:szCs w:val="16"/>
        </w:rPr>
        <w:t xml:space="preserve">. </w:t>
      </w:r>
      <w:r w:rsidR="00FB4137" w:rsidRPr="00907D2C">
        <w:rPr>
          <w:sz w:val="16"/>
          <w:szCs w:val="16"/>
        </w:rPr>
        <w:t>Заболевания х</w:t>
      </w:r>
      <w:r w:rsidR="00386C0D" w:rsidRPr="00907D2C">
        <w:rPr>
          <w:sz w:val="16"/>
          <w:szCs w:val="16"/>
        </w:rPr>
        <w:t>русталик</w:t>
      </w:r>
      <w:r w:rsidR="0081313C" w:rsidRPr="00907D2C">
        <w:rPr>
          <w:sz w:val="16"/>
          <w:szCs w:val="16"/>
        </w:rPr>
        <w:t xml:space="preserve">а, </w:t>
      </w:r>
      <w:r w:rsidR="00D754A7" w:rsidRPr="00907D2C">
        <w:rPr>
          <w:sz w:val="16"/>
          <w:szCs w:val="16"/>
        </w:rPr>
        <w:br/>
      </w:r>
      <w:r w:rsidR="0081313C" w:rsidRPr="00907D2C">
        <w:rPr>
          <w:sz w:val="16"/>
          <w:szCs w:val="16"/>
        </w:rPr>
        <w:t>патология внутриглазного да</w:t>
      </w:r>
      <w:r w:rsidR="00AA58D0" w:rsidRPr="00907D2C">
        <w:rPr>
          <w:sz w:val="16"/>
          <w:szCs w:val="16"/>
        </w:rPr>
        <w:t>в</w:t>
      </w:r>
      <w:r w:rsidR="0081313C" w:rsidRPr="00907D2C">
        <w:rPr>
          <w:sz w:val="16"/>
          <w:szCs w:val="16"/>
        </w:rPr>
        <w:t>ления. 237-252, 296-330</w:t>
      </w:r>
      <w:r w:rsidR="00262356" w:rsidRPr="00907D2C">
        <w:rPr>
          <w:sz w:val="16"/>
          <w:szCs w:val="16"/>
        </w:rPr>
        <w:t xml:space="preserve">; </w:t>
      </w:r>
      <w:r w:rsidR="00262356" w:rsidRPr="00907D2C">
        <w:rPr>
          <w:b w:val="0"/>
          <w:sz w:val="16"/>
          <w:szCs w:val="16"/>
        </w:rPr>
        <w:t>341-354</w:t>
      </w:r>
    </w:p>
    <w:p w:rsidR="00FE703B" w:rsidRPr="00907D2C" w:rsidRDefault="00FE703B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Хрусталик</w:t>
      </w:r>
    </w:p>
    <w:p w:rsidR="005F4A8F" w:rsidRPr="00907D2C" w:rsidRDefault="005F4A8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Хрусталик: строение, метаболизм, функции. Методы исследования.</w:t>
      </w:r>
    </w:p>
    <w:p w:rsidR="00947DB8" w:rsidRPr="00907D2C" w:rsidRDefault="001427B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Врожденная катаракта. </w:t>
      </w:r>
      <w:r w:rsidR="00947DB8" w:rsidRPr="00907D2C">
        <w:rPr>
          <w:rFonts w:ascii="Times New Roman" w:hAnsi="Times New Roman"/>
          <w:sz w:val="16"/>
          <w:szCs w:val="16"/>
        </w:rPr>
        <w:t>Диагностика. Лечение.</w:t>
      </w:r>
    </w:p>
    <w:p w:rsidR="00947DB8" w:rsidRPr="00907D2C" w:rsidRDefault="00947DB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>Приобретенные катаракты.</w:t>
      </w:r>
      <w:r w:rsidR="00537A4A" w:rsidRPr="00907D2C">
        <w:rPr>
          <w:rFonts w:ascii="Times New Roman" w:hAnsi="Times New Roman"/>
          <w:sz w:val="16"/>
          <w:szCs w:val="16"/>
        </w:rPr>
        <w:t xml:space="preserve"> Классификация</w:t>
      </w:r>
      <w:r w:rsidRPr="00907D2C">
        <w:rPr>
          <w:rFonts w:ascii="Times New Roman" w:hAnsi="Times New Roman"/>
          <w:sz w:val="16"/>
          <w:szCs w:val="16"/>
        </w:rPr>
        <w:t xml:space="preserve">. Диагностика. </w:t>
      </w:r>
      <w:r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D854D2" w:rsidRPr="00907D2C" w:rsidRDefault="00D854D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Возрастная катаракта. Классификация по стадиям развития. Клиническая картина. Экстракция кат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ракты, виды операций (преимущества и недостатки), во</w:t>
      </w:r>
      <w:r w:rsidRPr="00907D2C">
        <w:rPr>
          <w:rFonts w:ascii="Times New Roman" w:hAnsi="Times New Roman"/>
          <w:sz w:val="16"/>
          <w:szCs w:val="16"/>
        </w:rPr>
        <w:t>з</w:t>
      </w:r>
      <w:r w:rsidRPr="00907D2C">
        <w:rPr>
          <w:rFonts w:ascii="Times New Roman" w:hAnsi="Times New Roman"/>
          <w:sz w:val="16"/>
          <w:szCs w:val="16"/>
        </w:rPr>
        <w:t>можные осложнения.</w:t>
      </w:r>
    </w:p>
    <w:p w:rsidR="00B53921" w:rsidRPr="00907D2C" w:rsidRDefault="00B53921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Глаукома</w:t>
      </w:r>
    </w:p>
    <w:p w:rsidR="008C173D" w:rsidRPr="00907D2C" w:rsidRDefault="008C173D" w:rsidP="00537A4A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Камеры глаза: топография, строение, содержимое. Радужно-рог</w:t>
      </w:r>
      <w:r w:rsidR="00537A4A" w:rsidRPr="00907D2C">
        <w:rPr>
          <w:rFonts w:ascii="Times New Roman" w:hAnsi="Times New Roman"/>
          <w:sz w:val="16"/>
          <w:szCs w:val="16"/>
        </w:rPr>
        <w:t>овичный угол: строение, фун</w:t>
      </w:r>
      <w:r w:rsidR="00537A4A" w:rsidRPr="00907D2C">
        <w:rPr>
          <w:rFonts w:ascii="Times New Roman" w:hAnsi="Times New Roman"/>
          <w:sz w:val="16"/>
          <w:szCs w:val="16"/>
        </w:rPr>
        <w:t>к</w:t>
      </w:r>
      <w:r w:rsidR="00537A4A" w:rsidRPr="00907D2C">
        <w:rPr>
          <w:rFonts w:ascii="Times New Roman" w:hAnsi="Times New Roman"/>
          <w:sz w:val="16"/>
          <w:szCs w:val="16"/>
        </w:rPr>
        <w:t>ции.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Гидродинамика глаза: продукция водянистой влаги, ее назначение, пути оттока из глаза. 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Зрительный нерв: анатомия, топография, кровоснабжение. Методы исследов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 xml:space="preserve">ния. 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Изменение зрительного нерва при глаукоме. </w:t>
      </w:r>
      <w:r w:rsidRPr="00907D2C">
        <w:rPr>
          <w:rFonts w:ascii="Times New Roman" w:hAnsi="Times New Roman"/>
          <w:sz w:val="16"/>
          <w:szCs w:val="16"/>
          <w:lang w:val="en-US"/>
        </w:rPr>
        <w:t>Патогенез. Диагностика.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Глаукома. Классификация. Патогенез.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Врожденная глаукома. Классификация, патогенез. Лечение.</w:t>
      </w:r>
    </w:p>
    <w:p w:rsidR="008555BC" w:rsidRPr="00907D2C" w:rsidRDefault="008555BC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Ранняя диагностика глаукомы. Показания к хирургическому лечению. Основные принципы микрохиру</w:t>
      </w:r>
      <w:r w:rsidRPr="00907D2C">
        <w:rPr>
          <w:rFonts w:ascii="Times New Roman" w:hAnsi="Times New Roman"/>
          <w:sz w:val="16"/>
          <w:szCs w:val="16"/>
        </w:rPr>
        <w:t>р</w:t>
      </w:r>
      <w:r w:rsidRPr="00907D2C">
        <w:rPr>
          <w:rFonts w:ascii="Times New Roman" w:hAnsi="Times New Roman"/>
          <w:sz w:val="16"/>
          <w:szCs w:val="16"/>
        </w:rPr>
        <w:t>гии гла</w:t>
      </w:r>
      <w:r w:rsidRPr="00907D2C">
        <w:rPr>
          <w:rFonts w:ascii="Times New Roman" w:hAnsi="Times New Roman"/>
          <w:sz w:val="16"/>
          <w:szCs w:val="16"/>
        </w:rPr>
        <w:t>у</w:t>
      </w:r>
      <w:r w:rsidRPr="00907D2C">
        <w:rPr>
          <w:rFonts w:ascii="Times New Roman" w:hAnsi="Times New Roman"/>
          <w:sz w:val="16"/>
          <w:szCs w:val="16"/>
        </w:rPr>
        <w:t>ком.</w:t>
      </w:r>
    </w:p>
    <w:p w:rsidR="006B09F4" w:rsidRPr="00907D2C" w:rsidRDefault="006B09F4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Первичная открытоугольная глаукома. Патогенез. Классификация. </w:t>
      </w:r>
      <w:r w:rsidRPr="00907D2C">
        <w:rPr>
          <w:rFonts w:ascii="Times New Roman" w:hAnsi="Times New Roman"/>
          <w:sz w:val="16"/>
          <w:szCs w:val="16"/>
          <w:lang w:val="en-US"/>
        </w:rPr>
        <w:t>Диагностика. Лечение.</w:t>
      </w:r>
    </w:p>
    <w:p w:rsidR="00FB53C3" w:rsidRPr="00907D2C" w:rsidRDefault="00FB53C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Острый приступ глаукомы. Этиология. Диагностика. </w:t>
      </w:r>
      <w:r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5E18BF" w:rsidRPr="00907D2C" w:rsidRDefault="005E18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Вторичная глаукома. Классификация, патогенез. Основные подходы к лечению.</w:t>
      </w:r>
    </w:p>
    <w:p w:rsidR="00010767" w:rsidRPr="00907D2C" w:rsidRDefault="00010767" w:rsidP="002523DB">
      <w:pPr>
        <w:pStyle w:val="a3"/>
        <w:spacing w:after="0" w:line="0" w:lineRule="atLeast"/>
        <w:ind w:left="392" w:hanging="392"/>
        <w:rPr>
          <w:rFonts w:ascii="Times New Roman" w:hAnsi="Times New Roman"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010767" w:rsidP="002E4B41">
      <w:pPr>
        <w:pStyle w:val="a3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Классификация открытоугольной глаукомы, определение ее стадии п</w:t>
      </w:r>
      <w:r w:rsidR="00BE0B5E" w:rsidRPr="00907D2C">
        <w:rPr>
          <w:rFonts w:ascii="Times New Roman" w:hAnsi="Times New Roman"/>
          <w:sz w:val="16"/>
          <w:szCs w:val="16"/>
        </w:rPr>
        <w:t>о состоянию функций и уровню</w:t>
      </w:r>
      <w:r w:rsidRPr="00907D2C">
        <w:rPr>
          <w:rFonts w:ascii="Times New Roman" w:hAnsi="Times New Roman"/>
          <w:sz w:val="16"/>
          <w:szCs w:val="16"/>
        </w:rPr>
        <w:t>.</w:t>
      </w:r>
    </w:p>
    <w:p w:rsidR="00010767" w:rsidRPr="00907D2C" w:rsidRDefault="00010767" w:rsidP="002E4B41">
      <w:pPr>
        <w:pStyle w:val="a3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открытоугольной терминальной (болящей) с высоким ВГД глаукомы и острого приступа гла</w:t>
      </w:r>
      <w:r w:rsidRPr="00907D2C">
        <w:rPr>
          <w:rFonts w:ascii="Times New Roman" w:hAnsi="Times New Roman"/>
          <w:sz w:val="16"/>
          <w:szCs w:val="16"/>
        </w:rPr>
        <w:t>у</w:t>
      </w:r>
      <w:r w:rsidRPr="00907D2C">
        <w:rPr>
          <w:rFonts w:ascii="Times New Roman" w:hAnsi="Times New Roman"/>
          <w:sz w:val="16"/>
          <w:szCs w:val="16"/>
        </w:rPr>
        <w:t>комы.</w:t>
      </w:r>
    </w:p>
    <w:p w:rsidR="00010767" w:rsidRPr="00907D2C" w:rsidRDefault="00010767" w:rsidP="002E4B41">
      <w:pPr>
        <w:pStyle w:val="a3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Методика исследования офтальмотонуса пальпаторно и тонометрически. </w:t>
      </w:r>
    </w:p>
    <w:p w:rsidR="00907D2C" w:rsidRPr="00907D2C" w:rsidRDefault="00010767" w:rsidP="00907D2C">
      <w:pPr>
        <w:pStyle w:val="a3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Перечислить основные группы лекарственных препаратов, применяемых в лечении открытоугольной глаукомы. Объяснить мех</w:t>
      </w:r>
      <w:r w:rsidRPr="00907D2C">
        <w:rPr>
          <w:rFonts w:ascii="Times New Roman" w:hAnsi="Times New Roman"/>
          <w:sz w:val="16"/>
          <w:szCs w:val="16"/>
        </w:rPr>
        <w:t>а</w:t>
      </w:r>
      <w:r w:rsidRPr="00907D2C">
        <w:rPr>
          <w:rFonts w:ascii="Times New Roman" w:hAnsi="Times New Roman"/>
          <w:sz w:val="16"/>
          <w:szCs w:val="16"/>
        </w:rPr>
        <w:t>низм их действия.</w:t>
      </w:r>
    </w:p>
    <w:p w:rsidR="00CA47D6" w:rsidRPr="00907D2C" w:rsidRDefault="00CA47D6" w:rsidP="002E4B41">
      <w:pPr>
        <w:pStyle w:val="Podzag"/>
        <w:rPr>
          <w:sz w:val="16"/>
          <w:szCs w:val="16"/>
        </w:rPr>
      </w:pPr>
      <w:r w:rsidRPr="00907D2C">
        <w:rPr>
          <w:sz w:val="16"/>
          <w:szCs w:val="16"/>
        </w:rPr>
        <w:t xml:space="preserve">6. Заболевания стекловидного тела, </w:t>
      </w:r>
      <w:r w:rsidR="00D754A7" w:rsidRPr="00907D2C">
        <w:rPr>
          <w:sz w:val="16"/>
          <w:szCs w:val="16"/>
        </w:rPr>
        <w:br/>
      </w:r>
      <w:r w:rsidRPr="00907D2C">
        <w:rPr>
          <w:sz w:val="16"/>
          <w:szCs w:val="16"/>
        </w:rPr>
        <w:t xml:space="preserve">сетчатки, зрительного нерва. 287-296, 330-350; </w:t>
      </w:r>
      <w:r w:rsidRPr="00907D2C">
        <w:rPr>
          <w:b w:val="0"/>
          <w:sz w:val="16"/>
          <w:szCs w:val="16"/>
        </w:rPr>
        <w:t>361, 228</w:t>
      </w:r>
    </w:p>
    <w:p w:rsidR="00FE703B" w:rsidRPr="00907D2C" w:rsidRDefault="00FE703B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Стекловидное тело, сетчатка</w:t>
      </w:r>
    </w:p>
    <w:p w:rsidR="008555BC" w:rsidRPr="00907D2C" w:rsidRDefault="00537A4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Стекловидное тело. </w:t>
      </w:r>
      <w:r w:rsidR="008555BC" w:rsidRPr="00907D2C">
        <w:rPr>
          <w:rFonts w:ascii="Times New Roman" w:hAnsi="Times New Roman"/>
          <w:sz w:val="16"/>
          <w:szCs w:val="16"/>
        </w:rPr>
        <w:t>Патологические изменения Диагностика. Лечение.</w:t>
      </w:r>
    </w:p>
    <w:p w:rsidR="00CA3D4C" w:rsidRPr="00907D2C" w:rsidRDefault="00CA3D4C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Сетчатка: строение, питание, функции. Методы исследования.</w:t>
      </w:r>
    </w:p>
    <w:p w:rsidR="00FB53C3" w:rsidRPr="00907D2C" w:rsidRDefault="00FB53C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Ретинопатия недоношенных. Патогенез, диагностика, л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 xml:space="preserve">чение. </w:t>
      </w:r>
    </w:p>
    <w:p w:rsidR="008C173D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  <w:lang w:val="en-US"/>
        </w:rPr>
        <w:t>Ретинобластома. Диагностика. Лечение. Прогноз.</w:t>
      </w:r>
    </w:p>
    <w:p w:rsidR="00CA3D4C" w:rsidRPr="00907D2C" w:rsidRDefault="00537A4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 Энуклеация, эвисцерация</w:t>
      </w:r>
      <w:r w:rsidR="00CA3D4C" w:rsidRPr="00907D2C">
        <w:rPr>
          <w:rFonts w:ascii="Times New Roman" w:hAnsi="Times New Roman"/>
          <w:sz w:val="16"/>
          <w:szCs w:val="16"/>
        </w:rPr>
        <w:t>.</w:t>
      </w:r>
      <w:r w:rsidRPr="00907D2C">
        <w:rPr>
          <w:rFonts w:ascii="Times New Roman" w:hAnsi="Times New Roman"/>
          <w:sz w:val="16"/>
          <w:szCs w:val="16"/>
        </w:rPr>
        <w:t xml:space="preserve"> Показания.</w:t>
      </w:r>
      <w:r w:rsidR="00CA3D4C" w:rsidRPr="00907D2C">
        <w:rPr>
          <w:rFonts w:ascii="Times New Roman" w:hAnsi="Times New Roman"/>
          <w:sz w:val="16"/>
          <w:szCs w:val="16"/>
        </w:rPr>
        <w:t xml:space="preserve"> Косметическое протезирование.</w:t>
      </w:r>
    </w:p>
    <w:p w:rsidR="005C0153" w:rsidRPr="00907D2C" w:rsidRDefault="005C015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Возрастная макулярная дегенерация. Классификация. Диагностика. Леч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ние. Прогноз ВМД.</w:t>
      </w:r>
    </w:p>
    <w:p w:rsidR="00FD6CA2" w:rsidRPr="00907D2C" w:rsidRDefault="00FD6CA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Пигментный ретинит. Клиника. Диагностика. Прогноз.</w:t>
      </w:r>
    </w:p>
    <w:p w:rsidR="00CA3D4C" w:rsidRPr="00907D2C" w:rsidRDefault="00CA3D4C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Изменения глазного дна при сахарном диабете. Принципы современного лечения диабетической ретин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патии.</w:t>
      </w:r>
    </w:p>
    <w:p w:rsidR="00FB53C3" w:rsidRPr="00907D2C" w:rsidRDefault="00FB53C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Изменения глазного дна при гипертонической болезни, почечной гипертензии, токсикозе береме</w:t>
      </w:r>
      <w:r w:rsidRPr="00907D2C">
        <w:rPr>
          <w:rFonts w:ascii="Times New Roman" w:hAnsi="Times New Roman"/>
          <w:sz w:val="16"/>
          <w:szCs w:val="16"/>
        </w:rPr>
        <w:t>н</w:t>
      </w:r>
      <w:r w:rsidRPr="00907D2C">
        <w:rPr>
          <w:rFonts w:ascii="Times New Roman" w:hAnsi="Times New Roman"/>
          <w:sz w:val="16"/>
          <w:szCs w:val="16"/>
        </w:rPr>
        <w:t>ных.</w:t>
      </w:r>
    </w:p>
    <w:p w:rsidR="00B733BF" w:rsidRPr="00907D2C" w:rsidRDefault="00B733B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Отслойка сетчатки. Этиология. Классификация. Диагностика. </w:t>
      </w:r>
      <w:r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A71376" w:rsidRPr="00907D2C" w:rsidRDefault="00A7137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Острая непроходимость центральной артерии сетчатки. Этиология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Диа</w:t>
      </w:r>
      <w:r w:rsidRPr="00907D2C">
        <w:rPr>
          <w:rFonts w:ascii="Times New Roman" w:hAnsi="Times New Roman"/>
          <w:sz w:val="16"/>
          <w:szCs w:val="16"/>
        </w:rPr>
        <w:t>г</w:t>
      </w:r>
      <w:r w:rsidRPr="00907D2C">
        <w:rPr>
          <w:rFonts w:ascii="Times New Roman" w:hAnsi="Times New Roman"/>
          <w:sz w:val="16"/>
          <w:szCs w:val="16"/>
        </w:rPr>
        <w:t>ностика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Лечение</w:t>
      </w:r>
      <w:r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C41736" w:rsidRPr="00907D2C" w:rsidRDefault="00A71376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GB"/>
        </w:rPr>
      </w:pPr>
      <w:r w:rsidRPr="00907D2C">
        <w:rPr>
          <w:rFonts w:ascii="Times New Roman" w:hAnsi="Times New Roman"/>
          <w:sz w:val="16"/>
          <w:szCs w:val="16"/>
        </w:rPr>
        <w:t>Тромбоз центральной вены сетчатки. Этиология. Диагностика</w:t>
      </w:r>
      <w:r w:rsidRPr="00907D2C">
        <w:rPr>
          <w:rFonts w:ascii="Times New Roman" w:hAnsi="Times New Roman"/>
          <w:sz w:val="16"/>
          <w:szCs w:val="16"/>
          <w:lang w:val="en-GB"/>
        </w:rPr>
        <w:t xml:space="preserve">. </w:t>
      </w:r>
      <w:r w:rsidRPr="00907D2C">
        <w:rPr>
          <w:rFonts w:ascii="Times New Roman" w:hAnsi="Times New Roman"/>
          <w:sz w:val="16"/>
          <w:szCs w:val="16"/>
        </w:rPr>
        <w:t>Лечение</w:t>
      </w:r>
      <w:r w:rsidRPr="00907D2C">
        <w:rPr>
          <w:rFonts w:ascii="Times New Roman" w:hAnsi="Times New Roman"/>
          <w:sz w:val="16"/>
          <w:szCs w:val="16"/>
          <w:lang w:val="en-GB"/>
        </w:rPr>
        <w:t>.</w:t>
      </w:r>
    </w:p>
    <w:p w:rsidR="00CD2F09" w:rsidRPr="00907D2C" w:rsidRDefault="00CD2F09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b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Зрительный нерв</w:t>
      </w:r>
    </w:p>
    <w:p w:rsidR="002E1350" w:rsidRPr="00907D2C" w:rsidRDefault="002E1350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Проводящие пути и центральный отдел зрительного анализатора. Характер функциональных нар</w:t>
      </w:r>
      <w:r w:rsidRPr="00907D2C">
        <w:rPr>
          <w:rFonts w:ascii="Times New Roman" w:hAnsi="Times New Roman"/>
          <w:sz w:val="16"/>
          <w:szCs w:val="16"/>
        </w:rPr>
        <w:t>у</w:t>
      </w:r>
      <w:r w:rsidRPr="00907D2C">
        <w:rPr>
          <w:rFonts w:ascii="Times New Roman" w:hAnsi="Times New Roman"/>
          <w:sz w:val="16"/>
          <w:szCs w:val="16"/>
        </w:rPr>
        <w:t>шений на разных уровнях пораж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ния.</w:t>
      </w:r>
    </w:p>
    <w:p w:rsidR="00FE0901" w:rsidRPr="00907D2C" w:rsidRDefault="002A42AC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 </w:t>
      </w:r>
      <w:r w:rsidR="00537A4A" w:rsidRPr="00907D2C">
        <w:rPr>
          <w:rFonts w:ascii="Times New Roman" w:hAnsi="Times New Roman"/>
          <w:sz w:val="16"/>
          <w:szCs w:val="16"/>
        </w:rPr>
        <w:t>Н</w:t>
      </w:r>
      <w:r w:rsidR="00FE0901" w:rsidRPr="00907D2C">
        <w:rPr>
          <w:rFonts w:ascii="Times New Roman" w:hAnsi="Times New Roman"/>
          <w:sz w:val="16"/>
          <w:szCs w:val="16"/>
        </w:rPr>
        <w:t>еврит</w:t>
      </w:r>
      <w:r w:rsidRPr="00907D2C">
        <w:rPr>
          <w:rFonts w:ascii="Times New Roman" w:hAnsi="Times New Roman"/>
          <w:sz w:val="16"/>
          <w:szCs w:val="16"/>
        </w:rPr>
        <w:t>ы</w:t>
      </w:r>
      <w:r w:rsidR="00FE0901" w:rsidRPr="00907D2C">
        <w:rPr>
          <w:rFonts w:ascii="Times New Roman" w:hAnsi="Times New Roman"/>
          <w:sz w:val="16"/>
          <w:szCs w:val="16"/>
        </w:rPr>
        <w:t xml:space="preserve">. Этиология. Диагностика. </w:t>
      </w:r>
      <w:r w:rsidR="00FE0901"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833EEA" w:rsidRPr="00907D2C" w:rsidRDefault="00833EE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 xml:space="preserve">Атрофии зрительного нерва. Классификация. Диагностика. </w:t>
      </w:r>
      <w:r w:rsidRPr="00907D2C">
        <w:rPr>
          <w:rFonts w:ascii="Times New Roman" w:hAnsi="Times New Roman"/>
          <w:sz w:val="16"/>
          <w:szCs w:val="16"/>
          <w:lang w:val="en-US"/>
        </w:rPr>
        <w:t>Лечение.</w:t>
      </w:r>
    </w:p>
    <w:p w:rsidR="00833EEA" w:rsidRPr="00907D2C" w:rsidRDefault="00833EE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Застойный диск зрительн</w:t>
      </w:r>
      <w:r w:rsidR="00537A4A" w:rsidRPr="00907D2C">
        <w:rPr>
          <w:rFonts w:ascii="Times New Roman" w:hAnsi="Times New Roman"/>
          <w:sz w:val="16"/>
          <w:szCs w:val="16"/>
        </w:rPr>
        <w:t>ого нерва. Этиология.</w:t>
      </w:r>
      <w:r w:rsidRPr="00907D2C">
        <w:rPr>
          <w:rFonts w:ascii="Times New Roman" w:hAnsi="Times New Roman"/>
          <w:sz w:val="16"/>
          <w:szCs w:val="16"/>
        </w:rPr>
        <w:t xml:space="preserve"> Диагностика.</w:t>
      </w:r>
    </w:p>
    <w:p w:rsidR="00A71376" w:rsidRPr="00907D2C" w:rsidRDefault="002A42AC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Ишемическая нейропатия</w:t>
      </w:r>
      <w:r w:rsidR="00A71376" w:rsidRPr="00907D2C">
        <w:rPr>
          <w:rFonts w:ascii="Times New Roman" w:hAnsi="Times New Roman"/>
          <w:sz w:val="16"/>
          <w:szCs w:val="16"/>
        </w:rPr>
        <w:t xml:space="preserve">. </w:t>
      </w:r>
      <w:r w:rsidR="00BD063D" w:rsidRPr="00907D2C">
        <w:rPr>
          <w:rFonts w:ascii="Times New Roman" w:hAnsi="Times New Roman"/>
          <w:sz w:val="16"/>
          <w:szCs w:val="16"/>
        </w:rPr>
        <w:t>Клиника</w:t>
      </w:r>
      <w:r w:rsidR="00A71376" w:rsidRPr="00907D2C">
        <w:rPr>
          <w:rFonts w:ascii="Times New Roman" w:hAnsi="Times New Roman"/>
          <w:sz w:val="16"/>
          <w:szCs w:val="16"/>
        </w:rPr>
        <w:t xml:space="preserve">. Диагностика. Лечение. </w:t>
      </w:r>
    </w:p>
    <w:p w:rsidR="00010767" w:rsidRPr="00907D2C" w:rsidRDefault="00010767" w:rsidP="002523DB">
      <w:pPr>
        <w:pStyle w:val="a3"/>
        <w:spacing w:after="0" w:line="0" w:lineRule="atLeast"/>
        <w:ind w:left="392" w:hanging="392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010767" w:rsidP="002E4B41">
      <w:pPr>
        <w:pStyle w:val="a3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центральных и периферических дистр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фий сетчатки.</w:t>
      </w:r>
    </w:p>
    <w:p w:rsidR="00B964B4" w:rsidRPr="00907D2C" w:rsidRDefault="00010767" w:rsidP="002E4B41">
      <w:pPr>
        <w:pStyle w:val="a3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неврита и застойного диска зрительного нерва.</w:t>
      </w:r>
    </w:p>
    <w:p w:rsidR="00C114EF" w:rsidRPr="00907D2C" w:rsidRDefault="00D84647" w:rsidP="002E4B41">
      <w:pPr>
        <w:pStyle w:val="Podzag"/>
        <w:rPr>
          <w:sz w:val="16"/>
          <w:szCs w:val="16"/>
        </w:rPr>
      </w:pPr>
      <w:r w:rsidRPr="00907D2C">
        <w:rPr>
          <w:sz w:val="16"/>
          <w:szCs w:val="16"/>
        </w:rPr>
        <w:t xml:space="preserve">7. </w:t>
      </w:r>
      <w:r w:rsidR="00C114EF" w:rsidRPr="00907D2C">
        <w:rPr>
          <w:sz w:val="16"/>
          <w:szCs w:val="16"/>
        </w:rPr>
        <w:t>Травмы</w:t>
      </w:r>
      <w:r w:rsidR="00677365" w:rsidRPr="00907D2C">
        <w:rPr>
          <w:sz w:val="16"/>
          <w:szCs w:val="16"/>
        </w:rPr>
        <w:t xml:space="preserve"> органа зрения.</w:t>
      </w:r>
    </w:p>
    <w:p w:rsidR="008C173D" w:rsidRPr="00907D2C" w:rsidRDefault="00537A4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Травмы глазницы. Клиника Диагностика. Л</w:t>
      </w:r>
      <w:r w:rsidR="008C173D" w:rsidRPr="00907D2C">
        <w:rPr>
          <w:rFonts w:ascii="Times New Roman" w:hAnsi="Times New Roman"/>
          <w:sz w:val="16"/>
          <w:szCs w:val="16"/>
        </w:rPr>
        <w:t>еч</w:t>
      </w:r>
      <w:r w:rsidRPr="00907D2C">
        <w:rPr>
          <w:rFonts w:ascii="Times New Roman" w:hAnsi="Times New Roman"/>
          <w:sz w:val="16"/>
          <w:szCs w:val="16"/>
        </w:rPr>
        <w:t>ение</w:t>
      </w:r>
      <w:r w:rsidR="008C173D" w:rsidRPr="00907D2C">
        <w:rPr>
          <w:rFonts w:ascii="Times New Roman" w:hAnsi="Times New Roman"/>
          <w:sz w:val="16"/>
          <w:szCs w:val="16"/>
        </w:rPr>
        <w:t>.</w:t>
      </w:r>
    </w:p>
    <w:p w:rsidR="008C173D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Ранение век, конъюнктивы и слезных органов: диагностика, неотложная п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мощь.</w:t>
      </w:r>
    </w:p>
    <w:p w:rsidR="008C173D" w:rsidRPr="00907D2C" w:rsidRDefault="00677365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Контузии глазного яблока</w:t>
      </w:r>
      <w:r w:rsidR="008C173D" w:rsidRPr="00907D2C">
        <w:rPr>
          <w:rFonts w:ascii="Times New Roman" w:hAnsi="Times New Roman"/>
          <w:sz w:val="16"/>
          <w:szCs w:val="16"/>
        </w:rPr>
        <w:t xml:space="preserve">. </w:t>
      </w:r>
      <w:r w:rsidR="009826E6" w:rsidRPr="00907D2C">
        <w:rPr>
          <w:rFonts w:ascii="Times New Roman" w:hAnsi="Times New Roman"/>
          <w:sz w:val="16"/>
          <w:szCs w:val="16"/>
        </w:rPr>
        <w:t xml:space="preserve">Клиническая. </w:t>
      </w:r>
      <w:r w:rsidR="008C173D" w:rsidRPr="00907D2C">
        <w:rPr>
          <w:rFonts w:ascii="Times New Roman" w:hAnsi="Times New Roman"/>
          <w:sz w:val="16"/>
          <w:szCs w:val="16"/>
        </w:rPr>
        <w:t>Диагно</w:t>
      </w:r>
      <w:r w:rsidR="009826E6" w:rsidRPr="00907D2C">
        <w:rPr>
          <w:rFonts w:ascii="Times New Roman" w:hAnsi="Times New Roman"/>
          <w:sz w:val="16"/>
          <w:szCs w:val="16"/>
        </w:rPr>
        <w:t xml:space="preserve">стика. </w:t>
      </w:r>
      <w:r w:rsidR="008C173D" w:rsidRPr="00907D2C">
        <w:rPr>
          <w:rFonts w:ascii="Times New Roman" w:hAnsi="Times New Roman"/>
          <w:sz w:val="16"/>
          <w:szCs w:val="16"/>
        </w:rPr>
        <w:t>Лечение.</w:t>
      </w:r>
    </w:p>
    <w:p w:rsidR="009826E6" w:rsidRPr="00907D2C" w:rsidRDefault="008C173D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Непроникающие ранения глазного яблока. Диагностика. Лечение. Пр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 xml:space="preserve">филактика </w:t>
      </w:r>
    </w:p>
    <w:p w:rsidR="00521178" w:rsidRPr="00907D2C" w:rsidRDefault="0052117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lastRenderedPageBreak/>
        <w:t>Субконъюнктивальный разрыв с</w:t>
      </w:r>
      <w:r w:rsidR="009826E6" w:rsidRPr="00907D2C">
        <w:rPr>
          <w:rFonts w:ascii="Times New Roman" w:hAnsi="Times New Roman"/>
          <w:sz w:val="16"/>
          <w:szCs w:val="16"/>
        </w:rPr>
        <w:t>клеры. Клиника. Диагностика.</w:t>
      </w:r>
      <w:r w:rsidR="00677365" w:rsidRPr="00907D2C">
        <w:rPr>
          <w:rFonts w:ascii="Times New Roman" w:hAnsi="Times New Roman"/>
          <w:sz w:val="16"/>
          <w:szCs w:val="16"/>
        </w:rPr>
        <w:t xml:space="preserve"> </w:t>
      </w:r>
      <w:r w:rsidRPr="00907D2C">
        <w:rPr>
          <w:rFonts w:ascii="Times New Roman" w:hAnsi="Times New Roman"/>
          <w:sz w:val="16"/>
          <w:szCs w:val="16"/>
        </w:rPr>
        <w:t>Лечение.</w:t>
      </w:r>
    </w:p>
    <w:p w:rsidR="00521178" w:rsidRPr="00907D2C" w:rsidRDefault="00521178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Проникающее ранение склеры</w:t>
      </w:r>
      <w:r w:rsidR="008E7B5E" w:rsidRPr="00907D2C">
        <w:rPr>
          <w:rFonts w:ascii="Times New Roman" w:hAnsi="Times New Roman"/>
          <w:sz w:val="16"/>
          <w:szCs w:val="16"/>
        </w:rPr>
        <w:t xml:space="preserve"> и роговицы</w:t>
      </w:r>
      <w:r w:rsidRPr="00907D2C">
        <w:rPr>
          <w:rFonts w:ascii="Times New Roman" w:hAnsi="Times New Roman"/>
          <w:sz w:val="16"/>
          <w:szCs w:val="16"/>
        </w:rPr>
        <w:t xml:space="preserve">. </w:t>
      </w:r>
      <w:r w:rsidR="009826E6" w:rsidRPr="00907D2C">
        <w:rPr>
          <w:rFonts w:ascii="Times New Roman" w:hAnsi="Times New Roman"/>
          <w:sz w:val="16"/>
          <w:szCs w:val="16"/>
        </w:rPr>
        <w:t xml:space="preserve">Клиника. </w:t>
      </w:r>
      <w:r w:rsidRPr="00907D2C">
        <w:rPr>
          <w:rFonts w:ascii="Times New Roman" w:hAnsi="Times New Roman"/>
          <w:sz w:val="16"/>
          <w:szCs w:val="16"/>
        </w:rPr>
        <w:t>Диагнос</w:t>
      </w:r>
      <w:r w:rsidR="00E97CEC" w:rsidRPr="00907D2C">
        <w:rPr>
          <w:rFonts w:ascii="Times New Roman" w:hAnsi="Times New Roman"/>
          <w:sz w:val="16"/>
          <w:szCs w:val="16"/>
        </w:rPr>
        <w:t>тика.</w:t>
      </w:r>
      <w:r w:rsidRPr="00907D2C">
        <w:rPr>
          <w:rFonts w:ascii="Times New Roman" w:hAnsi="Times New Roman"/>
          <w:sz w:val="16"/>
          <w:szCs w:val="16"/>
        </w:rPr>
        <w:t xml:space="preserve"> Леч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ние.</w:t>
      </w:r>
    </w:p>
    <w:p w:rsidR="00FD6CA2" w:rsidRPr="00907D2C" w:rsidRDefault="00FD6CA2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Проникающие ранения глазного яблока с внедрением инородного тела. </w:t>
      </w:r>
      <w:r w:rsidR="00E97CEC" w:rsidRPr="00907D2C">
        <w:rPr>
          <w:rFonts w:ascii="Times New Roman" w:hAnsi="Times New Roman"/>
          <w:sz w:val="16"/>
          <w:szCs w:val="16"/>
        </w:rPr>
        <w:t xml:space="preserve">Клиника </w:t>
      </w:r>
      <w:r w:rsidRPr="00907D2C">
        <w:rPr>
          <w:rFonts w:ascii="Times New Roman" w:hAnsi="Times New Roman"/>
          <w:sz w:val="16"/>
          <w:szCs w:val="16"/>
        </w:rPr>
        <w:t>Диагностика.</w:t>
      </w:r>
      <w:r w:rsidR="00E97CEC" w:rsidRPr="00907D2C">
        <w:rPr>
          <w:rFonts w:ascii="Times New Roman" w:hAnsi="Times New Roman"/>
          <w:sz w:val="16"/>
          <w:szCs w:val="16"/>
        </w:rPr>
        <w:t xml:space="preserve"> Лечение.</w:t>
      </w:r>
      <w:r w:rsidRPr="00907D2C">
        <w:rPr>
          <w:rFonts w:ascii="Times New Roman" w:hAnsi="Times New Roman"/>
          <w:sz w:val="16"/>
          <w:szCs w:val="16"/>
        </w:rPr>
        <w:t xml:space="preserve"> </w:t>
      </w:r>
      <w:r w:rsidR="008E7B5E" w:rsidRPr="00907D2C">
        <w:rPr>
          <w:rFonts w:ascii="Times New Roman" w:hAnsi="Times New Roman"/>
          <w:sz w:val="16"/>
          <w:szCs w:val="16"/>
        </w:rPr>
        <w:t>Осложнения</w:t>
      </w:r>
      <w:r w:rsidR="00E97CEC" w:rsidRPr="00907D2C">
        <w:rPr>
          <w:rFonts w:ascii="Times New Roman" w:hAnsi="Times New Roman"/>
          <w:sz w:val="16"/>
          <w:szCs w:val="16"/>
        </w:rPr>
        <w:t>.</w:t>
      </w:r>
      <w:r w:rsidR="008E7B5E" w:rsidRPr="00907D2C">
        <w:rPr>
          <w:rFonts w:ascii="Times New Roman" w:hAnsi="Times New Roman"/>
          <w:sz w:val="16"/>
          <w:szCs w:val="16"/>
        </w:rPr>
        <w:t xml:space="preserve"> </w:t>
      </w:r>
      <w:r w:rsidR="00E97CEC" w:rsidRPr="00907D2C">
        <w:rPr>
          <w:rFonts w:ascii="Times New Roman" w:hAnsi="Times New Roman"/>
          <w:sz w:val="16"/>
          <w:szCs w:val="16"/>
        </w:rPr>
        <w:t>Первая медицинская п</w:t>
      </w:r>
      <w:r w:rsidR="00E97CEC" w:rsidRPr="00907D2C">
        <w:rPr>
          <w:rFonts w:ascii="Times New Roman" w:hAnsi="Times New Roman"/>
          <w:sz w:val="16"/>
          <w:szCs w:val="16"/>
        </w:rPr>
        <w:t>о</w:t>
      </w:r>
      <w:r w:rsidR="00E97CEC" w:rsidRPr="00907D2C">
        <w:rPr>
          <w:rFonts w:ascii="Times New Roman" w:hAnsi="Times New Roman"/>
          <w:sz w:val="16"/>
          <w:szCs w:val="16"/>
        </w:rPr>
        <w:t xml:space="preserve">мощь. </w:t>
      </w:r>
    </w:p>
    <w:p w:rsidR="00211B71" w:rsidRPr="00907D2C" w:rsidRDefault="00211B71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Симпатическое в</w:t>
      </w:r>
      <w:r w:rsidR="00E97CEC" w:rsidRPr="00907D2C">
        <w:rPr>
          <w:rFonts w:ascii="Times New Roman" w:hAnsi="Times New Roman"/>
          <w:sz w:val="16"/>
          <w:szCs w:val="16"/>
        </w:rPr>
        <w:t>оспаление. Клиника. Диагностика. Лечение</w:t>
      </w:r>
      <w:r w:rsidRPr="00907D2C">
        <w:rPr>
          <w:rFonts w:ascii="Times New Roman" w:hAnsi="Times New Roman"/>
          <w:sz w:val="16"/>
          <w:szCs w:val="16"/>
        </w:rPr>
        <w:t>. Профила</w:t>
      </w:r>
      <w:r w:rsidRPr="00907D2C">
        <w:rPr>
          <w:rFonts w:ascii="Times New Roman" w:hAnsi="Times New Roman"/>
          <w:sz w:val="16"/>
          <w:szCs w:val="16"/>
        </w:rPr>
        <w:t>к</w:t>
      </w:r>
      <w:r w:rsidRPr="00907D2C">
        <w:rPr>
          <w:rFonts w:ascii="Times New Roman" w:hAnsi="Times New Roman"/>
          <w:sz w:val="16"/>
          <w:szCs w:val="16"/>
        </w:rPr>
        <w:t>тика.</w:t>
      </w:r>
    </w:p>
    <w:p w:rsidR="00FB53C3" w:rsidRPr="00907D2C" w:rsidRDefault="00FB53C3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 xml:space="preserve">Ожоги глаз. Классификация. </w:t>
      </w:r>
      <w:r w:rsidR="00E97CEC" w:rsidRPr="00907D2C">
        <w:rPr>
          <w:rFonts w:ascii="Times New Roman" w:hAnsi="Times New Roman"/>
          <w:sz w:val="16"/>
          <w:szCs w:val="16"/>
        </w:rPr>
        <w:t xml:space="preserve">Клиника. </w:t>
      </w:r>
      <w:r w:rsidRPr="00907D2C">
        <w:rPr>
          <w:rFonts w:ascii="Times New Roman" w:hAnsi="Times New Roman"/>
          <w:sz w:val="16"/>
          <w:szCs w:val="16"/>
        </w:rPr>
        <w:t>Первая медицинская помощь и принципы дальнейшего леч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ния.</w:t>
      </w:r>
    </w:p>
    <w:p w:rsidR="00010767" w:rsidRPr="00907D2C" w:rsidRDefault="00010767" w:rsidP="002523DB">
      <w:pPr>
        <w:pStyle w:val="a3"/>
        <w:spacing w:after="0" w:line="0" w:lineRule="atLeast"/>
        <w:ind w:left="392" w:hanging="392"/>
        <w:rPr>
          <w:rFonts w:ascii="Times New Roman" w:hAnsi="Times New Roman"/>
          <w:b/>
          <w:sz w:val="16"/>
          <w:szCs w:val="16"/>
          <w:u w:val="single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010767" w:rsidP="002E4B41">
      <w:pPr>
        <w:pStyle w:val="a3"/>
        <w:numPr>
          <w:ilvl w:val="0"/>
          <w:numId w:val="23"/>
        </w:numPr>
        <w:spacing w:after="0" w:line="0" w:lineRule="atLeast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Диагностика инородных тел конъюнктивы, роговицы. Способы удаления.</w:t>
      </w:r>
    </w:p>
    <w:p w:rsidR="00010767" w:rsidRPr="00907D2C" w:rsidRDefault="00010767" w:rsidP="002E4B41">
      <w:pPr>
        <w:pStyle w:val="a3"/>
        <w:numPr>
          <w:ilvl w:val="0"/>
          <w:numId w:val="23"/>
        </w:numPr>
        <w:spacing w:after="0" w:line="0" w:lineRule="atLeast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проникающего и непроникающего рог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вичного ранения.</w:t>
      </w:r>
    </w:p>
    <w:p w:rsidR="00D84647" w:rsidRPr="00907D2C" w:rsidRDefault="00D84647" w:rsidP="002E4B41">
      <w:pPr>
        <w:pStyle w:val="Podzag"/>
        <w:rPr>
          <w:sz w:val="16"/>
          <w:szCs w:val="16"/>
        </w:rPr>
      </w:pPr>
      <w:r w:rsidRPr="00907D2C">
        <w:rPr>
          <w:sz w:val="16"/>
          <w:szCs w:val="16"/>
        </w:rPr>
        <w:t xml:space="preserve">8. Дифференциальная диагностика глазной патологии. </w:t>
      </w:r>
      <w:r w:rsidR="002E4B41" w:rsidRPr="00907D2C">
        <w:rPr>
          <w:sz w:val="16"/>
          <w:szCs w:val="16"/>
        </w:rPr>
        <w:br/>
      </w:r>
      <w:r w:rsidRPr="00907D2C">
        <w:rPr>
          <w:sz w:val="16"/>
          <w:szCs w:val="16"/>
        </w:rPr>
        <w:t>Из</w:t>
      </w:r>
      <w:r w:rsidR="00CC4600" w:rsidRPr="00907D2C">
        <w:rPr>
          <w:sz w:val="16"/>
          <w:szCs w:val="16"/>
        </w:rPr>
        <w:t xml:space="preserve">менения органа зрения при общих </w:t>
      </w:r>
      <w:r w:rsidRPr="00907D2C">
        <w:rPr>
          <w:sz w:val="16"/>
          <w:szCs w:val="16"/>
        </w:rPr>
        <w:t>заболеваниях. 361-374</w:t>
      </w:r>
      <w:r w:rsidR="000E170B" w:rsidRPr="00907D2C">
        <w:rPr>
          <w:sz w:val="16"/>
          <w:szCs w:val="16"/>
        </w:rPr>
        <w:t xml:space="preserve">; </w:t>
      </w:r>
      <w:r w:rsidR="000E170B" w:rsidRPr="00907D2C">
        <w:rPr>
          <w:b w:val="0"/>
          <w:sz w:val="16"/>
          <w:szCs w:val="16"/>
        </w:rPr>
        <w:t>313, 388</w:t>
      </w:r>
    </w:p>
    <w:p w:rsidR="00233FB1" w:rsidRPr="00907D2C" w:rsidRDefault="00233FB1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b/>
          <w:sz w:val="16"/>
          <w:szCs w:val="16"/>
        </w:rPr>
        <w:t>Изменения органа зрения при общих заболеваниях</w:t>
      </w:r>
    </w:p>
    <w:p w:rsidR="00BA1B81" w:rsidRPr="00907D2C" w:rsidRDefault="0027019F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Слепота. Причины. Медикосоциальная реабилитация пациентов.</w:t>
      </w:r>
    </w:p>
    <w:p w:rsidR="00014FCA" w:rsidRPr="00907D2C" w:rsidRDefault="00014FC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Острая потеря зрения. Причины, диагностика. Первая помощь.</w:t>
      </w:r>
    </w:p>
    <w:p w:rsidR="00014FCA" w:rsidRPr="00907D2C" w:rsidRDefault="00014FCA" w:rsidP="002523DB">
      <w:pPr>
        <w:pStyle w:val="a3"/>
        <w:numPr>
          <w:ilvl w:val="0"/>
          <w:numId w:val="1"/>
        </w:numPr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  <w:lang w:val="en-US"/>
        </w:rPr>
      </w:pPr>
      <w:r w:rsidRPr="00907D2C">
        <w:rPr>
          <w:rFonts w:ascii="Times New Roman" w:hAnsi="Times New Roman"/>
          <w:sz w:val="16"/>
          <w:szCs w:val="16"/>
        </w:rPr>
        <w:t>Постепенная потер</w:t>
      </w:r>
      <w:r w:rsidR="00E97CEC" w:rsidRPr="00907D2C">
        <w:rPr>
          <w:rFonts w:ascii="Times New Roman" w:hAnsi="Times New Roman"/>
          <w:sz w:val="16"/>
          <w:szCs w:val="16"/>
        </w:rPr>
        <w:t>я зрения. Причины, диагностика.</w:t>
      </w:r>
    </w:p>
    <w:p w:rsidR="00010767" w:rsidRPr="00907D2C" w:rsidRDefault="00010767" w:rsidP="002523DB">
      <w:pPr>
        <w:pStyle w:val="a3"/>
        <w:spacing w:after="0" w:line="240" w:lineRule="auto"/>
        <w:ind w:left="392" w:hanging="392"/>
        <w:rPr>
          <w:rFonts w:ascii="Times New Roman" w:hAnsi="Times New Roman"/>
          <w:sz w:val="16"/>
          <w:szCs w:val="16"/>
          <w:u w:val="single"/>
          <w:lang w:val="en-US"/>
        </w:rPr>
      </w:pPr>
      <w:r w:rsidRPr="00907D2C">
        <w:rPr>
          <w:rFonts w:ascii="Times New Roman" w:hAnsi="Times New Roman"/>
          <w:b/>
          <w:sz w:val="16"/>
          <w:szCs w:val="16"/>
          <w:u w:val="single"/>
        </w:rPr>
        <w:t>Практическая часть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Перечислить основные группы антибактериальных препаратов, применяемых в лечении инфек</w:t>
      </w:r>
      <w:r w:rsidR="00AB7880" w:rsidRPr="00907D2C">
        <w:rPr>
          <w:rFonts w:ascii="Times New Roman" w:hAnsi="Times New Roman"/>
          <w:sz w:val="16"/>
          <w:szCs w:val="16"/>
        </w:rPr>
        <w:t>ционных заболеваний переднего</w:t>
      </w:r>
      <w:r w:rsidR="003B0D6E" w:rsidRPr="00907D2C">
        <w:rPr>
          <w:rFonts w:ascii="Times New Roman" w:hAnsi="Times New Roman"/>
          <w:sz w:val="16"/>
          <w:szCs w:val="16"/>
        </w:rPr>
        <w:t xml:space="preserve"> 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т</w:t>
      </w:r>
      <w:r w:rsidRPr="00907D2C">
        <w:rPr>
          <w:rFonts w:ascii="Times New Roman" w:hAnsi="Times New Roman"/>
          <w:sz w:val="16"/>
          <w:szCs w:val="16"/>
        </w:rPr>
        <w:t>резка глаза.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Противовоспалительные препараты, применяемые в офтальмологии, возможные пути введ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>ния.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Назначение офтальмологических препаратов, вызывающих мидриаз и циклопл</w:t>
      </w:r>
      <w:r w:rsidRPr="00907D2C">
        <w:rPr>
          <w:rFonts w:ascii="Times New Roman" w:hAnsi="Times New Roman"/>
          <w:sz w:val="16"/>
          <w:szCs w:val="16"/>
        </w:rPr>
        <w:t>е</w:t>
      </w:r>
      <w:r w:rsidRPr="00907D2C">
        <w:rPr>
          <w:rFonts w:ascii="Times New Roman" w:hAnsi="Times New Roman"/>
          <w:sz w:val="16"/>
          <w:szCs w:val="16"/>
        </w:rPr>
        <w:t xml:space="preserve">гию. 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Пути введения лекарственных средств в офтальмологии.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«Красный глаз», дифференциальная диагностика.</w:t>
      </w:r>
      <w:r w:rsidR="00481C67" w:rsidRPr="00907D2C">
        <w:rPr>
          <w:rFonts w:ascii="Times New Roman" w:hAnsi="Times New Roman"/>
          <w:sz w:val="16"/>
          <w:szCs w:val="16"/>
        </w:rPr>
        <w:t xml:space="preserve"> Виды инъекций глазного яблока с примерами забол</w:t>
      </w:r>
      <w:r w:rsidR="00481C67" w:rsidRPr="00907D2C">
        <w:rPr>
          <w:rFonts w:ascii="Times New Roman" w:hAnsi="Times New Roman"/>
          <w:sz w:val="16"/>
          <w:szCs w:val="16"/>
        </w:rPr>
        <w:t>е</w:t>
      </w:r>
      <w:r w:rsidR="00481C67" w:rsidRPr="00907D2C">
        <w:rPr>
          <w:rFonts w:ascii="Times New Roman" w:hAnsi="Times New Roman"/>
          <w:sz w:val="16"/>
          <w:szCs w:val="16"/>
        </w:rPr>
        <w:t>ваний</w:t>
      </w:r>
      <w:r w:rsidR="00BE0B5E" w:rsidRPr="00907D2C">
        <w:rPr>
          <w:rFonts w:ascii="Times New Roman" w:hAnsi="Times New Roman"/>
          <w:sz w:val="16"/>
          <w:szCs w:val="16"/>
        </w:rPr>
        <w:t>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острого приступа глаукомы и иридоци</w:t>
      </w:r>
      <w:r w:rsidRPr="00907D2C">
        <w:rPr>
          <w:rFonts w:ascii="Times New Roman" w:hAnsi="Times New Roman"/>
          <w:sz w:val="16"/>
          <w:szCs w:val="16"/>
        </w:rPr>
        <w:t>к</w:t>
      </w:r>
      <w:r w:rsidRPr="00907D2C">
        <w:rPr>
          <w:rFonts w:ascii="Times New Roman" w:hAnsi="Times New Roman"/>
          <w:sz w:val="16"/>
          <w:szCs w:val="16"/>
        </w:rPr>
        <w:t>лита.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дакриоцистита новорожденного и конъюнктив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та.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хронического гнойного дакриоцистита и бактериального конъюнктив</w:t>
      </w:r>
      <w:r w:rsidRPr="00907D2C">
        <w:rPr>
          <w:rFonts w:ascii="Times New Roman" w:hAnsi="Times New Roman"/>
          <w:sz w:val="16"/>
          <w:szCs w:val="16"/>
        </w:rPr>
        <w:t>и</w:t>
      </w:r>
      <w:r w:rsidRPr="00907D2C">
        <w:rPr>
          <w:rFonts w:ascii="Times New Roman" w:hAnsi="Times New Roman"/>
          <w:sz w:val="16"/>
          <w:szCs w:val="16"/>
        </w:rPr>
        <w:t>та.</w:t>
      </w:r>
    </w:p>
    <w:p w:rsidR="00010767" w:rsidRPr="00907D2C" w:rsidRDefault="00010767" w:rsidP="002E4B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07D2C">
        <w:rPr>
          <w:rFonts w:ascii="Times New Roman" w:hAnsi="Times New Roman"/>
          <w:sz w:val="16"/>
          <w:szCs w:val="16"/>
        </w:rPr>
        <w:t>Дифференциальная диагностика врожденной глаукомы и дакриоцистита новор</w:t>
      </w:r>
      <w:r w:rsidRPr="00907D2C">
        <w:rPr>
          <w:rFonts w:ascii="Times New Roman" w:hAnsi="Times New Roman"/>
          <w:sz w:val="16"/>
          <w:szCs w:val="16"/>
        </w:rPr>
        <w:t>о</w:t>
      </w:r>
      <w:r w:rsidRPr="00907D2C">
        <w:rPr>
          <w:rFonts w:ascii="Times New Roman" w:hAnsi="Times New Roman"/>
          <w:sz w:val="16"/>
          <w:szCs w:val="16"/>
        </w:rPr>
        <w:t>жденных.</w:t>
      </w:r>
    </w:p>
    <w:p w:rsidR="00F06D6D" w:rsidRPr="00907D2C" w:rsidRDefault="00F06D6D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</w:p>
    <w:p w:rsidR="0048435F" w:rsidRPr="00907D2C" w:rsidRDefault="0048435F" w:rsidP="00657D3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16"/>
          <w:szCs w:val="16"/>
        </w:rPr>
      </w:pPr>
    </w:p>
    <w:p w:rsidR="0048435F" w:rsidRPr="00907D2C" w:rsidRDefault="0048435F" w:rsidP="002523DB">
      <w:pPr>
        <w:pStyle w:val="a3"/>
        <w:spacing w:after="0" w:line="0" w:lineRule="atLeast"/>
        <w:ind w:left="392" w:hanging="392"/>
        <w:jc w:val="both"/>
        <w:rPr>
          <w:rFonts w:ascii="Times New Roman" w:hAnsi="Times New Roman"/>
          <w:sz w:val="16"/>
          <w:szCs w:val="16"/>
        </w:rPr>
      </w:pPr>
    </w:p>
    <w:p w:rsidR="0048435F" w:rsidRPr="00907D2C" w:rsidRDefault="0048435F" w:rsidP="00605A38">
      <w:pPr>
        <w:pStyle w:val="a3"/>
        <w:spacing w:after="0" w:line="240" w:lineRule="auto"/>
        <w:ind w:left="391" w:firstLine="28"/>
        <w:rPr>
          <w:rFonts w:ascii="Times New Roman" w:hAnsi="Times New Roman"/>
          <w:sz w:val="16"/>
          <w:szCs w:val="16"/>
        </w:rPr>
      </w:pPr>
    </w:p>
    <w:sectPr w:rsidR="0048435F" w:rsidRPr="00907D2C" w:rsidSect="000C2040">
      <w:footerReference w:type="even" r:id="rId8"/>
      <w:pgSz w:w="16839" w:h="11907" w:orient="landscape" w:code="9"/>
      <w:pgMar w:top="454" w:right="396" w:bottom="454" w:left="709" w:header="720" w:footer="720" w:gutter="0"/>
      <w:pgNumType w:start="1"/>
      <w:cols w:num="2" w:space="395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86" w:rsidRDefault="000F3D86">
      <w:r>
        <w:separator/>
      </w:r>
    </w:p>
  </w:endnote>
  <w:endnote w:type="continuationSeparator" w:id="0">
    <w:p w:rsidR="000F3D86" w:rsidRDefault="000F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6E" w:rsidRDefault="003B0D6E" w:rsidP="002E45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D6E" w:rsidRDefault="003B0D6E" w:rsidP="00A77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86" w:rsidRDefault="000F3D86">
      <w:r>
        <w:separator/>
      </w:r>
    </w:p>
  </w:footnote>
  <w:footnote w:type="continuationSeparator" w:id="0">
    <w:p w:rsidR="000F3D86" w:rsidRDefault="000F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477A7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F962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40AD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3E0B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398E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FD3140"/>
    <w:multiLevelType w:val="multilevel"/>
    <w:tmpl w:val="CDFE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150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4656"/>
    <w:multiLevelType w:val="hybridMultilevel"/>
    <w:tmpl w:val="330E0D5A"/>
    <w:lvl w:ilvl="0" w:tplc="A2E6CDC2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47BDB"/>
    <w:multiLevelType w:val="multilevel"/>
    <w:tmpl w:val="5008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405"/>
    <w:multiLevelType w:val="hybridMultilevel"/>
    <w:tmpl w:val="A48AE89E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3E41"/>
    <w:multiLevelType w:val="hybridMultilevel"/>
    <w:tmpl w:val="2A5A28E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13C0F"/>
    <w:multiLevelType w:val="hybridMultilevel"/>
    <w:tmpl w:val="AB8205F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F60DE"/>
    <w:multiLevelType w:val="hybridMultilevel"/>
    <w:tmpl w:val="D32A84D2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645C2"/>
    <w:multiLevelType w:val="multilevel"/>
    <w:tmpl w:val="2A9C1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—"/>
      <w:lvlJc w:val="left"/>
      <w:pPr>
        <w:tabs>
          <w:tab w:val="num" w:pos="1505"/>
        </w:tabs>
        <w:ind w:left="1505" w:hanging="425"/>
      </w:pPr>
      <w:rPr>
        <w:rFonts w:ascii="Shruti" w:hAnsi="Shrut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80CC6"/>
    <w:multiLevelType w:val="multilevel"/>
    <w:tmpl w:val="C2200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737F3"/>
    <w:multiLevelType w:val="hybridMultilevel"/>
    <w:tmpl w:val="23BC2688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D61B7"/>
    <w:multiLevelType w:val="hybridMultilevel"/>
    <w:tmpl w:val="CAA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45AAD"/>
    <w:multiLevelType w:val="multilevel"/>
    <w:tmpl w:val="35BA7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36"/>
        </w:tabs>
        <w:ind w:left="1505" w:hanging="150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2030"/>
    <w:multiLevelType w:val="hybridMultilevel"/>
    <w:tmpl w:val="5008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86A8AE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F44E1"/>
    <w:multiLevelType w:val="hybridMultilevel"/>
    <w:tmpl w:val="43685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4B7DE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633B00"/>
    <w:multiLevelType w:val="hybridMultilevel"/>
    <w:tmpl w:val="67F6CB62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C7B6E"/>
    <w:multiLevelType w:val="multilevel"/>
    <w:tmpl w:val="0419001F"/>
    <w:numStyleLink w:val="111111"/>
  </w:abstractNum>
  <w:abstractNum w:abstractNumId="22">
    <w:nsid w:val="7BCB6AA8"/>
    <w:multiLevelType w:val="hybridMultilevel"/>
    <w:tmpl w:val="65B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0A2D"/>
    <w:multiLevelType w:val="hybridMultilevel"/>
    <w:tmpl w:val="FF20008A"/>
    <w:lvl w:ilvl="0" w:tplc="711CC4AA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21"/>
  </w:num>
  <w:num w:numId="11">
    <w:abstractNumId w:val="12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7"/>
  </w:num>
  <w:num w:numId="17">
    <w:abstractNumId w:val="15"/>
  </w:num>
  <w:num w:numId="18">
    <w:abstractNumId w:val="14"/>
  </w:num>
  <w:num w:numId="19">
    <w:abstractNumId w:val="23"/>
  </w:num>
  <w:num w:numId="20">
    <w:abstractNumId w:val="10"/>
  </w:num>
  <w:num w:numId="21">
    <w:abstractNumId w:val="20"/>
  </w:num>
  <w:num w:numId="22">
    <w:abstractNumId w:val="9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CA"/>
    <w:rsid w:val="00007014"/>
    <w:rsid w:val="00010767"/>
    <w:rsid w:val="00011642"/>
    <w:rsid w:val="0001301E"/>
    <w:rsid w:val="00014B49"/>
    <w:rsid w:val="00014FCA"/>
    <w:rsid w:val="00052DF1"/>
    <w:rsid w:val="000638B3"/>
    <w:rsid w:val="00065878"/>
    <w:rsid w:val="000735F0"/>
    <w:rsid w:val="000749BB"/>
    <w:rsid w:val="000A67DB"/>
    <w:rsid w:val="000B0AB4"/>
    <w:rsid w:val="000C2040"/>
    <w:rsid w:val="000C473D"/>
    <w:rsid w:val="000E170B"/>
    <w:rsid w:val="000E3714"/>
    <w:rsid w:val="000E5007"/>
    <w:rsid w:val="000F3D5F"/>
    <w:rsid w:val="000F3D86"/>
    <w:rsid w:val="000F5185"/>
    <w:rsid w:val="00104B9E"/>
    <w:rsid w:val="001056DD"/>
    <w:rsid w:val="00122950"/>
    <w:rsid w:val="001427B6"/>
    <w:rsid w:val="001A1BCA"/>
    <w:rsid w:val="001B23C7"/>
    <w:rsid w:val="001C2793"/>
    <w:rsid w:val="001D442D"/>
    <w:rsid w:val="00203BAE"/>
    <w:rsid w:val="00211B71"/>
    <w:rsid w:val="00217DEF"/>
    <w:rsid w:val="00232340"/>
    <w:rsid w:val="00233FB1"/>
    <w:rsid w:val="002357DB"/>
    <w:rsid w:val="0023649A"/>
    <w:rsid w:val="00244413"/>
    <w:rsid w:val="00251582"/>
    <w:rsid w:val="002523DB"/>
    <w:rsid w:val="00262356"/>
    <w:rsid w:val="0027019F"/>
    <w:rsid w:val="002802DC"/>
    <w:rsid w:val="0028178D"/>
    <w:rsid w:val="00294350"/>
    <w:rsid w:val="002A42AC"/>
    <w:rsid w:val="002B2238"/>
    <w:rsid w:val="002B3B05"/>
    <w:rsid w:val="002C0811"/>
    <w:rsid w:val="002C6C96"/>
    <w:rsid w:val="002D5C87"/>
    <w:rsid w:val="002E1350"/>
    <w:rsid w:val="002E45C3"/>
    <w:rsid w:val="002E4B41"/>
    <w:rsid w:val="002F1494"/>
    <w:rsid w:val="00331858"/>
    <w:rsid w:val="003338F2"/>
    <w:rsid w:val="00333DDC"/>
    <w:rsid w:val="0034682A"/>
    <w:rsid w:val="00357B02"/>
    <w:rsid w:val="00372E8D"/>
    <w:rsid w:val="00377BD3"/>
    <w:rsid w:val="00377D19"/>
    <w:rsid w:val="00380111"/>
    <w:rsid w:val="00380BA1"/>
    <w:rsid w:val="00382A53"/>
    <w:rsid w:val="00386C0D"/>
    <w:rsid w:val="0039251C"/>
    <w:rsid w:val="003A74A0"/>
    <w:rsid w:val="003B0D6E"/>
    <w:rsid w:val="003C4956"/>
    <w:rsid w:val="003D6CC2"/>
    <w:rsid w:val="003E7FEF"/>
    <w:rsid w:val="00401072"/>
    <w:rsid w:val="00412FC1"/>
    <w:rsid w:val="004159AA"/>
    <w:rsid w:val="0041764B"/>
    <w:rsid w:val="00444399"/>
    <w:rsid w:val="004458BA"/>
    <w:rsid w:val="00445A3E"/>
    <w:rsid w:val="00453342"/>
    <w:rsid w:val="004553AB"/>
    <w:rsid w:val="00471426"/>
    <w:rsid w:val="004725ED"/>
    <w:rsid w:val="00474EFF"/>
    <w:rsid w:val="00481C67"/>
    <w:rsid w:val="00482AC6"/>
    <w:rsid w:val="0048435F"/>
    <w:rsid w:val="00493E57"/>
    <w:rsid w:val="004970D0"/>
    <w:rsid w:val="004A314E"/>
    <w:rsid w:val="004B4B41"/>
    <w:rsid w:val="004B7C99"/>
    <w:rsid w:val="004C03BB"/>
    <w:rsid w:val="004E2ED8"/>
    <w:rsid w:val="004F24CE"/>
    <w:rsid w:val="004F5BBD"/>
    <w:rsid w:val="004F5E06"/>
    <w:rsid w:val="005115FC"/>
    <w:rsid w:val="00512AE0"/>
    <w:rsid w:val="00517EC7"/>
    <w:rsid w:val="00521178"/>
    <w:rsid w:val="00524EDB"/>
    <w:rsid w:val="00527E44"/>
    <w:rsid w:val="00530AFD"/>
    <w:rsid w:val="00533815"/>
    <w:rsid w:val="00537A4A"/>
    <w:rsid w:val="00540FF9"/>
    <w:rsid w:val="00543F10"/>
    <w:rsid w:val="0055374E"/>
    <w:rsid w:val="005769EF"/>
    <w:rsid w:val="005820FB"/>
    <w:rsid w:val="00582782"/>
    <w:rsid w:val="00587A63"/>
    <w:rsid w:val="00597C40"/>
    <w:rsid w:val="00597D35"/>
    <w:rsid w:val="005A3650"/>
    <w:rsid w:val="005B1A95"/>
    <w:rsid w:val="005B38B2"/>
    <w:rsid w:val="005C0153"/>
    <w:rsid w:val="005E18BF"/>
    <w:rsid w:val="005E413B"/>
    <w:rsid w:val="005F00F6"/>
    <w:rsid w:val="005F4A8F"/>
    <w:rsid w:val="00605A38"/>
    <w:rsid w:val="006207FE"/>
    <w:rsid w:val="006275A2"/>
    <w:rsid w:val="00627DA2"/>
    <w:rsid w:val="00634598"/>
    <w:rsid w:val="00635B96"/>
    <w:rsid w:val="00637AB8"/>
    <w:rsid w:val="00654EDF"/>
    <w:rsid w:val="00655D1F"/>
    <w:rsid w:val="00657D3E"/>
    <w:rsid w:val="006607D3"/>
    <w:rsid w:val="00672DB1"/>
    <w:rsid w:val="00674D37"/>
    <w:rsid w:val="006756ED"/>
    <w:rsid w:val="006762DF"/>
    <w:rsid w:val="00677365"/>
    <w:rsid w:val="0068080E"/>
    <w:rsid w:val="00684234"/>
    <w:rsid w:val="00685C11"/>
    <w:rsid w:val="006B09F4"/>
    <w:rsid w:val="006B0A83"/>
    <w:rsid w:val="006B2DA7"/>
    <w:rsid w:val="006B3C64"/>
    <w:rsid w:val="006B425A"/>
    <w:rsid w:val="006D64C8"/>
    <w:rsid w:val="006E35C8"/>
    <w:rsid w:val="006F120D"/>
    <w:rsid w:val="006F13BA"/>
    <w:rsid w:val="006F4B20"/>
    <w:rsid w:val="0070174E"/>
    <w:rsid w:val="00702E02"/>
    <w:rsid w:val="00703568"/>
    <w:rsid w:val="00706809"/>
    <w:rsid w:val="00710542"/>
    <w:rsid w:val="007224BB"/>
    <w:rsid w:val="00731B9D"/>
    <w:rsid w:val="00735296"/>
    <w:rsid w:val="00742E72"/>
    <w:rsid w:val="00751A73"/>
    <w:rsid w:val="007628F7"/>
    <w:rsid w:val="00763219"/>
    <w:rsid w:val="00767A3C"/>
    <w:rsid w:val="007701C0"/>
    <w:rsid w:val="00776991"/>
    <w:rsid w:val="00781640"/>
    <w:rsid w:val="00797CC3"/>
    <w:rsid w:val="007A7476"/>
    <w:rsid w:val="007C0459"/>
    <w:rsid w:val="007C3CA3"/>
    <w:rsid w:val="007C7424"/>
    <w:rsid w:val="007D0179"/>
    <w:rsid w:val="007E45EC"/>
    <w:rsid w:val="007E71B9"/>
    <w:rsid w:val="007F4078"/>
    <w:rsid w:val="007F60FD"/>
    <w:rsid w:val="007F7F81"/>
    <w:rsid w:val="0081313C"/>
    <w:rsid w:val="00822D90"/>
    <w:rsid w:val="0082414C"/>
    <w:rsid w:val="00831817"/>
    <w:rsid w:val="00833EEA"/>
    <w:rsid w:val="00843A05"/>
    <w:rsid w:val="00852928"/>
    <w:rsid w:val="008555BC"/>
    <w:rsid w:val="00864F90"/>
    <w:rsid w:val="008704F7"/>
    <w:rsid w:val="0087371D"/>
    <w:rsid w:val="00876502"/>
    <w:rsid w:val="00891B54"/>
    <w:rsid w:val="008A6B06"/>
    <w:rsid w:val="008B3228"/>
    <w:rsid w:val="008B7082"/>
    <w:rsid w:val="008C173D"/>
    <w:rsid w:val="008D0654"/>
    <w:rsid w:val="008E36DE"/>
    <w:rsid w:val="008E5A97"/>
    <w:rsid w:val="008E7B5E"/>
    <w:rsid w:val="008F3E9B"/>
    <w:rsid w:val="008F4EA9"/>
    <w:rsid w:val="008F5292"/>
    <w:rsid w:val="009072D2"/>
    <w:rsid w:val="00907D2C"/>
    <w:rsid w:val="0091472A"/>
    <w:rsid w:val="00932808"/>
    <w:rsid w:val="009409B7"/>
    <w:rsid w:val="009476E7"/>
    <w:rsid w:val="00947DB8"/>
    <w:rsid w:val="009555E9"/>
    <w:rsid w:val="009711E8"/>
    <w:rsid w:val="0097590B"/>
    <w:rsid w:val="009826E6"/>
    <w:rsid w:val="009A5762"/>
    <w:rsid w:val="009B0245"/>
    <w:rsid w:val="009D1610"/>
    <w:rsid w:val="009D5E31"/>
    <w:rsid w:val="009E5871"/>
    <w:rsid w:val="009F3E0B"/>
    <w:rsid w:val="00A10C15"/>
    <w:rsid w:val="00A1341E"/>
    <w:rsid w:val="00A26033"/>
    <w:rsid w:val="00A33520"/>
    <w:rsid w:val="00A3420F"/>
    <w:rsid w:val="00A4682F"/>
    <w:rsid w:val="00A6533B"/>
    <w:rsid w:val="00A71376"/>
    <w:rsid w:val="00A72779"/>
    <w:rsid w:val="00A77397"/>
    <w:rsid w:val="00A80FC9"/>
    <w:rsid w:val="00A82E6F"/>
    <w:rsid w:val="00A979C8"/>
    <w:rsid w:val="00AA58D0"/>
    <w:rsid w:val="00AA6400"/>
    <w:rsid w:val="00AA706B"/>
    <w:rsid w:val="00AB0A13"/>
    <w:rsid w:val="00AB1627"/>
    <w:rsid w:val="00AB3CE3"/>
    <w:rsid w:val="00AB7880"/>
    <w:rsid w:val="00AC7406"/>
    <w:rsid w:val="00AD4AA7"/>
    <w:rsid w:val="00B04B3D"/>
    <w:rsid w:val="00B31A6C"/>
    <w:rsid w:val="00B47155"/>
    <w:rsid w:val="00B47569"/>
    <w:rsid w:val="00B50906"/>
    <w:rsid w:val="00B53921"/>
    <w:rsid w:val="00B53A5F"/>
    <w:rsid w:val="00B645FB"/>
    <w:rsid w:val="00B6790F"/>
    <w:rsid w:val="00B733BF"/>
    <w:rsid w:val="00B86753"/>
    <w:rsid w:val="00B964B4"/>
    <w:rsid w:val="00BA0A07"/>
    <w:rsid w:val="00BA1B81"/>
    <w:rsid w:val="00BB00EF"/>
    <w:rsid w:val="00BB1176"/>
    <w:rsid w:val="00BB30EB"/>
    <w:rsid w:val="00BB749A"/>
    <w:rsid w:val="00BB7BA4"/>
    <w:rsid w:val="00BD063D"/>
    <w:rsid w:val="00BE0B5E"/>
    <w:rsid w:val="00BE633E"/>
    <w:rsid w:val="00BE6721"/>
    <w:rsid w:val="00BF4C4F"/>
    <w:rsid w:val="00BF7C0D"/>
    <w:rsid w:val="00C107FB"/>
    <w:rsid w:val="00C114EF"/>
    <w:rsid w:val="00C1738E"/>
    <w:rsid w:val="00C26943"/>
    <w:rsid w:val="00C3509E"/>
    <w:rsid w:val="00C41736"/>
    <w:rsid w:val="00C548B9"/>
    <w:rsid w:val="00C56DA3"/>
    <w:rsid w:val="00C627CD"/>
    <w:rsid w:val="00C67C1F"/>
    <w:rsid w:val="00C83E71"/>
    <w:rsid w:val="00C872C5"/>
    <w:rsid w:val="00CA1ADD"/>
    <w:rsid w:val="00CA3D4C"/>
    <w:rsid w:val="00CA47D6"/>
    <w:rsid w:val="00CA7872"/>
    <w:rsid w:val="00CC086C"/>
    <w:rsid w:val="00CC4600"/>
    <w:rsid w:val="00CD23DF"/>
    <w:rsid w:val="00CD2F09"/>
    <w:rsid w:val="00CD4A8A"/>
    <w:rsid w:val="00CD6355"/>
    <w:rsid w:val="00CE0A1B"/>
    <w:rsid w:val="00CE16E6"/>
    <w:rsid w:val="00CF1405"/>
    <w:rsid w:val="00D0743B"/>
    <w:rsid w:val="00D42926"/>
    <w:rsid w:val="00D457D5"/>
    <w:rsid w:val="00D52491"/>
    <w:rsid w:val="00D718C7"/>
    <w:rsid w:val="00D754A7"/>
    <w:rsid w:val="00D843CA"/>
    <w:rsid w:val="00D84647"/>
    <w:rsid w:val="00D854D2"/>
    <w:rsid w:val="00D93BF4"/>
    <w:rsid w:val="00D93F7A"/>
    <w:rsid w:val="00DA06FD"/>
    <w:rsid w:val="00DA2675"/>
    <w:rsid w:val="00DA5D0A"/>
    <w:rsid w:val="00DB3683"/>
    <w:rsid w:val="00DC0A23"/>
    <w:rsid w:val="00DE16CE"/>
    <w:rsid w:val="00DF0BA2"/>
    <w:rsid w:val="00DF5133"/>
    <w:rsid w:val="00DF5919"/>
    <w:rsid w:val="00E076C4"/>
    <w:rsid w:val="00E11B85"/>
    <w:rsid w:val="00E22ACD"/>
    <w:rsid w:val="00E34484"/>
    <w:rsid w:val="00E35465"/>
    <w:rsid w:val="00E460F5"/>
    <w:rsid w:val="00E57DFD"/>
    <w:rsid w:val="00E62AD8"/>
    <w:rsid w:val="00E71221"/>
    <w:rsid w:val="00E97CEC"/>
    <w:rsid w:val="00EA3E36"/>
    <w:rsid w:val="00EB0259"/>
    <w:rsid w:val="00EB337C"/>
    <w:rsid w:val="00EC51C7"/>
    <w:rsid w:val="00EE14A6"/>
    <w:rsid w:val="00EE413C"/>
    <w:rsid w:val="00EF5E4B"/>
    <w:rsid w:val="00F010FF"/>
    <w:rsid w:val="00F06D6D"/>
    <w:rsid w:val="00F07185"/>
    <w:rsid w:val="00F16293"/>
    <w:rsid w:val="00F27737"/>
    <w:rsid w:val="00F35A4F"/>
    <w:rsid w:val="00F76341"/>
    <w:rsid w:val="00F83E24"/>
    <w:rsid w:val="00F84C85"/>
    <w:rsid w:val="00F9479C"/>
    <w:rsid w:val="00F94867"/>
    <w:rsid w:val="00FA16FA"/>
    <w:rsid w:val="00FA1FA1"/>
    <w:rsid w:val="00FA3B46"/>
    <w:rsid w:val="00FA6675"/>
    <w:rsid w:val="00FB4137"/>
    <w:rsid w:val="00FB53C3"/>
    <w:rsid w:val="00FC3440"/>
    <w:rsid w:val="00FC76C8"/>
    <w:rsid w:val="00FD6CA2"/>
    <w:rsid w:val="00FE0901"/>
    <w:rsid w:val="00FE703B"/>
    <w:rsid w:val="00FF022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2C55-A44E-400D-B5DA-291308C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5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80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80FC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24B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9711E8"/>
    <w:pPr>
      <w:ind w:left="720"/>
      <w:contextualSpacing/>
    </w:pPr>
  </w:style>
  <w:style w:type="paragraph" w:customStyle="1" w:styleId="Podzag">
    <w:name w:val="Podzag"/>
    <w:basedOn w:val="a3"/>
    <w:rsid w:val="002E4B41"/>
    <w:pPr>
      <w:autoSpaceDE w:val="0"/>
      <w:autoSpaceDN w:val="0"/>
      <w:adjustRightInd w:val="0"/>
      <w:spacing w:before="60" w:after="30" w:line="0" w:lineRule="atLeast"/>
      <w:ind w:left="0"/>
      <w:contextualSpacing w:val="0"/>
      <w:jc w:val="center"/>
    </w:pPr>
    <w:rPr>
      <w:rFonts w:ascii="Arial" w:hAnsi="Arial"/>
      <w:b/>
      <w:i/>
      <w:sz w:val="24"/>
      <w:szCs w:val="24"/>
    </w:rPr>
  </w:style>
  <w:style w:type="numbering" w:styleId="111111">
    <w:name w:val="Outline List 2"/>
    <w:basedOn w:val="a2"/>
    <w:rsid w:val="004C03BB"/>
    <w:pPr>
      <w:numPr>
        <w:numId w:val="9"/>
      </w:numPr>
    </w:pPr>
  </w:style>
  <w:style w:type="paragraph" w:styleId="a4">
    <w:name w:val="footer"/>
    <w:basedOn w:val="a"/>
    <w:rsid w:val="00A773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7397"/>
  </w:style>
  <w:style w:type="paragraph" w:styleId="a6">
    <w:name w:val="header"/>
    <w:basedOn w:val="a"/>
    <w:rsid w:val="00527E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5C3B-6DA0-4713-A3B6-5E10EC4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WareZ Provider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admin</cp:lastModifiedBy>
  <cp:revision>3</cp:revision>
  <cp:lastPrinted>2012-09-12T07:22:00Z</cp:lastPrinted>
  <dcterms:created xsi:type="dcterms:W3CDTF">2016-08-16T09:54:00Z</dcterms:created>
  <dcterms:modified xsi:type="dcterms:W3CDTF">2016-08-16T09:54:00Z</dcterms:modified>
</cp:coreProperties>
</file>