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B2" w:rsidRDefault="00EC0CB2" w:rsidP="00EC0CB2">
      <w:pPr>
        <w:jc w:val="center"/>
        <w:rPr>
          <w:b/>
          <w:sz w:val="28"/>
          <w:szCs w:val="28"/>
        </w:rPr>
      </w:pPr>
      <w:r w:rsidRPr="00EC7EB5">
        <w:rPr>
          <w:b/>
          <w:sz w:val="28"/>
          <w:szCs w:val="28"/>
        </w:rPr>
        <w:t>Критерии оценки зн</w:t>
      </w:r>
      <w:r>
        <w:rPr>
          <w:b/>
          <w:sz w:val="28"/>
          <w:szCs w:val="28"/>
        </w:rPr>
        <w:t>аний</w:t>
      </w:r>
    </w:p>
    <w:p w:rsidR="00EC0CB2" w:rsidRPr="00262684" w:rsidRDefault="00EC0CB2" w:rsidP="00EC0CB2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262684">
        <w:rPr>
          <w:rFonts w:ascii="Times New Roman" w:hAnsi="Times New Roman"/>
          <w:i w:val="0"/>
          <w:spacing w:val="-2"/>
        </w:rPr>
        <w:t xml:space="preserve">Критерии </w:t>
      </w:r>
      <w:r w:rsidRPr="00262684">
        <w:rPr>
          <w:rFonts w:ascii="Times New Roman" w:hAnsi="Times New Roman"/>
          <w:i w:val="0"/>
        </w:rPr>
        <w:t>оценки</w:t>
      </w:r>
      <w:r w:rsidRPr="00262684">
        <w:rPr>
          <w:rFonts w:ascii="Times New Roman" w:hAnsi="Times New Roman"/>
          <w:i w:val="0"/>
          <w:spacing w:val="-5"/>
        </w:rPr>
        <w:t xml:space="preserve"> </w:t>
      </w:r>
      <w:r w:rsidRPr="00262684">
        <w:rPr>
          <w:rFonts w:ascii="Times New Roman" w:hAnsi="Times New Roman"/>
          <w:i w:val="0"/>
        </w:rPr>
        <w:t>результатов</w:t>
      </w:r>
      <w:r w:rsidRPr="00262684">
        <w:rPr>
          <w:rFonts w:ascii="Times New Roman" w:hAnsi="Times New Roman"/>
          <w:i w:val="0"/>
          <w:spacing w:val="-5"/>
        </w:rPr>
        <w:t xml:space="preserve"> дифференцированного зачета </w:t>
      </w:r>
      <w:r>
        <w:rPr>
          <w:rFonts w:ascii="Times New Roman" w:hAnsi="Times New Roman"/>
          <w:i w:val="0"/>
          <w:spacing w:val="-5"/>
          <w:lang w:val="ru-RU"/>
        </w:rPr>
        <w:t xml:space="preserve">производственной </w:t>
      </w:r>
      <w:r w:rsidRPr="00262684">
        <w:rPr>
          <w:rFonts w:ascii="Times New Roman" w:hAnsi="Times New Roman"/>
          <w:i w:val="0"/>
          <w:spacing w:val="-5"/>
        </w:rPr>
        <w:t xml:space="preserve">практики промышленная технологическая </w:t>
      </w:r>
    </w:p>
    <w:p w:rsidR="00EC0CB2" w:rsidRPr="00C219B3" w:rsidRDefault="00EC0CB2" w:rsidP="00EC0CB2">
      <w:pPr>
        <w:pStyle w:val="a3"/>
        <w:spacing w:before="11"/>
        <w:ind w:left="0"/>
        <w:rPr>
          <w:b/>
        </w:rPr>
      </w:pPr>
    </w:p>
    <w:tbl>
      <w:tblPr>
        <w:tblW w:w="9206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7938"/>
      </w:tblGrid>
      <w:tr w:rsidR="00EC0CB2" w:rsidRPr="00262684" w:rsidTr="00316C8B">
        <w:trPr>
          <w:trHeight w:val="44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2"/>
                <w:sz w:val="26"/>
                <w:szCs w:val="26"/>
              </w:rPr>
              <w:t>Отметка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2"/>
                <w:sz w:val="26"/>
                <w:szCs w:val="26"/>
              </w:rPr>
              <w:t>Критерии</w:t>
            </w:r>
          </w:p>
        </w:tc>
      </w:tr>
      <w:tr w:rsidR="00EC0CB2" w:rsidRPr="00262684" w:rsidTr="00316C8B">
        <w:trPr>
          <w:trHeight w:val="468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10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(десять)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баллов,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систематизированные,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глубокие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полные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знания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точное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(в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том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числе </w:t>
            </w:r>
            <w:r w:rsidRPr="00262684">
              <w:rPr>
                <w:rFonts w:eastAsia="Calibri"/>
                <w:sz w:val="26"/>
                <w:szCs w:val="26"/>
              </w:rPr>
              <w:t>на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иностранном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языке),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грамотное,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правильное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обоснованные выводы и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обобщения;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безупречное 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выраженная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способность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самостоятельно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творчески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решать сложные проблемы в нестандартной ситуации;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полное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глубокое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усвоение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литературы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свободно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творческая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самостоятельная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работа по оформлению дневника и представление результатов производственной практики, высокий уровень культуры исполнения заданий.</w:t>
            </w:r>
          </w:p>
        </w:tc>
      </w:tr>
      <w:tr w:rsidR="00EC0CB2" w:rsidRPr="00262684" w:rsidTr="00316C8B">
        <w:trPr>
          <w:trHeight w:val="468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9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(девять)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баллов,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систематизированные,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глубокие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полные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знания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точное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(в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том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числе </w:t>
            </w:r>
            <w:r w:rsidRPr="00262684">
              <w:rPr>
                <w:rFonts w:eastAsia="Calibri"/>
                <w:sz w:val="26"/>
                <w:szCs w:val="26"/>
              </w:rPr>
              <w:t>на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иностранном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языке),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грамотное,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правильное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обоснованные выводы и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обобщения;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способность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самостоятельно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творчески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решать сложные проблемы в нестандартной ситуации;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полное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глубокое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усвоение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литературы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систематическая, активная </w:t>
            </w:r>
            <w:r w:rsidRPr="00262684">
              <w:rPr>
                <w:rFonts w:eastAsia="Calibri"/>
                <w:sz w:val="26"/>
                <w:szCs w:val="26"/>
              </w:rPr>
              <w:t>самостоятельная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работа по оформлению дневника и представление результатов производственной практики, высокий уровень культуры исполнения заданий.</w:t>
            </w:r>
          </w:p>
        </w:tc>
      </w:tr>
      <w:tr w:rsidR="00EC0CB2" w:rsidRPr="00262684" w:rsidTr="00316C8B">
        <w:trPr>
          <w:trHeight w:val="20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lastRenderedPageBreak/>
              <w:t>8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(восемь)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баллов,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систематизированные,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глубокие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полные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знания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(в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том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числе </w:t>
            </w:r>
            <w:r w:rsidRPr="00262684">
              <w:rPr>
                <w:rFonts w:eastAsia="Calibri"/>
                <w:sz w:val="26"/>
                <w:szCs w:val="26"/>
              </w:rPr>
              <w:t>на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иностранном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языке),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грамотное,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правильное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обоснованные выводы и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обобщения;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способность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самостоятельно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сложные проблемы в нестандартной ситуации;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усвоение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литературы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;</w:t>
            </w:r>
          </w:p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активная </w:t>
            </w:r>
            <w:r w:rsidRPr="00262684">
              <w:rPr>
                <w:rFonts w:eastAsia="Calibri"/>
                <w:sz w:val="26"/>
                <w:szCs w:val="26"/>
              </w:rPr>
              <w:t>самостоятельная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работа по оформлению дневника и представление результатов производственной практики, высокий уровень культуры исполнения заданий.</w:t>
            </w:r>
          </w:p>
        </w:tc>
      </w:tr>
      <w:tr w:rsidR="00EC0CB2" w:rsidRPr="00262684" w:rsidTr="00316C8B">
        <w:trPr>
          <w:trHeight w:val="459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7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(семь)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баллов,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систематизированные,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глубокие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полные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знания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(в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том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числе </w:t>
            </w:r>
            <w:r w:rsidRPr="00262684">
              <w:rPr>
                <w:rFonts w:eastAsia="Calibri"/>
                <w:sz w:val="26"/>
                <w:szCs w:val="26"/>
              </w:rPr>
              <w:t>на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иностранном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языке),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грамотное,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правильное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обоснованные выводы и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обобщения;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способность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самостоятельно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решать </w:t>
            </w:r>
            <w:r w:rsidRPr="00262684">
              <w:rPr>
                <w:rFonts w:eastAsia="Calibri"/>
                <w:sz w:val="26"/>
                <w:szCs w:val="26"/>
              </w:rPr>
              <w:t>сложные проблемы в нестандартной ситуации;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усвоение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литературой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самостоятельная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работа по оформлению дневника и представление результатов производственной практики, высокий уровень культуры исполнения заданий.</w:t>
            </w:r>
          </w:p>
        </w:tc>
      </w:tr>
      <w:tr w:rsidR="00EC0CB2" w:rsidRPr="00262684" w:rsidTr="00316C8B">
        <w:trPr>
          <w:trHeight w:val="379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lastRenderedPageBreak/>
              <w:t>6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(шесть)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баллов,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достаточно полные </w:t>
            </w:r>
            <w:r w:rsidRPr="00262684">
              <w:rPr>
                <w:rFonts w:eastAsia="Calibri"/>
                <w:sz w:val="26"/>
                <w:szCs w:val="26"/>
              </w:rPr>
              <w:t>знания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(в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том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числе </w:t>
            </w:r>
            <w:r w:rsidRPr="00262684">
              <w:rPr>
                <w:rFonts w:eastAsia="Calibri"/>
                <w:sz w:val="26"/>
                <w:szCs w:val="26"/>
              </w:rPr>
              <w:t>на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иностранном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языке),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грамотное,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правильное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обоснованные выводы и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обобщения;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способность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самостоятельно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решать </w:t>
            </w:r>
            <w:r w:rsidRPr="00262684">
              <w:rPr>
                <w:rFonts w:eastAsia="Calibri"/>
                <w:sz w:val="26"/>
                <w:szCs w:val="26"/>
              </w:rPr>
              <w:t>сложные проблемы в нестандартной ситуации;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усвоение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литературы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самостоятельная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работа по оформлению дневника и представление результатов производственной практики, высокий уровень культуры исполнения заданий.</w:t>
            </w:r>
          </w:p>
        </w:tc>
      </w:tr>
      <w:tr w:rsidR="00EC0CB2" w:rsidRPr="00262684" w:rsidTr="00316C8B">
        <w:trPr>
          <w:trHeight w:val="357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5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(пять)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баллов,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достаточные </w:t>
            </w:r>
            <w:r w:rsidRPr="00262684">
              <w:rPr>
                <w:rFonts w:eastAsia="Calibri"/>
                <w:sz w:val="26"/>
                <w:szCs w:val="26"/>
              </w:rPr>
              <w:t>знания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грамотное,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логически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правильное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обоснованные выводы и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обобщения;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способность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самостоятельно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решать </w:t>
            </w:r>
            <w:r w:rsidRPr="00262684">
              <w:rPr>
                <w:rFonts w:eastAsia="Calibri"/>
                <w:sz w:val="26"/>
                <w:szCs w:val="26"/>
              </w:rPr>
              <w:t>сложные проблемы в нестандартной ситуации;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усвоение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литературы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самостоятельная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работа по оформлению дневника и представление результатов производственной практики, достаточный уровень культуры исполнения заданий.</w:t>
            </w:r>
          </w:p>
        </w:tc>
      </w:tr>
      <w:tr w:rsidR="00EC0CB2" w:rsidRPr="00262684" w:rsidTr="00316C8B">
        <w:trPr>
          <w:trHeight w:val="84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4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(четыре)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балла,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правильное оформление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достаточный объем знаний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терминологии,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логическое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изложение ответов на вопросы, умение делать выводы без существенных ошибок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владение нормативно-правовыми актами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усвоение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литературой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lastRenderedPageBreak/>
              <w:t>работа под руководством преподавателя по оформлению дневника и представление результатов производственной практики, допустимый  уровень культуры исполнения заданий.</w:t>
            </w:r>
          </w:p>
        </w:tc>
      </w:tr>
      <w:tr w:rsidR="00EC0CB2" w:rsidRPr="00262684" w:rsidTr="00316C8B">
        <w:trPr>
          <w:trHeight w:val="26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lastRenderedPageBreak/>
              <w:t>3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(три)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балла,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не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ошибки в оформлении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недостаточно полный объем знаний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использование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научной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терминологии, изложение ответа на вопросы с существенными, логическими ошибками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знание части нормативно-правовых актов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знание части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литературой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неумение</w:t>
            </w:r>
            <w:r w:rsidRPr="00262684">
              <w:rPr>
                <w:rFonts w:eastAsia="Calibri"/>
                <w:spacing w:val="-9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ориентироваться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теориях,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концепциях </w:t>
            </w:r>
            <w:r w:rsidRPr="00262684">
              <w:rPr>
                <w:rFonts w:eastAsia="Calibri"/>
                <w:sz w:val="26"/>
                <w:szCs w:val="26"/>
              </w:rPr>
              <w:t>и направлениях по организации производства и контроля качества и современных направлениях создания готовых лекарственных средств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ошибки в оформлении дневника и представление результатов производственной практики.</w:t>
            </w:r>
          </w:p>
        </w:tc>
      </w:tr>
      <w:tr w:rsidR="00EC0CB2" w:rsidRPr="00262684" w:rsidTr="00316C8B">
        <w:trPr>
          <w:trHeight w:val="178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2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(два)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балла,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не</w:t>
            </w:r>
            <w:r w:rsidRPr="00262684">
              <w:rPr>
                <w:rFonts w:eastAsia="Calibri"/>
                <w:spacing w:val="-1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ошибки в оформлении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фрагментированные знания </w:t>
            </w:r>
            <w:r w:rsidRPr="00262684">
              <w:rPr>
                <w:rFonts w:eastAsia="Calibri"/>
                <w:sz w:val="26"/>
                <w:szCs w:val="26"/>
              </w:rPr>
              <w:t>по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всем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разделам программы прохождения практики;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неумение использовать научную терминологию по производственной практике, наличие в ответе грубых ошибок;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знание отдельной части нормативно-правовых актов организации промышленного производства и контроля качества готовых лекарственных средств;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знание отдельной части </w:t>
            </w:r>
            <w:r w:rsidRPr="00262684">
              <w:rPr>
                <w:rFonts w:eastAsia="Calibri"/>
                <w:sz w:val="26"/>
                <w:szCs w:val="26"/>
              </w:rPr>
              <w:t>основной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8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 xml:space="preserve">дополнительной литературы по практике промышленной технологической; 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ошибки в оформлении дневника и представление результатов производственной практики.</w:t>
            </w:r>
          </w:p>
        </w:tc>
      </w:tr>
      <w:tr w:rsidR="00EC0CB2" w:rsidRPr="00262684" w:rsidTr="00316C8B">
        <w:trPr>
          <w:trHeight w:val="66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1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(один)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балл,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не</w:t>
            </w:r>
            <w:r w:rsidRPr="00262684">
              <w:rPr>
                <w:rFonts w:eastAsia="Calibri"/>
                <w:spacing w:val="-3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ошибки в оформлении всей документации практики;</w:t>
            </w:r>
          </w:p>
          <w:p w:rsidR="00EC0CB2" w:rsidRPr="00262684" w:rsidRDefault="00EC0CB2" w:rsidP="00316C8B">
            <w:pPr>
              <w:pStyle w:val="TableParagraph"/>
              <w:jc w:val="both"/>
              <w:rPr>
                <w:rFonts w:eastAsia="Calibri"/>
                <w:sz w:val="26"/>
                <w:szCs w:val="26"/>
              </w:rPr>
            </w:pPr>
            <w:r w:rsidRPr="00262684">
              <w:rPr>
                <w:rFonts w:eastAsia="Calibri"/>
                <w:sz w:val="26"/>
                <w:szCs w:val="26"/>
              </w:rPr>
              <w:t>отсутствие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знаний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и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компетенций</w:t>
            </w:r>
            <w:r w:rsidRPr="00262684">
              <w:rPr>
                <w:rFonts w:eastAsia="Calibri"/>
                <w:spacing w:val="-5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в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объеме</w:t>
            </w:r>
            <w:r w:rsidRPr="00262684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программы по производственной практике промышленной технологической, отказ от ответа, неявка на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дифференцированный зачет </w:t>
            </w:r>
            <w:r w:rsidRPr="00262684">
              <w:rPr>
                <w:rFonts w:eastAsia="Calibri"/>
                <w:sz w:val="26"/>
                <w:szCs w:val="26"/>
              </w:rPr>
              <w:t>без</w:t>
            </w:r>
            <w:r w:rsidRPr="00262684">
              <w:rPr>
                <w:rFonts w:eastAsia="Calibri"/>
                <w:spacing w:val="-7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z w:val="26"/>
                <w:szCs w:val="26"/>
              </w:rPr>
              <w:t>уважительной</w:t>
            </w:r>
            <w:r w:rsidRPr="00262684">
              <w:rPr>
                <w:rFonts w:eastAsia="Calibri"/>
                <w:spacing w:val="-6"/>
                <w:sz w:val="26"/>
                <w:szCs w:val="26"/>
              </w:rPr>
              <w:t xml:space="preserve"> </w:t>
            </w:r>
            <w:r w:rsidRPr="00262684">
              <w:rPr>
                <w:rFonts w:eastAsia="Calibri"/>
                <w:spacing w:val="-2"/>
                <w:sz w:val="26"/>
                <w:szCs w:val="26"/>
              </w:rPr>
              <w:t>причины.</w:t>
            </w:r>
          </w:p>
        </w:tc>
      </w:tr>
    </w:tbl>
    <w:p w:rsidR="00EC0CB2" w:rsidRPr="00C219B3" w:rsidRDefault="00EC0CB2" w:rsidP="00EC0CB2">
      <w:pPr>
        <w:pStyle w:val="a3"/>
        <w:spacing w:before="7"/>
        <w:ind w:left="0"/>
        <w:rPr>
          <w:b/>
        </w:rPr>
      </w:pPr>
    </w:p>
    <w:p w:rsidR="00702FD7" w:rsidRPr="00EC0CB2" w:rsidRDefault="00702FD7">
      <w:pPr>
        <w:rPr>
          <w:lang w:val="x-none"/>
        </w:rPr>
      </w:pPr>
      <w:bookmarkStart w:id="0" w:name="_GoBack"/>
      <w:bookmarkEnd w:id="0"/>
    </w:p>
    <w:sectPr w:rsidR="00702FD7" w:rsidRPr="00EC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B2"/>
    <w:rsid w:val="00702FD7"/>
    <w:rsid w:val="00E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DAD96-FF36-4621-8169-2ED0451A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C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0CB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EC0CB2"/>
    <w:pPr>
      <w:widowControl w:val="0"/>
      <w:autoSpaceDE w:val="0"/>
      <w:autoSpaceDN w:val="0"/>
      <w:ind w:left="157"/>
    </w:pPr>
    <w:rPr>
      <w:lang w:val="x-none" w:eastAsia="en-US"/>
    </w:rPr>
  </w:style>
  <w:style w:type="character" w:customStyle="1" w:styleId="a4">
    <w:name w:val="Основной текст Знак"/>
    <w:basedOn w:val="a0"/>
    <w:link w:val="a3"/>
    <w:uiPriority w:val="1"/>
    <w:rsid w:val="00EC0CB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EC0CB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2024-01-22T10:53:00Z</dcterms:created>
  <dcterms:modified xsi:type="dcterms:W3CDTF">2024-01-22T10:54:00Z</dcterms:modified>
</cp:coreProperties>
</file>