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1F27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4AA404AB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1153FB60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5DDF50E3" w14:textId="77777777" w:rsidR="00374FF8" w:rsidRPr="00910063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5B2F0B73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36D725B3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76CE2595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D84B200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46AD80FE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093A65B2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205C13D7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771DF19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887A34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2CC4F89B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734402D2" w14:textId="77777777" w:rsidR="003E17CA" w:rsidRDefault="003E17CA" w:rsidP="003E17CA">
      <w:pPr>
        <w:pStyle w:val="a5"/>
      </w:pPr>
    </w:p>
    <w:p w14:paraId="132D28FB" w14:textId="77777777" w:rsidR="003E17CA" w:rsidRDefault="003E17CA" w:rsidP="003E17CA">
      <w:pPr>
        <w:pStyle w:val="a5"/>
      </w:pPr>
    </w:p>
    <w:p w14:paraId="70C431FD" w14:textId="77777777" w:rsidR="006B7865" w:rsidRPr="006B7865" w:rsidRDefault="006B7865" w:rsidP="006B7865">
      <w:pPr>
        <w:pStyle w:val="a5"/>
        <w:rPr>
          <w:b/>
        </w:rPr>
      </w:pPr>
      <w:r w:rsidRPr="006B7865">
        <w:rPr>
          <w:b/>
        </w:rPr>
        <w:t xml:space="preserve">МЕТОДИЧЕСКИЕ УКАЗАНИЯ ОБУЧАЮЩИМСЯ </w:t>
      </w:r>
    </w:p>
    <w:p w14:paraId="31BEA402" w14:textId="77777777" w:rsidR="006B7865" w:rsidRPr="006B7865" w:rsidRDefault="006B7865" w:rsidP="006B7865">
      <w:pPr>
        <w:pStyle w:val="a5"/>
      </w:pPr>
      <w:r w:rsidRPr="006B7865">
        <w:t>для практического занятия</w:t>
      </w:r>
    </w:p>
    <w:p w14:paraId="79A6A62F" w14:textId="77777777" w:rsidR="006B7865" w:rsidRPr="006B7865" w:rsidRDefault="006B7865" w:rsidP="006B7865">
      <w:pPr>
        <w:pStyle w:val="a5"/>
      </w:pPr>
      <w:r w:rsidRPr="006B7865">
        <w:t>по пропедевтике внутренних болезней</w:t>
      </w:r>
    </w:p>
    <w:p w14:paraId="09424187" w14:textId="77777777" w:rsidR="006B7865" w:rsidRPr="006B7865" w:rsidRDefault="006B7865" w:rsidP="006B7865">
      <w:pPr>
        <w:pStyle w:val="a5"/>
      </w:pPr>
      <w:r w:rsidRPr="006B7865">
        <w:t>для специальности 7-07-0911-01 «Лечебное дело»</w:t>
      </w:r>
    </w:p>
    <w:p w14:paraId="4DD8939C" w14:textId="77777777" w:rsidR="006B7865" w:rsidRPr="006B7865" w:rsidRDefault="006B7865" w:rsidP="006B7865">
      <w:pPr>
        <w:pStyle w:val="a5"/>
      </w:pPr>
      <w:r w:rsidRPr="006B7865">
        <w:t>3 курса лечебного факультета</w:t>
      </w:r>
    </w:p>
    <w:p w14:paraId="08A3B106" w14:textId="77777777" w:rsidR="006B7865" w:rsidRPr="006B7865" w:rsidRDefault="006B7865" w:rsidP="006B7865">
      <w:pPr>
        <w:pStyle w:val="a5"/>
      </w:pPr>
      <w:r w:rsidRPr="006B7865">
        <w:t>дневной формы получения высшего образования</w:t>
      </w:r>
    </w:p>
    <w:p w14:paraId="24331F2C" w14:textId="77777777" w:rsidR="006B7865" w:rsidRDefault="006B7865" w:rsidP="003E17CA">
      <w:pPr>
        <w:pStyle w:val="a5"/>
        <w:rPr>
          <w:b/>
        </w:rPr>
      </w:pPr>
    </w:p>
    <w:p w14:paraId="4689CDDF" w14:textId="684CB66E" w:rsidR="003E17CA" w:rsidRDefault="006B7865" w:rsidP="006B7865">
      <w:pPr>
        <w:pStyle w:val="a5"/>
        <w:jc w:val="left"/>
        <w:rPr>
          <w:bCs/>
        </w:rPr>
      </w:pPr>
      <w:r w:rsidRPr="006B7865">
        <w:rPr>
          <w:b/>
        </w:rPr>
        <w:t>Тема занятия:</w:t>
      </w:r>
      <w:r>
        <w:rPr>
          <w:b/>
        </w:rPr>
        <w:t xml:space="preserve"> </w:t>
      </w:r>
      <w:r w:rsidRPr="006B7865">
        <w:rPr>
          <w:bCs/>
        </w:rPr>
        <w:t>Клинические и электрокардиографические признаки нарушений сердечного ритма и проводимости.</w:t>
      </w:r>
    </w:p>
    <w:p w14:paraId="1559BA87" w14:textId="77777777" w:rsidR="006B7865" w:rsidRDefault="006B7865" w:rsidP="006B7865">
      <w:pPr>
        <w:pStyle w:val="a5"/>
        <w:jc w:val="left"/>
        <w:rPr>
          <w:bCs/>
        </w:rPr>
      </w:pPr>
    </w:p>
    <w:p w14:paraId="218F1BB9" w14:textId="23E32697" w:rsidR="006B7865" w:rsidRPr="006B7865" w:rsidRDefault="006B7865" w:rsidP="006B7865">
      <w:pPr>
        <w:pStyle w:val="a5"/>
        <w:jc w:val="left"/>
        <w:rPr>
          <w:bCs/>
        </w:rPr>
      </w:pPr>
      <w:r w:rsidRPr="006B7865">
        <w:rPr>
          <w:b/>
        </w:rPr>
        <w:t>Продолжительность:</w:t>
      </w:r>
      <w:r>
        <w:rPr>
          <w:bCs/>
        </w:rPr>
        <w:t xml:space="preserve"> 3 часа</w:t>
      </w:r>
    </w:p>
    <w:p w14:paraId="2FABAFB1" w14:textId="7D23660E" w:rsidR="003E17CA" w:rsidRDefault="003E17CA" w:rsidP="003E17CA">
      <w:pPr>
        <w:pStyle w:val="a5"/>
      </w:pPr>
    </w:p>
    <w:p w14:paraId="520F112F" w14:textId="271319B5" w:rsidR="00C500DA" w:rsidRDefault="00C500DA" w:rsidP="003E17CA">
      <w:pPr>
        <w:pStyle w:val="a5"/>
      </w:pPr>
    </w:p>
    <w:p w14:paraId="4929313E" w14:textId="77777777" w:rsidR="00C500DA" w:rsidRDefault="00C500DA" w:rsidP="003E17CA">
      <w:pPr>
        <w:pStyle w:val="a5"/>
      </w:pPr>
    </w:p>
    <w:p w14:paraId="687FDE4F" w14:textId="77777777" w:rsidR="003E17CA" w:rsidRDefault="003E17CA" w:rsidP="003E17CA">
      <w:pPr>
        <w:pStyle w:val="a5"/>
      </w:pPr>
    </w:p>
    <w:p w14:paraId="0C8061B5" w14:textId="0ABBE1A7" w:rsidR="003E17CA" w:rsidRDefault="0064758E" w:rsidP="0064758E">
      <w:pPr>
        <w:pStyle w:val="a5"/>
        <w:jc w:val="both"/>
      </w:pPr>
      <w:r>
        <w:t>Составитель:</w:t>
      </w:r>
      <w:r w:rsidR="006B7865">
        <w:t xml:space="preserve"> С. П. Головкин,</w:t>
      </w:r>
      <w:r>
        <w:t xml:space="preserve"> старший преподаватель</w:t>
      </w:r>
    </w:p>
    <w:p w14:paraId="34310A89" w14:textId="77777777" w:rsidR="003E17CA" w:rsidRDefault="003E17CA" w:rsidP="003E17CA">
      <w:pPr>
        <w:pStyle w:val="a5"/>
      </w:pPr>
    </w:p>
    <w:p w14:paraId="586E02E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F736A83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59C9D557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F0A5BD3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4ED56B80" w14:textId="77777777" w:rsidR="00C500DA" w:rsidRDefault="00C500DA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09C384F3" w14:textId="77777777" w:rsidR="0064758E" w:rsidRDefault="0064758E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2CD003E5" w14:textId="77777777" w:rsidR="0064758E" w:rsidRDefault="0064758E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756A74A2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15621CD4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32A5921C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024CE2EA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4369D9F8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632F59B8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62977363" w14:textId="77777777" w:rsidR="006B7865" w:rsidRDefault="006B7865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1F0970C3" w14:textId="18550286" w:rsidR="006B7865" w:rsidRDefault="00374FF8" w:rsidP="006B786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</w:t>
      </w:r>
      <w:r w:rsidR="006B7865">
        <w:rPr>
          <w:rFonts w:ascii="Times New Roman" w:cs="Times New Roman"/>
          <w:sz w:val="28"/>
          <w:szCs w:val="28"/>
        </w:rPr>
        <w:t>5</w:t>
      </w:r>
    </w:p>
    <w:p w14:paraId="3F8522CF" w14:textId="77777777" w:rsidR="002001EE" w:rsidRDefault="002001EE" w:rsidP="002001EE">
      <w:pPr>
        <w:pStyle w:val="HTML"/>
        <w:tabs>
          <w:tab w:val="clear" w:pos="916"/>
          <w:tab w:val="left" w:pos="426"/>
        </w:tabs>
        <w:ind w:left="-1134"/>
        <w:jc w:val="center"/>
        <w:rPr>
          <w:b/>
          <w:bCs/>
          <w:sz w:val="28"/>
          <w:szCs w:val="28"/>
        </w:rPr>
      </w:pPr>
      <w:r w:rsidRPr="002001EE">
        <w:rPr>
          <w:b/>
          <w:bCs/>
          <w:sz w:val="28"/>
          <w:szCs w:val="28"/>
        </w:rPr>
        <w:lastRenderedPageBreak/>
        <w:t>Мотивационная</w:t>
      </w:r>
      <w:r w:rsidRPr="002001EE">
        <w:rPr>
          <w:b/>
          <w:bCs/>
          <w:sz w:val="28"/>
          <w:szCs w:val="28"/>
        </w:rPr>
        <w:t xml:space="preserve"> </w:t>
      </w:r>
      <w:r w:rsidRPr="002001EE">
        <w:rPr>
          <w:b/>
          <w:bCs/>
          <w:sz w:val="28"/>
          <w:szCs w:val="28"/>
        </w:rPr>
        <w:t>характеристика</w:t>
      </w:r>
      <w:r w:rsidRPr="002001EE">
        <w:rPr>
          <w:b/>
          <w:bCs/>
          <w:sz w:val="28"/>
          <w:szCs w:val="28"/>
        </w:rPr>
        <w:t xml:space="preserve"> </w:t>
      </w:r>
      <w:r w:rsidRPr="002001EE">
        <w:rPr>
          <w:b/>
          <w:bCs/>
          <w:sz w:val="28"/>
          <w:szCs w:val="28"/>
        </w:rPr>
        <w:t>необходимости</w:t>
      </w:r>
      <w:r w:rsidRPr="002001EE">
        <w:rPr>
          <w:b/>
          <w:bCs/>
          <w:sz w:val="28"/>
          <w:szCs w:val="28"/>
        </w:rPr>
        <w:t xml:space="preserve"> </w:t>
      </w:r>
      <w:r w:rsidRPr="002001EE">
        <w:rPr>
          <w:b/>
          <w:bCs/>
          <w:sz w:val="28"/>
          <w:szCs w:val="28"/>
        </w:rPr>
        <w:t>изучения</w:t>
      </w:r>
      <w:r w:rsidRPr="002001EE">
        <w:rPr>
          <w:b/>
          <w:bCs/>
          <w:sz w:val="28"/>
          <w:szCs w:val="28"/>
        </w:rPr>
        <w:t xml:space="preserve"> </w:t>
      </w:r>
      <w:r w:rsidRPr="002001EE">
        <w:rPr>
          <w:b/>
          <w:bCs/>
          <w:sz w:val="28"/>
          <w:szCs w:val="28"/>
        </w:rPr>
        <w:t>темы</w:t>
      </w:r>
    </w:p>
    <w:p w14:paraId="64B483A1" w14:textId="77777777" w:rsidR="002001EE" w:rsidRDefault="002001EE" w:rsidP="002001EE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Аритмии сердца – одно из наиболее частых проявлений заболеваний сердечно-сосудистой системы. Распознавание нарушений сердечного ритма по жалобам пациентов, данных объективного обследования не всегда является достаточным. Именно поэтому диагностика аритмий электрокардиографическим методом является наиболее значимой.</w:t>
      </w:r>
    </w:p>
    <w:p w14:paraId="76529C74" w14:textId="77777777" w:rsidR="002001EE" w:rsidRPr="002001EE" w:rsidRDefault="002001EE" w:rsidP="002001EE">
      <w:pPr>
        <w:pStyle w:val="HTML"/>
        <w:tabs>
          <w:tab w:val="clear" w:pos="916"/>
          <w:tab w:val="left" w:pos="426"/>
        </w:tabs>
        <w:jc w:val="both"/>
        <w:rPr>
          <w:b/>
          <w:bCs/>
          <w:sz w:val="28"/>
          <w:szCs w:val="28"/>
        </w:rPr>
      </w:pPr>
    </w:p>
    <w:p w14:paraId="7D1694FA" w14:textId="77777777" w:rsidR="007C49DD" w:rsidRDefault="007C49DD" w:rsidP="007C49DD">
      <w:pPr>
        <w:pStyle w:val="HTML"/>
        <w:rPr>
          <w:b/>
          <w:bCs/>
          <w:sz w:val="28"/>
          <w:szCs w:val="28"/>
        </w:rPr>
      </w:pPr>
      <w:r w:rsidRPr="007C49DD">
        <w:rPr>
          <w:b/>
          <w:bCs/>
          <w:sz w:val="28"/>
          <w:szCs w:val="28"/>
        </w:rPr>
        <w:t>Цели</w:t>
      </w:r>
      <w:r w:rsidRPr="007C49DD">
        <w:rPr>
          <w:b/>
          <w:bCs/>
          <w:sz w:val="28"/>
          <w:szCs w:val="28"/>
        </w:rPr>
        <w:t xml:space="preserve"> </w:t>
      </w:r>
      <w:r w:rsidRPr="007C49DD">
        <w:rPr>
          <w:b/>
          <w:bCs/>
          <w:sz w:val="28"/>
          <w:szCs w:val="28"/>
        </w:rPr>
        <w:t>и</w:t>
      </w:r>
      <w:r w:rsidRPr="007C49DD">
        <w:rPr>
          <w:b/>
          <w:bCs/>
          <w:sz w:val="28"/>
          <w:szCs w:val="28"/>
        </w:rPr>
        <w:t xml:space="preserve"> </w:t>
      </w:r>
      <w:r w:rsidRPr="007C49DD">
        <w:rPr>
          <w:b/>
          <w:bCs/>
          <w:sz w:val="28"/>
          <w:szCs w:val="28"/>
        </w:rPr>
        <w:t>задачи</w:t>
      </w:r>
      <w:r w:rsidRPr="007C49DD">
        <w:rPr>
          <w:b/>
          <w:bCs/>
          <w:sz w:val="28"/>
          <w:szCs w:val="28"/>
        </w:rPr>
        <w:t xml:space="preserve"> </w:t>
      </w:r>
      <w:r w:rsidRPr="007C49DD">
        <w:rPr>
          <w:b/>
          <w:bCs/>
          <w:sz w:val="28"/>
          <w:szCs w:val="28"/>
        </w:rPr>
        <w:t>занятия</w:t>
      </w:r>
    </w:p>
    <w:p w14:paraId="05F17775" w14:textId="19190E81" w:rsidR="0024325E" w:rsidRDefault="007C49DD" w:rsidP="0024325E">
      <w:pPr>
        <w:pStyle w:val="1"/>
        <w:ind w:left="0" w:firstLine="709"/>
        <w:jc w:val="both"/>
        <w:rPr>
          <w:sz w:val="28"/>
          <w:szCs w:val="28"/>
        </w:rPr>
      </w:pPr>
      <w:r w:rsidRPr="008F3685">
        <w:rPr>
          <w:bCs/>
          <w:i/>
          <w:iCs/>
          <w:sz w:val="28"/>
          <w:szCs w:val="28"/>
        </w:rPr>
        <w:t>Обучающие цели: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изучить клинические и ЭКГ – признаки </w:t>
      </w:r>
      <w:r w:rsidR="0024325E">
        <w:rPr>
          <w:sz w:val="28"/>
          <w:szCs w:val="28"/>
        </w:rPr>
        <w:t xml:space="preserve">синусовой аритмии, синусовой тахи – брадикардии, </w:t>
      </w:r>
      <w:r w:rsidR="00C058CA">
        <w:rPr>
          <w:sz w:val="28"/>
          <w:szCs w:val="28"/>
        </w:rPr>
        <w:t xml:space="preserve">экстрасистолии, </w:t>
      </w:r>
      <w:r w:rsidR="0024325E">
        <w:rPr>
          <w:sz w:val="28"/>
          <w:szCs w:val="28"/>
        </w:rPr>
        <w:t>пароксизмальной тахикардии, фибрилляции, трепетания предсердий и желудочков, блокад сердца;</w:t>
      </w:r>
    </w:p>
    <w:p w14:paraId="4050220B" w14:textId="77777777" w:rsidR="0024325E" w:rsidRDefault="0024325E" w:rsidP="0024325E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Развивающие цели: </w:t>
      </w:r>
      <w:r w:rsidRPr="008F3685">
        <w:rPr>
          <w:bCs/>
          <w:sz w:val="28"/>
          <w:szCs w:val="28"/>
          <w:lang w:val="ru-RU"/>
        </w:rPr>
        <w:t>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занятиям);</w:t>
      </w:r>
    </w:p>
    <w:p w14:paraId="4FA10192" w14:textId="77777777" w:rsidR="0024325E" w:rsidRDefault="0024325E" w:rsidP="0024325E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Воспитательные цели: </w:t>
      </w:r>
      <w:r w:rsidRPr="008F3685">
        <w:rPr>
          <w:bCs/>
          <w:sz w:val="28"/>
          <w:szCs w:val="28"/>
          <w:lang w:val="ru-RU"/>
        </w:rPr>
        <w:t>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14:paraId="6D7FC4FF" w14:textId="77777777" w:rsidR="00EE79FC" w:rsidRPr="008F3685" w:rsidRDefault="00EE79FC" w:rsidP="00EE79FC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sz w:val="28"/>
          <w:szCs w:val="28"/>
          <w:lang w:val="ru-RU"/>
        </w:rPr>
        <w:t xml:space="preserve">В ходе изучения темы обучающийся должен </w:t>
      </w:r>
    </w:p>
    <w:p w14:paraId="59B56CC9" w14:textId="77777777" w:rsidR="00EE79FC" w:rsidRPr="008F3685" w:rsidRDefault="00EE79FC" w:rsidP="00EE79FC">
      <w:pPr>
        <w:pStyle w:val="a3"/>
        <w:rPr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>изучить</w:t>
      </w:r>
      <w:r w:rsidRPr="008F3685">
        <w:rPr>
          <w:bCs/>
          <w:sz w:val="28"/>
          <w:szCs w:val="28"/>
          <w:lang w:val="ru-RU"/>
        </w:rPr>
        <w:t xml:space="preserve">: </w:t>
      </w:r>
    </w:p>
    <w:p w14:paraId="201B487E" w14:textId="27378C50" w:rsidR="00EE79FC" w:rsidRPr="008F3685" w:rsidRDefault="00EE79FC" w:rsidP="00EE79FC">
      <w:pPr>
        <w:pStyle w:val="a3"/>
        <w:rPr>
          <w:bCs/>
          <w:i/>
          <w:i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методику </w:t>
      </w:r>
      <w:r>
        <w:rPr>
          <w:bCs/>
          <w:i/>
          <w:iCs/>
          <w:sz w:val="28"/>
          <w:szCs w:val="28"/>
          <w:lang w:val="ru-RU"/>
        </w:rPr>
        <w:t xml:space="preserve">распознавания </w:t>
      </w:r>
      <w:r w:rsidR="006A2D74">
        <w:rPr>
          <w:bCs/>
          <w:i/>
          <w:iCs/>
          <w:sz w:val="28"/>
          <w:szCs w:val="28"/>
          <w:lang w:val="ru-RU"/>
        </w:rPr>
        <w:t>ЭКГ-</w:t>
      </w:r>
      <w:r>
        <w:rPr>
          <w:bCs/>
          <w:i/>
          <w:iCs/>
          <w:sz w:val="28"/>
          <w:szCs w:val="28"/>
          <w:lang w:val="ru-RU"/>
        </w:rPr>
        <w:t xml:space="preserve">признаков синусовой аритмии, синусовой тахи – брадикардии, </w:t>
      </w:r>
      <w:r w:rsidR="00C058CA">
        <w:rPr>
          <w:bCs/>
          <w:i/>
          <w:iCs/>
          <w:sz w:val="28"/>
          <w:szCs w:val="28"/>
          <w:lang w:val="ru-RU"/>
        </w:rPr>
        <w:t xml:space="preserve">экстрасистолии, </w:t>
      </w:r>
      <w:r>
        <w:rPr>
          <w:bCs/>
          <w:i/>
          <w:iCs/>
          <w:sz w:val="28"/>
          <w:szCs w:val="28"/>
          <w:lang w:val="ru-RU"/>
        </w:rPr>
        <w:t>пароксизмальной тахикардии, фибрилляции, трепетания предсердий и желудочков, блокад сердца;</w:t>
      </w:r>
      <w:r>
        <w:rPr>
          <w:bCs/>
          <w:i/>
          <w:iCs/>
          <w:sz w:val="28"/>
          <w:szCs w:val="28"/>
          <w:lang w:val="ru-RU"/>
        </w:rPr>
        <w:tab/>
      </w:r>
    </w:p>
    <w:p w14:paraId="51B8CBB6" w14:textId="77777777" w:rsidR="00EE79FC" w:rsidRPr="008F3685" w:rsidRDefault="00EE79FC" w:rsidP="00EE79FC">
      <w:pPr>
        <w:pStyle w:val="a3"/>
        <w:rPr>
          <w:b/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 xml:space="preserve">научиться: </w:t>
      </w:r>
    </w:p>
    <w:p w14:paraId="396BD8F6" w14:textId="1AF68836" w:rsidR="00EE79FC" w:rsidRPr="008F3685" w:rsidRDefault="00EE79FC" w:rsidP="00EE79FC">
      <w:pPr>
        <w:pStyle w:val="a3"/>
        <w:rPr>
          <w:bCs/>
          <w:i/>
          <w:i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распознавать </w:t>
      </w:r>
      <w:r>
        <w:rPr>
          <w:bCs/>
          <w:i/>
          <w:iCs/>
          <w:sz w:val="28"/>
          <w:szCs w:val="28"/>
          <w:lang w:val="ru-RU"/>
        </w:rPr>
        <w:t>ЭКГ – признаки синусовой аритмии, синусовой тахи – брадикардии,</w:t>
      </w:r>
      <w:r w:rsidR="00C058CA">
        <w:rPr>
          <w:bCs/>
          <w:i/>
          <w:iCs/>
          <w:sz w:val="28"/>
          <w:szCs w:val="28"/>
          <w:lang w:val="ru-RU"/>
        </w:rPr>
        <w:t xml:space="preserve"> экстрасистолии,</w:t>
      </w:r>
      <w:r>
        <w:rPr>
          <w:bCs/>
          <w:i/>
          <w:iCs/>
          <w:sz w:val="28"/>
          <w:szCs w:val="28"/>
          <w:lang w:val="ru-RU"/>
        </w:rPr>
        <w:t xml:space="preserve"> пароксизмальной тахикардии, фибрилляции, трепетания предсердий и желудочков, блокад сердца</w:t>
      </w:r>
      <w:r w:rsidRPr="008F3685">
        <w:rPr>
          <w:bCs/>
          <w:i/>
          <w:iCs/>
          <w:sz w:val="28"/>
          <w:szCs w:val="28"/>
          <w:lang w:val="ru-RU"/>
        </w:rPr>
        <w:t>;</w:t>
      </w:r>
    </w:p>
    <w:p w14:paraId="796F3905" w14:textId="77777777" w:rsidR="00EE79FC" w:rsidRPr="008F3685" w:rsidRDefault="00EE79FC" w:rsidP="00EE79FC">
      <w:pPr>
        <w:pStyle w:val="a3"/>
        <w:rPr>
          <w:b/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 xml:space="preserve">отработать: </w:t>
      </w:r>
    </w:p>
    <w:p w14:paraId="3AEB64FC" w14:textId="1BE83734" w:rsidR="00EE79FC" w:rsidRPr="008F3685" w:rsidRDefault="00EE79FC" w:rsidP="00EE79FC">
      <w:pPr>
        <w:pStyle w:val="a3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навыки распознавания </w:t>
      </w:r>
      <w:r w:rsidR="006A2D74">
        <w:rPr>
          <w:bCs/>
          <w:i/>
          <w:iCs/>
          <w:sz w:val="28"/>
          <w:szCs w:val="28"/>
          <w:lang w:val="ru-RU"/>
        </w:rPr>
        <w:t>ЭКГ-</w:t>
      </w:r>
      <w:r>
        <w:rPr>
          <w:bCs/>
          <w:i/>
          <w:iCs/>
          <w:sz w:val="28"/>
          <w:szCs w:val="28"/>
          <w:lang w:val="ru-RU"/>
        </w:rPr>
        <w:t xml:space="preserve">признаков нарушения автоматизма синусового узла (синусовая аритмия, синусовая тахи – брадикардия), </w:t>
      </w:r>
      <w:r w:rsidR="00C058CA">
        <w:rPr>
          <w:bCs/>
          <w:i/>
          <w:iCs/>
          <w:sz w:val="28"/>
          <w:szCs w:val="28"/>
          <w:lang w:val="ru-RU"/>
        </w:rPr>
        <w:t xml:space="preserve">активных </w:t>
      </w:r>
      <w:r w:rsidR="00324210">
        <w:rPr>
          <w:bCs/>
          <w:i/>
          <w:iCs/>
          <w:sz w:val="28"/>
          <w:szCs w:val="28"/>
          <w:lang w:val="ru-RU"/>
        </w:rPr>
        <w:t>эктопических</w:t>
      </w:r>
      <w:r>
        <w:rPr>
          <w:bCs/>
          <w:i/>
          <w:iCs/>
          <w:sz w:val="28"/>
          <w:szCs w:val="28"/>
          <w:lang w:val="ru-RU"/>
        </w:rPr>
        <w:t xml:space="preserve"> </w:t>
      </w:r>
      <w:r w:rsidR="00C058CA">
        <w:rPr>
          <w:bCs/>
          <w:i/>
          <w:iCs/>
          <w:sz w:val="28"/>
          <w:szCs w:val="28"/>
          <w:lang w:val="ru-RU"/>
        </w:rPr>
        <w:t xml:space="preserve">комплексов и </w:t>
      </w:r>
      <w:r>
        <w:rPr>
          <w:bCs/>
          <w:i/>
          <w:iCs/>
          <w:sz w:val="28"/>
          <w:szCs w:val="28"/>
          <w:lang w:val="ru-RU"/>
        </w:rPr>
        <w:t>ритмов (</w:t>
      </w:r>
      <w:r w:rsidR="00C058CA">
        <w:rPr>
          <w:bCs/>
          <w:i/>
          <w:iCs/>
          <w:sz w:val="28"/>
          <w:szCs w:val="28"/>
          <w:lang w:val="ru-RU"/>
        </w:rPr>
        <w:t xml:space="preserve">экстрасистолии, </w:t>
      </w:r>
      <w:r>
        <w:rPr>
          <w:bCs/>
          <w:i/>
          <w:iCs/>
          <w:sz w:val="28"/>
          <w:szCs w:val="28"/>
          <w:lang w:val="ru-RU"/>
        </w:rPr>
        <w:t>пароксиз</w:t>
      </w:r>
      <w:r w:rsidR="00C058CA">
        <w:rPr>
          <w:bCs/>
          <w:i/>
          <w:iCs/>
          <w:sz w:val="28"/>
          <w:szCs w:val="28"/>
          <w:lang w:val="ru-RU"/>
        </w:rPr>
        <w:t>мальной тахикардии, фибрилляции, трепетания предсердий и желудочков), блокад сердца (синоаурикулярной, внутрипредсердной, атриовентрикулярной).</w:t>
      </w:r>
    </w:p>
    <w:p w14:paraId="1658CAE7" w14:textId="77777777" w:rsidR="0024325E" w:rsidRDefault="0024325E" w:rsidP="0024325E">
      <w:pPr>
        <w:pStyle w:val="a3"/>
        <w:rPr>
          <w:bCs/>
          <w:sz w:val="28"/>
          <w:szCs w:val="28"/>
          <w:lang w:val="ru-RU"/>
        </w:rPr>
      </w:pPr>
    </w:p>
    <w:p w14:paraId="5BBFE797" w14:textId="77777777" w:rsidR="00C058CA" w:rsidRPr="003B1992" w:rsidRDefault="00C058CA" w:rsidP="00C058CA">
      <w:pPr>
        <w:pStyle w:val="a3"/>
        <w:rPr>
          <w:b/>
          <w:bCs/>
          <w:sz w:val="28"/>
          <w:szCs w:val="28"/>
          <w:lang w:val="ru-RU"/>
        </w:rPr>
      </w:pPr>
      <w:r w:rsidRPr="003B1992">
        <w:rPr>
          <w:b/>
          <w:bCs/>
          <w:sz w:val="28"/>
          <w:szCs w:val="28"/>
          <w:lang w:val="ru-RU"/>
        </w:rPr>
        <w:t>Практические навыки, формируемые при изучении темы:</w:t>
      </w:r>
    </w:p>
    <w:p w14:paraId="74A91718" w14:textId="638A2AA4" w:rsidR="006A2D74" w:rsidRDefault="00C058CA" w:rsidP="00C058CA">
      <w:pPr>
        <w:pStyle w:val="a3"/>
        <w:numPr>
          <w:ilvl w:val="3"/>
          <w:numId w:val="19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Распознавани</w:t>
      </w:r>
      <w:r w:rsidR="00324210">
        <w:rPr>
          <w:bCs/>
          <w:i/>
          <w:iCs/>
          <w:sz w:val="28"/>
          <w:szCs w:val="28"/>
          <w:lang w:val="ru-RU"/>
        </w:rPr>
        <w:t>е</w:t>
      </w:r>
      <w:r w:rsidR="006A2D74">
        <w:rPr>
          <w:bCs/>
          <w:i/>
          <w:iCs/>
          <w:sz w:val="28"/>
          <w:szCs w:val="28"/>
          <w:lang w:val="ru-RU"/>
        </w:rPr>
        <w:t xml:space="preserve"> ЭКГ-признаков нарушения автоматизма синусового узла:</w:t>
      </w:r>
    </w:p>
    <w:p w14:paraId="6C248131" w14:textId="4465137A" w:rsidR="00C058CA" w:rsidRDefault="00C058CA" w:rsidP="006A2D74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</w:t>
      </w:r>
      <w:r w:rsidR="006A2D74">
        <w:rPr>
          <w:bCs/>
          <w:i/>
          <w:iCs/>
          <w:sz w:val="28"/>
          <w:szCs w:val="28"/>
          <w:lang w:val="ru-RU"/>
        </w:rPr>
        <w:t>1.1. Синусовая аритмия;</w:t>
      </w:r>
    </w:p>
    <w:p w14:paraId="13F802F8" w14:textId="7A4CAC9B" w:rsidR="006A2D74" w:rsidRDefault="006A2D74" w:rsidP="006A2D74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1.2. Синусовая тахикардия;</w:t>
      </w:r>
    </w:p>
    <w:p w14:paraId="4EA6FF3B" w14:textId="67BF775F" w:rsidR="006A2D74" w:rsidRPr="003B1992" w:rsidRDefault="006A2D74" w:rsidP="006A2D74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1.3. Синусовая брадикардия.</w:t>
      </w:r>
    </w:p>
    <w:p w14:paraId="6026F3C4" w14:textId="0584325D" w:rsidR="006A2D74" w:rsidRDefault="006A2D74" w:rsidP="00C058CA">
      <w:pPr>
        <w:pStyle w:val="a3"/>
        <w:numPr>
          <w:ilvl w:val="3"/>
          <w:numId w:val="19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lastRenderedPageBreak/>
        <w:t xml:space="preserve">Распознавание ЭКГ-признаков активных </w:t>
      </w:r>
      <w:r w:rsidR="00324210">
        <w:rPr>
          <w:bCs/>
          <w:i/>
          <w:iCs/>
          <w:sz w:val="28"/>
          <w:szCs w:val="28"/>
          <w:lang w:val="ru-RU"/>
        </w:rPr>
        <w:t>эктопических</w:t>
      </w:r>
      <w:r>
        <w:rPr>
          <w:bCs/>
          <w:i/>
          <w:iCs/>
          <w:sz w:val="28"/>
          <w:szCs w:val="28"/>
          <w:lang w:val="ru-RU"/>
        </w:rPr>
        <w:t xml:space="preserve"> комплексов</w:t>
      </w:r>
      <w:r w:rsidR="00972952">
        <w:rPr>
          <w:bCs/>
          <w:i/>
          <w:iCs/>
          <w:sz w:val="28"/>
          <w:szCs w:val="28"/>
          <w:lang w:val="ru-RU"/>
        </w:rPr>
        <w:t>:</w:t>
      </w:r>
    </w:p>
    <w:p w14:paraId="4F7D1FDF" w14:textId="3F78DC1A" w:rsidR="00C058CA" w:rsidRDefault="006A2D74" w:rsidP="006A2D74">
      <w:pPr>
        <w:pStyle w:val="a3"/>
        <w:numPr>
          <w:ilvl w:val="1"/>
          <w:numId w:val="21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Наджелудочковая экстрасистоли</w:t>
      </w:r>
      <w:r w:rsidR="008A16B2">
        <w:rPr>
          <w:bCs/>
          <w:i/>
          <w:iCs/>
          <w:sz w:val="28"/>
          <w:szCs w:val="28"/>
          <w:lang w:val="ru-RU"/>
        </w:rPr>
        <w:t>я</w:t>
      </w:r>
      <w:r w:rsidR="00C058CA" w:rsidRPr="003B1992">
        <w:rPr>
          <w:bCs/>
          <w:i/>
          <w:iCs/>
          <w:sz w:val="28"/>
          <w:szCs w:val="28"/>
          <w:lang w:val="ru-RU"/>
        </w:rPr>
        <w:t>;</w:t>
      </w:r>
    </w:p>
    <w:p w14:paraId="206AA61C" w14:textId="63034B3C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2.1.2. Предсердная экстрасистолия;</w:t>
      </w:r>
    </w:p>
    <w:p w14:paraId="727069D0" w14:textId="2D940386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2.1.3. Экстрасистолия из атриовентрикулярного соединения;</w:t>
      </w:r>
    </w:p>
    <w:p w14:paraId="1E5FE538" w14:textId="64B5C732" w:rsidR="008A16B2" w:rsidRPr="003B199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2.1.4. Желудочковая экстрасистолия.</w:t>
      </w:r>
    </w:p>
    <w:p w14:paraId="0E3C9D95" w14:textId="137E0320" w:rsidR="00C058CA" w:rsidRDefault="008A16B2" w:rsidP="00C058CA">
      <w:pPr>
        <w:pStyle w:val="a3"/>
        <w:numPr>
          <w:ilvl w:val="3"/>
          <w:numId w:val="19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Распознавание ЭКГ-признаков активных </w:t>
      </w:r>
      <w:r w:rsidR="00324210">
        <w:rPr>
          <w:bCs/>
          <w:i/>
          <w:iCs/>
          <w:sz w:val="28"/>
          <w:szCs w:val="28"/>
          <w:lang w:val="ru-RU"/>
        </w:rPr>
        <w:t>эктопических</w:t>
      </w:r>
      <w:r>
        <w:rPr>
          <w:bCs/>
          <w:i/>
          <w:iCs/>
          <w:sz w:val="28"/>
          <w:szCs w:val="28"/>
          <w:lang w:val="ru-RU"/>
        </w:rPr>
        <w:t xml:space="preserve"> ритмов</w:t>
      </w:r>
      <w:r w:rsidR="00E31948">
        <w:rPr>
          <w:bCs/>
          <w:i/>
          <w:iCs/>
          <w:sz w:val="28"/>
          <w:szCs w:val="28"/>
          <w:lang w:val="ru-RU"/>
        </w:rPr>
        <w:t>:</w:t>
      </w:r>
    </w:p>
    <w:p w14:paraId="10EDBD03" w14:textId="1912898D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3.1. Наджелудочковая пароксизмальная тахикардия;</w:t>
      </w:r>
    </w:p>
    <w:p w14:paraId="415759B7" w14:textId="77777777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3.2. Желудочковая пароксизмальная тахикардия;</w:t>
      </w:r>
    </w:p>
    <w:p w14:paraId="5F8FB262" w14:textId="77777777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3.3. Фибрилляция предсердий;</w:t>
      </w:r>
    </w:p>
    <w:p w14:paraId="730AB37B" w14:textId="77777777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3.4. Трепетание предсердий;</w:t>
      </w:r>
    </w:p>
    <w:p w14:paraId="0350396E" w14:textId="77777777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3.5. Фибрилляция желудочков;</w:t>
      </w:r>
    </w:p>
    <w:p w14:paraId="0626991D" w14:textId="77777777" w:rsidR="00324210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3.6. Трепетание желудочков.</w:t>
      </w:r>
    </w:p>
    <w:p w14:paraId="58F1CF9D" w14:textId="644A9965" w:rsidR="00324210" w:rsidRDefault="00324210" w:rsidP="00324210">
      <w:pPr>
        <w:pStyle w:val="a3"/>
        <w:ind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 Распознавание блокад</w:t>
      </w:r>
      <w:r w:rsidR="00E31948">
        <w:rPr>
          <w:bCs/>
          <w:i/>
          <w:iCs/>
          <w:sz w:val="28"/>
          <w:szCs w:val="28"/>
          <w:lang w:val="ru-RU"/>
        </w:rPr>
        <w:t>:</w:t>
      </w:r>
    </w:p>
    <w:p w14:paraId="23DA9BEF" w14:textId="44B62935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 4.1. Синоаурикулярная блокада;</w:t>
      </w:r>
    </w:p>
    <w:p w14:paraId="22DB577A" w14:textId="271EA058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 4.2. Внутрипредсердная блокада</w:t>
      </w:r>
      <w:r w:rsidR="0086437E">
        <w:rPr>
          <w:bCs/>
          <w:i/>
          <w:iCs/>
          <w:sz w:val="28"/>
          <w:szCs w:val="28"/>
          <w:lang w:val="ru-RU"/>
        </w:rPr>
        <w:t>»</w:t>
      </w:r>
    </w:p>
    <w:p w14:paraId="2A943F1E" w14:textId="3BD9DA74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4.3. Неполная атриовентрикулярная блокада </w:t>
      </w:r>
      <w:r>
        <w:rPr>
          <w:bCs/>
          <w:i/>
          <w:iCs/>
          <w:sz w:val="28"/>
          <w:szCs w:val="28"/>
        </w:rPr>
        <w:t>I</w:t>
      </w:r>
      <w:r>
        <w:rPr>
          <w:bCs/>
          <w:i/>
          <w:iCs/>
          <w:sz w:val="28"/>
          <w:szCs w:val="28"/>
          <w:lang w:val="ru-RU"/>
        </w:rPr>
        <w:t xml:space="preserve"> степени;</w:t>
      </w:r>
    </w:p>
    <w:p w14:paraId="04B24AF4" w14:textId="68BDAC95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4.4. Неполная атриовентрикулярная блокада </w:t>
      </w:r>
      <w:r>
        <w:rPr>
          <w:bCs/>
          <w:i/>
          <w:iCs/>
          <w:sz w:val="28"/>
          <w:szCs w:val="28"/>
        </w:rPr>
        <w:t>II</w:t>
      </w:r>
      <w:r>
        <w:rPr>
          <w:bCs/>
          <w:i/>
          <w:iCs/>
          <w:sz w:val="28"/>
          <w:szCs w:val="28"/>
          <w:lang w:val="ru-RU"/>
        </w:rPr>
        <w:t xml:space="preserve"> степени;</w:t>
      </w:r>
    </w:p>
    <w:p w14:paraId="6411578E" w14:textId="4B697FEB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4.4.1. Тип </w:t>
      </w:r>
      <w:r w:rsidRPr="0086437E">
        <w:rPr>
          <w:bCs/>
          <w:i/>
          <w:iCs/>
          <w:sz w:val="28"/>
          <w:szCs w:val="28"/>
          <w:lang w:val="ru-RU"/>
        </w:rPr>
        <w:t>1 (</w:t>
      </w:r>
      <w:r>
        <w:rPr>
          <w:bCs/>
          <w:i/>
          <w:iCs/>
          <w:sz w:val="28"/>
          <w:szCs w:val="28"/>
          <w:lang w:val="ru-RU"/>
        </w:rPr>
        <w:t xml:space="preserve">Мобитц </w:t>
      </w:r>
      <w:r>
        <w:rPr>
          <w:bCs/>
          <w:i/>
          <w:iCs/>
          <w:sz w:val="28"/>
          <w:szCs w:val="28"/>
        </w:rPr>
        <w:t>I</w:t>
      </w:r>
      <w:r>
        <w:rPr>
          <w:bCs/>
          <w:i/>
          <w:iCs/>
          <w:sz w:val="28"/>
          <w:szCs w:val="28"/>
          <w:lang w:val="ru-RU"/>
        </w:rPr>
        <w:t>);</w:t>
      </w:r>
    </w:p>
    <w:p w14:paraId="5B36FCBD" w14:textId="295D28D3" w:rsidR="00324210" w:rsidRDefault="00324210" w:rsidP="0086437E">
      <w:pPr>
        <w:pStyle w:val="a3"/>
        <w:tabs>
          <w:tab w:val="left" w:pos="709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4.4.2 Тип </w:t>
      </w:r>
      <w:r>
        <w:rPr>
          <w:bCs/>
          <w:i/>
          <w:iCs/>
          <w:sz w:val="28"/>
          <w:szCs w:val="28"/>
        </w:rPr>
        <w:t>II</w:t>
      </w:r>
      <w:r w:rsidRPr="0086437E">
        <w:rPr>
          <w:bCs/>
          <w:i/>
          <w:iCs/>
          <w:sz w:val="28"/>
          <w:szCs w:val="28"/>
          <w:lang w:val="ru-RU"/>
        </w:rPr>
        <w:t xml:space="preserve"> (</w:t>
      </w:r>
      <w:r>
        <w:rPr>
          <w:bCs/>
          <w:i/>
          <w:iCs/>
          <w:sz w:val="28"/>
          <w:szCs w:val="28"/>
          <w:lang w:val="ru-RU"/>
        </w:rPr>
        <w:t xml:space="preserve">Мобитц </w:t>
      </w:r>
      <w:r>
        <w:rPr>
          <w:bCs/>
          <w:i/>
          <w:iCs/>
          <w:sz w:val="28"/>
          <w:szCs w:val="28"/>
        </w:rPr>
        <w:t>II</w:t>
      </w:r>
      <w:r>
        <w:rPr>
          <w:bCs/>
          <w:i/>
          <w:iCs/>
          <w:sz w:val="28"/>
          <w:szCs w:val="28"/>
          <w:lang w:val="ru-RU"/>
        </w:rPr>
        <w:t xml:space="preserve">); </w:t>
      </w:r>
    </w:p>
    <w:p w14:paraId="7C954E26" w14:textId="28AE5007" w:rsidR="0086437E" w:rsidRDefault="0086437E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4.4.3. Атриовентрикулярная блокада высокой степени;</w:t>
      </w:r>
    </w:p>
    <w:p w14:paraId="4EA97CC2" w14:textId="6B7ACA36" w:rsidR="0086437E" w:rsidRDefault="0086437E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4.4.4. Полная (поперечная) атриовентрикулярная блокада </w:t>
      </w:r>
      <w:r>
        <w:rPr>
          <w:bCs/>
          <w:i/>
          <w:iCs/>
          <w:sz w:val="28"/>
          <w:szCs w:val="28"/>
        </w:rPr>
        <w:t>III</w:t>
      </w:r>
      <w:r>
        <w:rPr>
          <w:bCs/>
          <w:i/>
          <w:iCs/>
          <w:sz w:val="28"/>
          <w:szCs w:val="28"/>
          <w:lang w:val="ru-RU"/>
        </w:rPr>
        <w:t xml:space="preserve"> ст.</w:t>
      </w:r>
    </w:p>
    <w:p w14:paraId="7FB34EF4" w14:textId="62BB9E0B" w:rsidR="0086437E" w:rsidRDefault="0086437E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4.5. Блокады ножек п. Гиса:</w:t>
      </w:r>
    </w:p>
    <w:p w14:paraId="0619DC8D" w14:textId="6C484C44" w:rsidR="0086437E" w:rsidRDefault="0086437E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4.5</w:t>
      </w:r>
      <w:r w:rsidR="00E31948">
        <w:rPr>
          <w:bCs/>
          <w:i/>
          <w:iCs/>
          <w:sz w:val="28"/>
          <w:szCs w:val="28"/>
          <w:lang w:val="ru-RU"/>
        </w:rPr>
        <w:t>.1. Полная блокада левой ножки п. Гиса;</w:t>
      </w:r>
    </w:p>
    <w:p w14:paraId="79099B27" w14:textId="2B805A8C" w:rsidR="00E31948" w:rsidRDefault="00E31948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        4.5.2. Полная блокада правой ножки п. Гиса.</w:t>
      </w:r>
    </w:p>
    <w:p w14:paraId="27BF4FC3" w14:textId="77777777" w:rsidR="00E31948" w:rsidRDefault="00E31948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i/>
          <w:iCs/>
          <w:sz w:val="28"/>
          <w:szCs w:val="28"/>
          <w:lang w:val="ru-RU"/>
        </w:rPr>
      </w:pPr>
    </w:p>
    <w:p w14:paraId="727B7BA8" w14:textId="77777777" w:rsidR="00E31948" w:rsidRPr="00421C53" w:rsidRDefault="00E31948" w:rsidP="00E31948">
      <w:pPr>
        <w:pStyle w:val="a3"/>
        <w:ind w:firstLine="426"/>
        <w:rPr>
          <w:b/>
          <w:bCs/>
          <w:sz w:val="28"/>
          <w:szCs w:val="28"/>
          <w:lang w:val="ru-RU"/>
        </w:rPr>
      </w:pPr>
      <w:r w:rsidRPr="00026EDF">
        <w:rPr>
          <w:bCs/>
          <w:sz w:val="28"/>
          <w:szCs w:val="28"/>
          <w:lang w:val="ru-RU"/>
        </w:rPr>
        <w:t> </w:t>
      </w:r>
      <w:r w:rsidRPr="00421C53">
        <w:rPr>
          <w:b/>
          <w:bCs/>
          <w:sz w:val="28"/>
          <w:szCs w:val="28"/>
          <w:lang w:val="ru-RU"/>
        </w:rPr>
        <w:t>Междисциплинарные и внутридисциплинарные связи</w:t>
      </w:r>
    </w:p>
    <w:p w14:paraId="0643C216" w14:textId="77777777" w:rsidR="00E31948" w:rsidRDefault="00E31948" w:rsidP="00E31948">
      <w:pPr>
        <w:pStyle w:val="a3"/>
        <w:ind w:left="142" w:firstLine="426"/>
        <w:rPr>
          <w:bCs/>
          <w:sz w:val="28"/>
          <w:szCs w:val="28"/>
          <w:lang w:val="ru-RU"/>
        </w:rPr>
      </w:pPr>
      <w:r w:rsidRPr="00421C53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фтизиопульмонологии с курсом ФПК и ПК. </w:t>
      </w:r>
    </w:p>
    <w:p w14:paraId="1942114D" w14:textId="77777777" w:rsidR="00E31948" w:rsidRDefault="00E31948" w:rsidP="00E31948">
      <w:pPr>
        <w:pStyle w:val="a3"/>
        <w:ind w:left="142" w:firstLine="426"/>
        <w:rPr>
          <w:bCs/>
          <w:sz w:val="28"/>
          <w:szCs w:val="28"/>
          <w:lang w:val="ru-RU"/>
        </w:rPr>
      </w:pPr>
    </w:p>
    <w:p w14:paraId="014E1A07" w14:textId="77777777" w:rsidR="00E31948" w:rsidRPr="00C53211" w:rsidRDefault="00E31948" w:rsidP="00E31948">
      <w:pPr>
        <w:pStyle w:val="a3"/>
        <w:ind w:firstLine="426"/>
        <w:rPr>
          <w:b/>
          <w:bCs/>
          <w:sz w:val="28"/>
          <w:szCs w:val="28"/>
          <w:lang w:val="ru-RU"/>
        </w:rPr>
      </w:pPr>
      <w:r w:rsidRPr="00C53211">
        <w:rPr>
          <w:b/>
          <w:bCs/>
          <w:sz w:val="28"/>
          <w:szCs w:val="28"/>
          <w:lang w:val="ru-RU"/>
        </w:rPr>
        <w:t>Теоретическая часть</w:t>
      </w:r>
    </w:p>
    <w:p w14:paraId="2C492FB3" w14:textId="77777777" w:rsidR="00E31948" w:rsidRPr="00C53211" w:rsidRDefault="00E31948" w:rsidP="00E31948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0EB79F80" w14:textId="77777777" w:rsidR="00E31948" w:rsidRPr="00C53211" w:rsidRDefault="00E31948" w:rsidP="00E31948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14:paraId="356EBCB1" w14:textId="77777777" w:rsidR="00E31948" w:rsidRDefault="00E31948" w:rsidP="00E31948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>- информационный блок темы занятия на СДО в теоретическом разделе курса.</w:t>
      </w:r>
    </w:p>
    <w:p w14:paraId="1D32E8B0" w14:textId="77777777" w:rsidR="00E31948" w:rsidRDefault="00E31948" w:rsidP="00E31948">
      <w:pPr>
        <w:pStyle w:val="a3"/>
        <w:ind w:firstLine="426"/>
        <w:rPr>
          <w:bCs/>
          <w:sz w:val="28"/>
          <w:szCs w:val="28"/>
          <w:lang w:val="ru-RU"/>
        </w:rPr>
      </w:pPr>
    </w:p>
    <w:p w14:paraId="5EBFCA6C" w14:textId="732DD57D" w:rsidR="00E31948" w:rsidRPr="00C53211" w:rsidRDefault="00E31948" w:rsidP="00E31948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/>
          <w:bCs/>
          <w:sz w:val="28"/>
          <w:szCs w:val="28"/>
          <w:lang w:val="ru-RU"/>
        </w:rPr>
        <w:t>Вопросы для аудиторного контроля знаний</w:t>
      </w:r>
    </w:p>
    <w:p w14:paraId="69E802E1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0" w:name="_Hlk200388202"/>
      <w:r w:rsidRPr="00E31948">
        <w:rPr>
          <w:sz w:val="26"/>
          <w:szCs w:val="26"/>
        </w:rPr>
        <w:t xml:space="preserve">ЭКГ-признаки нарушений автоматизма синусового узла. </w:t>
      </w:r>
    </w:p>
    <w:p w14:paraId="04C350E7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экстрасистолии. </w:t>
      </w:r>
    </w:p>
    <w:p w14:paraId="54035541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пароксизмальной тахикардии. </w:t>
      </w:r>
    </w:p>
    <w:p w14:paraId="1EEA8651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993" w:hanging="284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фибрилляции (мерцательной аритмии) и трепетании предсердий. </w:t>
      </w:r>
    </w:p>
    <w:p w14:paraId="262F93E4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фибрилляции и трепетании желудочков. </w:t>
      </w:r>
    </w:p>
    <w:p w14:paraId="0A4949BA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lastRenderedPageBreak/>
        <w:t xml:space="preserve">ЭКГ-признаки при синоаурикулярной и внутрипредсердной блокадах. </w:t>
      </w:r>
    </w:p>
    <w:p w14:paraId="389E2B61" w14:textId="77777777" w:rsidR="00E31948" w:rsidRP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атриовентрикулярной блокаде I, </w:t>
      </w:r>
      <w:r w:rsidRPr="00E31948">
        <w:rPr>
          <w:sz w:val="26"/>
          <w:szCs w:val="26"/>
          <w:lang w:val="en-US"/>
        </w:rPr>
        <w:t>II</w:t>
      </w:r>
      <w:r w:rsidRPr="00E31948">
        <w:rPr>
          <w:sz w:val="26"/>
          <w:szCs w:val="26"/>
        </w:rPr>
        <w:t xml:space="preserve">, III степени. </w:t>
      </w:r>
    </w:p>
    <w:p w14:paraId="26F2F4AB" w14:textId="77777777" w:rsidR="00E31948" w:rsidRDefault="00E31948" w:rsidP="00E3194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>ЭКГ-признаки полной блокады правой и левой ножек пучка Гиса.</w:t>
      </w:r>
    </w:p>
    <w:bookmarkEnd w:id="0"/>
    <w:p w14:paraId="1AE95EC1" w14:textId="77777777" w:rsidR="00E31948" w:rsidRDefault="00E31948" w:rsidP="00E31948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39A1BCF0" w14:textId="77777777" w:rsidR="00E31948" w:rsidRPr="00C53211" w:rsidRDefault="00E31948" w:rsidP="00E31948">
      <w:pPr>
        <w:pStyle w:val="a3"/>
        <w:rPr>
          <w:b/>
          <w:iCs/>
          <w:sz w:val="28"/>
          <w:szCs w:val="28"/>
          <w:lang w:val="ru-RU"/>
        </w:rPr>
      </w:pPr>
      <w:r w:rsidRPr="00C53211">
        <w:rPr>
          <w:b/>
          <w:iCs/>
          <w:sz w:val="28"/>
          <w:szCs w:val="28"/>
          <w:lang w:val="ru-RU"/>
        </w:rPr>
        <w:t>Практическая часть</w:t>
      </w:r>
    </w:p>
    <w:p w14:paraId="0CDA1443" w14:textId="77777777" w:rsidR="00E31948" w:rsidRPr="00C53211" w:rsidRDefault="00E31948" w:rsidP="00E31948">
      <w:pPr>
        <w:pStyle w:val="a3"/>
        <w:rPr>
          <w:iCs/>
          <w:sz w:val="28"/>
          <w:szCs w:val="28"/>
          <w:lang w:val="ru-RU"/>
        </w:rPr>
      </w:pPr>
      <w:r w:rsidRPr="00C53211">
        <w:rPr>
          <w:iCs/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25481659" w14:textId="77777777" w:rsidR="00E31948" w:rsidRDefault="00E31948" w:rsidP="00E31948">
      <w:pPr>
        <w:pStyle w:val="a3"/>
        <w:ind w:left="709" w:firstLine="0"/>
        <w:rPr>
          <w:iCs/>
          <w:sz w:val="28"/>
          <w:szCs w:val="28"/>
          <w:lang w:val="ru-RU"/>
        </w:rPr>
      </w:pPr>
      <w:r w:rsidRPr="00C53211">
        <w:rPr>
          <w:iCs/>
          <w:sz w:val="28"/>
          <w:szCs w:val="28"/>
          <w:lang w:val="ru-RU"/>
        </w:rPr>
        <w:t>- учебные электрокарди</w:t>
      </w:r>
      <w:r>
        <w:rPr>
          <w:iCs/>
          <w:sz w:val="28"/>
          <w:szCs w:val="28"/>
          <w:lang w:val="ru-RU"/>
        </w:rPr>
        <w:t>о</w:t>
      </w:r>
      <w:r w:rsidRPr="00C53211">
        <w:rPr>
          <w:iCs/>
          <w:sz w:val="28"/>
          <w:szCs w:val="28"/>
          <w:lang w:val="ru-RU"/>
        </w:rPr>
        <w:t xml:space="preserve">граммы, представленные в теоретическом разделе на СДО курса (переход по ссылке). </w:t>
      </w:r>
    </w:p>
    <w:p w14:paraId="254E1EFD" w14:textId="77777777" w:rsidR="00E31948" w:rsidRDefault="00E31948" w:rsidP="00E31948">
      <w:pPr>
        <w:pStyle w:val="a3"/>
        <w:ind w:left="709" w:firstLine="0"/>
        <w:rPr>
          <w:iCs/>
          <w:sz w:val="28"/>
          <w:szCs w:val="28"/>
          <w:lang w:val="ru-RU"/>
        </w:rPr>
      </w:pPr>
    </w:p>
    <w:p w14:paraId="7CFB3DA8" w14:textId="77777777" w:rsidR="00E31948" w:rsidRDefault="00E31948" w:rsidP="00E31948">
      <w:pPr>
        <w:pStyle w:val="a3"/>
        <w:rPr>
          <w:b/>
          <w:iCs/>
          <w:sz w:val="28"/>
          <w:szCs w:val="28"/>
          <w:lang w:val="ru-RU"/>
        </w:rPr>
      </w:pPr>
      <w:r w:rsidRPr="00063664">
        <w:rPr>
          <w:b/>
          <w:iCs/>
          <w:sz w:val="28"/>
          <w:szCs w:val="28"/>
          <w:lang w:val="ru-RU"/>
        </w:rPr>
        <w:t>Задания и вопросы для контрольного усвоения темы</w:t>
      </w:r>
    </w:p>
    <w:p w14:paraId="2E5A3ED5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нарушений автоматизма синусового узла. </w:t>
      </w:r>
    </w:p>
    <w:p w14:paraId="57293D48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экстрасистолии. </w:t>
      </w:r>
    </w:p>
    <w:p w14:paraId="6420CD11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пароксизмальной тахикардии. </w:t>
      </w:r>
    </w:p>
    <w:p w14:paraId="5968042E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993" w:hanging="284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фибрилляции (мерцательной аритмии) и трепетании предсердий. </w:t>
      </w:r>
    </w:p>
    <w:p w14:paraId="06752DFC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фибрилляции и трепетании желудочков. </w:t>
      </w:r>
    </w:p>
    <w:p w14:paraId="5871C4C8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при синоаурикулярной и внутрипредсердной блокадах. </w:t>
      </w:r>
    </w:p>
    <w:p w14:paraId="1F971B41" w14:textId="77777777" w:rsidR="00345435" w:rsidRPr="00E31948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 xml:space="preserve">ЭКГ-признаки атриовентрикулярной блокаде I, </w:t>
      </w:r>
      <w:r w:rsidRPr="00E31948">
        <w:rPr>
          <w:sz w:val="26"/>
          <w:szCs w:val="26"/>
          <w:lang w:val="en-US"/>
        </w:rPr>
        <w:t>II</w:t>
      </w:r>
      <w:r w:rsidRPr="00E31948">
        <w:rPr>
          <w:sz w:val="26"/>
          <w:szCs w:val="26"/>
        </w:rPr>
        <w:t xml:space="preserve">, III степени. </w:t>
      </w:r>
    </w:p>
    <w:p w14:paraId="02FD43FD" w14:textId="77777777" w:rsidR="00345435" w:rsidRDefault="00345435" w:rsidP="0034543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948">
        <w:rPr>
          <w:sz w:val="26"/>
          <w:szCs w:val="26"/>
        </w:rPr>
        <w:t>ЭКГ-признаки полной блокады правой и левой ножек пучка Гиса.</w:t>
      </w:r>
    </w:p>
    <w:p w14:paraId="35B095B1" w14:textId="77777777" w:rsidR="00E31948" w:rsidRPr="00E31948" w:rsidRDefault="00E31948" w:rsidP="00E31948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079A01B0" w14:textId="77777777" w:rsidR="00345435" w:rsidRPr="003445B8" w:rsidRDefault="00345435" w:rsidP="00345435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Вопросы для управляемой самостоятельной работы (УСР). </w:t>
      </w:r>
    </w:p>
    <w:p w14:paraId="3A3F7968" w14:textId="77777777" w:rsidR="00345435" w:rsidRPr="003445B8" w:rsidRDefault="00345435" w:rsidP="00345435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302154A9" w14:textId="77777777" w:rsidR="00345435" w:rsidRPr="003445B8" w:rsidRDefault="00345435" w:rsidP="00345435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Задания для управляемой самостоятельной работы (УСР). </w:t>
      </w:r>
    </w:p>
    <w:p w14:paraId="09B9B4FC" w14:textId="77777777" w:rsidR="00345435" w:rsidRPr="003445B8" w:rsidRDefault="00345435" w:rsidP="00345435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3460D601" w14:textId="77777777" w:rsidR="00345435" w:rsidRPr="003445B8" w:rsidRDefault="00345435" w:rsidP="00345435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Срок выполнения управляемой самостоятельной работы (УСР). </w:t>
      </w:r>
    </w:p>
    <w:p w14:paraId="01FEAF85" w14:textId="77777777" w:rsidR="00345435" w:rsidRPr="003445B8" w:rsidRDefault="00345435" w:rsidP="00345435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22A03BEA" w14:textId="77777777" w:rsidR="00345435" w:rsidRPr="003445B8" w:rsidRDefault="00345435" w:rsidP="00345435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Формы контроля управляемой самостоятельной работы (УСР). </w:t>
      </w:r>
    </w:p>
    <w:p w14:paraId="78273522" w14:textId="77777777" w:rsidR="00345435" w:rsidRPr="003445B8" w:rsidRDefault="00345435" w:rsidP="00345435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предусмотрена.</w:t>
      </w:r>
    </w:p>
    <w:p w14:paraId="132E41E1" w14:textId="77777777" w:rsidR="00345435" w:rsidRDefault="00345435" w:rsidP="00345435">
      <w:pPr>
        <w:pStyle w:val="a3"/>
        <w:rPr>
          <w:sz w:val="28"/>
          <w:szCs w:val="28"/>
          <w:lang w:val="ru-RU"/>
        </w:rPr>
      </w:pPr>
    </w:p>
    <w:p w14:paraId="6F3C38A9" w14:textId="77777777" w:rsidR="00345435" w:rsidRPr="003445B8" w:rsidRDefault="00345435" w:rsidP="00345435">
      <w:pPr>
        <w:pStyle w:val="a3"/>
        <w:rPr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>Литература</w:t>
      </w:r>
    </w:p>
    <w:p w14:paraId="7456B0FD" w14:textId="77777777" w:rsidR="00345435" w:rsidRPr="003445B8" w:rsidRDefault="00345435" w:rsidP="00345435">
      <w:pPr>
        <w:pStyle w:val="a3"/>
        <w:rPr>
          <w:b/>
          <w:iCs/>
          <w:sz w:val="28"/>
          <w:szCs w:val="28"/>
          <w:lang w:val="ru-RU"/>
        </w:rPr>
      </w:pPr>
      <w:r w:rsidRPr="003445B8">
        <w:rPr>
          <w:b/>
          <w:iCs/>
          <w:sz w:val="28"/>
          <w:szCs w:val="28"/>
          <w:lang w:val="ru-RU"/>
        </w:rPr>
        <w:t>Основная:</w:t>
      </w:r>
    </w:p>
    <w:p w14:paraId="3CD0D505" w14:textId="77777777" w:rsidR="00345435" w:rsidRPr="003445B8" w:rsidRDefault="00345435" w:rsidP="00345435">
      <w:pPr>
        <w:pStyle w:val="a3"/>
        <w:numPr>
          <w:ilvl w:val="0"/>
          <w:numId w:val="4"/>
        </w:numPr>
        <w:rPr>
          <w:iCs/>
          <w:sz w:val="28"/>
          <w:szCs w:val="28"/>
          <w:lang w:val="ru-RU"/>
        </w:rPr>
      </w:pPr>
      <w:r w:rsidRPr="003445B8">
        <w:rPr>
          <w:iCs/>
          <w:sz w:val="28"/>
          <w:szCs w:val="28"/>
          <w:lang w:val="ru-RU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</w:t>
      </w:r>
    </w:p>
    <w:p w14:paraId="3288E514" w14:textId="77777777" w:rsidR="00345435" w:rsidRPr="003445B8" w:rsidRDefault="00345435" w:rsidP="00345435">
      <w:pPr>
        <w:pStyle w:val="a3"/>
        <w:rPr>
          <w:b/>
          <w:iCs/>
          <w:sz w:val="28"/>
          <w:szCs w:val="28"/>
        </w:rPr>
      </w:pPr>
      <w:r w:rsidRPr="003445B8">
        <w:rPr>
          <w:b/>
          <w:iCs/>
          <w:sz w:val="28"/>
          <w:szCs w:val="28"/>
        </w:rPr>
        <w:t>Дополнительная:</w:t>
      </w:r>
    </w:p>
    <w:p w14:paraId="48C8F5F3" w14:textId="77777777" w:rsidR="00345435" w:rsidRPr="003445B8" w:rsidRDefault="00345435" w:rsidP="00345435">
      <w:pPr>
        <w:pStyle w:val="a3"/>
        <w:numPr>
          <w:ilvl w:val="0"/>
          <w:numId w:val="4"/>
        </w:numPr>
        <w:rPr>
          <w:iCs/>
          <w:sz w:val="28"/>
          <w:szCs w:val="28"/>
          <w:lang w:val="ru-RU"/>
        </w:rPr>
      </w:pPr>
      <w:r w:rsidRPr="003445B8">
        <w:rPr>
          <w:iCs/>
          <w:sz w:val="28"/>
          <w:szCs w:val="28"/>
          <w:lang w:val="ru-RU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</w:t>
      </w:r>
    </w:p>
    <w:p w14:paraId="60904244" w14:textId="77777777" w:rsidR="00345435" w:rsidRPr="003445B8" w:rsidRDefault="00345435" w:rsidP="00345435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3445B8">
        <w:rPr>
          <w:iCs/>
          <w:sz w:val="28"/>
          <w:szCs w:val="28"/>
          <w:lang w:val="ru-RU"/>
        </w:rPr>
        <w:t xml:space="preserve">Н.Е. Федоров Пропедевтика внутренних болезней / Учебник.- </w:t>
      </w:r>
      <w:r w:rsidRPr="003445B8">
        <w:rPr>
          <w:iCs/>
          <w:sz w:val="28"/>
          <w:szCs w:val="28"/>
        </w:rPr>
        <w:t>Витебск, ВГМУ, 2010.</w:t>
      </w:r>
    </w:p>
    <w:p w14:paraId="194B267D" w14:textId="77777777" w:rsidR="00345435" w:rsidRPr="003445B8" w:rsidRDefault="00345435" w:rsidP="00345435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3445B8">
        <w:rPr>
          <w:iCs/>
          <w:sz w:val="28"/>
          <w:szCs w:val="28"/>
          <w:lang w:val="ru-RU"/>
        </w:rPr>
        <w:t xml:space="preserve">Н.Е.Федоров Пропедевтика внутренних болезней. </w:t>
      </w:r>
      <w:r w:rsidRPr="003445B8">
        <w:rPr>
          <w:iCs/>
          <w:sz w:val="28"/>
          <w:szCs w:val="28"/>
        </w:rPr>
        <w:t>Лекционный курс. – Витебск, ВГМУ, 2001.</w:t>
      </w:r>
    </w:p>
    <w:p w14:paraId="5983D74F" w14:textId="77777777" w:rsidR="00345435" w:rsidRDefault="00345435" w:rsidP="00345435">
      <w:pPr>
        <w:pStyle w:val="a3"/>
        <w:rPr>
          <w:sz w:val="28"/>
          <w:szCs w:val="28"/>
          <w:lang w:val="ru-RU"/>
        </w:rPr>
      </w:pPr>
    </w:p>
    <w:p w14:paraId="5ACD5CC1" w14:textId="77777777" w:rsidR="00E31948" w:rsidRDefault="00E31948" w:rsidP="00E31948">
      <w:pPr>
        <w:pStyle w:val="a3"/>
        <w:ind w:left="142" w:firstLine="426"/>
        <w:rPr>
          <w:bCs/>
          <w:sz w:val="28"/>
          <w:szCs w:val="28"/>
          <w:lang w:val="ru-RU"/>
        </w:rPr>
      </w:pPr>
    </w:p>
    <w:p w14:paraId="08C119A1" w14:textId="77777777" w:rsidR="00E31948" w:rsidRPr="00E31948" w:rsidRDefault="00E31948" w:rsidP="0086437E">
      <w:pPr>
        <w:pStyle w:val="a3"/>
        <w:tabs>
          <w:tab w:val="left" w:pos="567"/>
          <w:tab w:val="left" w:pos="709"/>
          <w:tab w:val="left" w:pos="1134"/>
        </w:tabs>
        <w:ind w:left="-142" w:firstLine="284"/>
        <w:rPr>
          <w:bCs/>
          <w:sz w:val="28"/>
          <w:szCs w:val="28"/>
          <w:lang w:val="ru-RU"/>
        </w:rPr>
      </w:pPr>
    </w:p>
    <w:p w14:paraId="12E6CAD4" w14:textId="11CCA19D" w:rsidR="008A16B2" w:rsidRDefault="008A16B2" w:rsidP="008A16B2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lastRenderedPageBreak/>
        <w:t xml:space="preserve"> </w:t>
      </w:r>
    </w:p>
    <w:p w14:paraId="4CAF98D7" w14:textId="77777777" w:rsidR="0024325E" w:rsidRPr="008F3685" w:rsidRDefault="0024325E" w:rsidP="0024325E">
      <w:pPr>
        <w:pStyle w:val="a3"/>
        <w:rPr>
          <w:bCs/>
          <w:sz w:val="28"/>
          <w:szCs w:val="28"/>
          <w:lang w:val="ru-RU"/>
        </w:rPr>
      </w:pPr>
    </w:p>
    <w:p w14:paraId="462FEDEE" w14:textId="77777777" w:rsidR="0024325E" w:rsidRDefault="0024325E" w:rsidP="0024325E">
      <w:pPr>
        <w:pStyle w:val="1"/>
        <w:ind w:left="0" w:firstLine="0"/>
        <w:jc w:val="both"/>
        <w:rPr>
          <w:sz w:val="28"/>
          <w:szCs w:val="28"/>
        </w:rPr>
      </w:pPr>
    </w:p>
    <w:p w14:paraId="11FD9C42" w14:textId="1B8084C5" w:rsidR="007C49DD" w:rsidRPr="007C49DD" w:rsidRDefault="007C49DD" w:rsidP="007C49DD">
      <w:pPr>
        <w:pStyle w:val="HTML"/>
        <w:rPr>
          <w:b/>
          <w:bCs/>
          <w:sz w:val="28"/>
          <w:szCs w:val="28"/>
        </w:rPr>
      </w:pPr>
    </w:p>
    <w:p w14:paraId="716EB5CC" w14:textId="77777777" w:rsidR="006B7865" w:rsidRDefault="006B7865" w:rsidP="007C49DD">
      <w:pPr>
        <w:pStyle w:val="HTML"/>
        <w:jc w:val="both"/>
        <w:rPr>
          <w:rFonts w:ascii="Times New Roman" w:cs="Times New Roman"/>
          <w:sz w:val="28"/>
          <w:szCs w:val="28"/>
        </w:rPr>
      </w:pPr>
    </w:p>
    <w:p w14:paraId="44C4BCD0" w14:textId="77777777" w:rsidR="006B7865" w:rsidRDefault="006B7865" w:rsidP="006B786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1C1E2169" w14:textId="77777777" w:rsidR="003E17CA" w:rsidRPr="00231B8C" w:rsidRDefault="003E17CA" w:rsidP="003E17CA">
      <w:pPr>
        <w:pStyle w:val="a3"/>
        <w:tabs>
          <w:tab w:val="left" w:pos="0"/>
        </w:tabs>
        <w:ind w:left="709" w:firstLine="0"/>
        <w:jc w:val="center"/>
        <w:rPr>
          <w:b/>
          <w:bCs/>
          <w:sz w:val="28"/>
          <w:szCs w:val="28"/>
          <w:lang w:val="ru-RU"/>
        </w:rPr>
      </w:pPr>
    </w:p>
    <w:sectPr w:rsidR="003E17CA" w:rsidRPr="00231B8C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0FE571C3"/>
    <w:multiLevelType w:val="hybridMultilevel"/>
    <w:tmpl w:val="51D60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065625"/>
    <w:multiLevelType w:val="hybridMultilevel"/>
    <w:tmpl w:val="A20C4858"/>
    <w:lvl w:ilvl="0" w:tplc="F4169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36CC5"/>
    <w:multiLevelType w:val="hybridMultilevel"/>
    <w:tmpl w:val="3076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3E85D9D"/>
    <w:multiLevelType w:val="multilevel"/>
    <w:tmpl w:val="4AEE19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9" w15:restartNumberingAfterBreak="0">
    <w:nsid w:val="443722C4"/>
    <w:multiLevelType w:val="hybridMultilevel"/>
    <w:tmpl w:val="24F63740"/>
    <w:lvl w:ilvl="0" w:tplc="AAB2D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524C8"/>
    <w:multiLevelType w:val="hybridMultilevel"/>
    <w:tmpl w:val="0C685F98"/>
    <w:lvl w:ilvl="0" w:tplc="BED8F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87AE7"/>
    <w:multiLevelType w:val="hybridMultilevel"/>
    <w:tmpl w:val="51D4904E"/>
    <w:lvl w:ilvl="0" w:tplc="72FE0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448EF"/>
    <w:multiLevelType w:val="hybridMultilevel"/>
    <w:tmpl w:val="845C679E"/>
    <w:lvl w:ilvl="0" w:tplc="83FE51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17" w15:restartNumberingAfterBreak="0">
    <w:nsid w:val="6DEC56EB"/>
    <w:multiLevelType w:val="multilevel"/>
    <w:tmpl w:val="80001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8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9" w15:restartNumberingAfterBreak="0">
    <w:nsid w:val="75371672"/>
    <w:multiLevelType w:val="hybridMultilevel"/>
    <w:tmpl w:val="3B802972"/>
    <w:lvl w:ilvl="0" w:tplc="C2F8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D6CE2"/>
    <w:multiLevelType w:val="hybridMultilevel"/>
    <w:tmpl w:val="F212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66882"/>
    <w:multiLevelType w:val="hybridMultilevel"/>
    <w:tmpl w:val="C83A09DC"/>
    <w:lvl w:ilvl="0" w:tplc="BBB242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948AE"/>
    <w:multiLevelType w:val="hybridMultilevel"/>
    <w:tmpl w:val="51D60C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0190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279337">
    <w:abstractNumId w:val="0"/>
  </w:num>
  <w:num w:numId="3" w16cid:durableId="1731340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910301">
    <w:abstractNumId w:val="13"/>
  </w:num>
  <w:num w:numId="5" w16cid:durableId="343360031">
    <w:abstractNumId w:val="10"/>
  </w:num>
  <w:num w:numId="6" w16cid:durableId="981155535">
    <w:abstractNumId w:val="6"/>
  </w:num>
  <w:num w:numId="7" w16cid:durableId="1359771621">
    <w:abstractNumId w:val="5"/>
  </w:num>
  <w:num w:numId="8" w16cid:durableId="782462608">
    <w:abstractNumId w:val="14"/>
  </w:num>
  <w:num w:numId="9" w16cid:durableId="11027272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241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05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160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174649">
    <w:abstractNumId w:val="19"/>
  </w:num>
  <w:num w:numId="14" w16cid:durableId="1829712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736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885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073774">
    <w:abstractNumId w:val="4"/>
  </w:num>
  <w:num w:numId="18" w16cid:durableId="862860449">
    <w:abstractNumId w:val="20"/>
  </w:num>
  <w:num w:numId="19" w16cid:durableId="635797382">
    <w:abstractNumId w:val="7"/>
  </w:num>
  <w:num w:numId="20" w16cid:durableId="867597595">
    <w:abstractNumId w:val="8"/>
  </w:num>
  <w:num w:numId="21" w16cid:durableId="347605656">
    <w:abstractNumId w:val="17"/>
  </w:num>
  <w:num w:numId="22" w16cid:durableId="1396468044">
    <w:abstractNumId w:val="2"/>
  </w:num>
  <w:num w:numId="23" w16cid:durableId="28068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467F7"/>
    <w:rsid w:val="00052F3E"/>
    <w:rsid w:val="000B693A"/>
    <w:rsid w:val="00131BA8"/>
    <w:rsid w:val="00157E24"/>
    <w:rsid w:val="002001EE"/>
    <w:rsid w:val="00231B8C"/>
    <w:rsid w:val="0024325E"/>
    <w:rsid w:val="00243EFF"/>
    <w:rsid w:val="00267E8A"/>
    <w:rsid w:val="002D7BD8"/>
    <w:rsid w:val="00324210"/>
    <w:rsid w:val="0032720C"/>
    <w:rsid w:val="00345435"/>
    <w:rsid w:val="003712BC"/>
    <w:rsid w:val="00374FF8"/>
    <w:rsid w:val="00376BB1"/>
    <w:rsid w:val="003E17CA"/>
    <w:rsid w:val="004513DA"/>
    <w:rsid w:val="004D6AEC"/>
    <w:rsid w:val="004D74B9"/>
    <w:rsid w:val="00525BCD"/>
    <w:rsid w:val="00562ABD"/>
    <w:rsid w:val="0064758E"/>
    <w:rsid w:val="00692B54"/>
    <w:rsid w:val="0069339F"/>
    <w:rsid w:val="006A2D74"/>
    <w:rsid w:val="006B7865"/>
    <w:rsid w:val="006D35AC"/>
    <w:rsid w:val="006E2811"/>
    <w:rsid w:val="0077042E"/>
    <w:rsid w:val="00776720"/>
    <w:rsid w:val="007C49DD"/>
    <w:rsid w:val="00837E59"/>
    <w:rsid w:val="0086437E"/>
    <w:rsid w:val="008A16B2"/>
    <w:rsid w:val="00972952"/>
    <w:rsid w:val="00985A4B"/>
    <w:rsid w:val="0099772B"/>
    <w:rsid w:val="009E35EE"/>
    <w:rsid w:val="009F53F1"/>
    <w:rsid w:val="00A03384"/>
    <w:rsid w:val="00A6763A"/>
    <w:rsid w:val="00AB24B2"/>
    <w:rsid w:val="00AF6A18"/>
    <w:rsid w:val="00B53C99"/>
    <w:rsid w:val="00B67B22"/>
    <w:rsid w:val="00BD5403"/>
    <w:rsid w:val="00C058CA"/>
    <w:rsid w:val="00C124DA"/>
    <w:rsid w:val="00C231FF"/>
    <w:rsid w:val="00C500DA"/>
    <w:rsid w:val="00C65CDC"/>
    <w:rsid w:val="00CB7C89"/>
    <w:rsid w:val="00CD03C3"/>
    <w:rsid w:val="00D06EE5"/>
    <w:rsid w:val="00D8008A"/>
    <w:rsid w:val="00D8279D"/>
    <w:rsid w:val="00DE0F7A"/>
    <w:rsid w:val="00E10ED5"/>
    <w:rsid w:val="00E1246B"/>
    <w:rsid w:val="00E31948"/>
    <w:rsid w:val="00E33CE2"/>
    <w:rsid w:val="00EA6472"/>
    <w:rsid w:val="00EE3931"/>
    <w:rsid w:val="00EE79FC"/>
    <w:rsid w:val="00F7272D"/>
    <w:rsid w:val="00F81333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510"/>
  <w15:docId w15:val="{323F89EF-ECA1-40B5-994C-AE0FA3C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E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CB32-5265-4CB1-B9F5-640A55DA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 Golovkin</cp:lastModifiedBy>
  <cp:revision>27</cp:revision>
  <cp:lastPrinted>2023-05-29T08:44:00Z</cp:lastPrinted>
  <dcterms:created xsi:type="dcterms:W3CDTF">2022-12-07T07:05:00Z</dcterms:created>
  <dcterms:modified xsi:type="dcterms:W3CDTF">2025-06-09T16:07:00Z</dcterms:modified>
</cp:coreProperties>
</file>