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D7F" w:rsidRPr="00162862" w:rsidRDefault="00826D7F" w:rsidP="00826D7F">
      <w:pPr>
        <w:ind w:firstLine="567"/>
        <w:jc w:val="center"/>
        <w:rPr>
          <w:b/>
          <w:snapToGrid w:val="0"/>
          <w:sz w:val="36"/>
          <w:szCs w:val="36"/>
        </w:rPr>
      </w:pPr>
      <w:r w:rsidRPr="00162862">
        <w:rPr>
          <w:b/>
          <w:snapToGrid w:val="0"/>
          <w:sz w:val="36"/>
          <w:szCs w:val="36"/>
        </w:rPr>
        <w:t>История СНО кафедры психологии и педагогики</w:t>
      </w:r>
      <w:r w:rsidR="00B93BD5" w:rsidRPr="00162862">
        <w:rPr>
          <w:b/>
          <w:snapToGrid w:val="0"/>
          <w:sz w:val="36"/>
          <w:szCs w:val="36"/>
        </w:rPr>
        <w:t xml:space="preserve"> с курсом ФПК и ПК</w:t>
      </w:r>
    </w:p>
    <w:p w:rsidR="00826D7F" w:rsidRDefault="00826D7F" w:rsidP="002E6865">
      <w:pPr>
        <w:ind w:firstLine="567"/>
        <w:jc w:val="both"/>
        <w:rPr>
          <w:snapToGrid w:val="0"/>
          <w:sz w:val="28"/>
          <w:szCs w:val="28"/>
        </w:rPr>
      </w:pPr>
    </w:p>
    <w:p w:rsidR="002E6865" w:rsidRPr="00DE3C72" w:rsidRDefault="002E6865" w:rsidP="002E6865">
      <w:pPr>
        <w:ind w:firstLine="567"/>
        <w:jc w:val="both"/>
        <w:rPr>
          <w:snapToGrid w:val="0"/>
          <w:sz w:val="28"/>
          <w:szCs w:val="28"/>
        </w:rPr>
      </w:pPr>
      <w:r w:rsidRPr="00DE3C72">
        <w:rPr>
          <w:snapToGrid w:val="0"/>
          <w:sz w:val="28"/>
          <w:szCs w:val="28"/>
        </w:rPr>
        <w:t>На основе приказа Ми</w:t>
      </w:r>
      <w:r w:rsidRPr="00DE3C72">
        <w:rPr>
          <w:snapToGrid w:val="0"/>
          <w:sz w:val="28"/>
          <w:szCs w:val="28"/>
        </w:rPr>
        <w:softHyphen/>
        <w:t xml:space="preserve">нистерства образования Республики Беларусь № 243 от 24.04.1998 г. </w:t>
      </w:r>
      <w:r w:rsidR="00A26FB7">
        <w:rPr>
          <w:snapToGrid w:val="0"/>
          <w:sz w:val="28"/>
          <w:szCs w:val="28"/>
        </w:rPr>
        <w:t>«О</w:t>
      </w:r>
      <w:r w:rsidRPr="00DE3C72">
        <w:rPr>
          <w:snapToGrid w:val="0"/>
          <w:sz w:val="28"/>
          <w:szCs w:val="28"/>
        </w:rPr>
        <w:t xml:space="preserve"> совершенствовании социально-гуманитарной подготовки</w:t>
      </w:r>
      <w:r w:rsidR="00A26FB7">
        <w:rPr>
          <w:snapToGrid w:val="0"/>
          <w:sz w:val="28"/>
          <w:szCs w:val="28"/>
        </w:rPr>
        <w:t xml:space="preserve"> специалистов в ВУЗах Республики Беларусь»</w:t>
      </w:r>
      <w:r w:rsidRPr="00DE3C72">
        <w:rPr>
          <w:snapToGrid w:val="0"/>
          <w:sz w:val="28"/>
          <w:szCs w:val="28"/>
        </w:rPr>
        <w:t xml:space="preserve"> в 1998 году в нашем университете была создана </w:t>
      </w:r>
      <w:r w:rsidRPr="00A26FB7">
        <w:rPr>
          <w:b/>
          <w:snapToGrid w:val="0"/>
          <w:sz w:val="28"/>
          <w:szCs w:val="28"/>
        </w:rPr>
        <w:t>кафедра психологии и педагогики</w:t>
      </w:r>
      <w:r w:rsidRPr="00DE3C72">
        <w:rPr>
          <w:snapToGrid w:val="0"/>
          <w:sz w:val="28"/>
          <w:szCs w:val="28"/>
        </w:rPr>
        <w:t>.</w:t>
      </w:r>
    </w:p>
    <w:p w:rsidR="007F3053" w:rsidRPr="00DE3C72" w:rsidRDefault="007F3053" w:rsidP="007F3053">
      <w:pPr>
        <w:jc w:val="both"/>
        <w:rPr>
          <w:sz w:val="28"/>
          <w:szCs w:val="28"/>
        </w:rPr>
      </w:pPr>
      <w:r w:rsidRPr="00DE3C72">
        <w:rPr>
          <w:sz w:val="28"/>
          <w:szCs w:val="28"/>
        </w:rPr>
        <w:tab/>
        <w:t>Первым заведующим кафедрой с 1998 по 2002 г. была кандидат педагогических наук, доцент Дуброва Варвара Петровна. Она являлась официальным членом Международного научного общества по исследованию развития поведения (</w:t>
      </w:r>
      <w:r w:rsidRPr="00DE3C72">
        <w:rPr>
          <w:sz w:val="28"/>
          <w:szCs w:val="28"/>
          <w:lang w:val="en-US"/>
        </w:rPr>
        <w:t>ISSBD</w:t>
      </w:r>
      <w:r w:rsidRPr="00DE3C72">
        <w:rPr>
          <w:sz w:val="28"/>
          <w:szCs w:val="28"/>
        </w:rPr>
        <w:t xml:space="preserve">) и членом-корреспондентом Международной Академии Психологических Наук. </w:t>
      </w:r>
    </w:p>
    <w:p w:rsidR="00503B92" w:rsidRPr="00DE3C72" w:rsidRDefault="0044515F" w:rsidP="00536503">
      <w:pPr>
        <w:ind w:firstLine="720"/>
        <w:jc w:val="both"/>
        <w:rPr>
          <w:sz w:val="28"/>
          <w:szCs w:val="28"/>
        </w:rPr>
      </w:pPr>
      <w:r w:rsidRPr="00DE3C72">
        <w:rPr>
          <w:sz w:val="28"/>
          <w:szCs w:val="28"/>
        </w:rPr>
        <w:t>При кафедре в 1999 году</w:t>
      </w:r>
      <w:r w:rsidR="002E6865" w:rsidRPr="00DE3C72">
        <w:rPr>
          <w:sz w:val="28"/>
          <w:szCs w:val="28"/>
        </w:rPr>
        <w:t xml:space="preserve"> начал свою работу</w:t>
      </w:r>
      <w:r w:rsidR="00536503" w:rsidRPr="00DE3C72">
        <w:rPr>
          <w:sz w:val="28"/>
          <w:szCs w:val="28"/>
        </w:rPr>
        <w:t xml:space="preserve"> студенческий научный кружок. Первым </w:t>
      </w:r>
      <w:r w:rsidR="002E6865" w:rsidRPr="00DE3C72">
        <w:rPr>
          <w:sz w:val="28"/>
          <w:szCs w:val="28"/>
        </w:rPr>
        <w:t xml:space="preserve">его </w:t>
      </w:r>
      <w:r w:rsidR="00536503" w:rsidRPr="00DE3C72">
        <w:rPr>
          <w:sz w:val="28"/>
          <w:szCs w:val="28"/>
        </w:rPr>
        <w:t xml:space="preserve">руководителем </w:t>
      </w:r>
      <w:r w:rsidR="002E6865" w:rsidRPr="00DE3C72">
        <w:rPr>
          <w:sz w:val="28"/>
          <w:szCs w:val="28"/>
        </w:rPr>
        <w:t xml:space="preserve">и </w:t>
      </w:r>
      <w:r w:rsidR="00536503" w:rsidRPr="00DE3C72">
        <w:rPr>
          <w:sz w:val="28"/>
          <w:szCs w:val="28"/>
        </w:rPr>
        <w:t>была Варвара Петровна. За эффекти</w:t>
      </w:r>
      <w:r w:rsidR="007F3053" w:rsidRPr="00DE3C72">
        <w:rPr>
          <w:sz w:val="28"/>
          <w:szCs w:val="28"/>
        </w:rPr>
        <w:t xml:space="preserve">вное руководство студенческой наукой </w:t>
      </w:r>
      <w:r w:rsidRPr="00DE3C72">
        <w:rPr>
          <w:sz w:val="28"/>
          <w:szCs w:val="28"/>
        </w:rPr>
        <w:t xml:space="preserve">в 2000 году она была </w:t>
      </w:r>
      <w:r w:rsidR="007F3053" w:rsidRPr="00DE3C72">
        <w:rPr>
          <w:sz w:val="28"/>
          <w:szCs w:val="28"/>
        </w:rPr>
        <w:t>награждена грамотой Ми</w:t>
      </w:r>
      <w:r w:rsidRPr="00DE3C72">
        <w:rPr>
          <w:sz w:val="28"/>
          <w:szCs w:val="28"/>
        </w:rPr>
        <w:t xml:space="preserve">нистерства образования РБ. </w:t>
      </w:r>
    </w:p>
    <w:p w:rsidR="00651A44" w:rsidRPr="00DE3C72" w:rsidRDefault="00651A44" w:rsidP="00651A44">
      <w:pPr>
        <w:ind w:firstLine="720"/>
        <w:jc w:val="both"/>
        <w:rPr>
          <w:sz w:val="28"/>
          <w:szCs w:val="28"/>
        </w:rPr>
      </w:pPr>
      <w:r w:rsidRPr="00DE3C72">
        <w:rPr>
          <w:sz w:val="28"/>
          <w:szCs w:val="28"/>
        </w:rPr>
        <w:t xml:space="preserve">Следующим руководителем СНК на кафедре была </w:t>
      </w:r>
      <w:r w:rsidR="00A56FFE" w:rsidRPr="00DE3C72">
        <w:rPr>
          <w:sz w:val="28"/>
          <w:szCs w:val="28"/>
        </w:rPr>
        <w:t xml:space="preserve">старший преподаватель </w:t>
      </w:r>
      <w:r w:rsidRPr="00DE3C72">
        <w:rPr>
          <w:sz w:val="28"/>
          <w:szCs w:val="28"/>
        </w:rPr>
        <w:t>Касьян Ольга Александровна. За годы ее руководства более двух десятков студенческих работ были опубликованы в сборниках научно-практических конференций</w:t>
      </w:r>
      <w:r w:rsidR="00F772CD" w:rsidRPr="00DE3C72">
        <w:rPr>
          <w:sz w:val="28"/>
          <w:szCs w:val="28"/>
        </w:rPr>
        <w:t>,</w:t>
      </w:r>
      <w:r w:rsidRPr="00DE3C72">
        <w:rPr>
          <w:sz w:val="28"/>
          <w:szCs w:val="28"/>
        </w:rPr>
        <w:t xml:space="preserve"> многие работы представлены на Республиканский конкурс и отмечены дипломами. Так по итогам Республиканского конкурса научных работ студентов были удостоены </w:t>
      </w:r>
      <w:r w:rsidRPr="00DE3C72">
        <w:rPr>
          <w:sz w:val="28"/>
          <w:szCs w:val="28"/>
          <w:lang w:val="en-US"/>
        </w:rPr>
        <w:t>I</w:t>
      </w:r>
      <w:r w:rsidRPr="00DE3C72">
        <w:rPr>
          <w:sz w:val="28"/>
          <w:szCs w:val="28"/>
        </w:rPr>
        <w:t xml:space="preserve"> категории работы </w:t>
      </w:r>
      <w:r w:rsidR="00A26FB7">
        <w:rPr>
          <w:sz w:val="28"/>
          <w:szCs w:val="28"/>
        </w:rPr>
        <w:t>Серегина А.Г. и Федосовой С.Л. (</w:t>
      </w:r>
      <w:r w:rsidRPr="00DE3C72">
        <w:rPr>
          <w:sz w:val="28"/>
          <w:szCs w:val="28"/>
        </w:rPr>
        <w:t>«Особенности психологической адаптации пациентов с онкологическими заболеваниями»</w:t>
      </w:r>
      <w:r w:rsidR="00A26FB7">
        <w:rPr>
          <w:sz w:val="28"/>
          <w:szCs w:val="28"/>
        </w:rPr>
        <w:t>, 2003 г.), а также Пашковой</w:t>
      </w:r>
      <w:r w:rsidRPr="00DE3C72">
        <w:rPr>
          <w:sz w:val="28"/>
          <w:szCs w:val="28"/>
        </w:rPr>
        <w:t xml:space="preserve"> И.А. («Хроническая боль: психологические компоненты»</w:t>
      </w:r>
      <w:r w:rsidR="00A26FB7">
        <w:rPr>
          <w:sz w:val="28"/>
          <w:szCs w:val="28"/>
        </w:rPr>
        <w:t>,</w:t>
      </w:r>
      <w:r w:rsidRPr="00DE3C72">
        <w:rPr>
          <w:sz w:val="28"/>
          <w:szCs w:val="28"/>
        </w:rPr>
        <w:t xml:space="preserve"> 2003 г.), Пивовар</w:t>
      </w:r>
      <w:r w:rsidR="002E6865" w:rsidRPr="00DE3C72">
        <w:rPr>
          <w:sz w:val="28"/>
          <w:szCs w:val="28"/>
        </w:rPr>
        <w:t>а</w:t>
      </w:r>
      <w:r w:rsidRPr="00DE3C72">
        <w:rPr>
          <w:sz w:val="28"/>
          <w:szCs w:val="28"/>
        </w:rPr>
        <w:t xml:space="preserve"> М.Л. («</w:t>
      </w:r>
      <w:proofErr w:type="spellStart"/>
      <w:r w:rsidRPr="00DE3C72">
        <w:rPr>
          <w:sz w:val="28"/>
          <w:szCs w:val="28"/>
        </w:rPr>
        <w:t>Копинг-поведение</w:t>
      </w:r>
      <w:proofErr w:type="spellEnd"/>
      <w:r w:rsidRPr="00DE3C72">
        <w:rPr>
          <w:sz w:val="28"/>
          <w:szCs w:val="28"/>
        </w:rPr>
        <w:t xml:space="preserve"> студентов фармацевтиче</w:t>
      </w:r>
      <w:r w:rsidR="002E6865" w:rsidRPr="00DE3C72">
        <w:rPr>
          <w:sz w:val="28"/>
          <w:szCs w:val="28"/>
        </w:rPr>
        <w:t>ского факультета ВГМУ»</w:t>
      </w:r>
      <w:r w:rsidR="00A26FB7">
        <w:rPr>
          <w:sz w:val="28"/>
          <w:szCs w:val="28"/>
        </w:rPr>
        <w:t>,</w:t>
      </w:r>
      <w:r w:rsidR="002E6865" w:rsidRPr="00DE3C72">
        <w:rPr>
          <w:sz w:val="28"/>
          <w:szCs w:val="28"/>
        </w:rPr>
        <w:t xml:space="preserve"> 2006 г.). Дипломом </w:t>
      </w:r>
      <w:r w:rsidRPr="00DE3C72">
        <w:rPr>
          <w:sz w:val="28"/>
          <w:szCs w:val="28"/>
        </w:rPr>
        <w:t xml:space="preserve"> </w:t>
      </w:r>
      <w:r w:rsidRPr="00DE3C72">
        <w:rPr>
          <w:sz w:val="28"/>
          <w:szCs w:val="28"/>
          <w:lang w:val="en-US"/>
        </w:rPr>
        <w:t>III</w:t>
      </w:r>
      <w:r w:rsidRPr="00DE3C72">
        <w:rPr>
          <w:sz w:val="28"/>
          <w:szCs w:val="28"/>
          <w:lang w:val="be-BY"/>
        </w:rPr>
        <w:t xml:space="preserve"> категор</w:t>
      </w:r>
      <w:proofErr w:type="spellStart"/>
      <w:r w:rsidRPr="00DE3C72">
        <w:rPr>
          <w:sz w:val="28"/>
          <w:szCs w:val="28"/>
        </w:rPr>
        <w:t>ии</w:t>
      </w:r>
      <w:proofErr w:type="spellEnd"/>
      <w:r w:rsidRPr="00DE3C72">
        <w:rPr>
          <w:sz w:val="28"/>
          <w:szCs w:val="28"/>
        </w:rPr>
        <w:t xml:space="preserve"> был</w:t>
      </w:r>
      <w:r w:rsidR="002E6865" w:rsidRPr="00DE3C72">
        <w:rPr>
          <w:sz w:val="28"/>
          <w:szCs w:val="28"/>
        </w:rPr>
        <w:t xml:space="preserve">а отмечена работа </w:t>
      </w:r>
      <w:r w:rsidRPr="00DE3C72">
        <w:rPr>
          <w:sz w:val="28"/>
          <w:szCs w:val="28"/>
        </w:rPr>
        <w:t xml:space="preserve"> </w:t>
      </w:r>
      <w:proofErr w:type="spellStart"/>
      <w:r w:rsidRPr="00DE3C72">
        <w:rPr>
          <w:sz w:val="28"/>
          <w:szCs w:val="28"/>
        </w:rPr>
        <w:t>Сиривардхана</w:t>
      </w:r>
      <w:proofErr w:type="spellEnd"/>
      <w:r w:rsidRPr="00DE3C72">
        <w:rPr>
          <w:sz w:val="28"/>
          <w:szCs w:val="28"/>
        </w:rPr>
        <w:t xml:space="preserve"> </w:t>
      </w:r>
      <w:proofErr w:type="spellStart"/>
      <w:r w:rsidRPr="00DE3C72">
        <w:rPr>
          <w:sz w:val="28"/>
          <w:szCs w:val="28"/>
        </w:rPr>
        <w:t>Чесмал</w:t>
      </w:r>
      <w:r w:rsidR="00527153">
        <w:rPr>
          <w:sz w:val="28"/>
          <w:szCs w:val="28"/>
        </w:rPr>
        <w:t>а</w:t>
      </w:r>
      <w:proofErr w:type="spellEnd"/>
      <w:r w:rsidRPr="00DE3C72">
        <w:rPr>
          <w:sz w:val="28"/>
          <w:szCs w:val="28"/>
        </w:rPr>
        <w:t xml:space="preserve"> («Психологическая адаптация иностранных студентов из азиатских и арабских стран в ВГМУ»</w:t>
      </w:r>
      <w:r w:rsidR="00527153">
        <w:rPr>
          <w:sz w:val="28"/>
          <w:szCs w:val="28"/>
        </w:rPr>
        <w:t>,</w:t>
      </w:r>
      <w:r w:rsidRPr="00DE3C72">
        <w:rPr>
          <w:sz w:val="28"/>
          <w:szCs w:val="28"/>
        </w:rPr>
        <w:t xml:space="preserve"> 2005 г.). </w:t>
      </w:r>
    </w:p>
    <w:p w:rsidR="00B66305" w:rsidRPr="00DE3C72" w:rsidRDefault="00F079E3" w:rsidP="00B66305">
      <w:pPr>
        <w:ind w:firstLine="709"/>
        <w:jc w:val="both"/>
        <w:rPr>
          <w:sz w:val="28"/>
          <w:szCs w:val="28"/>
        </w:rPr>
      </w:pPr>
      <w:r w:rsidRPr="00DE3C72">
        <w:rPr>
          <w:sz w:val="28"/>
          <w:szCs w:val="28"/>
        </w:rPr>
        <w:t>Внедрены в учебный процесс</w:t>
      </w:r>
      <w:r w:rsidR="00527153">
        <w:rPr>
          <w:sz w:val="28"/>
          <w:szCs w:val="28"/>
        </w:rPr>
        <w:t xml:space="preserve"> университета</w:t>
      </w:r>
      <w:r w:rsidRPr="00DE3C72">
        <w:rPr>
          <w:sz w:val="28"/>
          <w:szCs w:val="28"/>
        </w:rPr>
        <w:t xml:space="preserve"> результаты эмпир</w:t>
      </w:r>
      <w:r w:rsidR="00D753EF" w:rsidRPr="00DE3C72">
        <w:rPr>
          <w:sz w:val="28"/>
          <w:szCs w:val="28"/>
        </w:rPr>
        <w:t>ически</w:t>
      </w:r>
      <w:r w:rsidRPr="00DE3C72">
        <w:rPr>
          <w:sz w:val="28"/>
          <w:szCs w:val="28"/>
        </w:rPr>
        <w:t>х исследований следующих научно-исследовательских работ</w:t>
      </w:r>
      <w:r w:rsidR="00B66305" w:rsidRPr="00DE3C72">
        <w:rPr>
          <w:sz w:val="28"/>
          <w:szCs w:val="28"/>
        </w:rPr>
        <w:t xml:space="preserve"> студентов</w:t>
      </w:r>
      <w:r w:rsidRPr="00DE3C72">
        <w:rPr>
          <w:sz w:val="28"/>
          <w:szCs w:val="28"/>
        </w:rPr>
        <w:t>:</w:t>
      </w:r>
      <w:r w:rsidR="00B66305" w:rsidRPr="00DE3C72">
        <w:rPr>
          <w:sz w:val="28"/>
          <w:szCs w:val="28"/>
        </w:rPr>
        <w:t xml:space="preserve"> </w:t>
      </w:r>
      <w:r w:rsidRPr="00DE3C72">
        <w:rPr>
          <w:sz w:val="28"/>
          <w:szCs w:val="28"/>
        </w:rPr>
        <w:t xml:space="preserve">«Эвтаназия как медико-социальная, философская и правовая дилемма (историко-медицинский анализ)» (А.В.Макова, 2005 г), </w:t>
      </w:r>
      <w:r w:rsidR="00B66305" w:rsidRPr="00DE3C72">
        <w:rPr>
          <w:sz w:val="28"/>
          <w:szCs w:val="28"/>
        </w:rPr>
        <w:t>«И</w:t>
      </w:r>
      <w:r w:rsidR="00B66305" w:rsidRPr="00DE3C72">
        <w:rPr>
          <w:bCs/>
          <w:iCs/>
          <w:color w:val="000000"/>
          <w:sz w:val="28"/>
          <w:szCs w:val="28"/>
        </w:rPr>
        <w:t>зучение особенностей защитного поведения врачей различных специальностей</w:t>
      </w:r>
      <w:r w:rsidR="00C02ED4" w:rsidRPr="00DE3C72">
        <w:rPr>
          <w:sz w:val="28"/>
          <w:szCs w:val="28"/>
        </w:rPr>
        <w:t>»</w:t>
      </w:r>
      <w:r w:rsidR="00B66305" w:rsidRPr="00DE3C72">
        <w:rPr>
          <w:sz w:val="28"/>
          <w:szCs w:val="28"/>
        </w:rPr>
        <w:t xml:space="preserve"> </w:t>
      </w:r>
      <w:proofErr w:type="gramStart"/>
      <w:r w:rsidR="00B66305" w:rsidRPr="00DE3C72">
        <w:rPr>
          <w:sz w:val="28"/>
          <w:szCs w:val="28"/>
        </w:rPr>
        <w:t xml:space="preserve">( </w:t>
      </w:r>
      <w:proofErr w:type="spellStart"/>
      <w:proofErr w:type="gramEnd"/>
      <w:r w:rsidR="00B66305" w:rsidRPr="00DE3C72">
        <w:rPr>
          <w:sz w:val="28"/>
          <w:szCs w:val="28"/>
        </w:rPr>
        <w:t>Атрасевич</w:t>
      </w:r>
      <w:proofErr w:type="spellEnd"/>
      <w:r w:rsidR="00B66305" w:rsidRPr="00DE3C72">
        <w:rPr>
          <w:sz w:val="28"/>
          <w:szCs w:val="28"/>
        </w:rPr>
        <w:t xml:space="preserve"> Ю.М.</w:t>
      </w:r>
      <w:r w:rsidRPr="00DE3C72">
        <w:rPr>
          <w:sz w:val="28"/>
          <w:szCs w:val="28"/>
        </w:rPr>
        <w:t xml:space="preserve">,  </w:t>
      </w:r>
      <w:proofErr w:type="spellStart"/>
      <w:r w:rsidRPr="00DE3C72">
        <w:rPr>
          <w:sz w:val="28"/>
          <w:szCs w:val="28"/>
        </w:rPr>
        <w:t>Шелегова</w:t>
      </w:r>
      <w:proofErr w:type="spellEnd"/>
      <w:r w:rsidRPr="00DE3C72">
        <w:rPr>
          <w:sz w:val="28"/>
          <w:szCs w:val="28"/>
        </w:rPr>
        <w:t xml:space="preserve"> В.Э., </w:t>
      </w:r>
      <w:r w:rsidR="00C02ED4" w:rsidRPr="00DE3C72">
        <w:rPr>
          <w:sz w:val="28"/>
          <w:szCs w:val="28"/>
        </w:rPr>
        <w:t>2009 г.</w:t>
      </w:r>
      <w:r w:rsidRPr="00DE3C72">
        <w:rPr>
          <w:sz w:val="28"/>
          <w:szCs w:val="28"/>
        </w:rPr>
        <w:t>)</w:t>
      </w:r>
      <w:r w:rsidR="00B66305" w:rsidRPr="00DE3C72">
        <w:rPr>
          <w:sz w:val="28"/>
          <w:szCs w:val="28"/>
        </w:rPr>
        <w:t>. «Мнения врачей о целях и содержании полового просвещения».</w:t>
      </w:r>
      <w:r w:rsidR="00C02ED4" w:rsidRPr="00DE3C72">
        <w:rPr>
          <w:sz w:val="28"/>
          <w:szCs w:val="28"/>
        </w:rPr>
        <w:t xml:space="preserve"> </w:t>
      </w:r>
      <w:proofErr w:type="gramStart"/>
      <w:r w:rsidR="00C02ED4" w:rsidRPr="00DE3C72">
        <w:rPr>
          <w:sz w:val="28"/>
          <w:szCs w:val="28"/>
        </w:rPr>
        <w:t>(А.И.Волчек, 2009 г.</w:t>
      </w:r>
      <w:r w:rsidR="00A945EC" w:rsidRPr="00DE3C72">
        <w:rPr>
          <w:sz w:val="28"/>
          <w:szCs w:val="28"/>
        </w:rPr>
        <w:t xml:space="preserve">), «Комплексная оценка акцентуированных черт характера, </w:t>
      </w:r>
      <w:proofErr w:type="spellStart"/>
      <w:r w:rsidR="00A945EC" w:rsidRPr="00DE3C72">
        <w:rPr>
          <w:sz w:val="28"/>
          <w:szCs w:val="28"/>
        </w:rPr>
        <w:t>нозогенных</w:t>
      </w:r>
      <w:proofErr w:type="spellEnd"/>
      <w:r w:rsidR="00A945EC" w:rsidRPr="00DE3C72">
        <w:rPr>
          <w:sz w:val="28"/>
          <w:szCs w:val="28"/>
        </w:rPr>
        <w:t xml:space="preserve"> реакций и склонности к </w:t>
      </w:r>
      <w:proofErr w:type="spellStart"/>
      <w:r w:rsidR="00A945EC" w:rsidRPr="00DE3C72">
        <w:rPr>
          <w:sz w:val="28"/>
          <w:szCs w:val="28"/>
        </w:rPr>
        <w:t>аддиктивному</w:t>
      </w:r>
      <w:proofErr w:type="spellEnd"/>
      <w:r w:rsidR="00A945EC" w:rsidRPr="00DE3C72">
        <w:rPr>
          <w:sz w:val="28"/>
          <w:szCs w:val="28"/>
        </w:rPr>
        <w:t xml:space="preserve"> поведению пациентов, страдающих псориазом» (О.С.Зыкова, С.</w:t>
      </w:r>
      <w:r w:rsidR="00C02ED4" w:rsidRPr="00DE3C72">
        <w:rPr>
          <w:sz w:val="28"/>
          <w:szCs w:val="28"/>
        </w:rPr>
        <w:t>В.Куприянов, И.Ю.Ким, 2015 г.), «»Интеграционные основы волонтерской деятельности учреждения социального обслуживания» (</w:t>
      </w:r>
      <w:proofErr w:type="spellStart"/>
      <w:r w:rsidR="00C02ED4" w:rsidRPr="00DE3C72">
        <w:rPr>
          <w:sz w:val="28"/>
          <w:szCs w:val="28"/>
        </w:rPr>
        <w:t>Куриленок</w:t>
      </w:r>
      <w:proofErr w:type="spellEnd"/>
      <w:r w:rsidR="00C02ED4" w:rsidRPr="00DE3C72">
        <w:rPr>
          <w:sz w:val="28"/>
          <w:szCs w:val="28"/>
        </w:rPr>
        <w:t xml:space="preserve"> Е.М., 2016 г.) и «Врач, учитель, педагог» (Радченко А.С, 2016 г).</w:t>
      </w:r>
      <w:proofErr w:type="gramEnd"/>
    </w:p>
    <w:p w:rsidR="00651A44" w:rsidRPr="00DE3C72" w:rsidRDefault="00DE3C72" w:rsidP="00B6630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С 2014</w:t>
      </w:r>
      <w:r w:rsidR="00651A44" w:rsidRPr="00DE3C72">
        <w:rPr>
          <w:sz w:val="28"/>
          <w:szCs w:val="28"/>
        </w:rPr>
        <w:t xml:space="preserve"> года научным руководителем студенческого кружка на кафедре стал доцент Девятых Сергей Юрьевич. </w:t>
      </w:r>
      <w:r w:rsidR="00B66305" w:rsidRPr="00DE3C72">
        <w:rPr>
          <w:sz w:val="28"/>
          <w:szCs w:val="28"/>
        </w:rPr>
        <w:t>Основными темами, рассматриваемыми под его руководством, были нарушения психического развития, пищевого поведения, нарушение образа тела.</w:t>
      </w:r>
      <w:r w:rsidR="00527153">
        <w:rPr>
          <w:sz w:val="28"/>
          <w:szCs w:val="28"/>
        </w:rPr>
        <w:t xml:space="preserve"> </w:t>
      </w:r>
      <w:r w:rsidR="002E6865" w:rsidRPr="00DE3C72">
        <w:rPr>
          <w:sz w:val="28"/>
          <w:szCs w:val="28"/>
        </w:rPr>
        <w:t>Под  издательством</w:t>
      </w:r>
      <w:r w:rsidR="00651A44" w:rsidRPr="00DE3C72">
        <w:rPr>
          <w:sz w:val="28"/>
          <w:szCs w:val="28"/>
        </w:rPr>
        <w:t xml:space="preserve"> Сергея Юрьевича</w:t>
      </w:r>
      <w:r w:rsidR="002E6865" w:rsidRPr="00DE3C72">
        <w:rPr>
          <w:sz w:val="28"/>
          <w:szCs w:val="28"/>
        </w:rPr>
        <w:t xml:space="preserve">, совместно с кафедрой прикладной психологии ВГУ им. </w:t>
      </w:r>
      <w:proofErr w:type="spellStart"/>
      <w:r w:rsidR="002E6865" w:rsidRPr="00DE3C72">
        <w:rPr>
          <w:sz w:val="28"/>
          <w:szCs w:val="28"/>
        </w:rPr>
        <w:t>П.М.Машерова</w:t>
      </w:r>
      <w:proofErr w:type="spellEnd"/>
      <w:r w:rsidR="002E6865" w:rsidRPr="00DE3C72">
        <w:rPr>
          <w:sz w:val="28"/>
          <w:szCs w:val="28"/>
        </w:rPr>
        <w:t xml:space="preserve">, </w:t>
      </w:r>
      <w:r w:rsidR="00651A44" w:rsidRPr="00DE3C72">
        <w:rPr>
          <w:sz w:val="28"/>
          <w:szCs w:val="28"/>
        </w:rPr>
        <w:t xml:space="preserve"> в 2015 году нача</w:t>
      </w:r>
      <w:r w:rsidR="002E6865" w:rsidRPr="00DE3C72">
        <w:rPr>
          <w:sz w:val="28"/>
          <w:szCs w:val="28"/>
        </w:rPr>
        <w:t>л выходить электронный журнал «Общественные науки в вузе» (</w:t>
      </w:r>
      <w:r w:rsidR="002E6865" w:rsidRPr="00DE3C72">
        <w:rPr>
          <w:color w:val="000000"/>
          <w:sz w:val="28"/>
          <w:szCs w:val="28"/>
          <w:shd w:val="clear" w:color="auto" w:fill="FFFFFF"/>
        </w:rPr>
        <w:t xml:space="preserve">ISSN 2414-0457). Студенты, занимающиеся в кружке научной деятельностью, получили возможность публиковать свои работы </w:t>
      </w:r>
      <w:proofErr w:type="gramStart"/>
      <w:r w:rsidR="002E6865" w:rsidRPr="00DE3C72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="002E6865" w:rsidRPr="00DE3C72">
        <w:rPr>
          <w:color w:val="000000"/>
          <w:sz w:val="28"/>
          <w:szCs w:val="28"/>
          <w:shd w:val="clear" w:color="auto" w:fill="FFFFFF"/>
        </w:rPr>
        <w:t xml:space="preserve"> межвузовском </w:t>
      </w:r>
      <w:proofErr w:type="spellStart"/>
      <w:r w:rsidR="002E6865" w:rsidRPr="00DE3C72">
        <w:rPr>
          <w:color w:val="000000"/>
          <w:sz w:val="28"/>
          <w:szCs w:val="28"/>
          <w:shd w:val="clear" w:color="auto" w:fill="FFFFFF"/>
        </w:rPr>
        <w:t>и</w:t>
      </w:r>
      <w:r w:rsidR="00E83639" w:rsidRPr="00DE3C72">
        <w:rPr>
          <w:color w:val="000000"/>
          <w:sz w:val="28"/>
          <w:szCs w:val="28"/>
          <w:shd w:val="clear" w:color="auto" w:fill="FFFFFF"/>
        </w:rPr>
        <w:t>н</w:t>
      </w:r>
      <w:r w:rsidR="002E6865" w:rsidRPr="00DE3C72">
        <w:rPr>
          <w:color w:val="000000"/>
          <w:sz w:val="28"/>
          <w:szCs w:val="28"/>
          <w:shd w:val="clear" w:color="auto" w:fill="FFFFFF"/>
        </w:rPr>
        <w:t>тернет-пространстве</w:t>
      </w:r>
      <w:proofErr w:type="spellEnd"/>
      <w:r w:rsidR="002E6865" w:rsidRPr="00DE3C72">
        <w:rPr>
          <w:color w:val="000000"/>
          <w:sz w:val="28"/>
          <w:szCs w:val="28"/>
          <w:shd w:val="clear" w:color="auto" w:fill="FFFFFF"/>
        </w:rPr>
        <w:t>.</w:t>
      </w:r>
      <w:r w:rsidR="00D753EF" w:rsidRPr="00DE3C7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26D7F" w:rsidRDefault="00826D7F" w:rsidP="00606C98">
      <w:pPr>
        <w:ind w:firstLine="708"/>
        <w:jc w:val="both"/>
        <w:rPr>
          <w:sz w:val="28"/>
          <w:szCs w:val="28"/>
        </w:rPr>
      </w:pPr>
    </w:p>
    <w:p w:rsidR="001F5CF5" w:rsidRDefault="00606C98" w:rsidP="00606C98">
      <w:pPr>
        <w:ind w:firstLine="708"/>
        <w:jc w:val="both"/>
        <w:rPr>
          <w:sz w:val="28"/>
          <w:szCs w:val="28"/>
        </w:rPr>
      </w:pPr>
      <w:r w:rsidRPr="00DE3C72">
        <w:rPr>
          <w:sz w:val="28"/>
          <w:szCs w:val="28"/>
        </w:rPr>
        <w:lastRenderedPageBreak/>
        <w:t>С 2015</w:t>
      </w:r>
      <w:r w:rsidR="00A56FFE" w:rsidRPr="00DE3C72">
        <w:rPr>
          <w:sz w:val="28"/>
          <w:szCs w:val="28"/>
        </w:rPr>
        <w:t xml:space="preserve"> года студенческим научным кружком руководит старший преподаватель</w:t>
      </w:r>
      <w:r w:rsidR="001F5CF5">
        <w:rPr>
          <w:sz w:val="28"/>
          <w:szCs w:val="28"/>
        </w:rPr>
        <w:t xml:space="preserve"> кафедры</w:t>
      </w:r>
      <w:r w:rsidR="00A56FFE" w:rsidRPr="00DE3C72">
        <w:rPr>
          <w:sz w:val="28"/>
          <w:szCs w:val="28"/>
        </w:rPr>
        <w:t xml:space="preserve"> Петрович Светлана Анатольевна.</w:t>
      </w:r>
      <w:r w:rsidR="001706E2" w:rsidRPr="00DE3C72">
        <w:rPr>
          <w:sz w:val="28"/>
          <w:szCs w:val="28"/>
        </w:rPr>
        <w:t xml:space="preserve"> </w:t>
      </w:r>
    </w:p>
    <w:p w:rsidR="001706E2" w:rsidRPr="00DE3C72" w:rsidRDefault="001706E2" w:rsidP="00606C98">
      <w:pPr>
        <w:ind w:firstLine="708"/>
        <w:jc w:val="both"/>
        <w:rPr>
          <w:sz w:val="28"/>
          <w:szCs w:val="28"/>
        </w:rPr>
      </w:pPr>
      <w:r w:rsidRPr="00DE3C72">
        <w:rPr>
          <w:sz w:val="28"/>
          <w:szCs w:val="28"/>
        </w:rPr>
        <w:t>Тематический план работы студенческого научного кружка составляется и реализовывается в соответствии с научным</w:t>
      </w:r>
      <w:r w:rsidR="00A04C26">
        <w:rPr>
          <w:sz w:val="28"/>
          <w:szCs w:val="28"/>
        </w:rPr>
        <w:t>и проектами</w:t>
      </w:r>
      <w:r w:rsidRPr="00DE3C72">
        <w:rPr>
          <w:sz w:val="28"/>
          <w:szCs w:val="28"/>
        </w:rPr>
        <w:t xml:space="preserve"> </w:t>
      </w:r>
      <w:r w:rsidR="00527153">
        <w:rPr>
          <w:sz w:val="28"/>
          <w:szCs w:val="28"/>
        </w:rPr>
        <w:t xml:space="preserve">кафедры </w:t>
      </w:r>
      <w:r w:rsidR="00A04C26">
        <w:rPr>
          <w:sz w:val="28"/>
          <w:szCs w:val="28"/>
        </w:rPr>
        <w:t>«Моя конкурентоспособность»</w:t>
      </w:r>
      <w:r w:rsidR="001F5CF5">
        <w:rPr>
          <w:sz w:val="28"/>
          <w:szCs w:val="28"/>
        </w:rPr>
        <w:t xml:space="preserve"> (2017-2021гг.)</w:t>
      </w:r>
      <w:r w:rsidR="00A04C26">
        <w:rPr>
          <w:sz w:val="28"/>
          <w:szCs w:val="28"/>
        </w:rPr>
        <w:t xml:space="preserve"> и </w:t>
      </w:r>
      <w:r w:rsidR="00A71B4C">
        <w:rPr>
          <w:sz w:val="28"/>
          <w:szCs w:val="28"/>
        </w:rPr>
        <w:t>«</w:t>
      </w:r>
      <w:r w:rsidR="001F5CF5">
        <w:rPr>
          <w:sz w:val="28"/>
          <w:szCs w:val="28"/>
        </w:rPr>
        <w:t>И</w:t>
      </w:r>
      <w:r w:rsidR="00A71B4C">
        <w:rPr>
          <w:sz w:val="28"/>
          <w:szCs w:val="28"/>
        </w:rPr>
        <w:t>сследование коммуникативной деятельности студентов учреждения образования «Витебский государственный ордена Дружбы народов медицинский университет»</w:t>
      </w:r>
      <w:r w:rsidR="001F5CF5">
        <w:rPr>
          <w:sz w:val="28"/>
          <w:szCs w:val="28"/>
        </w:rPr>
        <w:t xml:space="preserve"> (2022-2026 гг.)</w:t>
      </w:r>
    </w:p>
    <w:p w:rsidR="00DE3C72" w:rsidRDefault="001706E2" w:rsidP="00DE3C72">
      <w:pPr>
        <w:ind w:firstLine="709"/>
        <w:jc w:val="both"/>
        <w:rPr>
          <w:sz w:val="28"/>
          <w:szCs w:val="28"/>
        </w:rPr>
      </w:pPr>
      <w:r w:rsidRPr="00DE3C72">
        <w:rPr>
          <w:sz w:val="28"/>
          <w:szCs w:val="28"/>
        </w:rPr>
        <w:t>Анализ проблемы конкурентоспособности студентов и ее формирования в условиях медицинского университета указывает на актуальность и крайнюю необходимость ее изучения.</w:t>
      </w:r>
      <w:r w:rsidR="00606C98" w:rsidRPr="00DE3C72">
        <w:rPr>
          <w:sz w:val="28"/>
          <w:szCs w:val="28"/>
        </w:rPr>
        <w:t xml:space="preserve"> </w:t>
      </w:r>
      <w:r w:rsidR="001F5CF5">
        <w:rPr>
          <w:sz w:val="28"/>
          <w:szCs w:val="28"/>
        </w:rPr>
        <w:t>Работа в данном проекте проходила</w:t>
      </w:r>
      <w:r w:rsidR="00606C98" w:rsidRPr="00DE3C72">
        <w:rPr>
          <w:sz w:val="28"/>
          <w:szCs w:val="28"/>
        </w:rPr>
        <w:t xml:space="preserve"> ряд этапов: </w:t>
      </w:r>
      <w:bookmarkStart w:id="0" w:name="_GoBack"/>
      <w:bookmarkEnd w:id="0"/>
      <w:r w:rsidR="00606C98" w:rsidRPr="00DE3C72">
        <w:rPr>
          <w:sz w:val="28"/>
          <w:szCs w:val="28"/>
        </w:rPr>
        <w:t>изучение  проблемы конкурентоспособности студентов медицинского университета</w:t>
      </w:r>
      <w:proofErr w:type="gramStart"/>
      <w:r w:rsidR="00606C98" w:rsidRPr="00DE3C72">
        <w:rPr>
          <w:sz w:val="28"/>
          <w:szCs w:val="28"/>
        </w:rPr>
        <w:t>.</w:t>
      </w:r>
      <w:proofErr w:type="gramEnd"/>
      <w:r w:rsidR="00606C98" w:rsidRPr="00DE3C72">
        <w:rPr>
          <w:sz w:val="28"/>
          <w:szCs w:val="28"/>
        </w:rPr>
        <w:t xml:space="preserve"> </w:t>
      </w:r>
      <w:proofErr w:type="gramStart"/>
      <w:r w:rsidR="00606C98" w:rsidRPr="00DE3C72">
        <w:rPr>
          <w:sz w:val="28"/>
          <w:szCs w:val="28"/>
        </w:rPr>
        <w:t>и</w:t>
      </w:r>
      <w:proofErr w:type="gramEnd"/>
      <w:r w:rsidR="00606C98" w:rsidRPr="00DE3C72">
        <w:rPr>
          <w:sz w:val="28"/>
          <w:szCs w:val="28"/>
        </w:rPr>
        <w:t xml:space="preserve">сследование мотивационного компонента конкурентоспособности студентов. изучение содержательного </w:t>
      </w:r>
      <w:r w:rsidR="00DE3C72">
        <w:rPr>
          <w:sz w:val="28"/>
          <w:szCs w:val="28"/>
        </w:rPr>
        <w:t xml:space="preserve"> и операционного </w:t>
      </w:r>
      <w:r w:rsidR="00606C98" w:rsidRPr="00DE3C72">
        <w:rPr>
          <w:sz w:val="28"/>
          <w:szCs w:val="28"/>
        </w:rPr>
        <w:t>компонент</w:t>
      </w:r>
      <w:r w:rsidR="00DE3C72">
        <w:rPr>
          <w:sz w:val="28"/>
          <w:szCs w:val="28"/>
        </w:rPr>
        <w:t>ов</w:t>
      </w:r>
      <w:r w:rsidR="00606C98" w:rsidRPr="00DE3C72">
        <w:rPr>
          <w:sz w:val="28"/>
          <w:szCs w:val="28"/>
        </w:rPr>
        <w:t>. По да</w:t>
      </w:r>
      <w:r w:rsidR="001F5CF5">
        <w:rPr>
          <w:sz w:val="28"/>
          <w:szCs w:val="28"/>
        </w:rPr>
        <w:t>нной тематике были</w:t>
      </w:r>
      <w:r w:rsidR="00606C98" w:rsidRPr="00DE3C72">
        <w:rPr>
          <w:sz w:val="28"/>
          <w:szCs w:val="28"/>
        </w:rPr>
        <w:t xml:space="preserve"> опубликованы </w:t>
      </w:r>
      <w:r w:rsidR="00527153">
        <w:rPr>
          <w:sz w:val="28"/>
          <w:szCs w:val="28"/>
        </w:rPr>
        <w:t xml:space="preserve">и представлены на международных и </w:t>
      </w:r>
      <w:proofErr w:type="spellStart"/>
      <w:r w:rsidR="00527153">
        <w:rPr>
          <w:sz w:val="28"/>
          <w:szCs w:val="28"/>
        </w:rPr>
        <w:t>внутривузовских</w:t>
      </w:r>
      <w:proofErr w:type="spellEnd"/>
      <w:r w:rsidR="00527153">
        <w:rPr>
          <w:sz w:val="28"/>
          <w:szCs w:val="28"/>
        </w:rPr>
        <w:t xml:space="preserve"> конференциях </w:t>
      </w:r>
      <w:r w:rsidR="00606C98" w:rsidRPr="00DE3C72">
        <w:rPr>
          <w:sz w:val="28"/>
          <w:szCs w:val="28"/>
        </w:rPr>
        <w:t xml:space="preserve">работы следующие работы студентов: </w:t>
      </w:r>
      <w:proofErr w:type="gramStart"/>
      <w:r w:rsidR="00DE3C72">
        <w:rPr>
          <w:sz w:val="28"/>
          <w:szCs w:val="28"/>
        </w:rPr>
        <w:t>«М</w:t>
      </w:r>
      <w:r w:rsidR="00DE3C72" w:rsidRPr="00DE3C72">
        <w:rPr>
          <w:sz w:val="28"/>
          <w:szCs w:val="28"/>
        </w:rPr>
        <w:t xml:space="preserve">отивация профессиональной деятельности </w:t>
      </w:r>
      <w:r w:rsidR="00DE3C72">
        <w:rPr>
          <w:sz w:val="28"/>
          <w:szCs w:val="28"/>
        </w:rPr>
        <w:t>студентов медицинского вуза» (Королева Ю.А</w:t>
      </w:r>
      <w:r w:rsidR="00DE3C72" w:rsidRPr="00DE3C72">
        <w:rPr>
          <w:sz w:val="28"/>
          <w:szCs w:val="28"/>
        </w:rPr>
        <w:t xml:space="preserve">),  </w:t>
      </w:r>
      <w:r w:rsidR="00DE3C72">
        <w:rPr>
          <w:sz w:val="28"/>
          <w:szCs w:val="28"/>
        </w:rPr>
        <w:t>«О</w:t>
      </w:r>
      <w:r w:rsidR="00DE3C72" w:rsidRPr="00DE3C72">
        <w:rPr>
          <w:sz w:val="28"/>
          <w:szCs w:val="28"/>
        </w:rPr>
        <w:t>собенности личности, влияющие на эффективность общения и взаимоде</w:t>
      </w:r>
      <w:r w:rsidR="00DE3C72">
        <w:rPr>
          <w:sz w:val="28"/>
          <w:szCs w:val="28"/>
        </w:rPr>
        <w:t>йствия» (Новикова О.А</w:t>
      </w:r>
      <w:r w:rsidR="00DE3C72" w:rsidRPr="00DE3C72">
        <w:rPr>
          <w:sz w:val="28"/>
          <w:szCs w:val="28"/>
        </w:rPr>
        <w:t xml:space="preserve">.), </w:t>
      </w:r>
      <w:r w:rsidR="00DE3C72">
        <w:rPr>
          <w:sz w:val="28"/>
          <w:szCs w:val="28"/>
        </w:rPr>
        <w:t>«В</w:t>
      </w:r>
      <w:r w:rsidR="00DE3C72" w:rsidRPr="00DE3C72">
        <w:rPr>
          <w:sz w:val="28"/>
          <w:szCs w:val="28"/>
        </w:rPr>
        <w:t>заимосвязь уровня самооценки и мотивационной основы д</w:t>
      </w:r>
      <w:r w:rsidR="00DE3C72">
        <w:rPr>
          <w:sz w:val="28"/>
          <w:szCs w:val="28"/>
        </w:rPr>
        <w:t>остижения успеха у студентов» (Новикова О.А</w:t>
      </w:r>
      <w:r w:rsidR="00DE3C72" w:rsidRPr="00DE3C72">
        <w:rPr>
          <w:sz w:val="28"/>
          <w:szCs w:val="28"/>
        </w:rPr>
        <w:t xml:space="preserve">.), </w:t>
      </w:r>
      <w:r w:rsidR="00DE3C72">
        <w:rPr>
          <w:sz w:val="28"/>
          <w:szCs w:val="28"/>
        </w:rPr>
        <w:t>«С</w:t>
      </w:r>
      <w:r w:rsidR="00DE3C72" w:rsidRPr="00DE3C72">
        <w:rPr>
          <w:sz w:val="28"/>
          <w:szCs w:val="28"/>
        </w:rPr>
        <w:t>оциально-психологические особенности мотивов и потребностей студентов-первокурсников» (</w:t>
      </w:r>
      <w:r w:rsidR="00606C98" w:rsidRPr="00DE3C72">
        <w:rPr>
          <w:sz w:val="28"/>
          <w:szCs w:val="28"/>
        </w:rPr>
        <w:t>Гапова Е.А</w:t>
      </w:r>
      <w:r w:rsidR="0084783A">
        <w:rPr>
          <w:sz w:val="28"/>
          <w:szCs w:val="28"/>
        </w:rPr>
        <w:t xml:space="preserve">), </w:t>
      </w:r>
      <w:r w:rsidR="00826D7F">
        <w:rPr>
          <w:sz w:val="28"/>
          <w:szCs w:val="28"/>
        </w:rPr>
        <w:t xml:space="preserve"> две</w:t>
      </w:r>
      <w:r w:rsidR="0084783A">
        <w:rPr>
          <w:sz w:val="28"/>
          <w:szCs w:val="28"/>
        </w:rPr>
        <w:t xml:space="preserve"> из них отмечены дипломами I и II</w:t>
      </w:r>
      <w:r w:rsidR="00DE3C72" w:rsidRPr="00DE3C72">
        <w:rPr>
          <w:sz w:val="28"/>
          <w:szCs w:val="28"/>
        </w:rPr>
        <w:t xml:space="preserve"> </w:t>
      </w:r>
      <w:r w:rsidR="0084783A">
        <w:rPr>
          <w:sz w:val="28"/>
          <w:szCs w:val="28"/>
        </w:rPr>
        <w:t>степени.</w:t>
      </w:r>
      <w:proofErr w:type="gramEnd"/>
    </w:p>
    <w:p w:rsidR="001F5CF5" w:rsidRDefault="001F5CF5" w:rsidP="00DE3C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данном этапе проходит подготовка к публикации студенческих работ на тему «Исследование коммуникативной деятельности студентов».</w:t>
      </w:r>
    </w:p>
    <w:p w:rsidR="00DE3C72" w:rsidRDefault="00DE3C72" w:rsidP="00DE3C72">
      <w:pPr>
        <w:ind w:firstLine="709"/>
        <w:jc w:val="both"/>
        <w:rPr>
          <w:sz w:val="28"/>
          <w:szCs w:val="28"/>
        </w:rPr>
      </w:pPr>
      <w:r w:rsidRPr="00DE3C72">
        <w:rPr>
          <w:sz w:val="28"/>
          <w:szCs w:val="28"/>
        </w:rPr>
        <w:t>Результаты научно-ис</w:t>
      </w:r>
      <w:r w:rsidR="0085189B">
        <w:rPr>
          <w:sz w:val="28"/>
          <w:szCs w:val="28"/>
        </w:rPr>
        <w:t>следовательской работы кружка</w:t>
      </w:r>
      <w:r w:rsidRPr="00DE3C72">
        <w:rPr>
          <w:sz w:val="28"/>
          <w:szCs w:val="28"/>
        </w:rPr>
        <w:t xml:space="preserve"> используются в  учебном процессе вуза: при изучении курсов «Основы психологии и педагогики» и  «Психология межличностных отношений», а также в работе психологической службы университета и работе кураторов академических групп.</w:t>
      </w:r>
    </w:p>
    <w:p w:rsidR="00B93BD5" w:rsidRPr="00DE3C72" w:rsidRDefault="00B93BD5" w:rsidP="00DE3C7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2018-2019 учебном году работа студента 4 курса лечебного факультета Дмитрия Владимировича </w:t>
      </w:r>
      <w:proofErr w:type="spellStart"/>
      <w:r>
        <w:rPr>
          <w:sz w:val="28"/>
          <w:szCs w:val="28"/>
        </w:rPr>
        <w:t>Пустошило</w:t>
      </w:r>
      <w:proofErr w:type="spellEnd"/>
      <w:r>
        <w:rPr>
          <w:sz w:val="28"/>
          <w:szCs w:val="28"/>
        </w:rPr>
        <w:t xml:space="preserve"> на тему «О</w:t>
      </w:r>
      <w:r w:rsidRPr="00B93BD5">
        <w:rPr>
          <w:sz w:val="28"/>
          <w:szCs w:val="28"/>
        </w:rPr>
        <w:t>пределение роли эмоциональной направленности личности в процессе адаптации к новой социальной среде»</w:t>
      </w:r>
      <w:r>
        <w:rPr>
          <w:b/>
          <w:sz w:val="28"/>
          <w:szCs w:val="28"/>
        </w:rPr>
        <w:t xml:space="preserve"> (</w:t>
      </w:r>
      <w:r w:rsidRPr="00A25C07">
        <w:rPr>
          <w:sz w:val="28"/>
          <w:szCs w:val="28"/>
        </w:rPr>
        <w:t xml:space="preserve">научный руководитель - </w:t>
      </w:r>
      <w:r>
        <w:rPr>
          <w:sz w:val="28"/>
          <w:szCs w:val="28"/>
        </w:rPr>
        <w:t>Церковский Александр Леонидович, доцент, заведующий кафедрой)   была представлена на Республиканском</w:t>
      </w:r>
      <w:r w:rsidRPr="00E32C6F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 xml:space="preserve">е </w:t>
      </w:r>
      <w:r w:rsidRPr="00E32C6F">
        <w:rPr>
          <w:sz w:val="28"/>
          <w:szCs w:val="28"/>
        </w:rPr>
        <w:t xml:space="preserve"> научных работ студентов</w:t>
      </w:r>
      <w:r>
        <w:rPr>
          <w:sz w:val="28"/>
          <w:szCs w:val="28"/>
        </w:rPr>
        <w:t xml:space="preserve"> в</w:t>
      </w:r>
      <w:r w:rsidRPr="00E32C6F">
        <w:rPr>
          <w:sz w:val="28"/>
          <w:szCs w:val="28"/>
        </w:rPr>
        <w:t>ысших учебных заведений Республики Беларусь</w:t>
      </w:r>
      <w:r>
        <w:rPr>
          <w:sz w:val="28"/>
          <w:szCs w:val="28"/>
        </w:rPr>
        <w:t xml:space="preserve"> в 2018 году и отмечена </w:t>
      </w:r>
      <w:r w:rsidRPr="00A25C07">
        <w:rPr>
          <w:b/>
          <w:sz w:val="28"/>
          <w:szCs w:val="28"/>
        </w:rPr>
        <w:t xml:space="preserve">дипломом </w:t>
      </w:r>
      <w:r w:rsidRPr="00A25C07">
        <w:rPr>
          <w:b/>
          <w:sz w:val="28"/>
          <w:szCs w:val="28"/>
          <w:lang w:val="en-US"/>
        </w:rPr>
        <w:t>I</w:t>
      </w:r>
      <w:r w:rsidRPr="00A25C07">
        <w:rPr>
          <w:b/>
          <w:sz w:val="28"/>
          <w:szCs w:val="28"/>
        </w:rPr>
        <w:t xml:space="preserve"> категории в разделе «Медицина фундаментальная».</w:t>
      </w:r>
      <w:proofErr w:type="gramEnd"/>
    </w:p>
    <w:p w:rsidR="00606C98" w:rsidRPr="00DE3C72" w:rsidRDefault="004612F0" w:rsidP="00DE3C7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время работы студенческого научного кружка было подготовлено </w:t>
      </w:r>
      <w:r w:rsidR="002C38AA">
        <w:rPr>
          <w:sz w:val="28"/>
          <w:szCs w:val="28"/>
        </w:rPr>
        <w:t>26 научных работ, которые были представлены на вузовских, республиканских и международных конференциях.</w:t>
      </w:r>
    </w:p>
    <w:p w:rsidR="00AE096E" w:rsidRDefault="00D31C5A" w:rsidP="001706E2">
      <w:pPr>
        <w:ind w:firstLine="708"/>
        <w:jc w:val="both"/>
      </w:pPr>
      <w:r>
        <w:rPr>
          <w:noProof/>
        </w:rPr>
        <w:lastRenderedPageBreak/>
        <w:drawing>
          <wp:inline distT="0" distB="0" distL="0" distR="0">
            <wp:extent cx="2332434" cy="4146550"/>
            <wp:effectExtent l="19050" t="0" r="0" b="0"/>
            <wp:docPr id="1" name="Рисунок 1" descr="C:\Documents and Settings\Admin\Local Settings\Temporary Internet Files\Content.Word\image-0-02-05-75a9c5f2db443a5b7656c0a1cd248ed94bdf4493d26cefbd44c09e677f61861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Word\image-0-02-05-75a9c5f2db443a5b7656c0a1cd248ed94bdf4493d26cefbd44c09e677f618617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566" cy="4152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096E">
        <w:t xml:space="preserve">      </w:t>
      </w:r>
      <w:r w:rsidR="00AE096E" w:rsidRPr="00AE096E">
        <w:rPr>
          <w:noProof/>
        </w:rPr>
        <w:drawing>
          <wp:inline distT="0" distB="0" distL="0" distR="0">
            <wp:extent cx="1571625" cy="4217360"/>
            <wp:effectExtent l="19050" t="0" r="9525" b="0"/>
            <wp:docPr id="2" name="Рисунок 10" descr="C:\Documents and Settings\Admin\Local Settings\Temporary Internet Files\Content.Word\image-0-02-05-eb78d72ea6d5d069bba76f5191b3e1cc1a6bafa9eff7bc23ee5880776f64776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Local Settings\Temporary Internet Files\Content.Word\image-0-02-05-eb78d72ea6d5d069bba76f5191b3e1cc1a6bafa9eff7bc23ee5880776f64776d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003" cy="4221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6E2" w:rsidRDefault="00E82024" w:rsidP="001706E2">
      <w:pPr>
        <w:ind w:firstLine="708"/>
        <w:jc w:val="both"/>
      </w:pPr>
      <w:r>
        <w:rPr>
          <w:noProof/>
        </w:rPr>
        <w:drawing>
          <wp:inline distT="0" distB="0" distL="0" distR="0">
            <wp:extent cx="1733550" cy="2311852"/>
            <wp:effectExtent l="19050" t="0" r="0" b="0"/>
            <wp:docPr id="16" name="Рисунок 16" descr="D:\Мои документы\НАСТЯГЕУТТТТТ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Мои документы\НАСТЯГЕУТТТТТ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469" cy="2313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096E">
        <w:t xml:space="preserve">                    </w:t>
      </w:r>
    </w:p>
    <w:p w:rsidR="00AE096E" w:rsidRDefault="00AE096E" w:rsidP="001706E2">
      <w:pPr>
        <w:ind w:firstLine="708"/>
        <w:jc w:val="both"/>
      </w:pPr>
    </w:p>
    <w:p w:rsidR="00AE096E" w:rsidRDefault="00AE096E" w:rsidP="001706E2">
      <w:pPr>
        <w:ind w:firstLine="708"/>
        <w:jc w:val="both"/>
      </w:pPr>
    </w:p>
    <w:p w:rsidR="00AE096E" w:rsidRDefault="00AE096E" w:rsidP="001706E2">
      <w:pPr>
        <w:ind w:firstLine="708"/>
        <w:jc w:val="both"/>
      </w:pPr>
      <w:r>
        <w:t xml:space="preserve">                          </w:t>
      </w:r>
      <w:r w:rsidRPr="00AE096E">
        <w:rPr>
          <w:noProof/>
        </w:rPr>
        <w:drawing>
          <wp:inline distT="0" distB="0" distL="0" distR="0">
            <wp:extent cx="4204335" cy="2679042"/>
            <wp:effectExtent l="19050" t="0" r="5715" b="0"/>
            <wp:docPr id="4" name="Рисунок 7" descr="C:\Documents and Settings\Admin\Local Settings\Temporary Internet Files\Content.Word\image-0-02-05-cf54a6ce68953e9f75ea8443eb1aaab9c351c915230aa98bb25f7ed00973332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Local Settings\Temporary Internet Files\Content.Word\image-0-02-05-cf54a6ce68953e9f75ea8443eb1aaab9c351c915230aa98bb25f7ed00973332f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572" cy="2683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096E" w:rsidSect="001706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C1FBF"/>
    <w:multiLevelType w:val="hybridMultilevel"/>
    <w:tmpl w:val="D13A5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F3053"/>
    <w:rsid w:val="00097FCA"/>
    <w:rsid w:val="00137089"/>
    <w:rsid w:val="00162862"/>
    <w:rsid w:val="001706E2"/>
    <w:rsid w:val="001F5CF5"/>
    <w:rsid w:val="002C38AA"/>
    <w:rsid w:val="002E6865"/>
    <w:rsid w:val="0044515F"/>
    <w:rsid w:val="004612F0"/>
    <w:rsid w:val="00503B92"/>
    <w:rsid w:val="00527153"/>
    <w:rsid w:val="00536503"/>
    <w:rsid w:val="005D49CD"/>
    <w:rsid w:val="00606C98"/>
    <w:rsid w:val="00651A44"/>
    <w:rsid w:val="006D3DE4"/>
    <w:rsid w:val="00755E8D"/>
    <w:rsid w:val="007F3053"/>
    <w:rsid w:val="00814FC1"/>
    <w:rsid w:val="008178DB"/>
    <w:rsid w:val="00826D7F"/>
    <w:rsid w:val="0084783A"/>
    <w:rsid w:val="0085189B"/>
    <w:rsid w:val="009717CD"/>
    <w:rsid w:val="00A04C26"/>
    <w:rsid w:val="00A26FB7"/>
    <w:rsid w:val="00A56FFE"/>
    <w:rsid w:val="00A71B4C"/>
    <w:rsid w:val="00A945EC"/>
    <w:rsid w:val="00AB50C8"/>
    <w:rsid w:val="00AE096E"/>
    <w:rsid w:val="00B25B79"/>
    <w:rsid w:val="00B66305"/>
    <w:rsid w:val="00B93BD5"/>
    <w:rsid w:val="00BC1176"/>
    <w:rsid w:val="00C02ED4"/>
    <w:rsid w:val="00C44D41"/>
    <w:rsid w:val="00C562D9"/>
    <w:rsid w:val="00D31C5A"/>
    <w:rsid w:val="00D753EF"/>
    <w:rsid w:val="00DE3C72"/>
    <w:rsid w:val="00E82024"/>
    <w:rsid w:val="00E83639"/>
    <w:rsid w:val="00EE565C"/>
    <w:rsid w:val="00F05BEC"/>
    <w:rsid w:val="00F079E3"/>
    <w:rsid w:val="00F61CF0"/>
    <w:rsid w:val="00F77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053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305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31C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1C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punsh</cp:lastModifiedBy>
  <cp:revision>2</cp:revision>
  <cp:lastPrinted>2017-02-17T07:57:00Z</cp:lastPrinted>
  <dcterms:created xsi:type="dcterms:W3CDTF">2022-02-07T11:57:00Z</dcterms:created>
  <dcterms:modified xsi:type="dcterms:W3CDTF">2022-02-07T11:57:00Z</dcterms:modified>
</cp:coreProperties>
</file>