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56" w:rsidRDefault="006A0656" w:rsidP="006A0656">
      <w:pPr>
        <w:pStyle w:val="14125"/>
        <w:jc w:val="center"/>
        <w:rPr>
          <w:b/>
        </w:rPr>
      </w:pPr>
      <w:r>
        <w:rPr>
          <w:b/>
        </w:rPr>
        <w:t>ОБРАЗЦЫ</w:t>
      </w:r>
    </w:p>
    <w:p w:rsidR="006A0656" w:rsidRDefault="006A0656" w:rsidP="006A0656">
      <w:pPr>
        <w:pStyle w:val="14125"/>
        <w:jc w:val="center"/>
        <w:rPr>
          <w:b/>
        </w:rPr>
      </w:pPr>
      <w:r>
        <w:rPr>
          <w:b/>
        </w:rPr>
        <w:t>интерпретации биохимического анализа крови</w:t>
      </w:r>
    </w:p>
    <w:p w:rsidR="006A0656" w:rsidRDefault="006A0656" w:rsidP="00075808">
      <w:pPr>
        <w:pStyle w:val="14125"/>
        <w:rPr>
          <w:b/>
        </w:rPr>
      </w:pPr>
      <w:r>
        <w:rPr>
          <w:b/>
        </w:rPr>
        <w:t>Пример 1.</w:t>
      </w:r>
    </w:p>
    <w:p w:rsidR="00075808" w:rsidRPr="00A677AC" w:rsidRDefault="00075808" w:rsidP="00075808">
      <w:pPr>
        <w:pStyle w:val="14125"/>
        <w:rPr>
          <w:b/>
        </w:rPr>
      </w:pPr>
      <w:r w:rsidRPr="00A677AC">
        <w:rPr>
          <w:b/>
        </w:rPr>
        <w:t xml:space="preserve">Биохимический анализ крови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75808" w:rsidRP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Pr="00075808" w:rsidRDefault="00075808" w:rsidP="00075808">
            <w:pPr>
              <w:pStyle w:val="14125"/>
              <w:rPr>
                <w:rFonts w:eastAsia="Arial Unicode MS"/>
                <w:lang w:eastAsia="en-US"/>
              </w:rPr>
            </w:pPr>
            <w:r w:rsidRPr="00075808">
              <w:rPr>
                <w:rFonts w:eastAsia="Arial Unicode MS"/>
                <w:lang w:eastAsia="en-US"/>
              </w:rPr>
              <w:t xml:space="preserve">общий белок </w:t>
            </w:r>
            <w:r>
              <w:rPr>
                <w:rFonts w:eastAsia="Arial Unicode MS"/>
                <w:lang w:eastAsia="en-US"/>
              </w:rPr>
              <w:t>5</w:t>
            </w:r>
            <w:r w:rsidRPr="00075808">
              <w:rPr>
                <w:rFonts w:eastAsia="Arial Unicode MS"/>
                <w:lang w:eastAsia="en-US"/>
              </w:rPr>
              <w:t>6 (65 – 85 г/л)</w:t>
            </w:r>
          </w:p>
        </w:tc>
      </w:tr>
      <w:tr w:rsidR="00075808" w:rsidRP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Pr="00075808" w:rsidRDefault="00075808" w:rsidP="00075808">
            <w:pPr>
              <w:pStyle w:val="14125"/>
              <w:rPr>
                <w:rFonts w:eastAsia="Arial Unicode MS"/>
                <w:lang w:eastAsia="en-US"/>
              </w:rPr>
            </w:pPr>
            <w:r w:rsidRPr="00075808">
              <w:rPr>
                <w:rFonts w:eastAsia="Arial Unicode MS"/>
                <w:lang w:eastAsia="en-US"/>
              </w:rPr>
              <w:t xml:space="preserve">альбумины  </w:t>
            </w:r>
            <w:r>
              <w:rPr>
                <w:rFonts w:eastAsia="Arial Unicode MS"/>
                <w:lang w:eastAsia="en-US"/>
              </w:rPr>
              <w:t>25</w:t>
            </w:r>
            <w:r w:rsidRPr="00075808">
              <w:rPr>
                <w:rFonts w:eastAsia="Arial Unicode MS"/>
                <w:lang w:eastAsia="en-US"/>
              </w:rPr>
              <w:t xml:space="preserve"> (35 – 50 г/л)</w:t>
            </w:r>
          </w:p>
        </w:tc>
      </w:tr>
      <w:tr w:rsidR="00075808" w:rsidRP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Pr="00075808" w:rsidRDefault="00075808">
            <w:pPr>
              <w:pStyle w:val="14125"/>
              <w:rPr>
                <w:rFonts w:eastAsia="Arial Unicode MS"/>
                <w:lang w:eastAsia="en-US"/>
              </w:rPr>
            </w:pPr>
            <w:r w:rsidRPr="00075808">
              <w:rPr>
                <w:rFonts w:eastAsia="Arial Unicode MS"/>
                <w:lang w:eastAsia="en-US"/>
              </w:rPr>
              <w:t>глобулины  50 (37,9 – 46,1%)</w:t>
            </w:r>
          </w:p>
        </w:tc>
      </w:tr>
      <w:tr w:rsidR="00075808" w:rsidRP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Pr="00075808" w:rsidRDefault="00075808" w:rsidP="00075808">
            <w:pPr>
              <w:pStyle w:val="14125"/>
              <w:rPr>
                <w:rFonts w:eastAsia="Arial Unicode MS"/>
                <w:lang w:eastAsia="en-US"/>
              </w:rPr>
            </w:pPr>
            <w:r w:rsidRPr="00075808">
              <w:rPr>
                <w:rFonts w:eastAsia="Arial Unicode MS"/>
                <w:lang w:eastAsia="en-US"/>
              </w:rPr>
              <w:t xml:space="preserve">протромбин </w:t>
            </w:r>
            <w:r>
              <w:rPr>
                <w:rFonts w:eastAsia="Arial Unicode MS"/>
                <w:lang w:eastAsia="en-US"/>
              </w:rPr>
              <w:t>0</w:t>
            </w:r>
            <w:r w:rsidRPr="00075808">
              <w:rPr>
                <w:rFonts w:eastAsia="Arial Unicode MS"/>
                <w:lang w:eastAsia="en-US"/>
              </w:rPr>
              <w:t>,</w:t>
            </w:r>
            <w:r>
              <w:rPr>
                <w:rFonts w:eastAsia="Arial Unicode MS"/>
                <w:lang w:eastAsia="en-US"/>
              </w:rPr>
              <w:t>8</w:t>
            </w:r>
            <w:r w:rsidRPr="00075808">
              <w:rPr>
                <w:rFonts w:eastAsia="Arial Unicode MS"/>
                <w:lang w:eastAsia="en-US"/>
              </w:rPr>
              <w:t xml:space="preserve">  (1,4 – 2,1 </w:t>
            </w:r>
            <w:proofErr w:type="spellStart"/>
            <w:r w:rsidRPr="00075808">
              <w:rPr>
                <w:rFonts w:eastAsia="Arial Unicode MS"/>
                <w:lang w:eastAsia="en-US"/>
              </w:rPr>
              <w:t>мкмоль</w:t>
            </w:r>
            <w:proofErr w:type="spellEnd"/>
            <w:r w:rsidRPr="00075808">
              <w:rPr>
                <w:rFonts w:eastAsia="Arial Unicode MS"/>
                <w:lang w:eastAsia="en-US"/>
              </w:rPr>
              <w:t>/л)</w:t>
            </w:r>
          </w:p>
        </w:tc>
      </w:tr>
      <w:tr w:rsidR="00075808" w:rsidRP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Pr="00075808" w:rsidRDefault="00075808">
            <w:pPr>
              <w:pStyle w:val="14125"/>
              <w:rPr>
                <w:rFonts w:eastAsia="Arial Unicode MS"/>
                <w:lang w:eastAsia="en-US"/>
              </w:rPr>
            </w:pPr>
            <w:proofErr w:type="spellStart"/>
            <w:r w:rsidRPr="00075808">
              <w:rPr>
                <w:rFonts w:eastAsia="Arial Unicode MS"/>
                <w:lang w:eastAsia="en-US"/>
              </w:rPr>
              <w:t>АсАТ</w:t>
            </w:r>
            <w:proofErr w:type="spellEnd"/>
            <w:r w:rsidRPr="00075808">
              <w:rPr>
                <w:rFonts w:eastAsia="Arial Unicode MS"/>
                <w:lang w:eastAsia="en-US"/>
              </w:rPr>
              <w:t xml:space="preserve"> </w:t>
            </w:r>
            <w:r>
              <w:rPr>
                <w:rFonts w:eastAsia="Arial Unicode MS"/>
                <w:lang w:eastAsia="en-US"/>
              </w:rPr>
              <w:t>1</w:t>
            </w:r>
            <w:r w:rsidRPr="00075808">
              <w:rPr>
                <w:rFonts w:eastAsia="Arial Unicode MS"/>
                <w:lang w:eastAsia="en-US"/>
              </w:rPr>
              <w:t>43 (8-55 E/л)</w:t>
            </w:r>
          </w:p>
        </w:tc>
      </w:tr>
      <w:tr w:rsidR="00075808" w:rsidRP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Pr="00075808" w:rsidRDefault="00075808" w:rsidP="00075808">
            <w:pPr>
              <w:pStyle w:val="14125"/>
              <w:rPr>
                <w:rFonts w:eastAsia="Arial Unicode MS"/>
                <w:lang w:eastAsia="en-US"/>
              </w:rPr>
            </w:pPr>
            <w:proofErr w:type="spellStart"/>
            <w:r w:rsidRPr="00075808">
              <w:rPr>
                <w:rFonts w:eastAsia="Arial Unicode MS"/>
                <w:lang w:eastAsia="en-US"/>
              </w:rPr>
              <w:t>АлАТ</w:t>
            </w:r>
            <w:proofErr w:type="spellEnd"/>
            <w:r w:rsidRPr="00075808">
              <w:rPr>
                <w:rFonts w:eastAsia="Arial Unicode MS"/>
                <w:lang w:eastAsia="en-US"/>
              </w:rPr>
              <w:t xml:space="preserve"> </w:t>
            </w:r>
            <w:r>
              <w:rPr>
                <w:rFonts w:eastAsia="Arial Unicode MS"/>
                <w:lang w:eastAsia="en-US"/>
              </w:rPr>
              <w:t>9</w:t>
            </w:r>
            <w:r w:rsidRPr="00075808">
              <w:rPr>
                <w:rFonts w:eastAsia="Arial Unicode MS"/>
                <w:lang w:eastAsia="en-US"/>
              </w:rPr>
              <w:t>6  (5-40 E/л)</w:t>
            </w:r>
          </w:p>
        </w:tc>
      </w:tr>
      <w:tr w:rsidR="00075808" w:rsidRP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Pr="00075808" w:rsidRDefault="00075808">
            <w:pPr>
              <w:pStyle w:val="14125"/>
              <w:rPr>
                <w:rFonts w:eastAsia="Arial Unicode MS"/>
                <w:lang w:eastAsia="en-US"/>
              </w:rPr>
            </w:pPr>
            <w:r w:rsidRPr="00075808">
              <w:rPr>
                <w:rFonts w:eastAsia="Arial Unicode MS"/>
                <w:lang w:eastAsia="en-US"/>
              </w:rPr>
              <w:t xml:space="preserve">γ-ГТП </w:t>
            </w:r>
            <w:r>
              <w:rPr>
                <w:rFonts w:eastAsia="Arial Unicode MS"/>
                <w:lang w:eastAsia="en-US"/>
              </w:rPr>
              <w:t>3</w:t>
            </w:r>
            <w:r w:rsidRPr="00075808">
              <w:rPr>
                <w:rFonts w:eastAsia="Arial Unicode MS"/>
                <w:lang w:eastAsia="en-US"/>
              </w:rPr>
              <w:t>32 (7-50 М</w:t>
            </w:r>
            <w:proofErr w:type="gramStart"/>
            <w:r w:rsidRPr="00075808">
              <w:rPr>
                <w:rFonts w:eastAsia="Arial Unicode MS"/>
                <w:lang w:eastAsia="en-US"/>
              </w:rPr>
              <w:t>E</w:t>
            </w:r>
            <w:proofErr w:type="gramEnd"/>
            <w:r w:rsidRPr="00075808">
              <w:rPr>
                <w:rFonts w:eastAsia="Arial Unicode MS"/>
                <w:lang w:eastAsia="en-US"/>
              </w:rPr>
              <w:t>/л)</w:t>
            </w:r>
          </w:p>
        </w:tc>
      </w:tr>
      <w:tr w:rsidR="00075808" w:rsidRP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Pr="00075808" w:rsidRDefault="00075808">
            <w:pPr>
              <w:pStyle w:val="14125"/>
              <w:rPr>
                <w:rFonts w:eastAsia="Arial Unicode MS"/>
                <w:lang w:eastAsia="en-US"/>
              </w:rPr>
            </w:pPr>
            <w:r w:rsidRPr="00075808">
              <w:rPr>
                <w:rFonts w:eastAsia="Arial Unicode MS"/>
                <w:lang w:eastAsia="en-US"/>
              </w:rPr>
              <w:t xml:space="preserve">щелочная фосфатаза </w:t>
            </w:r>
            <w:r>
              <w:rPr>
                <w:rFonts w:eastAsia="Arial Unicode MS"/>
                <w:lang w:eastAsia="en-US"/>
              </w:rPr>
              <w:t>3</w:t>
            </w:r>
            <w:r w:rsidRPr="00075808">
              <w:rPr>
                <w:rFonts w:eastAsia="Arial Unicode MS"/>
                <w:lang w:eastAsia="en-US"/>
              </w:rPr>
              <w:t>96 (&lt; 117 E/л)</w:t>
            </w:r>
          </w:p>
        </w:tc>
      </w:tr>
      <w:tr w:rsidR="00075808" w:rsidRP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Pr="00075808" w:rsidRDefault="00075808">
            <w:pPr>
              <w:pStyle w:val="14125"/>
              <w:rPr>
                <w:rFonts w:eastAsia="Arial Unicode MS"/>
                <w:lang w:eastAsia="en-US"/>
              </w:rPr>
            </w:pPr>
            <w:r w:rsidRPr="00075808">
              <w:rPr>
                <w:rFonts w:eastAsia="Arial Unicode MS"/>
                <w:lang w:eastAsia="en-US"/>
              </w:rPr>
              <w:t xml:space="preserve">билирубин </w:t>
            </w:r>
            <w:r>
              <w:rPr>
                <w:rFonts w:eastAsia="Arial Unicode MS"/>
                <w:lang w:eastAsia="en-US"/>
              </w:rPr>
              <w:t>4</w:t>
            </w:r>
            <w:r w:rsidRPr="00075808">
              <w:rPr>
                <w:rFonts w:eastAsia="Arial Unicode MS"/>
                <w:lang w:eastAsia="en-US"/>
              </w:rPr>
              <w:t xml:space="preserve">20,0 (8,5–20,5 </w:t>
            </w:r>
            <w:proofErr w:type="spellStart"/>
            <w:r w:rsidRPr="00075808">
              <w:rPr>
                <w:rFonts w:eastAsia="Arial Unicode MS"/>
                <w:lang w:eastAsia="en-US"/>
              </w:rPr>
              <w:t>мкмоль</w:t>
            </w:r>
            <w:proofErr w:type="spellEnd"/>
            <w:r w:rsidRPr="00075808">
              <w:rPr>
                <w:rFonts w:eastAsia="Arial Unicode MS"/>
                <w:lang w:eastAsia="en-US"/>
              </w:rPr>
              <w:t>/л)</w:t>
            </w:r>
          </w:p>
        </w:tc>
      </w:tr>
      <w:tr w:rsidR="00075808" w:rsidRP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Pr="00075808" w:rsidRDefault="00075808" w:rsidP="00075808">
            <w:pPr>
              <w:pStyle w:val="14125"/>
              <w:rPr>
                <w:rFonts w:eastAsia="Arial Unicode MS"/>
                <w:lang w:eastAsia="en-US"/>
              </w:rPr>
            </w:pPr>
            <w:r w:rsidRPr="00075808">
              <w:rPr>
                <w:rFonts w:eastAsia="Arial Unicode MS"/>
                <w:lang w:eastAsia="en-US"/>
              </w:rPr>
              <w:t xml:space="preserve">тимоловая проба </w:t>
            </w:r>
            <w:r>
              <w:rPr>
                <w:rFonts w:eastAsia="Arial Unicode MS"/>
                <w:lang w:eastAsia="en-US"/>
              </w:rPr>
              <w:t>2</w:t>
            </w:r>
            <w:r w:rsidRPr="00075808">
              <w:rPr>
                <w:rFonts w:eastAsia="Arial Unicode MS"/>
                <w:lang w:eastAsia="en-US"/>
              </w:rPr>
              <w:t xml:space="preserve">2  (0-4 </w:t>
            </w:r>
            <w:proofErr w:type="spellStart"/>
            <w:proofErr w:type="gramStart"/>
            <w:r w:rsidRPr="00075808">
              <w:rPr>
                <w:rFonts w:eastAsia="Arial Unicode MS"/>
                <w:lang w:eastAsia="en-US"/>
              </w:rPr>
              <w:t>ед</w:t>
            </w:r>
            <w:proofErr w:type="spellEnd"/>
            <w:proofErr w:type="gramEnd"/>
            <w:r w:rsidRPr="00075808">
              <w:rPr>
                <w:rFonts w:eastAsia="Arial Unicode MS"/>
                <w:lang w:eastAsia="en-US"/>
              </w:rPr>
              <w:t>)</w:t>
            </w:r>
          </w:p>
        </w:tc>
      </w:tr>
      <w:tr w:rsidR="00075808" w:rsidRP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Pr="00075808" w:rsidRDefault="00075808">
            <w:pPr>
              <w:pStyle w:val="14125"/>
              <w:rPr>
                <w:rFonts w:eastAsia="Arial Unicode MS"/>
                <w:lang w:eastAsia="en-US"/>
              </w:rPr>
            </w:pPr>
            <w:r w:rsidRPr="00075808">
              <w:rPr>
                <w:rFonts w:eastAsia="Arial Unicode MS"/>
                <w:lang w:eastAsia="en-US"/>
              </w:rPr>
              <w:t xml:space="preserve">холестерин  общий 2,6  (3,1-5,2 </w:t>
            </w:r>
            <w:proofErr w:type="spellStart"/>
            <w:r w:rsidRPr="00075808">
              <w:rPr>
                <w:rFonts w:eastAsia="Arial Unicode MS"/>
                <w:lang w:eastAsia="en-US"/>
              </w:rPr>
              <w:t>ммоль</w:t>
            </w:r>
            <w:proofErr w:type="spellEnd"/>
            <w:r w:rsidRPr="00075808">
              <w:rPr>
                <w:rFonts w:eastAsia="Arial Unicode MS"/>
                <w:lang w:eastAsia="en-US"/>
              </w:rPr>
              <w:t>/л)</w:t>
            </w:r>
          </w:p>
        </w:tc>
      </w:tr>
      <w:tr w:rsidR="00075808" w:rsidRP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Pr="00A677AC" w:rsidRDefault="00075808">
            <w:pPr>
              <w:pStyle w:val="14125"/>
              <w:rPr>
                <w:rFonts w:eastAsia="Arial Unicode MS"/>
                <w:b/>
                <w:i/>
                <w:lang w:eastAsia="en-US"/>
              </w:rPr>
            </w:pPr>
            <w:r w:rsidRPr="00A677AC">
              <w:rPr>
                <w:rFonts w:eastAsia="Arial Unicode MS"/>
                <w:b/>
                <w:i/>
                <w:lang w:eastAsia="en-US"/>
              </w:rPr>
              <w:t>ЗАКЛЮЧЕНИЕ:</w:t>
            </w:r>
          </w:p>
          <w:p w:rsidR="00075808" w:rsidRDefault="006A0656" w:rsidP="00075808">
            <w:pPr>
              <w:pStyle w:val="14125"/>
            </w:pPr>
            <w:r>
              <w:t xml:space="preserve">Учитывая увеличение </w:t>
            </w:r>
            <w:proofErr w:type="gramStart"/>
            <w:r>
              <w:t>γ-</w:t>
            </w:r>
            <w:proofErr w:type="gramEnd"/>
            <w:r>
              <w:t>глобулинов, тимоловой пробы</w:t>
            </w:r>
            <w:r>
              <w:t xml:space="preserve"> можно думать о </w:t>
            </w:r>
            <w:r w:rsidR="00075808">
              <w:t>синдром</w:t>
            </w:r>
            <w:r>
              <w:t>е</w:t>
            </w:r>
            <w:r w:rsidR="00075808">
              <w:t xml:space="preserve"> </w:t>
            </w:r>
            <w:proofErr w:type="spellStart"/>
            <w:r w:rsidR="00075808">
              <w:t>мезенхимального</w:t>
            </w:r>
            <w:proofErr w:type="spellEnd"/>
            <w:r w:rsidR="00075808">
              <w:t xml:space="preserve"> воспаления; </w:t>
            </w:r>
          </w:p>
          <w:p w:rsidR="00075808" w:rsidRDefault="006A0656" w:rsidP="00075808">
            <w:pPr>
              <w:pStyle w:val="14125"/>
            </w:pPr>
            <w:r>
              <w:t xml:space="preserve">Повышение уровня </w:t>
            </w:r>
            <w:r w:rsidR="00075808">
              <w:t xml:space="preserve">общего билирубина, </w:t>
            </w:r>
            <w:proofErr w:type="spellStart"/>
            <w:r w:rsidR="00075808">
              <w:t>аспартатаминотрансферазы</w:t>
            </w:r>
            <w:proofErr w:type="spellEnd"/>
            <w:r w:rsidR="00075808">
              <w:t xml:space="preserve"> (</w:t>
            </w:r>
            <w:proofErr w:type="spellStart"/>
            <w:r w:rsidR="00075808">
              <w:t>АсАТ</w:t>
            </w:r>
            <w:proofErr w:type="spellEnd"/>
            <w:r w:rsidR="00075808">
              <w:t xml:space="preserve">), </w:t>
            </w:r>
            <w:proofErr w:type="spellStart"/>
            <w:r w:rsidR="00075808">
              <w:t>аланинаминотрансферазы</w:t>
            </w:r>
            <w:proofErr w:type="spellEnd"/>
            <w:r w:rsidR="00075808">
              <w:t xml:space="preserve"> (</w:t>
            </w:r>
            <w:proofErr w:type="spellStart"/>
            <w:r w:rsidR="00075808">
              <w:t>АлАТ</w:t>
            </w:r>
            <w:proofErr w:type="spellEnd"/>
            <w:r w:rsidR="00075808">
              <w:t>)</w:t>
            </w:r>
            <w:r>
              <w:t xml:space="preserve"> - синдром цитолиза</w:t>
            </w:r>
            <w:r w:rsidR="00075808">
              <w:t xml:space="preserve">; </w:t>
            </w:r>
          </w:p>
          <w:p w:rsidR="00075808" w:rsidRDefault="006A0656" w:rsidP="00075808">
            <w:pPr>
              <w:pStyle w:val="14125"/>
            </w:pPr>
            <w:r>
              <w:t>С</w:t>
            </w:r>
            <w:r w:rsidR="00075808">
              <w:t>нижение уровня общего белка, альбуминов, протромбина, холестерина</w:t>
            </w:r>
            <w:r>
              <w:t xml:space="preserve"> – признаки </w:t>
            </w:r>
            <w:r>
              <w:t>синдром</w:t>
            </w:r>
            <w:r>
              <w:t>а</w:t>
            </w:r>
            <w:r>
              <w:t xml:space="preserve"> пече</w:t>
            </w:r>
            <w:r>
              <w:t>ночно-клеточной недостаточности</w:t>
            </w:r>
            <w:r w:rsidR="00075808">
              <w:t xml:space="preserve">; </w:t>
            </w:r>
          </w:p>
          <w:p w:rsidR="00075808" w:rsidRPr="00075808" w:rsidRDefault="006A0656" w:rsidP="006A0656">
            <w:pPr>
              <w:pStyle w:val="14125"/>
              <w:rPr>
                <w:rFonts w:eastAsia="Arial Unicode MS"/>
                <w:lang w:eastAsia="en-US"/>
              </w:rPr>
            </w:pPr>
            <w:r>
              <w:t>П</w:t>
            </w:r>
            <w:r w:rsidR="00075808">
              <w:t xml:space="preserve">овышение уровня </w:t>
            </w:r>
            <w:r>
              <w:t>щелочной фосфа</w:t>
            </w:r>
            <w:r w:rsidR="00075808">
              <w:t xml:space="preserve">тазы (ЩФ), </w:t>
            </w:r>
            <w:proofErr w:type="gramStart"/>
            <w:r w:rsidR="00075808">
              <w:t>γ-</w:t>
            </w:r>
            <w:proofErr w:type="spellStart"/>
            <w:proofErr w:type="gramEnd"/>
            <w:r w:rsidR="00075808">
              <w:t>глютамилтранспептидазы</w:t>
            </w:r>
            <w:proofErr w:type="spellEnd"/>
            <w:r w:rsidR="00075808">
              <w:t xml:space="preserve"> (γ-ГТП)</w:t>
            </w:r>
            <w:r>
              <w:t xml:space="preserve">, билирубина – признаки синдрома </w:t>
            </w:r>
            <w:proofErr w:type="spellStart"/>
            <w:r>
              <w:t>холестаза</w:t>
            </w:r>
            <w:proofErr w:type="spellEnd"/>
            <w:r w:rsidR="00075808">
              <w:t xml:space="preserve">; </w:t>
            </w:r>
          </w:p>
        </w:tc>
      </w:tr>
    </w:tbl>
    <w:p w:rsidR="00075808" w:rsidRDefault="00075808" w:rsidP="00075808">
      <w:pPr>
        <w:pStyle w:val="14125"/>
        <w:rPr>
          <w:rFonts w:eastAsia="Arial Unicode MS"/>
        </w:rPr>
      </w:pPr>
    </w:p>
    <w:p w:rsidR="006A0656" w:rsidRPr="006A0656" w:rsidRDefault="006A0656" w:rsidP="00075808">
      <w:pPr>
        <w:pStyle w:val="14125"/>
        <w:rPr>
          <w:rFonts w:eastAsia="Arial Unicode MS"/>
          <w:b/>
        </w:rPr>
      </w:pPr>
      <w:r w:rsidRPr="006A0656">
        <w:rPr>
          <w:rFonts w:eastAsia="Arial Unicode MS"/>
          <w:b/>
        </w:rPr>
        <w:t>Пример 2.</w:t>
      </w:r>
    </w:p>
    <w:p w:rsidR="00075808" w:rsidRPr="00A677AC" w:rsidRDefault="00075808" w:rsidP="00075808">
      <w:pPr>
        <w:pStyle w:val="14125"/>
        <w:rPr>
          <w:b/>
        </w:rPr>
      </w:pPr>
      <w:r w:rsidRPr="00A677AC">
        <w:rPr>
          <w:b/>
        </w:rPr>
        <w:t xml:space="preserve">Биохимический анализ крови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Default="00075808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общий белок 60 (65 – 85 г/л)</w:t>
            </w:r>
          </w:p>
        </w:tc>
      </w:tr>
      <w:tr w:rsid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Default="00075808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альбумины  30 (35 – 50 г/л)</w:t>
            </w:r>
          </w:p>
        </w:tc>
      </w:tr>
      <w:tr w:rsid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Default="00075808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глобулины  50 (37,9 – 46,1%)</w:t>
            </w:r>
          </w:p>
        </w:tc>
      </w:tr>
      <w:tr w:rsid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Default="00075808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протромбин 1,2  (1,4 – 2,1 </w:t>
            </w:r>
            <w:proofErr w:type="spellStart"/>
            <w:r>
              <w:rPr>
                <w:rFonts w:eastAsia="Arial Unicode MS"/>
                <w:lang w:eastAsia="en-US"/>
              </w:rPr>
              <w:t>мкмоль</w:t>
            </w:r>
            <w:proofErr w:type="spell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Default="00075808" w:rsidP="00075808">
            <w:pPr>
              <w:pStyle w:val="14125"/>
              <w:rPr>
                <w:rFonts w:eastAsia="Arial Unicode MS"/>
                <w:lang w:eastAsia="en-US"/>
              </w:rPr>
            </w:pPr>
            <w:proofErr w:type="spellStart"/>
            <w:r>
              <w:rPr>
                <w:rFonts w:eastAsia="Arial Unicode MS"/>
                <w:lang w:eastAsia="en-US"/>
              </w:rPr>
              <w:t>АсАТ</w:t>
            </w:r>
            <w:proofErr w:type="spellEnd"/>
            <w:r>
              <w:rPr>
                <w:rFonts w:eastAsia="Arial Unicode MS"/>
                <w:lang w:eastAsia="en-US"/>
              </w:rPr>
              <w:t xml:space="preserve"> 243 (8-55 E/л)</w:t>
            </w:r>
          </w:p>
        </w:tc>
      </w:tr>
      <w:tr w:rsid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Default="00075808">
            <w:pPr>
              <w:pStyle w:val="14125"/>
              <w:rPr>
                <w:rFonts w:eastAsia="Arial Unicode MS"/>
                <w:lang w:eastAsia="en-US"/>
              </w:rPr>
            </w:pPr>
            <w:proofErr w:type="spellStart"/>
            <w:r>
              <w:rPr>
                <w:rFonts w:eastAsia="Arial Unicode MS"/>
                <w:lang w:eastAsia="en-US"/>
              </w:rPr>
              <w:t>АлАТ</w:t>
            </w:r>
            <w:proofErr w:type="spellEnd"/>
            <w:r>
              <w:rPr>
                <w:rFonts w:eastAsia="Arial Unicode MS"/>
                <w:lang w:eastAsia="en-US"/>
              </w:rPr>
              <w:t xml:space="preserve"> 136  (5-40 E/л)</w:t>
            </w:r>
          </w:p>
        </w:tc>
      </w:tr>
      <w:tr w:rsid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Default="00075808" w:rsidP="00075808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γ-ГТП 232 (7-50 М</w:t>
            </w:r>
            <w:proofErr w:type="gramStart"/>
            <w:r>
              <w:rPr>
                <w:rFonts w:eastAsia="Arial Unicode MS"/>
                <w:lang w:eastAsia="en-US"/>
              </w:rPr>
              <w:t>E</w:t>
            </w:r>
            <w:proofErr w:type="gram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Default="00075808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щелочная фосфатаза 296 (&lt; 117 E/л)</w:t>
            </w:r>
          </w:p>
        </w:tc>
      </w:tr>
      <w:tr w:rsid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Default="00075808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билирубин 220,0 (8,5–20,5 </w:t>
            </w:r>
            <w:proofErr w:type="spellStart"/>
            <w:r>
              <w:rPr>
                <w:rFonts w:eastAsia="Arial Unicode MS"/>
                <w:lang w:eastAsia="en-US"/>
              </w:rPr>
              <w:t>мкмоль</w:t>
            </w:r>
            <w:proofErr w:type="spell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Default="00075808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тимоловая проба 22  (0-4 </w:t>
            </w:r>
            <w:proofErr w:type="spellStart"/>
            <w:proofErr w:type="gramStart"/>
            <w:r>
              <w:rPr>
                <w:rFonts w:eastAsia="Arial Unicode MS"/>
                <w:lang w:eastAsia="en-US"/>
              </w:rPr>
              <w:t>ед</w:t>
            </w:r>
            <w:proofErr w:type="spellEnd"/>
            <w:proofErr w:type="gramEnd"/>
            <w:r>
              <w:rPr>
                <w:rFonts w:eastAsia="Arial Unicode MS"/>
                <w:lang w:eastAsia="en-US"/>
              </w:rPr>
              <w:t>)</w:t>
            </w:r>
          </w:p>
        </w:tc>
      </w:tr>
      <w:tr w:rsid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Default="00075808" w:rsidP="00075808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холестерин  общий 6,6  (3,1-5,2 </w:t>
            </w:r>
            <w:proofErr w:type="spellStart"/>
            <w:r>
              <w:rPr>
                <w:rFonts w:eastAsia="Arial Unicode MS"/>
                <w:lang w:eastAsia="en-US"/>
              </w:rPr>
              <w:t>ммоль</w:t>
            </w:r>
            <w:proofErr w:type="spell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075808" w:rsidTr="00075808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5808" w:rsidRPr="00A677AC" w:rsidRDefault="00075808">
            <w:pPr>
              <w:pStyle w:val="14125"/>
              <w:rPr>
                <w:rFonts w:eastAsia="Arial Unicode MS"/>
                <w:b/>
                <w:i/>
                <w:lang w:eastAsia="en-US"/>
              </w:rPr>
            </w:pPr>
            <w:r w:rsidRPr="00A677AC">
              <w:rPr>
                <w:rFonts w:eastAsia="Arial Unicode MS"/>
                <w:b/>
                <w:i/>
                <w:lang w:eastAsia="en-US"/>
              </w:rPr>
              <w:t>ЗАКЛЮЧЕНИЕ:</w:t>
            </w:r>
          </w:p>
          <w:p w:rsidR="00075808" w:rsidRDefault="006A0656">
            <w:pPr>
              <w:pStyle w:val="14125"/>
              <w:rPr>
                <w:lang w:eastAsia="en-US"/>
              </w:rPr>
            </w:pPr>
            <w:r>
              <w:rPr>
                <w:lang w:eastAsia="en-US"/>
              </w:rPr>
              <w:t xml:space="preserve">Признаками </w:t>
            </w:r>
            <w:r w:rsidR="00075808">
              <w:rPr>
                <w:lang w:eastAsia="en-US"/>
              </w:rPr>
              <w:t>синдром</w:t>
            </w:r>
            <w:r>
              <w:rPr>
                <w:lang w:eastAsia="en-US"/>
              </w:rPr>
              <w:t>а</w:t>
            </w:r>
            <w:r w:rsidR="00075808">
              <w:rPr>
                <w:lang w:eastAsia="en-US"/>
              </w:rPr>
              <w:t xml:space="preserve"> </w:t>
            </w:r>
            <w:proofErr w:type="spellStart"/>
            <w:r w:rsidR="00075808">
              <w:rPr>
                <w:lang w:eastAsia="en-US"/>
              </w:rPr>
              <w:t>мезенхимального</w:t>
            </w:r>
            <w:proofErr w:type="spellEnd"/>
            <w:r w:rsidR="00075808">
              <w:rPr>
                <w:lang w:eastAsia="en-US"/>
              </w:rPr>
              <w:t xml:space="preserve"> воспаления</w:t>
            </w:r>
            <w:r>
              <w:rPr>
                <w:lang w:eastAsia="en-US"/>
              </w:rPr>
              <w:t xml:space="preserve"> являются повышение уровня</w:t>
            </w:r>
            <w:r w:rsidR="00075808">
              <w:rPr>
                <w:lang w:eastAsia="en-US"/>
              </w:rPr>
              <w:t xml:space="preserve"> </w:t>
            </w:r>
            <w:proofErr w:type="gramStart"/>
            <w:r w:rsidR="00075808">
              <w:rPr>
                <w:lang w:eastAsia="en-US"/>
              </w:rPr>
              <w:t>γ-</w:t>
            </w:r>
            <w:proofErr w:type="gramEnd"/>
            <w:r w:rsidR="00075808">
              <w:rPr>
                <w:lang w:eastAsia="en-US"/>
              </w:rPr>
              <w:t xml:space="preserve">глобулинов, тимоловой пробы; </w:t>
            </w:r>
          </w:p>
          <w:p w:rsidR="00075808" w:rsidRDefault="006A0656">
            <w:pPr>
              <w:pStyle w:val="14125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075808">
              <w:rPr>
                <w:lang w:eastAsia="en-US"/>
              </w:rPr>
              <w:t>индром цитолиза</w:t>
            </w:r>
            <w:r>
              <w:rPr>
                <w:lang w:eastAsia="en-US"/>
              </w:rPr>
              <w:t xml:space="preserve"> характеризуется</w:t>
            </w:r>
            <w:r w:rsidR="00075808">
              <w:rPr>
                <w:lang w:eastAsia="en-US"/>
              </w:rPr>
              <w:t>: увеличение</w:t>
            </w:r>
            <w:r>
              <w:rPr>
                <w:lang w:eastAsia="en-US"/>
              </w:rPr>
              <w:t>м</w:t>
            </w:r>
            <w:r w:rsidR="00075808">
              <w:rPr>
                <w:lang w:eastAsia="en-US"/>
              </w:rPr>
              <w:t xml:space="preserve"> общего билирубина, </w:t>
            </w:r>
            <w:proofErr w:type="spellStart"/>
            <w:r w:rsidR="00075808">
              <w:rPr>
                <w:lang w:eastAsia="en-US"/>
              </w:rPr>
              <w:t>аспартатаминотрансферазы</w:t>
            </w:r>
            <w:proofErr w:type="spellEnd"/>
            <w:r w:rsidR="00075808">
              <w:rPr>
                <w:lang w:eastAsia="en-US"/>
              </w:rPr>
              <w:t xml:space="preserve"> (</w:t>
            </w:r>
            <w:proofErr w:type="spellStart"/>
            <w:r w:rsidR="00075808">
              <w:rPr>
                <w:lang w:eastAsia="en-US"/>
              </w:rPr>
              <w:t>АсАТ</w:t>
            </w:r>
            <w:proofErr w:type="spellEnd"/>
            <w:r w:rsidR="00075808">
              <w:rPr>
                <w:lang w:eastAsia="en-US"/>
              </w:rPr>
              <w:t xml:space="preserve">), </w:t>
            </w:r>
            <w:proofErr w:type="spellStart"/>
            <w:r w:rsidR="00075808">
              <w:rPr>
                <w:lang w:eastAsia="en-US"/>
              </w:rPr>
              <w:t>аланинаминотрансферазы</w:t>
            </w:r>
            <w:proofErr w:type="spellEnd"/>
            <w:r w:rsidR="00075808">
              <w:rPr>
                <w:lang w:eastAsia="en-US"/>
              </w:rPr>
              <w:t xml:space="preserve"> (</w:t>
            </w:r>
            <w:proofErr w:type="spellStart"/>
            <w:r w:rsidR="00075808">
              <w:rPr>
                <w:lang w:eastAsia="en-US"/>
              </w:rPr>
              <w:t>АлАТ</w:t>
            </w:r>
            <w:proofErr w:type="spellEnd"/>
            <w:r w:rsidR="00075808">
              <w:rPr>
                <w:lang w:eastAsia="en-US"/>
              </w:rPr>
              <w:t xml:space="preserve">); </w:t>
            </w:r>
          </w:p>
          <w:p w:rsidR="00075808" w:rsidRDefault="006A0656">
            <w:pPr>
              <w:pStyle w:val="14125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</w:t>
            </w:r>
            <w:r w:rsidR="00075808">
              <w:rPr>
                <w:lang w:eastAsia="en-US"/>
              </w:rPr>
              <w:t>индром печеночно-клеточной недостаточности</w:t>
            </w:r>
            <w:r>
              <w:rPr>
                <w:lang w:eastAsia="en-US"/>
              </w:rPr>
              <w:t xml:space="preserve"> установлен на основании: снижения</w:t>
            </w:r>
            <w:r w:rsidR="00075808">
              <w:rPr>
                <w:lang w:eastAsia="en-US"/>
              </w:rPr>
              <w:t xml:space="preserve"> уровня общего белка, альбуминов, протромбина; </w:t>
            </w:r>
          </w:p>
          <w:p w:rsidR="00075808" w:rsidRDefault="006A0656" w:rsidP="006A0656">
            <w:pPr>
              <w:pStyle w:val="14125"/>
              <w:rPr>
                <w:lang w:eastAsia="en-US"/>
              </w:rPr>
            </w:pPr>
            <w:r>
              <w:rPr>
                <w:lang w:eastAsia="en-US"/>
              </w:rPr>
              <w:t xml:space="preserve">Признаками </w:t>
            </w:r>
            <w:r w:rsidR="00075808">
              <w:rPr>
                <w:lang w:eastAsia="en-US"/>
              </w:rPr>
              <w:t>синдром</w:t>
            </w:r>
            <w:r>
              <w:rPr>
                <w:lang w:eastAsia="en-US"/>
              </w:rPr>
              <w:t>а</w:t>
            </w:r>
            <w:r w:rsidR="00075808">
              <w:rPr>
                <w:lang w:eastAsia="en-US"/>
              </w:rPr>
              <w:t xml:space="preserve"> </w:t>
            </w:r>
            <w:proofErr w:type="spellStart"/>
            <w:r w:rsidR="00075808">
              <w:rPr>
                <w:lang w:eastAsia="en-US"/>
              </w:rPr>
              <w:t>холестаза</w:t>
            </w:r>
            <w:proofErr w:type="spellEnd"/>
            <w:r>
              <w:rPr>
                <w:lang w:eastAsia="en-US"/>
              </w:rPr>
              <w:t xml:space="preserve"> являются</w:t>
            </w:r>
            <w:r w:rsidR="00075808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 xml:space="preserve"> повышение уровня щелочной фосфа</w:t>
            </w:r>
            <w:r w:rsidR="00075808">
              <w:rPr>
                <w:lang w:eastAsia="en-US"/>
              </w:rPr>
              <w:t xml:space="preserve">тазы (ЩФ), </w:t>
            </w:r>
            <w:proofErr w:type="gramStart"/>
            <w:r w:rsidR="00075808">
              <w:rPr>
                <w:lang w:eastAsia="en-US"/>
              </w:rPr>
              <w:t>γ-</w:t>
            </w:r>
            <w:proofErr w:type="spellStart"/>
            <w:proofErr w:type="gramEnd"/>
            <w:r w:rsidR="00075808">
              <w:rPr>
                <w:lang w:eastAsia="en-US"/>
              </w:rPr>
              <w:t>глютамилтранспептидазы</w:t>
            </w:r>
            <w:proofErr w:type="spellEnd"/>
            <w:r w:rsidR="00075808">
              <w:rPr>
                <w:lang w:eastAsia="en-US"/>
              </w:rPr>
              <w:t xml:space="preserve"> (γ-ГТП)</w:t>
            </w:r>
            <w:r>
              <w:rPr>
                <w:lang w:eastAsia="en-US"/>
              </w:rPr>
              <w:t xml:space="preserve">,  </w:t>
            </w:r>
            <w:r>
              <w:rPr>
                <w:lang w:eastAsia="en-US"/>
              </w:rPr>
              <w:t>билирубина</w:t>
            </w:r>
            <w:r>
              <w:rPr>
                <w:lang w:eastAsia="en-US"/>
              </w:rPr>
              <w:t xml:space="preserve"> и   холестерина</w:t>
            </w:r>
            <w:bookmarkStart w:id="0" w:name="_GoBack"/>
            <w:bookmarkEnd w:id="0"/>
            <w:r w:rsidR="00075808">
              <w:rPr>
                <w:lang w:eastAsia="en-US"/>
              </w:rPr>
              <w:t xml:space="preserve">; </w:t>
            </w:r>
          </w:p>
        </w:tc>
      </w:tr>
    </w:tbl>
    <w:p w:rsidR="00A677AC" w:rsidRDefault="00A677AC" w:rsidP="00A677AC">
      <w:pPr>
        <w:pStyle w:val="14125"/>
        <w:ind w:firstLine="0"/>
        <w:rPr>
          <w:rFonts w:eastAsia="Arial Unicode MS"/>
        </w:rPr>
      </w:pPr>
    </w:p>
    <w:sectPr w:rsidR="00A677AC" w:rsidSect="0049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808"/>
    <w:rsid w:val="00075808"/>
    <w:rsid w:val="0049564F"/>
    <w:rsid w:val="006A0656"/>
    <w:rsid w:val="00893B7B"/>
    <w:rsid w:val="00A6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25">
    <w:name w:val="Стиль 14 пт По ширине Первая строка:  125 см"/>
    <w:basedOn w:val="a"/>
    <w:rsid w:val="00075808"/>
    <w:pPr>
      <w:spacing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07580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2020-04-16T16:22:00Z</dcterms:created>
  <dcterms:modified xsi:type="dcterms:W3CDTF">2025-01-21T11:46:00Z</dcterms:modified>
</cp:coreProperties>
</file>