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08" w:rsidRPr="00A677AC" w:rsidRDefault="00075808" w:rsidP="00075808">
      <w:pPr>
        <w:pStyle w:val="14125"/>
        <w:rPr>
          <w:b/>
        </w:rPr>
      </w:pPr>
      <w:r w:rsidRPr="00A677AC">
        <w:rPr>
          <w:b/>
        </w:rPr>
        <w:t xml:space="preserve">Биохимический анализ крови </w:t>
      </w:r>
    </w:p>
    <w:tbl>
      <w:tblPr>
        <w:tblStyle w:val="a3"/>
        <w:tblW w:w="0" w:type="auto"/>
        <w:tblInd w:w="0" w:type="dxa"/>
        <w:tblLook w:val="04A0"/>
      </w:tblPr>
      <w:tblGrid>
        <w:gridCol w:w="9571"/>
      </w:tblGrid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общий белок </w:t>
            </w:r>
            <w:r>
              <w:rPr>
                <w:rFonts w:eastAsia="Arial Unicode MS"/>
                <w:lang w:eastAsia="en-US"/>
              </w:rPr>
              <w:t>5</w:t>
            </w:r>
            <w:r w:rsidRPr="00075808">
              <w:rPr>
                <w:rFonts w:eastAsia="Arial Unicode MS"/>
                <w:lang w:eastAsia="en-US"/>
              </w:rPr>
              <w:t>6 (65 – 85 г/л)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альбумины  </w:t>
            </w:r>
            <w:r>
              <w:rPr>
                <w:rFonts w:eastAsia="Arial Unicode MS"/>
                <w:lang w:eastAsia="en-US"/>
              </w:rPr>
              <w:t>25</w:t>
            </w:r>
            <w:r w:rsidRPr="00075808">
              <w:rPr>
                <w:rFonts w:eastAsia="Arial Unicode MS"/>
                <w:lang w:eastAsia="en-US"/>
              </w:rPr>
              <w:t xml:space="preserve"> (35 – 50 г/л)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протромбин </w:t>
            </w:r>
            <w:r>
              <w:rPr>
                <w:rFonts w:eastAsia="Arial Unicode MS"/>
                <w:lang w:eastAsia="en-US"/>
              </w:rPr>
              <w:t>0</w:t>
            </w:r>
            <w:r w:rsidRPr="00075808">
              <w:rPr>
                <w:rFonts w:eastAsia="Arial Unicode MS"/>
                <w:lang w:eastAsia="en-US"/>
              </w:rPr>
              <w:t>,</w:t>
            </w:r>
            <w:r>
              <w:rPr>
                <w:rFonts w:eastAsia="Arial Unicode MS"/>
                <w:lang w:eastAsia="en-US"/>
              </w:rPr>
              <w:t>8</w:t>
            </w:r>
            <w:r w:rsidRPr="00075808">
              <w:rPr>
                <w:rFonts w:eastAsia="Arial Unicode MS"/>
                <w:lang w:eastAsia="en-US"/>
              </w:rPr>
              <w:t xml:space="preserve">  (1,4 – 2,1 </w:t>
            </w:r>
            <w:proofErr w:type="spellStart"/>
            <w:r w:rsidRPr="00075808">
              <w:rPr>
                <w:rFonts w:eastAsia="Arial Unicode MS"/>
                <w:lang w:eastAsia="en-US"/>
              </w:rPr>
              <w:t>мкмоль</w:t>
            </w:r>
            <w:proofErr w:type="spell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 w:rsidRPr="00075808">
              <w:rPr>
                <w:rFonts w:eastAsia="Arial Unicode MS"/>
                <w:lang w:eastAsia="en-US"/>
              </w:rPr>
              <w:t>АсАТ</w:t>
            </w:r>
            <w:proofErr w:type="spellEnd"/>
            <w:r w:rsidRPr="00075808">
              <w:rPr>
                <w:rFonts w:eastAsia="Arial Unicode MS"/>
                <w:lang w:eastAsia="en-US"/>
              </w:rPr>
              <w:t xml:space="preserve"> </w:t>
            </w:r>
            <w:r>
              <w:rPr>
                <w:rFonts w:eastAsia="Arial Unicode MS"/>
                <w:lang w:eastAsia="en-US"/>
              </w:rPr>
              <w:t>1</w:t>
            </w:r>
            <w:r w:rsidRPr="00075808">
              <w:rPr>
                <w:rFonts w:eastAsia="Arial Unicode MS"/>
                <w:lang w:eastAsia="en-US"/>
              </w:rPr>
              <w:t>43 (8-55 E/л)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 w:rsidRPr="00075808">
              <w:rPr>
                <w:rFonts w:eastAsia="Arial Unicode MS"/>
                <w:lang w:eastAsia="en-US"/>
              </w:rPr>
              <w:t>АлАТ</w:t>
            </w:r>
            <w:proofErr w:type="spellEnd"/>
            <w:r w:rsidRPr="00075808">
              <w:rPr>
                <w:rFonts w:eastAsia="Arial Unicode MS"/>
                <w:lang w:eastAsia="en-US"/>
              </w:rPr>
              <w:t xml:space="preserve"> </w:t>
            </w:r>
            <w:r>
              <w:rPr>
                <w:rFonts w:eastAsia="Arial Unicode MS"/>
                <w:lang w:eastAsia="en-US"/>
              </w:rPr>
              <w:t>9</w:t>
            </w:r>
            <w:r w:rsidRPr="00075808">
              <w:rPr>
                <w:rFonts w:eastAsia="Arial Unicode MS"/>
                <w:lang w:eastAsia="en-US"/>
              </w:rPr>
              <w:t>6  (5-40 E/л)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γ-ГТП </w:t>
            </w:r>
            <w:r>
              <w:rPr>
                <w:rFonts w:eastAsia="Arial Unicode MS"/>
                <w:lang w:eastAsia="en-US"/>
              </w:rPr>
              <w:t>3</w:t>
            </w:r>
            <w:r w:rsidRPr="00075808">
              <w:rPr>
                <w:rFonts w:eastAsia="Arial Unicode MS"/>
                <w:lang w:eastAsia="en-US"/>
              </w:rPr>
              <w:t>32 (7-50 М</w:t>
            </w:r>
            <w:proofErr w:type="gramStart"/>
            <w:r w:rsidRPr="00075808">
              <w:rPr>
                <w:rFonts w:eastAsia="Arial Unicode MS"/>
                <w:lang w:eastAsia="en-US"/>
              </w:rPr>
              <w:t>E</w:t>
            </w:r>
            <w:proofErr w:type="gram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щелочная фосфатаза </w:t>
            </w:r>
            <w:r>
              <w:rPr>
                <w:rFonts w:eastAsia="Arial Unicode MS"/>
                <w:lang w:eastAsia="en-US"/>
              </w:rPr>
              <w:t>3</w:t>
            </w:r>
            <w:r w:rsidRPr="00075808">
              <w:rPr>
                <w:rFonts w:eastAsia="Arial Unicode MS"/>
                <w:lang w:eastAsia="en-US"/>
              </w:rPr>
              <w:t>96 (&lt; 117 E/л)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билирубин </w:t>
            </w:r>
            <w:r>
              <w:rPr>
                <w:rFonts w:eastAsia="Arial Unicode MS"/>
                <w:lang w:eastAsia="en-US"/>
              </w:rPr>
              <w:t>4</w:t>
            </w:r>
            <w:r w:rsidRPr="00075808">
              <w:rPr>
                <w:rFonts w:eastAsia="Arial Unicode MS"/>
                <w:lang w:eastAsia="en-US"/>
              </w:rPr>
              <w:t xml:space="preserve">20,0 (8,5–20,5 </w:t>
            </w:r>
            <w:proofErr w:type="spellStart"/>
            <w:r w:rsidRPr="00075808">
              <w:rPr>
                <w:rFonts w:eastAsia="Arial Unicode MS"/>
                <w:lang w:eastAsia="en-US"/>
              </w:rPr>
              <w:t>мкмоль</w:t>
            </w:r>
            <w:proofErr w:type="spell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тимоловая проба </w:t>
            </w:r>
            <w:r>
              <w:rPr>
                <w:rFonts w:eastAsia="Arial Unicode MS"/>
                <w:lang w:eastAsia="en-US"/>
              </w:rPr>
              <w:t>2</w:t>
            </w:r>
            <w:r w:rsidRPr="00075808">
              <w:rPr>
                <w:rFonts w:eastAsia="Arial Unicode MS"/>
                <w:lang w:eastAsia="en-US"/>
              </w:rPr>
              <w:t xml:space="preserve">2  (0-4 </w:t>
            </w:r>
            <w:proofErr w:type="spellStart"/>
            <w:proofErr w:type="gramStart"/>
            <w:r w:rsidRPr="00075808"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 w:rsidRPr="00075808">
              <w:rPr>
                <w:rFonts w:eastAsia="Arial Unicode MS"/>
                <w:lang w:eastAsia="en-US"/>
              </w:rPr>
              <w:t>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холестерин  общий 2,6  (3,1-5,2 </w:t>
            </w:r>
            <w:proofErr w:type="spellStart"/>
            <w:r w:rsidRPr="00075808">
              <w:rPr>
                <w:rFonts w:eastAsia="Arial Unicode MS"/>
                <w:lang w:eastAsia="en-US"/>
              </w:rPr>
              <w:t>ммоль</w:t>
            </w:r>
            <w:proofErr w:type="spell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A677AC" w:rsidRDefault="00075808">
            <w:pPr>
              <w:pStyle w:val="14125"/>
              <w:rPr>
                <w:rFonts w:eastAsia="Arial Unicode MS"/>
                <w:b/>
                <w:i/>
                <w:lang w:eastAsia="en-US"/>
              </w:rPr>
            </w:pPr>
            <w:r w:rsidRPr="00A677AC">
              <w:rPr>
                <w:rFonts w:eastAsia="Arial Unicode MS"/>
                <w:b/>
                <w:i/>
                <w:lang w:eastAsia="en-US"/>
              </w:rPr>
              <w:t>ЗАКЛЮЧЕНИЕ:</w:t>
            </w:r>
          </w:p>
          <w:p w:rsidR="00075808" w:rsidRDefault="00075808" w:rsidP="00075808">
            <w:pPr>
              <w:pStyle w:val="14125"/>
            </w:pPr>
            <w:r>
              <w:t xml:space="preserve">синдром </w:t>
            </w:r>
            <w:proofErr w:type="spellStart"/>
            <w:r>
              <w:t>мезенхимального</w:t>
            </w:r>
            <w:proofErr w:type="spellEnd"/>
            <w:r>
              <w:t xml:space="preserve"> воспаления: увеличение </w:t>
            </w:r>
            <w:proofErr w:type="gramStart"/>
            <w:r>
              <w:t>γ-</w:t>
            </w:r>
            <w:proofErr w:type="gramEnd"/>
            <w:r>
              <w:t xml:space="preserve">глобулинов, тимоловой пробы; </w:t>
            </w:r>
          </w:p>
          <w:p w:rsidR="00075808" w:rsidRDefault="00075808" w:rsidP="00075808">
            <w:pPr>
              <w:pStyle w:val="14125"/>
            </w:pPr>
            <w:r>
              <w:t xml:space="preserve">синдром цитолиза: увеличение прямого и общего билирубина, </w:t>
            </w:r>
            <w:proofErr w:type="spellStart"/>
            <w:r>
              <w:t>аспартатаминотрансферазы</w:t>
            </w:r>
            <w:proofErr w:type="spellEnd"/>
            <w:r>
              <w:t xml:space="preserve"> (</w:t>
            </w:r>
            <w:proofErr w:type="spellStart"/>
            <w:r>
              <w:t>АсАТ</w:t>
            </w:r>
            <w:proofErr w:type="spellEnd"/>
            <w:r>
              <w:t xml:space="preserve">), </w:t>
            </w:r>
            <w:proofErr w:type="spellStart"/>
            <w:r>
              <w:t>аланинаминотрансферазы</w:t>
            </w:r>
            <w:proofErr w:type="spellEnd"/>
            <w:r>
              <w:t xml:space="preserve"> (</w:t>
            </w:r>
            <w:proofErr w:type="spellStart"/>
            <w:r>
              <w:t>АлАТ</w:t>
            </w:r>
            <w:proofErr w:type="spellEnd"/>
            <w:r>
              <w:t xml:space="preserve">); </w:t>
            </w:r>
          </w:p>
          <w:p w:rsidR="00075808" w:rsidRDefault="00075808" w:rsidP="00075808">
            <w:pPr>
              <w:pStyle w:val="14125"/>
            </w:pPr>
            <w:r>
              <w:t xml:space="preserve">синдром печеночно-клеточной недостаточности: снижение уровня общего белка, альбуминов, протромбина, холестерина; </w:t>
            </w:r>
          </w:p>
          <w:p w:rsidR="00075808" w:rsidRPr="00075808" w:rsidRDefault="00075808" w:rsidP="00A677AC">
            <w:pPr>
              <w:pStyle w:val="14125"/>
              <w:rPr>
                <w:rFonts w:eastAsia="Arial Unicode MS"/>
                <w:lang w:eastAsia="en-US"/>
              </w:rPr>
            </w:pPr>
            <w:r>
              <w:t xml:space="preserve">синдром </w:t>
            </w:r>
            <w:proofErr w:type="spellStart"/>
            <w:r>
              <w:t>холестаза</w:t>
            </w:r>
            <w:proofErr w:type="spellEnd"/>
            <w:r>
              <w:t xml:space="preserve">: повышение уровня билирубина,  холестерина, щелочной </w:t>
            </w:r>
            <w:proofErr w:type="spellStart"/>
            <w:r>
              <w:t>фосфотазы</w:t>
            </w:r>
            <w:proofErr w:type="spellEnd"/>
            <w:r>
              <w:t xml:space="preserve"> (ЩФ), </w:t>
            </w:r>
            <w:proofErr w:type="gramStart"/>
            <w:r>
              <w:t>γ-</w:t>
            </w:r>
            <w:proofErr w:type="gramEnd"/>
            <w:r>
              <w:t xml:space="preserve">глютамилтранспептидазы (γ-ГТП); </w:t>
            </w:r>
          </w:p>
        </w:tc>
      </w:tr>
    </w:tbl>
    <w:p w:rsidR="00075808" w:rsidRPr="00075808" w:rsidRDefault="00075808" w:rsidP="00075808">
      <w:pPr>
        <w:pStyle w:val="14125"/>
        <w:rPr>
          <w:rFonts w:eastAsia="Arial Unicode MS"/>
        </w:rPr>
      </w:pPr>
    </w:p>
    <w:p w:rsidR="00075808" w:rsidRPr="00A677AC" w:rsidRDefault="00075808" w:rsidP="00075808">
      <w:pPr>
        <w:pStyle w:val="14125"/>
        <w:rPr>
          <w:b/>
        </w:rPr>
      </w:pPr>
      <w:r w:rsidRPr="00A677AC">
        <w:rPr>
          <w:b/>
        </w:rPr>
        <w:t xml:space="preserve">Биохимический анализ крови </w:t>
      </w:r>
    </w:p>
    <w:tbl>
      <w:tblPr>
        <w:tblStyle w:val="a3"/>
        <w:tblW w:w="0" w:type="auto"/>
        <w:tblInd w:w="0" w:type="dxa"/>
        <w:tblLook w:val="04A0"/>
      </w:tblPr>
      <w:tblGrid>
        <w:gridCol w:w="9571"/>
      </w:tblGrid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60 (65 – 85 г/л)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30 (35 – 50 г/л)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1,2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243 (8-55 E/л)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136  (5-40 E/л)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232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296 (&lt; 117 E/л)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220,0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22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6,6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A677AC" w:rsidRDefault="00075808">
            <w:pPr>
              <w:pStyle w:val="14125"/>
              <w:rPr>
                <w:rFonts w:eastAsia="Arial Unicode MS"/>
                <w:b/>
                <w:i/>
                <w:lang w:eastAsia="en-US"/>
              </w:rPr>
            </w:pPr>
            <w:r w:rsidRPr="00A677AC">
              <w:rPr>
                <w:rFonts w:eastAsia="Arial Unicode MS"/>
                <w:b/>
                <w:i/>
                <w:lang w:eastAsia="en-US"/>
              </w:rPr>
              <w:t>ЗАКЛЮЧЕНИЕ:</w:t>
            </w:r>
          </w:p>
          <w:p w:rsidR="00075808" w:rsidRDefault="00075808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t xml:space="preserve">синдром </w:t>
            </w:r>
            <w:proofErr w:type="spellStart"/>
            <w:r>
              <w:rPr>
                <w:lang w:eastAsia="en-US"/>
              </w:rPr>
              <w:t>мезенхимального</w:t>
            </w:r>
            <w:proofErr w:type="spellEnd"/>
            <w:r>
              <w:rPr>
                <w:lang w:eastAsia="en-US"/>
              </w:rPr>
              <w:t xml:space="preserve"> воспаления: увеличение </w:t>
            </w:r>
            <w:proofErr w:type="gramStart"/>
            <w:r>
              <w:rPr>
                <w:lang w:eastAsia="en-US"/>
              </w:rPr>
              <w:t>γ-</w:t>
            </w:r>
            <w:proofErr w:type="gramEnd"/>
            <w:r>
              <w:rPr>
                <w:lang w:eastAsia="en-US"/>
              </w:rPr>
              <w:t xml:space="preserve">глобулинов, тимоловой пробы; </w:t>
            </w:r>
          </w:p>
          <w:p w:rsidR="00075808" w:rsidRDefault="00075808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t xml:space="preserve">синдром цитолиза: увеличение прямого и общего билирубина, </w:t>
            </w:r>
            <w:proofErr w:type="spellStart"/>
            <w:r>
              <w:rPr>
                <w:lang w:eastAsia="en-US"/>
              </w:rPr>
              <w:t>аспартатаминотрансферазы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АсАТ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t>аланинаминотрансферазы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АлАТ</w:t>
            </w:r>
            <w:proofErr w:type="spellEnd"/>
            <w:r>
              <w:rPr>
                <w:lang w:eastAsia="en-US"/>
              </w:rPr>
              <w:t xml:space="preserve">); </w:t>
            </w:r>
          </w:p>
          <w:p w:rsidR="00075808" w:rsidRDefault="00075808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t xml:space="preserve">синдром печеночно-клеточной недостаточности: снижение уровня общего белка, альбуминов, протромбина; </w:t>
            </w:r>
          </w:p>
          <w:p w:rsidR="00075808" w:rsidRDefault="00075808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t xml:space="preserve">синдром </w:t>
            </w:r>
            <w:proofErr w:type="spellStart"/>
            <w:r>
              <w:rPr>
                <w:lang w:eastAsia="en-US"/>
              </w:rPr>
              <w:t>холестаза</w:t>
            </w:r>
            <w:proofErr w:type="spellEnd"/>
            <w:r>
              <w:rPr>
                <w:lang w:eastAsia="en-US"/>
              </w:rPr>
              <w:t xml:space="preserve">: повышение уровня билирубина,  холестерина, щелочной </w:t>
            </w:r>
            <w:proofErr w:type="spellStart"/>
            <w:r>
              <w:rPr>
                <w:lang w:eastAsia="en-US"/>
              </w:rPr>
              <w:t>фосфотазы</w:t>
            </w:r>
            <w:proofErr w:type="spellEnd"/>
            <w:r>
              <w:rPr>
                <w:lang w:eastAsia="en-US"/>
              </w:rPr>
              <w:t xml:space="preserve"> (ЩФ), </w:t>
            </w:r>
            <w:proofErr w:type="gramStart"/>
            <w:r>
              <w:rPr>
                <w:lang w:eastAsia="en-US"/>
              </w:rPr>
              <w:t>γ-</w:t>
            </w:r>
            <w:proofErr w:type="gramEnd"/>
            <w:r>
              <w:rPr>
                <w:lang w:eastAsia="en-US"/>
              </w:rPr>
              <w:t xml:space="preserve">глютамилтранспептидазы (γ-ГТП); </w:t>
            </w:r>
          </w:p>
        </w:tc>
      </w:tr>
    </w:tbl>
    <w:p w:rsidR="00A677AC" w:rsidRDefault="00A677AC" w:rsidP="00A677AC">
      <w:pPr>
        <w:pStyle w:val="14125"/>
        <w:ind w:firstLine="0"/>
        <w:rPr>
          <w:rFonts w:eastAsia="Arial Unicode MS"/>
        </w:rPr>
      </w:pPr>
    </w:p>
    <w:sectPr w:rsidR="00A677AC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808"/>
    <w:rsid w:val="00075808"/>
    <w:rsid w:val="0049564F"/>
    <w:rsid w:val="00893B7B"/>
    <w:rsid w:val="00A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075808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758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2020-04-16T16:22:00Z</dcterms:created>
  <dcterms:modified xsi:type="dcterms:W3CDTF">2020-04-16T16:38:00Z</dcterms:modified>
</cp:coreProperties>
</file>