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8B8D" w14:textId="77777777" w:rsidR="00AA28E1" w:rsidRDefault="00AA28E1" w:rsidP="00AA28E1">
      <w:pPr>
        <w:pStyle w:val="20"/>
        <w:shd w:val="clear" w:color="auto" w:fill="auto"/>
        <w:spacing w:after="268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 xml:space="preserve">Первичный осмотр врачом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приёмного отделения</w:t>
      </w:r>
      <w:r w:rsidRPr="00AA28E1">
        <w:rPr>
          <w:rFonts w:asciiTheme="minorHAnsi" w:hAnsiTheme="minorHAnsi" w:cstheme="minorHAnsi"/>
          <w:sz w:val="24"/>
          <w:szCs w:val="24"/>
        </w:rPr>
        <w:t xml:space="preserve">, лечащим врачом, заведующим отделением </w:t>
      </w:r>
    </w:p>
    <w:p w14:paraId="32E14ADC" w14:textId="41277AD0" w:rsidR="00AD20D0" w:rsidRPr="00AA28E1" w:rsidRDefault="00AA28E1" w:rsidP="00AA28E1">
      <w:pPr>
        <w:pStyle w:val="20"/>
        <w:shd w:val="clear" w:color="auto" w:fill="auto"/>
        <w:spacing w:after="268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пациент</w:t>
      </w:r>
      <w:r>
        <w:rPr>
          <w:rFonts w:asciiTheme="minorHAnsi" w:hAnsiTheme="minorHAnsi" w:cstheme="minorHAnsi"/>
          <w:sz w:val="24"/>
          <w:szCs w:val="24"/>
        </w:rPr>
        <w:t>к</w:t>
      </w:r>
      <w:r w:rsidRPr="00AA28E1">
        <w:rPr>
          <w:rFonts w:asciiTheme="minorHAnsi" w:hAnsiTheme="minorHAnsi" w:cstheme="minorHAnsi"/>
          <w:sz w:val="24"/>
          <w:szCs w:val="24"/>
        </w:rPr>
        <w:t xml:space="preserve">а </w:t>
      </w:r>
      <w:r w:rsidRPr="00AA28E1">
        <w:rPr>
          <w:rFonts w:asciiTheme="minorHAnsi" w:hAnsiTheme="minorHAnsi" w:cstheme="minorHAnsi"/>
          <w:sz w:val="24"/>
          <w:szCs w:val="24"/>
        </w:rPr>
        <w:t xml:space="preserve">Иванова </w:t>
      </w:r>
      <w:r w:rsidRPr="00AA28E1">
        <w:rPr>
          <w:rFonts w:asciiTheme="minorHAnsi" w:hAnsiTheme="minorHAnsi" w:cstheme="minorHAnsi"/>
          <w:sz w:val="24"/>
          <w:szCs w:val="24"/>
        </w:rPr>
        <w:t xml:space="preserve">И.И. 27 лет </w:t>
      </w:r>
      <w:r w:rsidRPr="00AA28E1">
        <w:rPr>
          <w:rStyle w:val="2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0801B2F1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1149"/>
          <w:tab w:val="left" w:leader="underscore" w:pos="1562"/>
          <w:tab w:val="left" w:leader="underscore" w:pos="2838"/>
          <w:tab w:val="left" w:pos="4215"/>
          <w:tab w:val="left" w:leader="underscore" w:pos="5522"/>
          <w:tab w:val="left" w:leader="underscore" w:pos="6339"/>
          <w:tab w:val="left" w:pos="6705"/>
          <w:tab w:val="left" w:leader="underscore" w:pos="7449"/>
        </w:tabs>
        <w:spacing w:before="0" w:after="18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Дата: «10» ____10_____</w:t>
      </w:r>
      <w:proofErr w:type="gramStart"/>
      <w:r w:rsidRPr="00AA28E1">
        <w:rPr>
          <w:rFonts w:asciiTheme="minorHAnsi" w:hAnsiTheme="minorHAnsi" w:cstheme="minorHAnsi"/>
          <w:sz w:val="24"/>
          <w:szCs w:val="24"/>
        </w:rPr>
        <w:t>2019  г.</w:t>
      </w:r>
      <w:proofErr w:type="gramEnd"/>
      <w:r w:rsidRPr="00AA28E1">
        <w:rPr>
          <w:rFonts w:asciiTheme="minorHAnsi" w:hAnsiTheme="minorHAnsi" w:cstheme="minorHAnsi"/>
          <w:sz w:val="24"/>
          <w:szCs w:val="24"/>
        </w:rPr>
        <w:t xml:space="preserve"> Время: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       </w:t>
      </w:r>
      <w:r w:rsidRPr="00AA28E1">
        <w:rPr>
          <w:rFonts w:asciiTheme="minorHAnsi" w:hAnsiTheme="minorHAnsi" w:cstheme="minorHAnsi"/>
          <w:sz w:val="24"/>
          <w:szCs w:val="24"/>
        </w:rPr>
        <w:t xml:space="preserve">9  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>часов  30    минут.</w:t>
      </w:r>
    </w:p>
    <w:p w14:paraId="443A72EF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/>
        <w:ind w:left="40" w:right="40"/>
        <w:rPr>
          <w:rFonts w:asciiTheme="minorHAnsi" w:hAnsiTheme="minorHAnsi" w:cstheme="minorHAnsi"/>
          <w:b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 xml:space="preserve">Жалобы пациента: на резкую слабость, одышку, </w:t>
      </w:r>
      <w:r w:rsidRPr="00AA28E1">
        <w:rPr>
          <w:rFonts w:asciiTheme="minorHAnsi" w:hAnsiTheme="minorHAnsi" w:cstheme="minorHAnsi"/>
          <w:sz w:val="24"/>
          <w:szCs w:val="24"/>
        </w:rPr>
        <w:t>головную боль, тошноту, отеки на лице, больше утром, повышение АД до 170/100 мм рт.ст..</w:t>
      </w:r>
    </w:p>
    <w:p w14:paraId="11581B2F" w14:textId="3FF3CF73" w:rsidR="00AD20D0" w:rsidRPr="00AA28E1" w:rsidRDefault="00AA28E1" w:rsidP="00AA28E1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/>
        <w:ind w:left="40" w:right="4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b/>
          <w:sz w:val="24"/>
          <w:szCs w:val="24"/>
        </w:rPr>
        <w:t>История заболевания:</w:t>
      </w:r>
      <w:r w:rsidRPr="00AA28E1">
        <w:rPr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</w:rPr>
        <w:t>В 25-летнем возрасте перенесла острый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</w:rPr>
        <w:t xml:space="preserve">гломерулонефрит. В течение 2х лет периодически </w:t>
      </w:r>
      <w:r w:rsidRPr="00AA28E1">
        <w:rPr>
          <w:rFonts w:asciiTheme="minorHAnsi" w:hAnsiTheme="minorHAnsi" w:cstheme="minorHAnsi"/>
          <w:sz w:val="24"/>
          <w:szCs w:val="24"/>
        </w:rPr>
        <w:t>появляются изменения в моче (протеинурия, гематурия). Недел</w:t>
      </w:r>
      <w:r w:rsidRPr="00AA28E1">
        <w:rPr>
          <w:rFonts w:asciiTheme="minorHAnsi" w:hAnsiTheme="minorHAnsi" w:cstheme="minorHAnsi"/>
          <w:sz w:val="24"/>
          <w:szCs w:val="24"/>
        </w:rPr>
        <w:t>ю назад перенесла ОРИ, после чего появились вышеуказанные жалобы.</w:t>
      </w:r>
    </w:p>
    <w:p w14:paraId="7C17A42D" w14:textId="77777777" w:rsidR="00AD20D0" w:rsidRPr="00AA28E1" w:rsidRDefault="00AD20D0" w:rsidP="00AA28E1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/>
        <w:ind w:left="40" w:right="40"/>
        <w:rPr>
          <w:rFonts w:asciiTheme="minorHAnsi" w:hAnsiTheme="minorHAnsi" w:cstheme="minorHAnsi"/>
          <w:sz w:val="24"/>
          <w:szCs w:val="24"/>
        </w:rPr>
      </w:pPr>
    </w:p>
    <w:p w14:paraId="36C5429D" w14:textId="77777777" w:rsidR="00AA28E1" w:rsidRDefault="00AA28E1" w:rsidP="00AA28E1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/>
        <w:ind w:left="40" w:right="40"/>
        <w:jc w:val="left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b/>
          <w:sz w:val="24"/>
          <w:szCs w:val="24"/>
        </w:rPr>
        <w:t>АНАМНЕЗ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b/>
          <w:sz w:val="24"/>
          <w:szCs w:val="24"/>
        </w:rPr>
        <w:t>ЖИЗНИ:</w:t>
      </w:r>
    </w:p>
    <w:p w14:paraId="320244D7" w14:textId="3B7A14FE" w:rsidR="00AD20D0" w:rsidRPr="00AA28E1" w:rsidRDefault="00AA28E1" w:rsidP="00AA28E1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/>
        <w:ind w:left="40" w:right="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 xml:space="preserve">Перенесенные </w:t>
      </w:r>
      <w:r w:rsidRPr="00AA28E1">
        <w:rPr>
          <w:rFonts w:asciiTheme="minorHAnsi" w:hAnsiTheme="minorHAnsi" w:cstheme="minorHAnsi"/>
          <w:sz w:val="24"/>
          <w:szCs w:val="24"/>
        </w:rPr>
        <w:t>заболевания: ОРИ, хронический синусит, острый</w:t>
      </w:r>
      <w:r w:rsidRPr="00AA28E1">
        <w:rPr>
          <w:rFonts w:asciiTheme="minorHAnsi" w:hAnsiTheme="minorHAnsi" w:cstheme="minorHAnsi"/>
          <w:sz w:val="24"/>
          <w:szCs w:val="24"/>
        </w:rPr>
        <w:t xml:space="preserve"> гломерулонефрит.</w:t>
      </w:r>
    </w:p>
    <w:p w14:paraId="1C17B490" w14:textId="77777777" w:rsidR="00AD20D0" w:rsidRPr="00AA28E1" w:rsidRDefault="00AA28E1" w:rsidP="00AA28E1">
      <w:pPr>
        <w:pStyle w:val="20"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 xml:space="preserve">Аллергологический анамнез: </w:t>
      </w:r>
      <w:r w:rsidRPr="00AA28E1">
        <w:rPr>
          <w:rStyle w:val="20pt"/>
          <w:rFonts w:asciiTheme="minorHAnsi" w:hAnsiTheme="minorHAnsi" w:cstheme="minorHAnsi"/>
          <w:sz w:val="24"/>
          <w:szCs w:val="24"/>
          <w:u w:val="single"/>
        </w:rPr>
        <w:t>не отягощен</w:t>
      </w:r>
      <w:r w:rsidRPr="00AA28E1">
        <w:rPr>
          <w:rStyle w:val="20pt"/>
          <w:rFonts w:asciiTheme="minorHAnsi" w:hAnsiTheme="minorHAnsi" w:cstheme="minorHAnsi"/>
          <w:sz w:val="24"/>
          <w:szCs w:val="24"/>
        </w:rPr>
        <w:t xml:space="preserve">, отягощен </w:t>
      </w:r>
      <w:r w:rsidRPr="00AA28E1">
        <w:rPr>
          <w:rStyle w:val="275pt0pt"/>
          <w:rFonts w:asciiTheme="minorHAnsi" w:hAnsiTheme="minorHAnsi" w:cstheme="minorHAnsi"/>
          <w:sz w:val="24"/>
          <w:szCs w:val="24"/>
        </w:rPr>
        <w:t xml:space="preserve">(нужное подчеркнуть, </w:t>
      </w:r>
      <w:r w:rsidRPr="00AA28E1">
        <w:rPr>
          <w:rStyle w:val="275pt0pt0"/>
          <w:rFonts w:asciiTheme="minorHAnsi" w:hAnsiTheme="minorHAnsi" w:cstheme="minorHAnsi"/>
          <w:sz w:val="24"/>
          <w:szCs w:val="24"/>
        </w:rPr>
        <w:t>вписать)</w:t>
      </w:r>
    </w:p>
    <w:p w14:paraId="5476C497" w14:textId="55841BC1" w:rsidR="00AD20D0" w:rsidRPr="00AA28E1" w:rsidRDefault="00AA28E1" w:rsidP="00AA28E1">
      <w:pPr>
        <w:pStyle w:val="30"/>
        <w:shd w:val="clear" w:color="auto" w:fill="auto"/>
        <w:spacing w:before="0" w:after="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3105pt0pt"/>
          <w:rFonts w:asciiTheme="minorHAnsi" w:hAnsiTheme="minorHAnsi" w:cstheme="minorHAnsi"/>
          <w:sz w:val="24"/>
          <w:szCs w:val="24"/>
        </w:rPr>
        <w:t>Наследственный ан</w:t>
      </w:r>
      <w:r w:rsidRPr="00AA28E1">
        <w:rPr>
          <w:rStyle w:val="3105pt0pt"/>
          <w:rFonts w:asciiTheme="minorHAnsi" w:hAnsiTheme="minorHAnsi" w:cstheme="minorHAnsi"/>
          <w:sz w:val="24"/>
          <w:szCs w:val="24"/>
        </w:rPr>
        <w:t>амнез</w:t>
      </w:r>
      <w:r w:rsidRPr="00AA28E1">
        <w:rPr>
          <w:rStyle w:val="3105pt0pt"/>
          <w:rFonts w:asciiTheme="minorHAnsi" w:hAnsiTheme="minorHAnsi" w:cstheme="minorHAnsi"/>
          <w:sz w:val="24"/>
          <w:szCs w:val="24"/>
        </w:rPr>
        <w:t xml:space="preserve">: </w:t>
      </w:r>
      <w:r w:rsidRPr="00AA28E1">
        <w:rPr>
          <w:rStyle w:val="3105pt0pt0"/>
          <w:rFonts w:asciiTheme="minorHAnsi" w:hAnsiTheme="minorHAnsi" w:cstheme="minorHAnsi"/>
          <w:sz w:val="24"/>
          <w:szCs w:val="24"/>
        </w:rPr>
        <w:t xml:space="preserve">не отягощен, </w:t>
      </w:r>
      <w:r w:rsidRPr="00AA28E1">
        <w:rPr>
          <w:rStyle w:val="3105pt0pt0"/>
          <w:rFonts w:asciiTheme="minorHAnsi" w:hAnsiTheme="minorHAnsi" w:cstheme="minorHAnsi"/>
          <w:sz w:val="24"/>
          <w:szCs w:val="24"/>
          <w:u w:val="single"/>
        </w:rPr>
        <w:t>отягощен</w:t>
      </w:r>
      <w:r w:rsidRPr="00AA28E1">
        <w:rPr>
          <w:rStyle w:val="3105pt0pt0"/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</w:rPr>
        <w:t>(нужное подчеркнуть, вписать) у мамы</w:t>
      </w:r>
      <w:r w:rsidRPr="00AA28E1">
        <w:rPr>
          <w:rFonts w:asciiTheme="minorHAnsi" w:hAnsiTheme="minorHAnsi" w:cstheme="minorHAnsi"/>
          <w:sz w:val="24"/>
          <w:szCs w:val="24"/>
        </w:rPr>
        <w:t xml:space="preserve"> хронический гломерулонефрит.</w:t>
      </w:r>
    </w:p>
    <w:p w14:paraId="6B60AB3F" w14:textId="77777777" w:rsidR="00AD20D0" w:rsidRPr="00AA28E1" w:rsidRDefault="00AA28E1" w:rsidP="00AA28E1">
      <w:pPr>
        <w:pStyle w:val="20"/>
        <w:shd w:val="clear" w:color="auto" w:fill="auto"/>
        <w:spacing w:after="0"/>
        <w:ind w:left="4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ОБЪЕКТИВНЫЙ СТАТУС</w:t>
      </w:r>
    </w:p>
    <w:p w14:paraId="76967A48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40" w:right="1280"/>
        <w:jc w:val="left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Общее состояние: </w:t>
      </w:r>
      <w:r w:rsidRPr="00AA28E1">
        <w:rPr>
          <w:rFonts w:asciiTheme="minorHAnsi" w:hAnsiTheme="minorHAnsi" w:cstheme="minorHAnsi"/>
          <w:sz w:val="24"/>
          <w:szCs w:val="24"/>
        </w:rPr>
        <w:t xml:space="preserve">удовлетворительное,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средней тяжести</w:t>
      </w:r>
      <w:r w:rsidRPr="00AA28E1">
        <w:rPr>
          <w:rFonts w:asciiTheme="minorHAnsi" w:hAnsiTheme="minorHAnsi" w:cstheme="minorHAnsi"/>
          <w:sz w:val="24"/>
          <w:szCs w:val="24"/>
        </w:rPr>
        <w:t xml:space="preserve">, тяжелое, крайне тяжелое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подчеркнуть).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br/>
      </w:r>
      <w:r w:rsidRPr="00AA28E1">
        <w:rPr>
          <w:rStyle w:val="0pt"/>
          <w:rFonts w:asciiTheme="minorHAnsi" w:hAnsiTheme="minorHAnsi" w:cstheme="minorHAnsi"/>
          <w:sz w:val="24"/>
          <w:szCs w:val="24"/>
        </w:rPr>
        <w:t>Нервно-психическое состояние</w:t>
      </w:r>
    </w:p>
    <w:p w14:paraId="05DE19AA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4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Сознание: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ясное,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оглушение, спутанное, отсутствует, сопор,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кома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1, </w:t>
      </w:r>
      <w:r w:rsidRPr="00AA28E1">
        <w:rPr>
          <w:rFonts w:asciiTheme="minorHAnsi" w:hAnsiTheme="minorHAnsi" w:cstheme="minorHAnsi"/>
          <w:sz w:val="24"/>
          <w:szCs w:val="24"/>
        </w:rPr>
        <w:t xml:space="preserve">кома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2,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>кома 3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 (нужное подчеркнуть).</w:t>
      </w:r>
    </w:p>
    <w:p w14:paraId="348B4BD3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4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Состояние психики, настроение: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спокойное,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приподнятое, подавленное,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тревожное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>(подчеркнуть)</w:t>
      </w:r>
    </w:p>
    <w:p w14:paraId="5EE8B8EA" w14:textId="012E77C5" w:rsidR="00AD20D0" w:rsidRPr="00AA28E1" w:rsidRDefault="00AA28E1" w:rsidP="00AA28E1">
      <w:pPr>
        <w:pStyle w:val="21"/>
        <w:shd w:val="clear" w:color="auto" w:fill="auto"/>
        <w:spacing w:before="0" w:after="0"/>
        <w:ind w:left="40" w:right="4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 xml:space="preserve">Очаговая и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общемозговая </w:t>
      </w:r>
      <w:r w:rsidRPr="00AA28E1">
        <w:rPr>
          <w:rFonts w:asciiTheme="minorHAnsi" w:hAnsiTheme="minorHAnsi" w:cstheme="minorHAnsi"/>
          <w:sz w:val="24"/>
          <w:szCs w:val="24"/>
        </w:rPr>
        <w:t>неврологическая симптоматика, парали</w:t>
      </w:r>
      <w:r w:rsidRPr="00AA28E1">
        <w:rPr>
          <w:rFonts w:asciiTheme="minorHAnsi" w:hAnsiTheme="minorHAnsi" w:cstheme="minorHAnsi"/>
          <w:sz w:val="24"/>
          <w:szCs w:val="24"/>
        </w:rPr>
        <w:t xml:space="preserve">чи, парезы, нарушения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>чувствительно</w:t>
      </w:r>
      <w:r>
        <w:rPr>
          <w:rStyle w:val="1"/>
          <w:rFonts w:asciiTheme="minorHAnsi" w:hAnsiTheme="minorHAnsi" w:cstheme="minorHAnsi"/>
          <w:sz w:val="24"/>
          <w:szCs w:val="24"/>
        </w:rPr>
        <w:t xml:space="preserve">сти, </w:t>
      </w:r>
      <w:r w:rsidRPr="00AA28E1">
        <w:rPr>
          <w:rFonts w:asciiTheme="minorHAnsi" w:hAnsiTheme="minorHAnsi" w:cstheme="minorHAnsi"/>
          <w:sz w:val="24"/>
          <w:szCs w:val="24"/>
        </w:rPr>
        <w:t xml:space="preserve">рефлексов,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головные боли</w:t>
      </w:r>
      <w:r w:rsidRPr="00AA28E1">
        <w:rPr>
          <w:rFonts w:asciiTheme="minorHAnsi" w:hAnsiTheme="minorHAnsi" w:cstheme="minorHAnsi"/>
          <w:sz w:val="24"/>
          <w:szCs w:val="24"/>
        </w:rPr>
        <w:t xml:space="preserve">,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шум </w:t>
      </w:r>
      <w:r w:rsidRPr="00AA28E1">
        <w:rPr>
          <w:rFonts w:asciiTheme="minorHAnsi" w:hAnsiTheme="minorHAnsi" w:cstheme="minorHAnsi"/>
          <w:sz w:val="24"/>
          <w:szCs w:val="24"/>
        </w:rPr>
        <w:t xml:space="preserve">в голове, головокружение, галлюцинации и др. </w:t>
      </w:r>
    </w:p>
    <w:p w14:paraId="210ACBFE" w14:textId="77777777" w:rsidR="00AD20D0" w:rsidRPr="00AA28E1" w:rsidRDefault="00AD20D0" w:rsidP="00AA28E1">
      <w:pPr>
        <w:pStyle w:val="20"/>
        <w:shd w:val="clear" w:color="auto" w:fill="auto"/>
        <w:spacing w:after="0"/>
        <w:ind w:left="40"/>
        <w:rPr>
          <w:rFonts w:asciiTheme="minorHAnsi" w:hAnsiTheme="minorHAnsi" w:cstheme="minorHAnsi"/>
          <w:sz w:val="24"/>
          <w:szCs w:val="24"/>
        </w:rPr>
      </w:pPr>
    </w:p>
    <w:p w14:paraId="364080BA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4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Телосложение: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правильное,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астеничное, гиперстеничное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подчеркнуть).</w:t>
      </w:r>
    </w:p>
    <w:p w14:paraId="585BFEE0" w14:textId="77777777" w:rsidR="00AA28E1" w:rsidRDefault="00AA28E1" w:rsidP="00AA28E1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/>
        <w:ind w:left="40" w:right="4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Состояние подкожного жирового слоя (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удовлетворительное,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повышенное</w:t>
      </w:r>
      <w:r w:rsidRPr="00AA28E1">
        <w:rPr>
          <w:rFonts w:asciiTheme="minorHAnsi" w:hAnsiTheme="minorHAnsi" w:cstheme="minorHAnsi"/>
          <w:sz w:val="24"/>
          <w:szCs w:val="24"/>
        </w:rPr>
        <w:t xml:space="preserve"> или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пониженное </w:t>
      </w:r>
      <w:r w:rsidRPr="00AA28E1">
        <w:rPr>
          <w:rFonts w:asciiTheme="minorHAnsi" w:hAnsiTheme="minorHAnsi" w:cstheme="minorHAnsi"/>
          <w:sz w:val="24"/>
          <w:szCs w:val="24"/>
        </w:rPr>
        <w:t xml:space="preserve">питание, истощение 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B144F">
        <w:rPr>
          <w:rFonts w:asciiTheme="minorHAnsi" w:hAnsiTheme="minorHAnsi" w:cstheme="minorHAnsi"/>
          <w:sz w:val="24"/>
          <w:szCs w:val="24"/>
        </w:rPr>
        <w:t>-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0B144F">
        <w:rPr>
          <w:rFonts w:asciiTheme="minorHAnsi" w:hAnsiTheme="minorHAnsi" w:cstheme="minorHAnsi"/>
          <w:sz w:val="24"/>
          <w:szCs w:val="24"/>
        </w:rPr>
        <w:t>-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</w:rPr>
        <w:t xml:space="preserve">ст. или ожирение 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B144F">
        <w:rPr>
          <w:rFonts w:asciiTheme="minorHAnsi" w:hAnsiTheme="minorHAnsi" w:cstheme="minorHAnsi"/>
          <w:sz w:val="24"/>
          <w:szCs w:val="24"/>
        </w:rPr>
        <w:t>-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0B144F">
        <w:rPr>
          <w:rFonts w:asciiTheme="minorHAnsi" w:hAnsiTheme="minorHAnsi" w:cstheme="minorHAnsi"/>
          <w:sz w:val="24"/>
          <w:szCs w:val="24"/>
        </w:rPr>
        <w:t>-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Pr="00AA28E1">
        <w:rPr>
          <w:rFonts w:asciiTheme="minorHAnsi" w:hAnsiTheme="minorHAnsi" w:cstheme="minorHAnsi"/>
          <w:sz w:val="24"/>
          <w:szCs w:val="24"/>
        </w:rPr>
        <w:t xml:space="preserve"> ст.) </w:t>
      </w:r>
    </w:p>
    <w:p w14:paraId="639734E9" w14:textId="5CDE547C" w:rsidR="00AD20D0" w:rsidRPr="00AA28E1" w:rsidRDefault="00AA28E1" w:rsidP="00AA28E1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/>
        <w:ind w:left="40" w:right="4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Рост     </w:t>
      </w:r>
      <w:r w:rsidRPr="00AA28E1">
        <w:rPr>
          <w:rStyle w:val="0pt"/>
          <w:rFonts w:asciiTheme="minorHAnsi" w:hAnsiTheme="minorHAnsi" w:cstheme="minorHAnsi"/>
          <w:b w:val="0"/>
          <w:sz w:val="24"/>
          <w:szCs w:val="24"/>
        </w:rPr>
        <w:t>180</w:t>
      </w:r>
      <w:r w:rsidRPr="00AA28E1">
        <w:rPr>
          <w:rFonts w:asciiTheme="minorHAnsi" w:hAnsiTheme="minorHAnsi" w:cstheme="minorHAnsi"/>
          <w:sz w:val="24"/>
          <w:szCs w:val="24"/>
        </w:rPr>
        <w:t xml:space="preserve"> см. </w:t>
      </w: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Вес       </w:t>
      </w:r>
      <w:r w:rsidRPr="00AA28E1">
        <w:rPr>
          <w:rStyle w:val="0pt"/>
          <w:rFonts w:asciiTheme="minorHAnsi" w:hAnsiTheme="minorHAnsi" w:cstheme="minorHAnsi"/>
          <w:b w:val="0"/>
          <w:sz w:val="24"/>
          <w:szCs w:val="24"/>
        </w:rPr>
        <w:t>69</w:t>
      </w:r>
      <w:r w:rsidRPr="00AA28E1">
        <w:rPr>
          <w:rFonts w:asciiTheme="minorHAnsi" w:hAnsiTheme="minorHAnsi" w:cstheme="minorHAnsi"/>
          <w:sz w:val="24"/>
          <w:szCs w:val="24"/>
        </w:rPr>
        <w:t xml:space="preserve"> кг. </w:t>
      </w:r>
      <w:r w:rsidRPr="00AA28E1">
        <w:rPr>
          <w:rStyle w:val="0pt"/>
          <w:rFonts w:asciiTheme="minorHAnsi" w:hAnsiTheme="minorHAnsi" w:cstheme="minorHAnsi"/>
          <w:sz w:val="24"/>
          <w:szCs w:val="24"/>
          <w:lang w:val="en-US"/>
        </w:rPr>
        <w:t>T</w:t>
      </w: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      </w:t>
      </w:r>
      <w:r w:rsidRPr="00AA28E1">
        <w:rPr>
          <w:rStyle w:val="0pt"/>
          <w:rFonts w:asciiTheme="minorHAnsi" w:hAnsiTheme="minorHAnsi" w:cstheme="minorHAnsi"/>
          <w:b w:val="0"/>
          <w:sz w:val="24"/>
          <w:szCs w:val="24"/>
        </w:rPr>
        <w:t>37,4</w:t>
      </w:r>
      <w:r w:rsidRPr="00AA28E1">
        <w:rPr>
          <w:rFonts w:asciiTheme="minorHAnsi" w:hAnsiTheme="minorHAnsi" w:cstheme="minorHAnsi"/>
          <w:sz w:val="24"/>
          <w:szCs w:val="24"/>
        </w:rPr>
        <w:tab/>
        <w:t>°С.</w:t>
      </w:r>
    </w:p>
    <w:p w14:paraId="3AD5CA94" w14:textId="77777777" w:rsidR="00AD20D0" w:rsidRPr="00AA28E1" w:rsidRDefault="00AA28E1" w:rsidP="00AA28E1">
      <w:pPr>
        <w:pStyle w:val="20"/>
        <w:shd w:val="clear" w:color="auto" w:fill="auto"/>
        <w:tabs>
          <w:tab w:val="left" w:pos="2022"/>
          <w:tab w:val="left" w:leader="underscore" w:pos="4810"/>
          <w:tab w:val="left" w:leader="underscore" w:pos="9356"/>
        </w:tabs>
        <w:spacing w:after="0"/>
        <w:ind w:left="4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Кожные покровы:</w:t>
      </w:r>
      <w:r w:rsidRPr="00AA28E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A28E1">
        <w:rPr>
          <w:rFonts w:asciiTheme="minorHAnsi" w:hAnsiTheme="minorHAnsi" w:cstheme="minorHAnsi"/>
          <w:b w:val="0"/>
          <w:sz w:val="24"/>
          <w:szCs w:val="24"/>
        </w:rPr>
        <w:t>бледно-</w:t>
      </w:r>
      <w:proofErr w:type="gramStart"/>
      <w:r w:rsidRPr="00AA28E1">
        <w:rPr>
          <w:rFonts w:asciiTheme="minorHAnsi" w:hAnsiTheme="minorHAnsi" w:cstheme="minorHAnsi"/>
          <w:b w:val="0"/>
          <w:sz w:val="24"/>
          <w:szCs w:val="24"/>
        </w:rPr>
        <w:t>розовые</w:t>
      </w:r>
      <w:r w:rsidRPr="00AA28E1">
        <w:rPr>
          <w:rFonts w:asciiTheme="minorHAnsi" w:hAnsiTheme="minorHAnsi" w:cstheme="minorHAnsi"/>
          <w:sz w:val="24"/>
          <w:szCs w:val="24"/>
        </w:rPr>
        <w:t xml:space="preserve">  Кожная</w:t>
      </w:r>
      <w:proofErr w:type="gramEnd"/>
      <w:r w:rsidRPr="00AA28E1">
        <w:rPr>
          <w:rFonts w:asciiTheme="minorHAnsi" w:hAnsiTheme="minorHAnsi" w:cstheme="minorHAnsi"/>
          <w:sz w:val="24"/>
          <w:szCs w:val="24"/>
        </w:rPr>
        <w:t xml:space="preserve"> сыпь: </w:t>
      </w:r>
      <w:r w:rsidRPr="00AA28E1">
        <w:rPr>
          <w:rStyle w:val="20pt"/>
          <w:rFonts w:asciiTheme="minorHAnsi" w:hAnsiTheme="minorHAnsi" w:cstheme="minorHAnsi"/>
          <w:sz w:val="24"/>
          <w:szCs w:val="24"/>
          <w:u w:val="single"/>
        </w:rPr>
        <w:t>нет,</w:t>
      </w:r>
      <w:r w:rsidRPr="00AA28E1">
        <w:rPr>
          <w:rStyle w:val="20pt"/>
          <w:rFonts w:asciiTheme="minorHAnsi" w:hAnsiTheme="minorHAnsi" w:cstheme="minorHAnsi"/>
          <w:sz w:val="24"/>
          <w:szCs w:val="24"/>
        </w:rPr>
        <w:t xml:space="preserve"> да</w:t>
      </w:r>
      <w:r w:rsidRPr="00AA28E1">
        <w:rPr>
          <w:rStyle w:val="20pt"/>
          <w:rFonts w:asciiTheme="minorHAnsi" w:hAnsiTheme="minorHAnsi" w:cstheme="minorHAnsi"/>
          <w:sz w:val="24"/>
          <w:szCs w:val="24"/>
        </w:rPr>
        <w:tab/>
      </w:r>
    </w:p>
    <w:p w14:paraId="36C953E0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3686"/>
          <w:tab w:val="left" w:leader="underscore" w:pos="3933"/>
          <w:tab w:val="left" w:leader="underscore" w:pos="4810"/>
          <w:tab w:val="left" w:leader="underscore" w:pos="7000"/>
          <w:tab w:val="left" w:leader="underscore" w:pos="8474"/>
        </w:tabs>
        <w:spacing w:before="0" w:after="0"/>
        <w:ind w:left="4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Кожный зуд: </w:t>
      </w:r>
      <w:r w:rsidRPr="00AA28E1">
        <w:rPr>
          <w:rFonts w:asciiTheme="minorHAnsi" w:hAnsiTheme="minorHAnsi" w:cstheme="minorHAnsi"/>
          <w:sz w:val="24"/>
          <w:szCs w:val="24"/>
        </w:rPr>
        <w:t>есть,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 xml:space="preserve"> нет    </w:t>
      </w: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Отеки, </w:t>
      </w:r>
      <w:r w:rsidRPr="00AA28E1">
        <w:rPr>
          <w:rFonts w:asciiTheme="minorHAnsi" w:hAnsiTheme="minorHAnsi" w:cstheme="minorHAnsi"/>
          <w:b/>
          <w:sz w:val="24"/>
          <w:szCs w:val="24"/>
        </w:rPr>
        <w:t xml:space="preserve">пастозность: </w:t>
      </w:r>
      <w:r w:rsidRPr="00AA28E1">
        <w:rPr>
          <w:rFonts w:asciiTheme="minorHAnsi" w:hAnsiTheme="minorHAnsi" w:cstheme="minorHAnsi"/>
          <w:sz w:val="24"/>
          <w:szCs w:val="24"/>
        </w:rPr>
        <w:t>отек голеней, лица.</w:t>
      </w:r>
    </w:p>
    <w:p w14:paraId="64A3967C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Видимые слизистые: </w:t>
      </w:r>
      <w:r w:rsidRPr="00AA28E1">
        <w:rPr>
          <w:rFonts w:asciiTheme="minorHAnsi" w:hAnsiTheme="minorHAnsi" w:cstheme="minorHAnsi"/>
          <w:sz w:val="24"/>
          <w:szCs w:val="24"/>
        </w:rPr>
        <w:t xml:space="preserve">без изменений, иктеричны, гиперемированы,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бледные</w:t>
      </w:r>
      <w:r w:rsidRPr="00AA28E1">
        <w:rPr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AA28E1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72D0F247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Лимфоузлы: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 увеличены</w:t>
      </w:r>
      <w:r w:rsidRPr="00AA28E1">
        <w:rPr>
          <w:rFonts w:asciiTheme="minorHAnsi" w:hAnsiTheme="minorHAnsi" w:cstheme="minorHAnsi"/>
          <w:sz w:val="24"/>
          <w:szCs w:val="24"/>
        </w:rPr>
        <w:t xml:space="preserve">, увеличены, плотные, эластичные, безболезненные, болезненные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6AECEA61" w14:textId="77777777" w:rsidR="00AD20D0" w:rsidRPr="00AA28E1" w:rsidRDefault="00AA28E1" w:rsidP="00AA28E1">
      <w:pPr>
        <w:spacing w:line="240" w:lineRule="auto"/>
        <w:rPr>
          <w:rStyle w:val="275pt0pt"/>
          <w:rFonts w:asciiTheme="minorHAnsi" w:hAnsiTheme="minorHAnsi" w:cstheme="minorHAnsi"/>
          <w:sz w:val="24"/>
          <w:szCs w:val="24"/>
        </w:rPr>
      </w:pPr>
      <w:r w:rsidRPr="00AA28E1">
        <w:rPr>
          <w:rFonts w:cstheme="minorHAnsi"/>
          <w:b/>
          <w:sz w:val="24"/>
          <w:szCs w:val="24"/>
        </w:rPr>
        <w:t>Костно-мышечная и суставная система</w:t>
      </w:r>
      <w:r w:rsidRPr="00AA28E1">
        <w:rPr>
          <w:rFonts w:cstheme="minorHAnsi"/>
          <w:b/>
          <w:sz w:val="24"/>
          <w:szCs w:val="24"/>
          <w:u w:val="single"/>
        </w:rPr>
        <w:t xml:space="preserve">: </w:t>
      </w:r>
      <w:r w:rsidRPr="00AA28E1">
        <w:rPr>
          <w:rStyle w:val="20pt"/>
          <w:rFonts w:asciiTheme="minorHAnsi" w:hAnsiTheme="minorHAnsi" w:cstheme="minorHAnsi"/>
          <w:b w:val="0"/>
          <w:sz w:val="24"/>
          <w:szCs w:val="24"/>
          <w:u w:val="single"/>
        </w:rPr>
        <w:t xml:space="preserve">без </w:t>
      </w:r>
      <w:r w:rsidRPr="00AA28E1">
        <w:rPr>
          <w:rStyle w:val="20pt"/>
          <w:rFonts w:asciiTheme="minorHAnsi" w:hAnsiTheme="minorHAnsi" w:cstheme="minorHAnsi"/>
          <w:b w:val="0"/>
          <w:sz w:val="24"/>
          <w:szCs w:val="24"/>
          <w:u w:val="single"/>
        </w:rPr>
        <w:t>отклонений от нормы</w:t>
      </w:r>
      <w:r w:rsidRPr="00AA28E1">
        <w:rPr>
          <w:rStyle w:val="20pt"/>
          <w:rFonts w:asciiTheme="minorHAnsi" w:hAnsiTheme="minorHAnsi" w:cstheme="minorHAnsi"/>
          <w:b w:val="0"/>
          <w:sz w:val="24"/>
          <w:szCs w:val="24"/>
        </w:rPr>
        <w:t>, изменена</w:t>
      </w:r>
      <w:r w:rsidRPr="00AA28E1">
        <w:rPr>
          <w:rStyle w:val="20pt"/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Style w:val="275pt0pt"/>
          <w:rFonts w:asciiTheme="minorHAnsi" w:hAnsiTheme="minorHAnsi" w:cstheme="minorHAnsi"/>
          <w:sz w:val="24"/>
          <w:szCs w:val="24"/>
        </w:rPr>
        <w:t>(описать)</w:t>
      </w:r>
    </w:p>
    <w:p w14:paraId="1DE88260" w14:textId="77777777" w:rsidR="00AD20D0" w:rsidRPr="00AA28E1" w:rsidRDefault="00AA28E1" w:rsidP="00AA28E1">
      <w:pPr>
        <w:pStyle w:val="20"/>
        <w:shd w:val="clear" w:color="auto" w:fill="auto"/>
        <w:spacing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ОРГАНЫ КРОВООБРАЩЕНИЯ</w:t>
      </w:r>
    </w:p>
    <w:p w14:paraId="7BDE6F85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1618"/>
          <w:tab w:val="left" w:leader="underscore" w:pos="8974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b w:val="0"/>
          <w:sz w:val="24"/>
          <w:szCs w:val="24"/>
        </w:rPr>
        <w:t>Пульс       85</w:t>
      </w:r>
      <w:r w:rsidRPr="00AA28E1">
        <w:rPr>
          <w:rFonts w:asciiTheme="minorHAnsi" w:hAnsiTheme="minorHAnsi" w:cstheme="minorHAnsi"/>
          <w:sz w:val="24"/>
          <w:szCs w:val="24"/>
        </w:rPr>
        <w:tab/>
        <w:t xml:space="preserve">ударов в мин.;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ритмичный</w:t>
      </w:r>
      <w:r w:rsidRPr="00AA28E1">
        <w:rPr>
          <w:rFonts w:asciiTheme="minorHAnsi" w:hAnsiTheme="minorHAnsi" w:cstheme="minorHAnsi"/>
          <w:sz w:val="24"/>
          <w:szCs w:val="24"/>
        </w:rPr>
        <w:t xml:space="preserve">, аритмичный, нитевидный дефицит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пульса: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нет,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да</w:t>
      </w:r>
      <w:r w:rsidRPr="00AA28E1">
        <w:rPr>
          <w:rFonts w:asciiTheme="minorHAnsi" w:hAnsiTheme="minorHAnsi" w:cstheme="minorHAnsi"/>
          <w:sz w:val="24"/>
          <w:szCs w:val="24"/>
        </w:rPr>
        <w:tab/>
        <w:t xml:space="preserve">ударов 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в </w:t>
      </w:r>
      <w:r w:rsidRPr="00AA28E1">
        <w:rPr>
          <w:rFonts w:asciiTheme="minorHAnsi" w:hAnsiTheme="minorHAnsi" w:cstheme="minorHAnsi"/>
          <w:sz w:val="24"/>
          <w:szCs w:val="24"/>
        </w:rPr>
        <w:t>мин.</w:t>
      </w:r>
    </w:p>
    <w:p w14:paraId="1F692892" w14:textId="77777777" w:rsidR="00AD20D0" w:rsidRPr="00AA28E1" w:rsidRDefault="00AA28E1" w:rsidP="00AA28E1">
      <w:pPr>
        <w:pStyle w:val="30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(нужное подчеркнуть).</w:t>
      </w:r>
    </w:p>
    <w:p w14:paraId="20462835" w14:textId="77777777" w:rsidR="00AD20D0" w:rsidRPr="00AA28E1" w:rsidRDefault="00AA28E1" w:rsidP="00AA28E1">
      <w:pPr>
        <w:pStyle w:val="20"/>
        <w:shd w:val="clear" w:color="auto" w:fill="auto"/>
        <w:tabs>
          <w:tab w:val="left" w:leader="underscore" w:pos="3740"/>
          <w:tab w:val="left" w:leader="underscore" w:pos="6006"/>
        </w:tabs>
        <w:spacing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 xml:space="preserve">Артериальное давление     </w:t>
      </w:r>
      <w:proofErr w:type="gramStart"/>
      <w:r w:rsidRPr="00AA28E1">
        <w:rPr>
          <w:rFonts w:asciiTheme="minorHAnsi" w:hAnsiTheme="minorHAnsi" w:cstheme="minorHAnsi"/>
          <w:b w:val="0"/>
          <w:sz w:val="24"/>
          <w:szCs w:val="24"/>
        </w:rPr>
        <w:t>160</w:t>
      </w:r>
      <w:r w:rsidRPr="00AA28E1">
        <w:rPr>
          <w:rFonts w:asciiTheme="minorHAnsi" w:hAnsiTheme="minorHAnsi" w:cstheme="minorHAnsi"/>
          <w:sz w:val="24"/>
          <w:szCs w:val="24"/>
        </w:rPr>
        <w:t xml:space="preserve">  </w:t>
      </w:r>
      <w:r w:rsidRPr="00AA28E1">
        <w:rPr>
          <w:rStyle w:val="20pt"/>
          <w:rFonts w:asciiTheme="minorHAnsi" w:hAnsiTheme="minorHAnsi" w:cstheme="minorHAnsi"/>
          <w:sz w:val="24"/>
          <w:szCs w:val="24"/>
        </w:rPr>
        <w:t>мм</w:t>
      </w:r>
      <w:proofErr w:type="gramEnd"/>
      <w:r w:rsidRPr="00AA28E1">
        <w:rPr>
          <w:rStyle w:val="20pt"/>
          <w:rFonts w:asciiTheme="minorHAnsi" w:hAnsiTheme="minorHAnsi" w:cstheme="minorHAnsi"/>
          <w:sz w:val="24"/>
          <w:szCs w:val="24"/>
        </w:rPr>
        <w:t xml:space="preserve"> рт. ст.    100    мм рт. ст.</w:t>
      </w:r>
    </w:p>
    <w:p w14:paraId="3E813173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5266"/>
          <w:tab w:val="left" w:leader="underscore" w:pos="6006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Границы сердца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 расширены</w:t>
      </w:r>
      <w:r w:rsidRPr="00AA28E1">
        <w:rPr>
          <w:rFonts w:asciiTheme="minorHAnsi" w:hAnsiTheme="minorHAnsi" w:cstheme="minorHAnsi"/>
          <w:sz w:val="24"/>
          <w:szCs w:val="24"/>
        </w:rPr>
        <w:t xml:space="preserve">; расширены: правая на _ </w:t>
      </w:r>
      <w:r w:rsidRPr="00AA28E1">
        <w:rPr>
          <w:rFonts w:asciiTheme="minorHAnsi" w:hAnsiTheme="minorHAnsi" w:cstheme="minorHAnsi"/>
          <w:sz w:val="24"/>
          <w:szCs w:val="24"/>
        </w:rPr>
        <w:tab/>
        <w:t>_ см от правого края грудины; верхняя: край</w:t>
      </w:r>
    </w:p>
    <w:p w14:paraId="7D52EB74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2496"/>
          <w:tab w:val="left" w:leader="underscore" w:pos="4952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(верхний, нижний)</w:t>
      </w:r>
      <w:r w:rsidRPr="00AA28E1">
        <w:rPr>
          <w:rFonts w:asciiTheme="minorHAnsi" w:hAnsiTheme="minorHAnsi" w:cstheme="minorHAnsi"/>
          <w:sz w:val="24"/>
          <w:szCs w:val="24"/>
        </w:rPr>
        <w:tab/>
        <w:t>ребра; левая: на</w:t>
      </w:r>
      <w:r w:rsidRPr="00AA28E1">
        <w:rPr>
          <w:rFonts w:asciiTheme="minorHAnsi" w:hAnsiTheme="minorHAnsi" w:cstheme="minorHAnsi"/>
          <w:sz w:val="24"/>
          <w:szCs w:val="24"/>
        </w:rPr>
        <w:tab/>
        <w:t xml:space="preserve">см (кнаружи, кнутри) от левой </w:t>
      </w:r>
      <w:proofErr w:type="gramStart"/>
      <w:r w:rsidRPr="00AA28E1">
        <w:rPr>
          <w:rFonts w:asciiTheme="minorHAnsi" w:hAnsiTheme="minorHAnsi" w:cstheme="minorHAnsi"/>
          <w:sz w:val="24"/>
          <w:szCs w:val="24"/>
        </w:rPr>
        <w:t>средне-ключичной</w:t>
      </w:r>
      <w:proofErr w:type="gramEnd"/>
      <w:r w:rsidRPr="00AA28E1">
        <w:rPr>
          <w:rFonts w:asciiTheme="minorHAnsi" w:hAnsiTheme="minorHAnsi" w:cstheme="minorHAnsi"/>
          <w:sz w:val="24"/>
          <w:szCs w:val="24"/>
        </w:rPr>
        <w:t xml:space="preserve"> линии.</w:t>
      </w:r>
    </w:p>
    <w:p w14:paraId="711FC9CF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lastRenderedPageBreak/>
        <w:t xml:space="preserve">Тоны сердца: </w:t>
      </w:r>
      <w:r w:rsidRPr="00AA28E1">
        <w:rPr>
          <w:rFonts w:asciiTheme="minorHAnsi" w:hAnsiTheme="minorHAnsi" w:cstheme="minorHAnsi"/>
          <w:sz w:val="24"/>
          <w:szCs w:val="24"/>
        </w:rPr>
        <w:t xml:space="preserve">ясные,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приглушены</w:t>
      </w:r>
      <w:r w:rsidRPr="00AA28E1">
        <w:rPr>
          <w:rFonts w:asciiTheme="minorHAnsi" w:hAnsiTheme="minorHAnsi" w:cstheme="minorHAnsi"/>
          <w:sz w:val="24"/>
          <w:szCs w:val="24"/>
        </w:rPr>
        <w:t xml:space="preserve">, глухие,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ритмичные</w:t>
      </w:r>
      <w:r w:rsidRPr="00AA28E1">
        <w:rPr>
          <w:rFonts w:asciiTheme="minorHAnsi" w:hAnsiTheme="minorHAnsi" w:cstheme="minorHAnsi"/>
          <w:sz w:val="24"/>
          <w:szCs w:val="24"/>
        </w:rPr>
        <w:t xml:space="preserve">, аритмичные </w:t>
      </w:r>
      <w:r w:rsidRPr="00AA28E1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6B8DF006" w14:textId="77777777" w:rsidR="00AD20D0" w:rsidRPr="00AA28E1" w:rsidRDefault="00AA28E1" w:rsidP="00AA28E1">
      <w:pPr>
        <w:pStyle w:val="20"/>
        <w:shd w:val="clear" w:color="auto" w:fill="auto"/>
        <w:tabs>
          <w:tab w:val="left" w:pos="1530"/>
          <w:tab w:val="left" w:leader="underscore" w:pos="4009"/>
        </w:tabs>
        <w:spacing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Шумы:</w:t>
      </w:r>
      <w:r w:rsidRPr="00AA28E1">
        <w:rPr>
          <w:rFonts w:asciiTheme="minorHAnsi" w:hAnsiTheme="minorHAnsi" w:cstheme="minorHAnsi"/>
          <w:sz w:val="24"/>
          <w:szCs w:val="24"/>
        </w:rPr>
        <w:tab/>
      </w:r>
      <w:r w:rsidRPr="00AA28E1">
        <w:rPr>
          <w:rFonts w:asciiTheme="minorHAnsi" w:hAnsiTheme="minorHAnsi" w:cstheme="minorHAnsi"/>
          <w:b w:val="0"/>
          <w:sz w:val="24"/>
          <w:szCs w:val="24"/>
        </w:rPr>
        <w:t>нет</w:t>
      </w:r>
      <w:r w:rsidRPr="00AA28E1">
        <w:rPr>
          <w:rFonts w:asciiTheme="minorHAnsi" w:hAnsiTheme="minorHAnsi" w:cstheme="minorHAnsi"/>
          <w:sz w:val="24"/>
          <w:szCs w:val="24"/>
        </w:rPr>
        <w:tab/>
      </w:r>
    </w:p>
    <w:p w14:paraId="3F3E10B0" w14:textId="77777777" w:rsidR="00AD20D0" w:rsidRPr="00AA28E1" w:rsidRDefault="00AA28E1" w:rsidP="00AA28E1">
      <w:pPr>
        <w:pStyle w:val="20"/>
        <w:shd w:val="clear" w:color="auto" w:fill="auto"/>
        <w:spacing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ОРГАНЫ ДЫХАНИЯ</w:t>
      </w:r>
    </w:p>
    <w:p w14:paraId="4B13092D" w14:textId="77777777" w:rsidR="00AD20D0" w:rsidRPr="00AA28E1" w:rsidRDefault="00AA28E1" w:rsidP="00AA28E1">
      <w:pPr>
        <w:pStyle w:val="20"/>
        <w:shd w:val="clear" w:color="auto" w:fill="auto"/>
        <w:tabs>
          <w:tab w:val="left" w:pos="1980"/>
          <w:tab w:val="left" w:leader="underscore" w:pos="2496"/>
        </w:tabs>
        <w:spacing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Число дыханий</w:t>
      </w:r>
      <w:r w:rsidRPr="00AA28E1">
        <w:rPr>
          <w:rStyle w:val="20pt"/>
          <w:rFonts w:asciiTheme="minorHAnsi" w:hAnsiTheme="minorHAnsi" w:cstheme="minorHAnsi"/>
          <w:sz w:val="24"/>
          <w:szCs w:val="24"/>
        </w:rPr>
        <w:tab/>
        <w:t>19</w:t>
      </w:r>
      <w:r w:rsidRPr="00AA28E1">
        <w:rPr>
          <w:rStyle w:val="20pt"/>
          <w:rFonts w:asciiTheme="minorHAnsi" w:hAnsiTheme="minorHAnsi" w:cstheme="minorHAnsi"/>
          <w:sz w:val="24"/>
          <w:szCs w:val="24"/>
        </w:rPr>
        <w:tab/>
        <w:t>в минуту.</w:t>
      </w:r>
    </w:p>
    <w:p w14:paraId="3453EA00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Одышка </w:t>
      </w:r>
      <w:r w:rsidRPr="00AA28E1">
        <w:rPr>
          <w:rFonts w:asciiTheme="minorHAnsi" w:hAnsiTheme="minorHAnsi" w:cstheme="minorHAnsi"/>
          <w:sz w:val="24"/>
          <w:szCs w:val="24"/>
        </w:rPr>
        <w:t xml:space="preserve">носит: инспираторный, экспираторный,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смешанный характер</w:t>
      </w:r>
      <w:r w:rsidRPr="00AA28E1">
        <w:rPr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AA28E1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1244D5FF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Перкуторно: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 xml:space="preserve">звук ясный </w:t>
      </w:r>
      <w:r w:rsidRPr="00AA28E1">
        <w:rPr>
          <w:rStyle w:val="1"/>
          <w:rFonts w:asciiTheme="minorHAnsi" w:hAnsiTheme="minorHAnsi" w:cstheme="minorHAnsi"/>
          <w:sz w:val="24"/>
          <w:szCs w:val="24"/>
          <w:u w:val="single"/>
        </w:rPr>
        <w:t>легочной,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</w:rPr>
        <w:t>притуплённый, тупой, коробочный, тимпанический, сп</w:t>
      </w:r>
      <w:r w:rsidRPr="00AA28E1">
        <w:rPr>
          <w:rFonts w:asciiTheme="minorHAnsi" w:hAnsiTheme="minorHAnsi" w:cstheme="minorHAnsi"/>
          <w:sz w:val="24"/>
          <w:szCs w:val="24"/>
        </w:rPr>
        <w:t xml:space="preserve">рава, слева,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с обеих сторон</w:t>
      </w:r>
    </w:p>
    <w:p w14:paraId="75D262DD" w14:textId="77777777" w:rsidR="00AD20D0" w:rsidRPr="00AA28E1" w:rsidRDefault="00AA28E1" w:rsidP="00AA28E1">
      <w:pPr>
        <w:pStyle w:val="50"/>
        <w:shd w:val="clear" w:color="auto" w:fill="auto"/>
        <w:tabs>
          <w:tab w:val="left" w:leader="underscore" w:pos="9356"/>
        </w:tabs>
        <w:spacing w:after="169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(нужное подчеркнуть)</w:t>
      </w:r>
      <w:r w:rsidRPr="00AA28E1">
        <w:rPr>
          <w:rFonts w:asciiTheme="minorHAnsi" w:hAnsiTheme="minorHAnsi" w:cstheme="minorHAnsi"/>
          <w:sz w:val="24"/>
          <w:szCs w:val="24"/>
        </w:rPr>
        <w:tab/>
      </w:r>
    </w:p>
    <w:p w14:paraId="2327A036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5648"/>
          <w:tab w:val="left" w:leader="underscore" w:pos="9356"/>
        </w:tabs>
        <w:spacing w:before="0" w:after="0"/>
        <w:ind w:left="20" w:right="-1"/>
        <w:jc w:val="left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Дыхание: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везикулярное</w:t>
      </w:r>
      <w:r w:rsidRPr="00AA28E1">
        <w:rPr>
          <w:rFonts w:asciiTheme="minorHAnsi" w:hAnsiTheme="minorHAnsi" w:cstheme="minorHAnsi"/>
          <w:sz w:val="24"/>
          <w:szCs w:val="24"/>
        </w:rPr>
        <w:t xml:space="preserve">, бронхиальное, амфорическое, ослаблено, усилено, справа, слева,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с обеих сторон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br/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ab/>
        <w:t>: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ab/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ab/>
      </w:r>
    </w:p>
    <w:p w14:paraId="423A0F0F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9214"/>
        </w:tabs>
        <w:spacing w:before="0" w:after="169"/>
        <w:ind w:left="20" w:right="1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Хрипы: </w:t>
      </w:r>
      <w:r w:rsidRPr="00AA28E1">
        <w:rPr>
          <w:rFonts w:asciiTheme="minorHAnsi" w:hAnsiTheme="minorHAnsi" w:cstheme="minorHAnsi"/>
          <w:sz w:val="24"/>
          <w:szCs w:val="24"/>
        </w:rPr>
        <w:t xml:space="preserve">сухие, влажные (мелкопузырчатые, среднепузырчатые, </w:t>
      </w:r>
      <w:r w:rsidRPr="00AA28E1">
        <w:rPr>
          <w:rFonts w:asciiTheme="minorHAnsi" w:hAnsiTheme="minorHAnsi" w:cstheme="minorHAnsi"/>
          <w:sz w:val="24"/>
          <w:szCs w:val="24"/>
        </w:rPr>
        <w:t>крупнопузырчатые), крепитация, шум трения плевры</w:t>
      </w:r>
      <w:r w:rsidRPr="00AA28E1">
        <w:rPr>
          <w:rFonts w:asciiTheme="minorHAnsi" w:hAnsiTheme="minorHAnsi" w:cstheme="minorHAnsi"/>
          <w:sz w:val="24"/>
          <w:szCs w:val="24"/>
        </w:rPr>
        <w:br/>
        <w:t xml:space="preserve">справа, слева, с обеих сторон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proofErr w:type="gramStart"/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подчеркнуть)  </w:t>
      </w:r>
      <w:r w:rsidRPr="00AA28E1">
        <w:rPr>
          <w:rStyle w:val="75pt0pt"/>
          <w:rFonts w:asciiTheme="minorHAnsi" w:hAnsiTheme="minorHAnsi" w:cstheme="minorHAnsi"/>
          <w:b w:val="0"/>
          <w:sz w:val="24"/>
          <w:szCs w:val="24"/>
        </w:rPr>
        <w:t>-</w:t>
      </w:r>
      <w:proofErr w:type="gramEnd"/>
      <w:r w:rsidRPr="00AA28E1">
        <w:rPr>
          <w:rStyle w:val="75pt0pt"/>
          <w:rFonts w:asciiTheme="minorHAnsi" w:hAnsiTheme="minorHAnsi" w:cstheme="minorHAnsi"/>
          <w:b w:val="0"/>
          <w:sz w:val="24"/>
          <w:szCs w:val="24"/>
        </w:rPr>
        <w:t xml:space="preserve"> нет</w:t>
      </w:r>
    </w:p>
    <w:p w14:paraId="48608B50" w14:textId="77777777" w:rsidR="00AD20D0" w:rsidRPr="00AA28E1" w:rsidRDefault="00AA28E1" w:rsidP="00AA28E1">
      <w:pPr>
        <w:pStyle w:val="20"/>
        <w:shd w:val="clear" w:color="auto" w:fill="auto"/>
        <w:spacing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ОРГАНЫ ПИЩЕВАРЕНИЯ</w:t>
      </w:r>
    </w:p>
    <w:p w14:paraId="3ACD663D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2496"/>
          <w:tab w:val="left" w:leader="underscore" w:pos="3106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>Рвота:</w:t>
      </w:r>
      <w:r w:rsidRPr="00AA28E1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AA28E1">
        <w:rPr>
          <w:rFonts w:asciiTheme="minorHAnsi" w:hAnsiTheme="minorHAnsi" w:cstheme="minorHAnsi"/>
          <w:sz w:val="24"/>
          <w:szCs w:val="24"/>
        </w:rPr>
        <w:t>/есть</w:t>
      </w:r>
      <w:r w:rsidRPr="00AA28E1">
        <w:rPr>
          <w:rFonts w:asciiTheme="minorHAnsi" w:hAnsiTheme="minorHAnsi" w:cstheme="minorHAnsi"/>
          <w:sz w:val="24"/>
          <w:szCs w:val="24"/>
        </w:rPr>
        <w:tab/>
      </w:r>
      <w:r w:rsidRPr="00AA28E1">
        <w:rPr>
          <w:rFonts w:asciiTheme="minorHAnsi" w:hAnsiTheme="minorHAnsi" w:cstheme="minorHAnsi"/>
          <w:sz w:val="24"/>
          <w:szCs w:val="24"/>
        </w:rPr>
        <w:tab/>
        <w:t>раз в сутки, с едой и питьем связанная (да/нет).</w:t>
      </w:r>
    </w:p>
    <w:p w14:paraId="74D7F465" w14:textId="4A85727A" w:rsidR="00AD20D0" w:rsidRPr="00AA28E1" w:rsidRDefault="00AA28E1" w:rsidP="00AA28E1">
      <w:pPr>
        <w:pStyle w:val="21"/>
        <w:shd w:val="clear" w:color="auto" w:fill="auto"/>
        <w:tabs>
          <w:tab w:val="left" w:leader="underscore" w:pos="7321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Язык: </w:t>
      </w:r>
      <w:r w:rsidRPr="00AA28E1">
        <w:rPr>
          <w:rFonts w:asciiTheme="minorHAnsi" w:hAnsiTheme="minorHAnsi" w:cstheme="minorHAnsi"/>
          <w:sz w:val="24"/>
          <w:szCs w:val="24"/>
        </w:rPr>
        <w:t xml:space="preserve">сухой,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влажный</w:t>
      </w:r>
      <w:r w:rsidRPr="00AA28E1">
        <w:rPr>
          <w:rFonts w:asciiTheme="minorHAnsi" w:hAnsiTheme="minorHAnsi" w:cstheme="minorHAnsi"/>
          <w:sz w:val="24"/>
          <w:szCs w:val="24"/>
        </w:rPr>
        <w:t xml:space="preserve">, не обложен,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обложен</w:t>
      </w:r>
      <w:r w:rsidRPr="00AA28E1">
        <w:rPr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светлым </w:t>
      </w:r>
      <w:r w:rsidRPr="00AA28E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налетом</w:t>
      </w:r>
      <w:r w:rsidRPr="00AA28E1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1BC7B669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9356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1"/>
          <w:rFonts w:asciiTheme="minorHAnsi" w:hAnsiTheme="minorHAnsi" w:cstheme="minorHAnsi"/>
          <w:sz w:val="24"/>
          <w:szCs w:val="24"/>
        </w:rPr>
        <w:t>Зев:</w:t>
      </w:r>
      <w:r w:rsidRPr="00AA28E1">
        <w:rPr>
          <w:rStyle w:val="1"/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 гиперемирован</w:t>
      </w:r>
      <w:r w:rsidRPr="00AA28E1">
        <w:rPr>
          <w:rFonts w:asciiTheme="minorHAnsi" w:hAnsiTheme="minorHAnsi" w:cstheme="minorHAnsi"/>
          <w:sz w:val="24"/>
          <w:szCs w:val="24"/>
        </w:rPr>
        <w:t>, гиперемирован</w:t>
      </w:r>
      <w:r w:rsidRPr="00AA28E1">
        <w:rPr>
          <w:rFonts w:asciiTheme="minorHAnsi" w:hAnsiTheme="minorHAnsi" w:cstheme="minorHAnsi"/>
          <w:sz w:val="24"/>
          <w:szCs w:val="24"/>
        </w:rPr>
        <w:tab/>
      </w:r>
    </w:p>
    <w:p w14:paraId="57ADAD64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4952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Печень: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 увеличена</w:t>
      </w:r>
      <w:r w:rsidRPr="00AA28E1">
        <w:rPr>
          <w:rFonts w:asciiTheme="minorHAnsi" w:hAnsiTheme="minorHAnsi" w:cstheme="minorHAnsi"/>
          <w:sz w:val="24"/>
          <w:szCs w:val="24"/>
        </w:rPr>
        <w:t>, выходит из подреберья на</w:t>
      </w:r>
      <w:r w:rsidRPr="00AA28E1">
        <w:rPr>
          <w:rFonts w:asciiTheme="minorHAnsi" w:hAnsiTheme="minorHAnsi" w:cstheme="minorHAnsi"/>
          <w:sz w:val="24"/>
          <w:szCs w:val="24"/>
        </w:rPr>
        <w:tab/>
        <w:t xml:space="preserve">см,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безболезненна,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болезненна </w:t>
      </w:r>
      <w:r w:rsidRPr="00AA28E1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3CE1A79A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5266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Желчный пузырь: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 определяется,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выступает на</w:t>
      </w:r>
      <w:r w:rsidRPr="00AA28E1">
        <w:rPr>
          <w:rFonts w:asciiTheme="minorHAnsi" w:hAnsiTheme="minorHAnsi" w:cstheme="minorHAnsi"/>
          <w:sz w:val="24"/>
          <w:szCs w:val="24"/>
        </w:rPr>
        <w:tab/>
        <w:t xml:space="preserve">см, болезненный,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 xml:space="preserve">безболезненный </w:t>
      </w:r>
      <w:r w:rsidRPr="00AA28E1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37E7835B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Перистальтика </w:t>
      </w:r>
      <w:r w:rsidRPr="00AA28E1">
        <w:rPr>
          <w:rFonts w:asciiTheme="minorHAnsi" w:hAnsiTheme="minorHAnsi" w:cstheme="minorHAnsi"/>
          <w:sz w:val="24"/>
          <w:szCs w:val="24"/>
        </w:rPr>
        <w:t>кишечника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 xml:space="preserve"> обычна,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изменена </w:t>
      </w:r>
      <w:r w:rsidRPr="00AA28E1">
        <w:rPr>
          <w:rStyle w:val="75pt0pt0"/>
          <w:rFonts w:asciiTheme="minorHAnsi" w:hAnsiTheme="minorHAnsi" w:cstheme="minorHAnsi"/>
          <w:sz w:val="24"/>
          <w:szCs w:val="24"/>
        </w:rPr>
        <w:t>(описать)</w:t>
      </w:r>
    </w:p>
    <w:p w14:paraId="47A70DAE" w14:textId="77777777" w:rsidR="00AD20D0" w:rsidRPr="00AA28E1" w:rsidRDefault="00AA28E1" w:rsidP="00AA28E1">
      <w:pPr>
        <w:pStyle w:val="21"/>
        <w:shd w:val="clear" w:color="auto" w:fill="auto"/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>Живот:</w:t>
      </w:r>
      <w:r w:rsidRPr="00AA28E1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мягкий, доступен для глубокой пальпации во всех отделах</w:t>
      </w:r>
      <w:r w:rsidRPr="00AA28E1">
        <w:rPr>
          <w:rFonts w:asciiTheme="minorHAnsi" w:hAnsiTheme="minorHAnsi" w:cstheme="minorHAnsi"/>
          <w:sz w:val="24"/>
          <w:szCs w:val="24"/>
        </w:rPr>
        <w:t xml:space="preserve">,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безболезненный,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болезненный в</w:t>
      </w:r>
    </w:p>
    <w:p w14:paraId="6EC49AF5" w14:textId="77777777" w:rsidR="00AD20D0" w:rsidRPr="00AA28E1" w:rsidRDefault="00AA28E1" w:rsidP="00AA28E1">
      <w:pPr>
        <w:pStyle w:val="50"/>
        <w:shd w:val="clear" w:color="auto" w:fill="auto"/>
        <w:tabs>
          <w:tab w:val="left" w:leader="underscore" w:pos="2496"/>
          <w:tab w:val="left" w:leader="underscore" w:pos="851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50pt"/>
          <w:rFonts w:asciiTheme="minorHAnsi" w:hAnsiTheme="minorHAnsi" w:cstheme="minorHAnsi"/>
          <w:sz w:val="24"/>
          <w:szCs w:val="24"/>
        </w:rPr>
        <w:tab/>
        <w:t xml:space="preserve">(нужное </w:t>
      </w:r>
      <w:r w:rsidRPr="00AA28E1">
        <w:rPr>
          <w:rFonts w:asciiTheme="minorHAnsi" w:hAnsiTheme="minorHAnsi" w:cstheme="minorHAnsi"/>
          <w:sz w:val="24"/>
          <w:szCs w:val="24"/>
        </w:rPr>
        <w:t>подчеркнуть).</w:t>
      </w:r>
    </w:p>
    <w:p w14:paraId="0779A58A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9356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Перитонеальные симптомы: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отсутствуют,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вызываются</w:t>
      </w:r>
      <w:r w:rsidRPr="00AA28E1">
        <w:rPr>
          <w:rFonts w:asciiTheme="minorHAnsi" w:hAnsiTheme="minorHAnsi" w:cstheme="minorHAnsi"/>
          <w:sz w:val="24"/>
          <w:szCs w:val="24"/>
        </w:rPr>
        <w:tab/>
      </w:r>
    </w:p>
    <w:p w14:paraId="60D04E69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7321"/>
          <w:tab w:val="right" w:pos="10071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Стул: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ежедневный,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запоры, послабляющий </w:t>
      </w:r>
      <w:r w:rsidRPr="00AA28E1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подчеркнуть), </w:t>
      </w:r>
      <w:r w:rsidRPr="00AA28E1">
        <w:rPr>
          <w:rFonts w:asciiTheme="minorHAnsi" w:hAnsiTheme="minorHAnsi" w:cstheme="minorHAnsi"/>
          <w:sz w:val="24"/>
          <w:szCs w:val="24"/>
        </w:rPr>
        <w:t>частота           1</w:t>
      </w:r>
      <w:r w:rsidRPr="00AA28E1">
        <w:rPr>
          <w:rFonts w:asciiTheme="minorHAnsi" w:hAnsiTheme="minorHAnsi" w:cstheme="minorHAnsi"/>
          <w:sz w:val="24"/>
          <w:szCs w:val="24"/>
        </w:rPr>
        <w:tab/>
        <w:t>минут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/день</w:t>
      </w:r>
      <w:r w:rsidRPr="00AA28E1">
        <w:rPr>
          <w:rFonts w:asciiTheme="minorHAnsi" w:hAnsiTheme="minorHAnsi" w:cstheme="minorHAnsi"/>
          <w:sz w:val="24"/>
          <w:szCs w:val="24"/>
        </w:rPr>
        <w:t>/неделя,</w:t>
      </w:r>
    </w:p>
    <w:p w14:paraId="325D0396" w14:textId="77777777" w:rsidR="00AD20D0" w:rsidRPr="00AA28E1" w:rsidRDefault="00AA28E1" w:rsidP="00AA28E1">
      <w:pPr>
        <w:pStyle w:val="21"/>
        <w:shd w:val="clear" w:color="auto" w:fill="auto"/>
        <w:tabs>
          <w:tab w:val="left" w:leader="underscore" w:pos="5648"/>
          <w:tab w:val="left" w:leader="underscore" w:pos="6006"/>
        </w:tabs>
        <w:spacing w:before="0"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>цвет: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 xml:space="preserve"> обычный,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необычный</w:t>
      </w:r>
      <w:r w:rsidRPr="00AA28E1">
        <w:rPr>
          <w:rFonts w:asciiTheme="minorHAnsi" w:hAnsiTheme="minorHAnsi" w:cstheme="minorHAnsi"/>
          <w:sz w:val="24"/>
          <w:szCs w:val="24"/>
        </w:rPr>
        <w:tab/>
      </w:r>
      <w:r w:rsidRPr="00AA28E1">
        <w:rPr>
          <w:rFonts w:asciiTheme="minorHAnsi" w:hAnsiTheme="minorHAnsi" w:cstheme="minorHAnsi"/>
          <w:sz w:val="24"/>
          <w:szCs w:val="24"/>
        </w:rPr>
        <w:tab/>
        <w:t xml:space="preserve">патологические примеси: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нет,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есть.</w:t>
      </w:r>
    </w:p>
    <w:p w14:paraId="355F6B7B" w14:textId="7C858A0F" w:rsidR="00AD20D0" w:rsidRPr="00AA28E1" w:rsidRDefault="00AA28E1" w:rsidP="00AA28E1">
      <w:pPr>
        <w:pStyle w:val="21"/>
        <w:shd w:val="clear" w:color="auto" w:fill="auto"/>
        <w:spacing w:before="0" w:after="0"/>
        <w:ind w:left="20" w:right="480"/>
        <w:jc w:val="left"/>
        <w:rPr>
          <w:rFonts w:asciiTheme="minorHAnsi" w:hAnsiTheme="minorHAnsi" w:cstheme="minorHAnsi"/>
          <w:sz w:val="24"/>
          <w:szCs w:val="24"/>
        </w:rPr>
      </w:pP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Мочеиспускание: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свободное,</w:t>
      </w:r>
      <w:r w:rsidRPr="00AA28E1">
        <w:rPr>
          <w:rFonts w:asciiTheme="minorHAnsi" w:hAnsiTheme="minorHAnsi" w:cstheme="minorHAnsi"/>
          <w:sz w:val="24"/>
          <w:szCs w:val="24"/>
        </w:rPr>
        <w:t xml:space="preserve"> затруднено,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 xml:space="preserve"> безболезненное, </w:t>
      </w:r>
      <w:r w:rsidRPr="00AA28E1">
        <w:rPr>
          <w:rFonts w:asciiTheme="minorHAnsi" w:hAnsiTheme="minorHAnsi" w:cstheme="minorHAnsi"/>
          <w:sz w:val="24"/>
          <w:szCs w:val="24"/>
        </w:rPr>
        <w:t xml:space="preserve">болезненное, расстройства мочеиспускания: </w:t>
      </w:r>
      <w:r w:rsidRPr="00AA28E1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AA28E1">
        <w:rPr>
          <w:rFonts w:asciiTheme="minorHAnsi" w:hAnsiTheme="minorHAnsi" w:cstheme="minorHAnsi"/>
          <w:sz w:val="24"/>
          <w:szCs w:val="24"/>
        </w:rPr>
        <w:t>, да</w:t>
      </w:r>
      <w:r w:rsidRPr="00AA28E1">
        <w:rPr>
          <w:rFonts w:asciiTheme="minorHAnsi" w:hAnsiTheme="minorHAnsi" w:cstheme="minorHAnsi"/>
          <w:sz w:val="24"/>
          <w:szCs w:val="24"/>
        </w:rPr>
        <w:br/>
      </w:r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Симптом </w:t>
      </w:r>
      <w:proofErr w:type="gramStart"/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поколачивания:   </w:t>
      </w:r>
      <w:proofErr w:type="gramEnd"/>
      <w:r w:rsidRPr="00AA28E1">
        <w:rPr>
          <w:rStyle w:val="0pt"/>
          <w:rFonts w:asciiTheme="minorHAnsi" w:hAnsiTheme="minorHAnsi" w:cstheme="minorHAnsi"/>
          <w:sz w:val="24"/>
          <w:szCs w:val="24"/>
        </w:rPr>
        <w:t xml:space="preserve"> </w:t>
      </w:r>
      <w:r w:rsidRPr="00AA28E1">
        <w:rPr>
          <w:rStyle w:val="0pt"/>
          <w:rFonts w:asciiTheme="minorHAnsi" w:hAnsiTheme="minorHAnsi" w:cstheme="minorHAnsi"/>
          <w:sz w:val="24"/>
          <w:szCs w:val="24"/>
        </w:rPr>
        <w:t>отрицательный</w:t>
      </w:r>
      <w:r w:rsidRPr="00AA28E1">
        <w:rPr>
          <w:rFonts w:asciiTheme="minorHAnsi" w:hAnsiTheme="minorHAnsi" w:cstheme="minorHAnsi"/>
          <w:sz w:val="24"/>
          <w:szCs w:val="24"/>
        </w:rPr>
        <w:t xml:space="preserve">   с обеих сторон </w:t>
      </w:r>
    </w:p>
    <w:p w14:paraId="28AB2D4B" w14:textId="77777777" w:rsidR="00AD20D0" w:rsidRPr="00AA28E1" w:rsidRDefault="00AD20D0" w:rsidP="00AA28E1">
      <w:pPr>
        <w:pStyle w:val="20"/>
        <w:shd w:val="clear" w:color="auto" w:fill="auto"/>
        <w:tabs>
          <w:tab w:val="left" w:leader="underscore" w:pos="1618"/>
        </w:tabs>
        <w:spacing w:after="0"/>
        <w:ind w:left="20"/>
        <w:rPr>
          <w:rFonts w:asciiTheme="minorHAnsi" w:hAnsiTheme="minorHAnsi" w:cstheme="minorHAnsi"/>
          <w:sz w:val="24"/>
          <w:szCs w:val="24"/>
        </w:rPr>
      </w:pPr>
    </w:p>
    <w:p w14:paraId="49F56765" w14:textId="77777777" w:rsidR="00AD20D0" w:rsidRPr="00AA28E1" w:rsidRDefault="00AA28E1" w:rsidP="00AA28E1">
      <w:pPr>
        <w:pStyle w:val="20"/>
        <w:shd w:val="clear" w:color="auto" w:fill="auto"/>
        <w:tabs>
          <w:tab w:val="left" w:leader="underscore" w:pos="1618"/>
        </w:tabs>
        <w:spacing w:after="0"/>
        <w:ind w:left="20"/>
        <w:rPr>
          <w:rFonts w:asciiTheme="minorHAnsi" w:hAnsiTheme="minorHAnsi" w:cstheme="minorHAnsi"/>
          <w:sz w:val="24"/>
          <w:szCs w:val="24"/>
        </w:rPr>
      </w:pPr>
      <w:r w:rsidRPr="00AA28E1">
        <w:rPr>
          <w:rFonts w:asciiTheme="minorHAnsi" w:hAnsiTheme="minorHAnsi" w:cstheme="minorHAnsi"/>
          <w:sz w:val="24"/>
          <w:szCs w:val="24"/>
        </w:rPr>
        <w:t xml:space="preserve">Диурез   </w:t>
      </w:r>
      <w:r w:rsidRPr="00AA28E1">
        <w:rPr>
          <w:rFonts w:asciiTheme="minorHAnsi" w:hAnsiTheme="minorHAnsi" w:cstheme="minorHAnsi"/>
          <w:b w:val="0"/>
          <w:sz w:val="24"/>
          <w:szCs w:val="24"/>
        </w:rPr>
        <w:t>900 мл</w:t>
      </w:r>
    </w:p>
    <w:p w14:paraId="668C5CAA" w14:textId="77777777" w:rsidR="00AD20D0" w:rsidRPr="00AA28E1" w:rsidRDefault="00AD20D0" w:rsidP="00AA28E1">
      <w:pPr>
        <w:pStyle w:val="20"/>
        <w:shd w:val="clear" w:color="auto" w:fill="auto"/>
        <w:tabs>
          <w:tab w:val="left" w:leader="underscore" w:pos="1618"/>
        </w:tabs>
        <w:spacing w:after="0"/>
        <w:ind w:left="20"/>
        <w:rPr>
          <w:rFonts w:asciiTheme="minorHAnsi" w:hAnsiTheme="minorHAnsi" w:cstheme="minorHAnsi"/>
          <w:sz w:val="24"/>
          <w:szCs w:val="24"/>
        </w:rPr>
      </w:pPr>
    </w:p>
    <w:p w14:paraId="73174482" w14:textId="77777777" w:rsidR="00AD20D0" w:rsidRPr="00AA28E1" w:rsidRDefault="00AA28E1" w:rsidP="00AA28E1">
      <w:pPr>
        <w:spacing w:after="0"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b/>
          <w:sz w:val="24"/>
          <w:szCs w:val="24"/>
        </w:rPr>
        <w:t>Догоспитальное обследование:</w:t>
      </w:r>
      <w:r w:rsidRPr="00AA28E1">
        <w:rPr>
          <w:rFonts w:cstheme="minorHAnsi"/>
          <w:sz w:val="24"/>
          <w:szCs w:val="24"/>
        </w:rPr>
        <w:t xml:space="preserve"> Данные лабораторного исследования: </w:t>
      </w:r>
    </w:p>
    <w:p w14:paraId="5EAC13DB" w14:textId="77777777" w:rsidR="00AD20D0" w:rsidRPr="00AA28E1" w:rsidRDefault="00AA28E1" w:rsidP="00AA28E1">
      <w:pPr>
        <w:spacing w:after="0"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bCs/>
          <w:sz w:val="24"/>
          <w:szCs w:val="24"/>
        </w:rPr>
        <w:t xml:space="preserve">Общий анализ крови: </w:t>
      </w:r>
      <w:r w:rsidRPr="00AA28E1">
        <w:rPr>
          <w:rFonts w:cstheme="minorHAnsi"/>
          <w:sz w:val="24"/>
          <w:szCs w:val="24"/>
        </w:rPr>
        <w:t>эритроциты – 3,89 х10</w:t>
      </w:r>
      <w:r w:rsidRPr="00AA28E1">
        <w:rPr>
          <w:rFonts w:cstheme="minorHAnsi"/>
          <w:sz w:val="24"/>
          <w:szCs w:val="24"/>
          <w:vertAlign w:val="superscript"/>
        </w:rPr>
        <w:t>12</w:t>
      </w:r>
      <w:r w:rsidRPr="00AA28E1">
        <w:rPr>
          <w:rFonts w:cstheme="minorHAnsi"/>
          <w:sz w:val="24"/>
          <w:szCs w:val="24"/>
        </w:rPr>
        <w:t xml:space="preserve">/л, гемоглобин - 121 г/л, тромбоциты – </w:t>
      </w:r>
    </w:p>
    <w:p w14:paraId="0A82904E" w14:textId="77777777" w:rsidR="00AD20D0" w:rsidRPr="00AA28E1" w:rsidRDefault="00AA28E1" w:rsidP="00AA28E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t>183 х10</w:t>
      </w:r>
      <w:r w:rsidRPr="00AA28E1">
        <w:rPr>
          <w:rFonts w:cstheme="minorHAnsi"/>
          <w:sz w:val="24"/>
          <w:szCs w:val="24"/>
          <w:vertAlign w:val="superscript"/>
        </w:rPr>
        <w:t>9</w:t>
      </w:r>
      <w:r w:rsidRPr="00AA28E1">
        <w:rPr>
          <w:rFonts w:cstheme="minorHAnsi"/>
          <w:sz w:val="24"/>
          <w:szCs w:val="24"/>
        </w:rPr>
        <w:t>/л, лейкоциты – 10,5 х10</w:t>
      </w:r>
      <w:r w:rsidRPr="00AA28E1">
        <w:rPr>
          <w:rFonts w:cstheme="minorHAnsi"/>
          <w:sz w:val="24"/>
          <w:szCs w:val="24"/>
          <w:vertAlign w:val="superscript"/>
        </w:rPr>
        <w:t>9</w:t>
      </w:r>
      <w:r w:rsidRPr="00AA28E1">
        <w:rPr>
          <w:rFonts w:cstheme="minorHAnsi"/>
          <w:sz w:val="24"/>
          <w:szCs w:val="24"/>
        </w:rPr>
        <w:t>/</w:t>
      </w:r>
      <w:proofErr w:type="gramStart"/>
      <w:r w:rsidRPr="00AA28E1">
        <w:rPr>
          <w:rFonts w:cstheme="minorHAnsi"/>
          <w:sz w:val="24"/>
          <w:szCs w:val="24"/>
        </w:rPr>
        <w:t xml:space="preserve">л, </w:t>
      </w:r>
      <w:r w:rsidRPr="00AA28E1">
        <w:rPr>
          <w:rFonts w:eastAsia="Calibri" w:cstheme="minorHAnsi"/>
          <w:b/>
          <w:i/>
          <w:sz w:val="24"/>
          <w:szCs w:val="24"/>
        </w:rPr>
        <w:t xml:space="preserve">  </w:t>
      </w:r>
      <w:proofErr w:type="gramEnd"/>
      <w:r w:rsidRPr="00AA28E1">
        <w:rPr>
          <w:rFonts w:eastAsia="Calibri" w:cstheme="minorHAnsi"/>
          <w:sz w:val="24"/>
          <w:szCs w:val="24"/>
        </w:rPr>
        <w:t xml:space="preserve">Э - </w:t>
      </w:r>
      <w:r w:rsidRPr="00AA28E1">
        <w:rPr>
          <w:rFonts w:cstheme="minorHAnsi"/>
          <w:sz w:val="24"/>
          <w:szCs w:val="24"/>
        </w:rPr>
        <w:t>1</w:t>
      </w:r>
      <w:r w:rsidRPr="00AA28E1">
        <w:rPr>
          <w:rFonts w:eastAsia="Calibri" w:cstheme="minorHAnsi"/>
          <w:sz w:val="24"/>
          <w:szCs w:val="24"/>
        </w:rPr>
        <w:t xml:space="preserve">%, П </w:t>
      </w:r>
      <w:r w:rsidRPr="00AA28E1">
        <w:rPr>
          <w:rFonts w:cstheme="minorHAnsi"/>
          <w:sz w:val="24"/>
          <w:szCs w:val="24"/>
        </w:rPr>
        <w:t>- 6</w:t>
      </w:r>
      <w:r w:rsidRPr="00AA28E1">
        <w:rPr>
          <w:rFonts w:eastAsia="Calibri" w:cstheme="minorHAnsi"/>
          <w:sz w:val="24"/>
          <w:szCs w:val="24"/>
        </w:rPr>
        <w:t xml:space="preserve">%, </w:t>
      </w:r>
      <w:r w:rsidRPr="00AA28E1">
        <w:rPr>
          <w:rFonts w:cstheme="minorHAnsi"/>
          <w:sz w:val="24"/>
          <w:szCs w:val="24"/>
        </w:rPr>
        <w:t>С - 51</w:t>
      </w:r>
      <w:r w:rsidRPr="00AA28E1">
        <w:rPr>
          <w:rFonts w:eastAsia="Calibri" w:cstheme="minorHAnsi"/>
          <w:sz w:val="24"/>
          <w:szCs w:val="24"/>
        </w:rPr>
        <w:t>%, Л</w:t>
      </w:r>
      <w:r w:rsidRPr="00AA28E1">
        <w:rPr>
          <w:rFonts w:cstheme="minorHAnsi"/>
          <w:sz w:val="24"/>
          <w:szCs w:val="24"/>
        </w:rPr>
        <w:t xml:space="preserve"> </w:t>
      </w:r>
      <w:r w:rsidRPr="00AA28E1">
        <w:rPr>
          <w:rFonts w:eastAsia="Calibri" w:cstheme="minorHAnsi"/>
          <w:sz w:val="24"/>
          <w:szCs w:val="24"/>
        </w:rPr>
        <w:t xml:space="preserve">- </w:t>
      </w:r>
      <w:r w:rsidRPr="00AA28E1">
        <w:rPr>
          <w:rFonts w:cstheme="minorHAnsi"/>
          <w:sz w:val="24"/>
          <w:szCs w:val="24"/>
        </w:rPr>
        <w:t>30</w:t>
      </w:r>
      <w:r w:rsidRPr="00AA28E1">
        <w:rPr>
          <w:rFonts w:eastAsia="Calibri" w:cstheme="minorHAnsi"/>
          <w:sz w:val="24"/>
          <w:szCs w:val="24"/>
        </w:rPr>
        <w:t>%, М</w:t>
      </w:r>
      <w:r w:rsidRPr="00AA28E1">
        <w:rPr>
          <w:rFonts w:cstheme="minorHAnsi"/>
          <w:sz w:val="24"/>
          <w:szCs w:val="24"/>
        </w:rPr>
        <w:t xml:space="preserve"> </w:t>
      </w:r>
      <w:r w:rsidRPr="00AA28E1">
        <w:rPr>
          <w:rFonts w:eastAsia="Calibri" w:cstheme="minorHAnsi"/>
          <w:sz w:val="24"/>
          <w:szCs w:val="24"/>
        </w:rPr>
        <w:t xml:space="preserve">- </w:t>
      </w:r>
      <w:r w:rsidRPr="00AA28E1">
        <w:rPr>
          <w:rFonts w:cstheme="minorHAnsi"/>
          <w:sz w:val="24"/>
          <w:szCs w:val="24"/>
        </w:rPr>
        <w:t>10</w:t>
      </w:r>
      <w:r w:rsidRPr="00AA28E1">
        <w:rPr>
          <w:rFonts w:eastAsia="Calibri" w:cstheme="minorHAnsi"/>
          <w:sz w:val="24"/>
          <w:szCs w:val="24"/>
        </w:rPr>
        <w:t xml:space="preserve">%.   </w:t>
      </w:r>
    </w:p>
    <w:p w14:paraId="4DE6A859" w14:textId="77777777" w:rsidR="00AD20D0" w:rsidRPr="00AA28E1" w:rsidRDefault="00AA28E1" w:rsidP="00AA28E1">
      <w:pPr>
        <w:spacing w:after="0" w:line="240" w:lineRule="auto"/>
        <w:rPr>
          <w:rFonts w:cstheme="minorHAnsi"/>
          <w:sz w:val="24"/>
          <w:szCs w:val="24"/>
        </w:rPr>
      </w:pPr>
      <w:r w:rsidRPr="00AA28E1">
        <w:rPr>
          <w:rFonts w:eastAsia="Calibri" w:cstheme="minorHAnsi"/>
          <w:sz w:val="24"/>
          <w:szCs w:val="24"/>
        </w:rPr>
        <w:t xml:space="preserve"> </w:t>
      </w:r>
      <w:r w:rsidRPr="00AA28E1">
        <w:rPr>
          <w:rFonts w:cstheme="minorHAnsi"/>
          <w:sz w:val="24"/>
          <w:szCs w:val="24"/>
        </w:rPr>
        <w:t>СОЭ – 40 мм/ч.</w:t>
      </w:r>
    </w:p>
    <w:p w14:paraId="24D53806" w14:textId="77777777" w:rsidR="00AD20D0" w:rsidRPr="00AA28E1" w:rsidRDefault="00AA28E1" w:rsidP="00AA28E1">
      <w:pPr>
        <w:spacing w:after="0"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t xml:space="preserve">Биохимический анализ </w:t>
      </w:r>
      <w:proofErr w:type="gramStart"/>
      <w:r w:rsidRPr="00AA28E1">
        <w:rPr>
          <w:rFonts w:cstheme="minorHAnsi"/>
          <w:sz w:val="24"/>
          <w:szCs w:val="24"/>
        </w:rPr>
        <w:t>крови:</w:t>
      </w:r>
      <w:r w:rsidRPr="00AA28E1">
        <w:rPr>
          <w:rFonts w:cstheme="minorHAnsi"/>
          <w:sz w:val="24"/>
          <w:szCs w:val="24"/>
        </w:rPr>
        <w:t xml:space="preserve">  </w:t>
      </w:r>
      <w:r w:rsidRPr="00AA28E1">
        <w:rPr>
          <w:rFonts w:cstheme="minorHAnsi"/>
          <w:sz w:val="24"/>
          <w:szCs w:val="24"/>
        </w:rPr>
        <w:t>мочевина</w:t>
      </w:r>
      <w:proofErr w:type="gramEnd"/>
      <w:r w:rsidRPr="00AA28E1">
        <w:rPr>
          <w:rFonts w:cstheme="minorHAnsi"/>
          <w:sz w:val="24"/>
          <w:szCs w:val="24"/>
        </w:rPr>
        <w:t xml:space="preserve">  – 15,6 Ммоль/л, креатинин – </w:t>
      </w:r>
    </w:p>
    <w:p w14:paraId="22D301EB" w14:textId="77777777" w:rsidR="00AD20D0" w:rsidRPr="00AA28E1" w:rsidRDefault="00AA28E1" w:rsidP="00AA28E1">
      <w:pPr>
        <w:spacing w:after="0"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t>0,139 Ммоль/л, общий белок – 50 г/л, холестерин</w:t>
      </w:r>
      <w:r w:rsidRPr="00AA28E1">
        <w:rPr>
          <w:rFonts w:cstheme="minorHAnsi"/>
          <w:sz w:val="24"/>
          <w:szCs w:val="24"/>
        </w:rPr>
        <w:t xml:space="preserve"> 11,6 Ммоль/л, </w:t>
      </w:r>
      <w:r w:rsidRPr="00AA28E1">
        <w:rPr>
          <w:rFonts w:cstheme="minorHAnsi"/>
          <w:sz w:val="24"/>
          <w:szCs w:val="24"/>
          <w:lang w:val="en-US"/>
        </w:rPr>
        <w:t>ASL</w:t>
      </w:r>
      <w:r w:rsidRPr="00AA28E1">
        <w:rPr>
          <w:rFonts w:cstheme="minorHAnsi"/>
          <w:sz w:val="24"/>
          <w:szCs w:val="24"/>
        </w:rPr>
        <w:t xml:space="preserve"> «О» - 158 Е/л,</w:t>
      </w:r>
    </w:p>
    <w:p w14:paraId="13FD4FA4" w14:textId="77777777" w:rsidR="00AD20D0" w:rsidRPr="00AA28E1" w:rsidRDefault="00AA28E1" w:rsidP="00AA28E1">
      <w:pPr>
        <w:spacing w:after="0"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t xml:space="preserve"> СРБ -9,4 Е/л.</w:t>
      </w:r>
    </w:p>
    <w:p w14:paraId="77E5140D" w14:textId="77777777" w:rsidR="00AD20D0" w:rsidRPr="00AA28E1" w:rsidRDefault="00AA28E1" w:rsidP="00AA28E1">
      <w:pPr>
        <w:spacing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bCs/>
          <w:sz w:val="24"/>
          <w:szCs w:val="24"/>
        </w:rPr>
        <w:t xml:space="preserve">Общий анализ </w:t>
      </w:r>
      <w:proofErr w:type="gramStart"/>
      <w:r w:rsidRPr="00AA28E1">
        <w:rPr>
          <w:rFonts w:cstheme="minorHAnsi"/>
          <w:bCs/>
          <w:sz w:val="24"/>
          <w:szCs w:val="24"/>
        </w:rPr>
        <w:t>мочи :</w:t>
      </w:r>
      <w:proofErr w:type="gramEnd"/>
      <w:r w:rsidRPr="00AA28E1">
        <w:rPr>
          <w:rFonts w:cstheme="minorHAnsi"/>
          <w:sz w:val="24"/>
          <w:szCs w:val="24"/>
        </w:rPr>
        <w:t xml:space="preserve"> цвет с/ж, мутность - мутная, реакция кислая, относительная плотность -1010, белок- 3,63 г/л, глюкоза - нет, эритроциты -  10-12 в п/з, Лейкоциты- 4-5 в п/з, цилиндры (гиалиновые) – 0-1 в </w:t>
      </w:r>
      <w:r w:rsidRPr="00AA28E1">
        <w:rPr>
          <w:rFonts w:cstheme="minorHAnsi"/>
          <w:sz w:val="24"/>
          <w:szCs w:val="24"/>
        </w:rPr>
        <w:t>п/з.</w:t>
      </w:r>
    </w:p>
    <w:p w14:paraId="2A3F2FE2" w14:textId="77777777" w:rsidR="00AD20D0" w:rsidRPr="00AA28E1" w:rsidRDefault="00AD20D0" w:rsidP="00AA28E1">
      <w:pPr>
        <w:spacing w:line="240" w:lineRule="auto"/>
        <w:ind w:firstLine="284"/>
        <w:jc w:val="both"/>
        <w:rPr>
          <w:rFonts w:cstheme="minorHAnsi"/>
          <w:sz w:val="24"/>
          <w:szCs w:val="24"/>
        </w:rPr>
      </w:pPr>
    </w:p>
    <w:p w14:paraId="551CC000" w14:textId="77777777" w:rsidR="00AD20D0" w:rsidRPr="00AA28E1" w:rsidRDefault="00AA28E1" w:rsidP="00AA28E1">
      <w:pPr>
        <w:spacing w:after="0"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b/>
          <w:sz w:val="24"/>
          <w:szCs w:val="24"/>
        </w:rPr>
        <w:lastRenderedPageBreak/>
        <w:t xml:space="preserve">Диагноз     </w:t>
      </w:r>
    </w:p>
    <w:p w14:paraId="4AFEA41B" w14:textId="77777777" w:rsidR="00AD20D0" w:rsidRPr="00AA28E1" w:rsidRDefault="00AD20D0" w:rsidP="00AA28E1">
      <w:pPr>
        <w:pStyle w:val="ab"/>
        <w:spacing w:line="240" w:lineRule="auto"/>
        <w:ind w:left="1245"/>
        <w:rPr>
          <w:rFonts w:cstheme="minorHAnsi"/>
          <w:sz w:val="24"/>
          <w:szCs w:val="24"/>
        </w:rPr>
      </w:pPr>
    </w:p>
    <w:p w14:paraId="2D66BCB4" w14:textId="3265E09D" w:rsidR="00AD20D0" w:rsidRPr="00AA28E1" w:rsidRDefault="00AA28E1" w:rsidP="00AA28E1">
      <w:pPr>
        <w:pStyle w:val="ab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color w:val="000000"/>
          <w:sz w:val="24"/>
          <w:szCs w:val="24"/>
          <w:shd w:val="clear" w:color="auto" w:fill="FFFFFF"/>
        </w:rPr>
        <w:t>Хронический гломерулонефрит, смешанная форма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стадия обострения</w:t>
      </w:r>
      <w:r w:rsidRPr="00AA28E1">
        <w:rPr>
          <w:rFonts w:cstheme="minorHAnsi"/>
          <w:color w:val="000000"/>
          <w:sz w:val="24"/>
          <w:szCs w:val="24"/>
          <w:shd w:val="clear" w:color="auto" w:fill="FFFFFF"/>
        </w:rPr>
        <w:t xml:space="preserve">. ХБП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С</w:t>
      </w:r>
      <w:r w:rsidRPr="00AA28E1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(правильный диагноз).</w:t>
      </w:r>
    </w:p>
    <w:p w14:paraId="2488A9C8" w14:textId="77777777" w:rsidR="00AD20D0" w:rsidRPr="00AA28E1" w:rsidRDefault="00AD20D0" w:rsidP="00AA28E1">
      <w:pPr>
        <w:pStyle w:val="ab"/>
        <w:spacing w:line="240" w:lineRule="auto"/>
        <w:ind w:left="1245"/>
        <w:rPr>
          <w:rFonts w:cstheme="minorHAnsi"/>
          <w:color w:val="000000"/>
          <w:sz w:val="24"/>
          <w:szCs w:val="24"/>
          <w:highlight w:val="white"/>
        </w:rPr>
      </w:pPr>
    </w:p>
    <w:p w14:paraId="29E6133B" w14:textId="77777777" w:rsidR="00AD20D0" w:rsidRPr="00AA28E1" w:rsidRDefault="00AA28E1" w:rsidP="00AA28E1">
      <w:pPr>
        <w:pStyle w:val="ab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A28E1">
        <w:rPr>
          <w:rFonts w:cstheme="minorHAnsi"/>
          <w:color w:val="000000"/>
          <w:sz w:val="24"/>
          <w:szCs w:val="24"/>
          <w:shd w:val="clear" w:color="auto" w:fill="FFFFFF"/>
        </w:rPr>
        <w:t xml:space="preserve">Острый гломерулонефрит с нарушением азотовыделительной функции. </w:t>
      </w:r>
    </w:p>
    <w:p w14:paraId="7A7C9366" w14:textId="77777777" w:rsidR="00AD20D0" w:rsidRPr="00AA28E1" w:rsidRDefault="00AA28E1" w:rsidP="00AA28E1">
      <w:pPr>
        <w:pStyle w:val="ab"/>
        <w:numPr>
          <w:ilvl w:val="0"/>
          <w:numId w:val="3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AA28E1">
        <w:rPr>
          <w:rFonts w:cstheme="minorHAnsi"/>
          <w:sz w:val="24"/>
          <w:szCs w:val="24"/>
        </w:rPr>
        <w:t>Хронический пиелонефрит, стадия обострения. ХБП С2 А3.</w:t>
      </w:r>
    </w:p>
    <w:p w14:paraId="04E767AA" w14:textId="77777777" w:rsidR="00AD20D0" w:rsidRPr="00AA28E1" w:rsidRDefault="00AA28E1" w:rsidP="00AA28E1">
      <w:pPr>
        <w:pStyle w:val="Default"/>
        <w:rPr>
          <w:rFonts w:asciiTheme="minorHAnsi" w:hAnsiTheme="minorHAnsi" w:cstheme="minorHAnsi"/>
          <w:b/>
        </w:rPr>
      </w:pPr>
      <w:r w:rsidRPr="00AA28E1">
        <w:rPr>
          <w:rFonts w:asciiTheme="minorHAnsi" w:hAnsiTheme="minorHAnsi" w:cstheme="minorHAnsi"/>
          <w:b/>
        </w:rPr>
        <w:t xml:space="preserve">План обследования </w:t>
      </w:r>
    </w:p>
    <w:p w14:paraId="3C8084C1" w14:textId="77777777" w:rsidR="00AD20D0" w:rsidRPr="00AA28E1" w:rsidRDefault="00AA28E1" w:rsidP="00AA28E1">
      <w:pPr>
        <w:pStyle w:val="Default"/>
        <w:rPr>
          <w:rFonts w:asciiTheme="minorHAnsi" w:hAnsiTheme="minorHAnsi" w:cstheme="minorHAnsi"/>
          <w:b/>
        </w:rPr>
      </w:pPr>
      <w:r w:rsidRPr="00AA28E1">
        <w:rPr>
          <w:rFonts w:asciiTheme="minorHAnsi" w:hAnsiTheme="minorHAnsi" w:cstheme="minorHAnsi"/>
          <w:b/>
        </w:rPr>
        <w:t xml:space="preserve">1 вариант </w:t>
      </w:r>
      <w:r w:rsidRPr="00AA28E1">
        <w:rPr>
          <w:rFonts w:asciiTheme="minorHAnsi" w:hAnsiTheme="minorHAnsi" w:cstheme="minorHAnsi"/>
          <w:b/>
        </w:rPr>
        <w:t>(полный)</w:t>
      </w:r>
    </w:p>
    <w:p w14:paraId="2971A918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Общий анализ мочи </w:t>
      </w:r>
    </w:p>
    <w:p w14:paraId="0870D46A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Общий анализ крови </w:t>
      </w:r>
    </w:p>
    <w:p w14:paraId="6B91A00D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Определение суточной потери белка с мочой </w:t>
      </w:r>
    </w:p>
    <w:p w14:paraId="4CB5FFBE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Профиль АД </w:t>
      </w:r>
    </w:p>
    <w:p w14:paraId="7D2100F3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 и </w:t>
      </w:r>
    </w:p>
    <w:p w14:paraId="762E5DD0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белковых фракций, калия, мочевины, креатинина, холестерина </w:t>
      </w:r>
    </w:p>
    <w:p w14:paraId="6BD1F85C" w14:textId="0966B6EA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Клиренс эн</w:t>
      </w:r>
      <w:r>
        <w:rPr>
          <w:rFonts w:asciiTheme="minorHAnsi" w:hAnsiTheme="minorHAnsi" w:cstheme="minorHAnsi"/>
        </w:rPr>
        <w:t>д</w:t>
      </w:r>
      <w:r w:rsidRPr="00AA28E1">
        <w:rPr>
          <w:rFonts w:asciiTheme="minorHAnsi" w:hAnsiTheme="minorHAnsi" w:cstheme="minorHAnsi"/>
        </w:rPr>
        <w:t>огенного креат</w:t>
      </w:r>
      <w:r w:rsidRPr="00AA28E1">
        <w:rPr>
          <w:rFonts w:asciiTheme="minorHAnsi" w:hAnsiTheme="minorHAnsi" w:cstheme="minorHAnsi"/>
        </w:rPr>
        <w:t xml:space="preserve">инина (проба Реберга-Тареева) </w:t>
      </w:r>
    </w:p>
    <w:p w14:paraId="7131CEBD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УЗИ почек </w:t>
      </w:r>
    </w:p>
    <w:p w14:paraId="1ED52977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Определение маркеров вирусного гепатита В (HBsAg, anti-HBs, anti-HBcore) и вирусного гепатита С (anti-HCV) </w:t>
      </w:r>
    </w:p>
    <w:p w14:paraId="72A476FF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Обнаружение антител к ВИЧ </w:t>
      </w:r>
    </w:p>
    <w:p w14:paraId="2A75FA64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Биохимическое исследование крови: определение концентрации С-реактивного белка,</w:t>
      </w:r>
      <w:r w:rsidRPr="00AA28E1">
        <w:rPr>
          <w:rFonts w:asciiTheme="minorHAnsi" w:hAnsiTheme="minorHAnsi" w:cstheme="minorHAnsi"/>
        </w:rPr>
        <w:t xml:space="preserve"> ревматоидного фактора, анти-О-стрептолизина </w:t>
      </w:r>
    </w:p>
    <w:p w14:paraId="0B139B95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билирубина, глюкозы, натрия, хлора, мочевой кислоты, определение активности АсАТ, АлАТ </w:t>
      </w:r>
    </w:p>
    <w:p w14:paraId="0A446106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Липидограмма крови (общий холестерин, липопротеиды высокой пло</w:t>
      </w:r>
      <w:r w:rsidRPr="00AA28E1">
        <w:rPr>
          <w:rFonts w:asciiTheme="minorHAnsi" w:hAnsiTheme="minorHAnsi" w:cstheme="minorHAnsi"/>
        </w:rPr>
        <w:t xml:space="preserve">тности, липопротеиды низкой плотности, триглицериды, коэффициент атерогенности) </w:t>
      </w:r>
    </w:p>
    <w:p w14:paraId="25BE4903" w14:textId="77777777" w:rsid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Выявление волчаночного антикоагулянта</w:t>
      </w:r>
    </w:p>
    <w:p w14:paraId="7C4AD800" w14:textId="562A0994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 Определение титра анти</w:t>
      </w:r>
      <w:r w:rsidRPr="00AA28E1">
        <w:rPr>
          <w:rFonts w:asciiTheme="minorHAnsi" w:hAnsiTheme="minorHAnsi" w:cstheme="minorHAnsi"/>
        </w:rPr>
        <w:t xml:space="preserve">тел Ig М и G к кардиолипину </w:t>
      </w:r>
    </w:p>
    <w:p w14:paraId="5E4D7A60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Коагулограмма </w:t>
      </w:r>
    </w:p>
    <w:p w14:paraId="5D5C90D0" w14:textId="77777777" w:rsidR="00AD20D0" w:rsidRPr="00AA28E1" w:rsidRDefault="00AA28E1" w:rsidP="00AA28E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Нефробиопсия (перед назначением патогенетической терапии) </w:t>
      </w:r>
    </w:p>
    <w:p w14:paraId="432C5088" w14:textId="77777777" w:rsidR="00AD20D0" w:rsidRPr="00AA28E1" w:rsidRDefault="00AD20D0" w:rsidP="00AA28E1">
      <w:pPr>
        <w:pStyle w:val="Default"/>
        <w:rPr>
          <w:rFonts w:asciiTheme="minorHAnsi" w:hAnsiTheme="minorHAnsi" w:cstheme="minorHAnsi"/>
        </w:rPr>
      </w:pPr>
    </w:p>
    <w:p w14:paraId="161A4A80" w14:textId="77777777" w:rsidR="00AD20D0" w:rsidRPr="00AA28E1" w:rsidRDefault="00AA28E1" w:rsidP="00AA28E1">
      <w:pPr>
        <w:pStyle w:val="Default"/>
        <w:rPr>
          <w:rFonts w:asciiTheme="minorHAnsi" w:hAnsiTheme="minorHAnsi" w:cstheme="minorHAnsi"/>
          <w:b/>
        </w:rPr>
      </w:pPr>
      <w:r w:rsidRPr="00AA28E1">
        <w:rPr>
          <w:rFonts w:asciiTheme="minorHAnsi" w:hAnsiTheme="minorHAnsi" w:cstheme="minorHAnsi"/>
          <w:b/>
        </w:rPr>
        <w:t xml:space="preserve">2 </w:t>
      </w:r>
      <w:r w:rsidRPr="00AA28E1">
        <w:rPr>
          <w:rFonts w:asciiTheme="minorHAnsi" w:hAnsiTheme="minorHAnsi" w:cstheme="minorHAnsi"/>
          <w:b/>
        </w:rPr>
        <w:t>вариант (неполный)</w:t>
      </w:r>
    </w:p>
    <w:p w14:paraId="09A8C2DB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Общий анализ мочи </w:t>
      </w:r>
    </w:p>
    <w:p w14:paraId="2A48016F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Общий анализ крови </w:t>
      </w:r>
    </w:p>
    <w:p w14:paraId="276BC9CE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Профиль АД </w:t>
      </w:r>
    </w:p>
    <w:p w14:paraId="6D29AC70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 и </w:t>
      </w:r>
    </w:p>
    <w:p w14:paraId="72C94543" w14:textId="77777777" w:rsidR="00AD20D0" w:rsidRPr="00AA28E1" w:rsidRDefault="00AA28E1" w:rsidP="00AA28E1">
      <w:pPr>
        <w:pStyle w:val="Default"/>
        <w:ind w:left="720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белковых фракций, калия, мочевины, креатинина, холестерина </w:t>
      </w:r>
    </w:p>
    <w:p w14:paraId="2E730FDB" w14:textId="1003AE31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Клиренс эн</w:t>
      </w:r>
      <w:r>
        <w:rPr>
          <w:rFonts w:asciiTheme="minorHAnsi" w:hAnsiTheme="minorHAnsi" w:cstheme="minorHAnsi"/>
        </w:rPr>
        <w:t>д</w:t>
      </w:r>
      <w:r w:rsidRPr="00AA28E1">
        <w:rPr>
          <w:rFonts w:asciiTheme="minorHAnsi" w:hAnsiTheme="minorHAnsi" w:cstheme="minorHAnsi"/>
        </w:rPr>
        <w:t xml:space="preserve">огенного креатинина (проба Реберга-Тареева) </w:t>
      </w:r>
    </w:p>
    <w:p w14:paraId="0F34096C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УЗИ почек </w:t>
      </w:r>
    </w:p>
    <w:p w14:paraId="5A5A24F0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Определение маркеров вирусного гепатита В (HBsAg, anti-HBs, anti-HBcore) и вирусного гепатита С (anti-HCV) </w:t>
      </w:r>
    </w:p>
    <w:p w14:paraId="4F47E793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Обнаружение антител к ВИЧ </w:t>
      </w:r>
    </w:p>
    <w:p w14:paraId="148BCAD2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Биохимический анализ крови: определение концентрации общего билирубина, глюкозы, натрия, хлора, мочевой кислот</w:t>
      </w:r>
      <w:r w:rsidRPr="00AA28E1">
        <w:rPr>
          <w:rFonts w:asciiTheme="minorHAnsi" w:hAnsiTheme="minorHAnsi" w:cstheme="minorHAnsi"/>
        </w:rPr>
        <w:t xml:space="preserve">ы, определение активности АсАТ, АлАТ </w:t>
      </w:r>
    </w:p>
    <w:p w14:paraId="51F09AA7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lastRenderedPageBreak/>
        <w:t xml:space="preserve">Липидограмма крови (общий холестерин, липопротеиды высокой плотности, липопротеиды низкой плотности, триглицериды, коэффициент атерогенности) </w:t>
      </w:r>
    </w:p>
    <w:p w14:paraId="2C3AD488" w14:textId="77777777" w:rsid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Выявление волчаночного антикоагулянта </w:t>
      </w:r>
    </w:p>
    <w:p w14:paraId="1669D3A2" w14:textId="082FC8E6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Определение титра анти</w:t>
      </w:r>
      <w:r w:rsidRPr="00AA28E1">
        <w:rPr>
          <w:rFonts w:asciiTheme="minorHAnsi" w:hAnsiTheme="minorHAnsi" w:cstheme="minorHAnsi"/>
        </w:rPr>
        <w:t>тел Ig М и G к</w:t>
      </w:r>
      <w:r w:rsidRPr="00AA28E1">
        <w:rPr>
          <w:rFonts w:asciiTheme="minorHAnsi" w:hAnsiTheme="minorHAnsi" w:cstheme="minorHAnsi"/>
        </w:rPr>
        <w:t xml:space="preserve"> кардиолипину </w:t>
      </w:r>
    </w:p>
    <w:p w14:paraId="74E8B4F5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Коагулограмма </w:t>
      </w:r>
    </w:p>
    <w:p w14:paraId="1E73034E" w14:textId="77777777" w:rsidR="00AD20D0" w:rsidRPr="00AA28E1" w:rsidRDefault="00AA28E1" w:rsidP="00AA28E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Нефробиопсия (перед назначением патогенетической терапии) </w:t>
      </w:r>
    </w:p>
    <w:p w14:paraId="3D529B2E" w14:textId="77777777" w:rsidR="00AD20D0" w:rsidRPr="00AA28E1" w:rsidRDefault="00AD20D0" w:rsidP="00AA28E1">
      <w:pPr>
        <w:pStyle w:val="Default"/>
        <w:rPr>
          <w:rFonts w:asciiTheme="minorHAnsi" w:hAnsiTheme="minorHAnsi" w:cstheme="minorHAnsi"/>
        </w:rPr>
      </w:pPr>
    </w:p>
    <w:p w14:paraId="2518175E" w14:textId="77777777" w:rsidR="00AD20D0" w:rsidRPr="00AA28E1" w:rsidRDefault="00AD20D0" w:rsidP="00AA28E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453AF4" w14:textId="77777777" w:rsidR="00AD20D0" w:rsidRPr="00AA28E1" w:rsidRDefault="00AA28E1" w:rsidP="00AA28E1">
      <w:pPr>
        <w:pStyle w:val="Default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  <w:b/>
        </w:rPr>
        <w:t xml:space="preserve">3 вариант (неполный) </w:t>
      </w:r>
    </w:p>
    <w:p w14:paraId="02F37943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Общий анализ мочи </w:t>
      </w:r>
    </w:p>
    <w:p w14:paraId="517FB1EA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Общий анализ крови </w:t>
      </w:r>
    </w:p>
    <w:p w14:paraId="2AD94F27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Определение суточной потери белка с мочой </w:t>
      </w:r>
    </w:p>
    <w:p w14:paraId="6DBE6049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Профиль АД </w:t>
      </w:r>
    </w:p>
    <w:p w14:paraId="3B80B78C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Биохимический анализ крови: определение концентра</w:t>
      </w:r>
      <w:r w:rsidRPr="00AA28E1">
        <w:rPr>
          <w:rFonts w:asciiTheme="minorHAnsi" w:hAnsiTheme="minorHAnsi" w:cstheme="minorHAnsi"/>
        </w:rPr>
        <w:t xml:space="preserve">ции общего белка и </w:t>
      </w:r>
    </w:p>
    <w:p w14:paraId="540E4668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белковых фракций, калия, мочевины, креатинина, холестерина </w:t>
      </w:r>
    </w:p>
    <w:p w14:paraId="42AFE7BC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Определение маркеров вирусного гепатита В (HBsAg, anti-HBs, anti-HBcore) и вирусного гепатита С (anti-HCV) </w:t>
      </w:r>
    </w:p>
    <w:p w14:paraId="7159FCF9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Обнаружение антител к ВИЧ </w:t>
      </w:r>
    </w:p>
    <w:p w14:paraId="244AC8F5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Биохимическое исследование крови: определение концентрации С-реактивного белка, ревматоидного фактора, анти-О-стрептолизина </w:t>
      </w:r>
    </w:p>
    <w:p w14:paraId="640C1314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Биохимический анализ крови: определение концентрации общего билирубина, глюкозы, натрия, хлора, мочевой кислоты, определение активн</w:t>
      </w:r>
      <w:r w:rsidRPr="00AA28E1">
        <w:rPr>
          <w:rFonts w:asciiTheme="minorHAnsi" w:hAnsiTheme="minorHAnsi" w:cstheme="minorHAnsi"/>
        </w:rPr>
        <w:t xml:space="preserve">ости АсАТ, АлАТ </w:t>
      </w:r>
    </w:p>
    <w:p w14:paraId="3E44C952" w14:textId="77777777" w:rsidR="00AD20D0" w:rsidRPr="00AA28E1" w:rsidRDefault="00AA28E1" w:rsidP="00AA28E1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Липидограмма крови (общий холестерин, липопротеиды высокой плотности, липопротеиды низкой плотности, триглицериды, коэффициент атерогенности) </w:t>
      </w:r>
    </w:p>
    <w:p w14:paraId="6FEC2D92" w14:textId="77777777" w:rsidR="00AD20D0" w:rsidRPr="00AA28E1" w:rsidRDefault="00AD20D0" w:rsidP="00AA28E1">
      <w:pPr>
        <w:pStyle w:val="Default"/>
        <w:rPr>
          <w:rFonts w:asciiTheme="minorHAnsi" w:hAnsiTheme="minorHAnsi" w:cstheme="minorHAnsi"/>
          <w:b/>
        </w:rPr>
      </w:pPr>
    </w:p>
    <w:p w14:paraId="529D31A0" w14:textId="77777777" w:rsidR="00AD20D0" w:rsidRPr="00AA28E1" w:rsidRDefault="00AD20D0" w:rsidP="00AA28E1">
      <w:pPr>
        <w:pStyle w:val="Default"/>
        <w:rPr>
          <w:rFonts w:asciiTheme="minorHAnsi" w:hAnsiTheme="minorHAnsi" w:cstheme="minorHAnsi"/>
        </w:rPr>
      </w:pPr>
    </w:p>
    <w:p w14:paraId="73859D11" w14:textId="77777777" w:rsidR="00AD20D0" w:rsidRPr="00AA28E1" w:rsidRDefault="00AA28E1" w:rsidP="00AA28E1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AA28E1">
        <w:rPr>
          <w:rFonts w:cstheme="minorHAnsi"/>
          <w:b/>
          <w:sz w:val="24"/>
          <w:szCs w:val="24"/>
        </w:rPr>
        <w:t xml:space="preserve">План лечения: </w:t>
      </w:r>
    </w:p>
    <w:p w14:paraId="67E77C20" w14:textId="77777777" w:rsidR="00AD20D0" w:rsidRPr="00AA28E1" w:rsidRDefault="00AA28E1" w:rsidP="00AA28E1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AA28E1">
        <w:rPr>
          <w:rFonts w:cstheme="minorHAnsi"/>
          <w:b/>
          <w:sz w:val="24"/>
          <w:szCs w:val="24"/>
        </w:rPr>
        <w:t>Вариант 1 (правильный полный)</w:t>
      </w:r>
    </w:p>
    <w:p w14:paraId="3691C7A5" w14:textId="77777777" w:rsidR="00AD20D0" w:rsidRPr="00AA28E1" w:rsidRDefault="00AA28E1" w:rsidP="00AA28E1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tab/>
        <w:t>Режим постельный</w:t>
      </w:r>
      <w:r w:rsidRPr="00AA28E1">
        <w:rPr>
          <w:rFonts w:cstheme="minorHAnsi"/>
          <w:sz w:val="24"/>
          <w:szCs w:val="24"/>
        </w:rPr>
        <w:tab/>
      </w:r>
      <w:r w:rsidRPr="00AA28E1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11A4CDA0" w14:textId="77777777" w:rsidR="00AD20D0" w:rsidRPr="00AA28E1" w:rsidRDefault="00AA28E1" w:rsidP="00AA28E1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кардиомагнил 75 мг 1 таб</w:t>
      </w:r>
      <w:r w:rsidRPr="00AA28E1">
        <w:rPr>
          <w:rFonts w:asciiTheme="minorHAnsi" w:hAnsiTheme="minorHAnsi" w:cstheme="minorHAnsi"/>
        </w:rPr>
        <w:t>. вечером</w:t>
      </w:r>
    </w:p>
    <w:p w14:paraId="7A712DF1" w14:textId="77777777" w:rsidR="00AD20D0" w:rsidRPr="00AA28E1" w:rsidRDefault="00AA28E1" w:rsidP="00AA28E1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</w:rPr>
      </w:pPr>
      <w:r w:rsidRPr="00AA28E1">
        <w:rPr>
          <w:rFonts w:asciiTheme="minorHAnsi" w:hAnsiTheme="minorHAnsi" w:cstheme="minorHAnsi"/>
        </w:rPr>
        <w:t>лозартан 100 мг в сутки внутрь</w:t>
      </w:r>
    </w:p>
    <w:p w14:paraId="62FC66F1" w14:textId="77777777" w:rsidR="00AD20D0" w:rsidRPr="00AA28E1" w:rsidRDefault="00AA28E1" w:rsidP="00AA28E1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аторвастатин 20 мг в сутки внутрь</w:t>
      </w:r>
    </w:p>
    <w:p w14:paraId="08061714" w14:textId="77777777" w:rsidR="00AD20D0" w:rsidRPr="00AA28E1" w:rsidRDefault="00AA28E1" w:rsidP="00AA28E1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</w:rPr>
      </w:pPr>
      <w:r w:rsidRPr="00AA28E1">
        <w:rPr>
          <w:rFonts w:asciiTheme="minorHAnsi" w:hAnsiTheme="minorHAnsi" w:cstheme="minorHAnsi"/>
        </w:rPr>
        <w:t>фуросемид 40 мг в сутки внутрь</w:t>
      </w:r>
    </w:p>
    <w:p w14:paraId="6CB0007A" w14:textId="77777777" w:rsidR="00AD20D0" w:rsidRPr="00AA28E1" w:rsidRDefault="00AA28E1" w:rsidP="00AA28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последующая патогенетическая терапия назначается с учетом морфологического типа </w:t>
      </w:r>
    </w:p>
    <w:p w14:paraId="370F3A96" w14:textId="77777777" w:rsidR="00AD20D0" w:rsidRPr="00AA28E1" w:rsidRDefault="00AD20D0" w:rsidP="00AA28E1">
      <w:pPr>
        <w:pStyle w:val="Default"/>
        <w:ind w:left="357"/>
        <w:rPr>
          <w:rFonts w:asciiTheme="minorHAnsi" w:hAnsiTheme="minorHAnsi" w:cstheme="minorHAnsi"/>
        </w:rPr>
      </w:pPr>
    </w:p>
    <w:p w14:paraId="5E47667B" w14:textId="77777777" w:rsidR="00AD20D0" w:rsidRPr="00AA28E1" w:rsidRDefault="00AA28E1" w:rsidP="00AA28E1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AA28E1">
        <w:rPr>
          <w:rFonts w:cstheme="minorHAnsi"/>
          <w:b/>
          <w:sz w:val="24"/>
          <w:szCs w:val="24"/>
        </w:rPr>
        <w:t>Вариант 2 (правильный неполный)</w:t>
      </w:r>
    </w:p>
    <w:p w14:paraId="74335C4A" w14:textId="77777777" w:rsidR="00AD20D0" w:rsidRPr="00AA28E1" w:rsidRDefault="00AA28E1" w:rsidP="00AA28E1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t>Режим постельный</w:t>
      </w:r>
      <w:r w:rsidRPr="00AA28E1">
        <w:rPr>
          <w:rFonts w:cstheme="minorHAnsi"/>
          <w:sz w:val="24"/>
          <w:szCs w:val="24"/>
        </w:rPr>
        <w:tab/>
      </w:r>
      <w:r w:rsidRPr="00AA28E1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71687A64" w14:textId="67F828FD" w:rsidR="00AD20D0" w:rsidRPr="00AA28E1" w:rsidRDefault="00AA28E1" w:rsidP="00AA28E1">
      <w:pPr>
        <w:pStyle w:val="Default"/>
        <w:numPr>
          <w:ilvl w:val="0"/>
          <w:numId w:val="4"/>
        </w:numPr>
        <w:ind w:left="357" w:hanging="357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лозартан 100 мг в сутки</w:t>
      </w:r>
      <w:r w:rsidRPr="00AA28E1">
        <w:rPr>
          <w:rFonts w:asciiTheme="minorHAnsi" w:hAnsiTheme="minorHAnsi" w:cstheme="minorHAnsi"/>
        </w:rPr>
        <w:t xml:space="preserve"> внутрь</w:t>
      </w:r>
    </w:p>
    <w:p w14:paraId="502C43BD" w14:textId="77777777" w:rsidR="00AD20D0" w:rsidRPr="00AA28E1" w:rsidRDefault="00AA28E1" w:rsidP="00AA28E1">
      <w:pPr>
        <w:pStyle w:val="Default"/>
        <w:numPr>
          <w:ilvl w:val="0"/>
          <w:numId w:val="4"/>
        </w:numPr>
        <w:ind w:left="357" w:hanging="357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аторвастатин 20 мг в сутки внутрь </w:t>
      </w:r>
    </w:p>
    <w:p w14:paraId="4D2F9BC7" w14:textId="77777777" w:rsidR="00AD20D0" w:rsidRPr="00AA28E1" w:rsidRDefault="00AA28E1" w:rsidP="00AA28E1">
      <w:pPr>
        <w:pStyle w:val="Default"/>
        <w:numPr>
          <w:ilvl w:val="0"/>
          <w:numId w:val="4"/>
        </w:numPr>
        <w:ind w:left="357" w:hanging="357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спиронолактон 100 мг в сутки внутрь</w:t>
      </w:r>
    </w:p>
    <w:p w14:paraId="3677ED45" w14:textId="77777777" w:rsidR="00AD20D0" w:rsidRPr="00AA28E1" w:rsidRDefault="00AA28E1" w:rsidP="00AA28E1">
      <w:pPr>
        <w:pStyle w:val="Default"/>
        <w:numPr>
          <w:ilvl w:val="0"/>
          <w:numId w:val="4"/>
        </w:numPr>
        <w:ind w:left="426" w:hanging="426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последующая патогенетическая терапия назначается с учетом морфологического типа </w:t>
      </w:r>
    </w:p>
    <w:p w14:paraId="31D650F3" w14:textId="77777777" w:rsidR="00AD20D0" w:rsidRPr="00AA28E1" w:rsidRDefault="00AD20D0" w:rsidP="00AA28E1">
      <w:pPr>
        <w:pStyle w:val="Default"/>
        <w:ind w:left="357"/>
        <w:rPr>
          <w:rFonts w:asciiTheme="minorHAnsi" w:hAnsiTheme="minorHAnsi" w:cstheme="minorHAnsi"/>
        </w:rPr>
      </w:pPr>
    </w:p>
    <w:p w14:paraId="05EC4ECD" w14:textId="77777777" w:rsidR="00AD20D0" w:rsidRPr="00AA28E1" w:rsidRDefault="00AA28E1" w:rsidP="00AA28E1">
      <w:pPr>
        <w:pStyle w:val="Default"/>
        <w:rPr>
          <w:rFonts w:asciiTheme="minorHAnsi" w:hAnsiTheme="minorHAnsi" w:cstheme="minorHAnsi"/>
          <w:b/>
        </w:rPr>
      </w:pPr>
      <w:r w:rsidRPr="00AA28E1">
        <w:rPr>
          <w:rFonts w:asciiTheme="minorHAnsi" w:hAnsiTheme="minorHAnsi" w:cstheme="minorHAnsi"/>
          <w:b/>
        </w:rPr>
        <w:t>Вариант 3 (неправильный)</w:t>
      </w:r>
    </w:p>
    <w:p w14:paraId="5597BDC0" w14:textId="77777777" w:rsidR="00AD20D0" w:rsidRPr="00AA28E1" w:rsidRDefault="00AD20D0" w:rsidP="00AA28E1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p w14:paraId="39576031" w14:textId="77777777" w:rsidR="00AD20D0" w:rsidRPr="00AA28E1" w:rsidRDefault="00AA28E1" w:rsidP="00AA28E1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lastRenderedPageBreak/>
        <w:t>Режим постельный</w:t>
      </w:r>
      <w:r w:rsidRPr="00AA28E1">
        <w:rPr>
          <w:rFonts w:cstheme="minorHAnsi"/>
          <w:sz w:val="24"/>
          <w:szCs w:val="24"/>
        </w:rPr>
        <w:tab/>
      </w:r>
      <w:r w:rsidRPr="00AA28E1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681211CA" w14:textId="77777777" w:rsidR="00AD20D0" w:rsidRPr="00AA28E1" w:rsidRDefault="00AA28E1" w:rsidP="00AA28E1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лоратадин </w:t>
      </w:r>
      <w:r w:rsidRPr="00AA28E1">
        <w:rPr>
          <w:rFonts w:asciiTheme="minorHAnsi" w:hAnsiTheme="minorHAnsi" w:cstheme="minorHAnsi"/>
        </w:rPr>
        <w:t>внутрь 5 мг в сутки</w:t>
      </w:r>
    </w:p>
    <w:p w14:paraId="184151FE" w14:textId="36496BF8" w:rsidR="00AD20D0" w:rsidRPr="00AA28E1" w:rsidRDefault="00AA28E1" w:rsidP="00AA28E1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AA28E1">
        <w:rPr>
          <w:rFonts w:cstheme="minorHAnsi"/>
          <w:sz w:val="24"/>
          <w:szCs w:val="24"/>
        </w:rPr>
        <w:t xml:space="preserve">этамзилат 12,5% </w:t>
      </w:r>
      <w:r w:rsidRPr="00AA28E1">
        <w:rPr>
          <w:rFonts w:cstheme="minorHAnsi"/>
          <w:sz w:val="24"/>
          <w:szCs w:val="24"/>
        </w:rPr>
        <w:t>в/мышечно в дозе 2 мл</w:t>
      </w:r>
    </w:p>
    <w:p w14:paraId="1CF34E6C" w14:textId="77777777" w:rsidR="00AD20D0" w:rsidRPr="00AA28E1" w:rsidRDefault="00AA28E1" w:rsidP="00AA28E1">
      <w:pPr>
        <w:pStyle w:val="Default"/>
        <w:numPr>
          <w:ilvl w:val="0"/>
          <w:numId w:val="2"/>
        </w:numPr>
        <w:tabs>
          <w:tab w:val="left" w:pos="426"/>
          <w:tab w:val="right" w:pos="3447"/>
          <w:tab w:val="right" w:pos="5857"/>
        </w:tabs>
        <w:ind w:hanging="644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 мегасеф 500 мг по 1 таблетке 2 раза в день</w:t>
      </w:r>
    </w:p>
    <w:p w14:paraId="3D145436" w14:textId="39BFDED0" w:rsidR="00AD20D0" w:rsidRPr="00AA28E1" w:rsidRDefault="00AA28E1" w:rsidP="00AA28E1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 xml:space="preserve">бисопролол </w:t>
      </w:r>
      <w:r w:rsidRPr="00AA28E1">
        <w:rPr>
          <w:rFonts w:asciiTheme="minorHAnsi" w:hAnsiTheme="minorHAnsi" w:cstheme="minorHAnsi"/>
        </w:rPr>
        <w:t>20 мг в сутки внутрь</w:t>
      </w:r>
    </w:p>
    <w:p w14:paraId="4FEF6053" w14:textId="77777777" w:rsidR="00AD20D0" w:rsidRPr="00AA28E1" w:rsidRDefault="00AA28E1" w:rsidP="00AA28E1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AA28E1">
        <w:rPr>
          <w:rFonts w:asciiTheme="minorHAnsi" w:hAnsiTheme="minorHAnsi" w:cstheme="minorHAnsi"/>
        </w:rPr>
        <w:t>фуросемид 160 мг в сутки внутрь</w:t>
      </w:r>
    </w:p>
    <w:p w14:paraId="2D4F3FA6" w14:textId="77777777" w:rsidR="00AD20D0" w:rsidRPr="00AA28E1" w:rsidRDefault="00AD20D0" w:rsidP="00AA28E1">
      <w:pPr>
        <w:pStyle w:val="Default"/>
        <w:tabs>
          <w:tab w:val="left" w:pos="426"/>
        </w:tabs>
        <w:rPr>
          <w:rFonts w:asciiTheme="minorHAnsi" w:hAnsiTheme="minorHAnsi" w:cstheme="minorHAnsi"/>
        </w:rPr>
      </w:pPr>
    </w:p>
    <w:p w14:paraId="54498192" w14:textId="77777777" w:rsidR="00AD20D0" w:rsidRPr="00AA28E1" w:rsidRDefault="00AD20D0" w:rsidP="00AA28E1">
      <w:pPr>
        <w:tabs>
          <w:tab w:val="left" w:pos="426"/>
          <w:tab w:val="right" w:pos="3447"/>
          <w:tab w:val="right" w:pos="5857"/>
        </w:tabs>
        <w:spacing w:line="240" w:lineRule="auto"/>
        <w:rPr>
          <w:rFonts w:cstheme="minorHAnsi"/>
          <w:sz w:val="24"/>
          <w:szCs w:val="24"/>
        </w:rPr>
      </w:pPr>
    </w:p>
    <w:p w14:paraId="22FC95B5" w14:textId="77777777" w:rsidR="00AD20D0" w:rsidRPr="00AA28E1" w:rsidRDefault="00AD20D0" w:rsidP="00AA28E1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p w14:paraId="4F080829" w14:textId="77777777" w:rsidR="00AD20D0" w:rsidRPr="00AA28E1" w:rsidRDefault="00AD20D0" w:rsidP="00AA28E1">
      <w:pPr>
        <w:spacing w:line="240" w:lineRule="auto"/>
        <w:ind w:left="20"/>
        <w:rPr>
          <w:rFonts w:cstheme="minorHAnsi"/>
          <w:b/>
          <w:sz w:val="24"/>
          <w:szCs w:val="24"/>
        </w:rPr>
      </w:pPr>
    </w:p>
    <w:p w14:paraId="022DEAB5" w14:textId="77777777" w:rsidR="00AD20D0" w:rsidRPr="00AA28E1" w:rsidRDefault="00AD20D0" w:rsidP="00AA28E1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p w14:paraId="3691E51E" w14:textId="77777777" w:rsidR="00AD20D0" w:rsidRPr="00AA28E1" w:rsidRDefault="00AD20D0" w:rsidP="00AA28E1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sectPr w:rsidR="00AD20D0" w:rsidRPr="00AA28E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5D1"/>
    <w:multiLevelType w:val="multilevel"/>
    <w:tmpl w:val="DDEE6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12BC2"/>
    <w:multiLevelType w:val="multilevel"/>
    <w:tmpl w:val="B3E02D24"/>
    <w:lvl w:ilvl="0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/>
        <w:b/>
        <w:color w:val="00000A"/>
        <w:sz w:val="26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9A207F8"/>
    <w:multiLevelType w:val="multilevel"/>
    <w:tmpl w:val="CD92E4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F8229F"/>
    <w:multiLevelType w:val="multilevel"/>
    <w:tmpl w:val="D4766B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4826DA"/>
    <w:multiLevelType w:val="multilevel"/>
    <w:tmpl w:val="4F00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37C1"/>
    <w:multiLevelType w:val="multilevel"/>
    <w:tmpl w:val="556C7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E82B6E"/>
    <w:multiLevelType w:val="multilevel"/>
    <w:tmpl w:val="8AFEA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5A4F46"/>
    <w:multiLevelType w:val="multilevel"/>
    <w:tmpl w:val="F70894F6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0D0"/>
    <w:rsid w:val="00AA28E1"/>
    <w:rsid w:val="00A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4F05"/>
  <w15:docId w15:val="{90685B92-B08A-4A09-A0D8-3FD26C2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8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75477F"/>
    <w:rPr>
      <w:rFonts w:ascii="Arial Narrow" w:eastAsia="Arial Narrow" w:hAnsi="Arial Narrow" w:cs="Arial Narrow"/>
      <w:spacing w:val="-6"/>
      <w:sz w:val="21"/>
      <w:szCs w:val="21"/>
      <w:shd w:val="clear" w:color="auto" w:fill="FFFFFF"/>
    </w:rPr>
  </w:style>
  <w:style w:type="character" w:customStyle="1" w:styleId="275pt0pt">
    <w:name w:val="Основной текст (2) + 7;5 pt;Интервал 0 pt"/>
    <w:basedOn w:val="2"/>
    <w:qFormat/>
    <w:rsid w:val="0075477F"/>
    <w:rPr>
      <w:rFonts w:ascii="Arial Narrow" w:eastAsia="Arial Narrow" w:hAnsi="Arial Narrow" w:cs="Arial Narrow"/>
      <w:color w:val="000000"/>
      <w:spacing w:val="-4"/>
      <w:w w:val="100"/>
      <w:sz w:val="15"/>
      <w:szCs w:val="1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0"/>
    <w:qFormat/>
    <w:rsid w:val="0075477F"/>
    <w:rPr>
      <w:rFonts w:ascii="Arial Narrow" w:eastAsia="Arial Narrow" w:hAnsi="Arial Narrow" w:cs="Arial Narrow"/>
      <w:spacing w:val="-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rsid w:val="0075477F"/>
    <w:rPr>
      <w:rFonts w:ascii="Arial Narrow" w:eastAsia="Arial Narrow" w:hAnsi="Arial Narrow" w:cs="Arial Narrow"/>
      <w:spacing w:val="-4"/>
      <w:sz w:val="15"/>
      <w:szCs w:val="15"/>
      <w:shd w:val="clear" w:color="auto" w:fill="FFFFFF"/>
    </w:rPr>
  </w:style>
  <w:style w:type="character" w:customStyle="1" w:styleId="3105pt0pt">
    <w:name w:val="Основной текст (3) + 10;5 pt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6"/>
      <w:w w:val="100"/>
      <w:sz w:val="21"/>
      <w:szCs w:val="21"/>
      <w:shd w:val="clear" w:color="auto" w:fill="FFFFFF"/>
      <w:lang w:val="ru-RU"/>
    </w:rPr>
  </w:style>
  <w:style w:type="character" w:customStyle="1" w:styleId="3105pt0pt0">
    <w:name w:val="Основной текст (3) + 10;5 pt;Не полужирный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-5"/>
      <w:sz w:val="21"/>
      <w:szCs w:val="21"/>
      <w:u w:val="none"/>
    </w:rPr>
  </w:style>
  <w:style w:type="character" w:customStyle="1" w:styleId="40">
    <w:name w:val="Основной текст (4)"/>
    <w:basedOn w:val="4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3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qFormat/>
    <w:rsid w:val="001F5DC8"/>
    <w:rPr>
      <w:rFonts w:ascii="Arial Narrow" w:eastAsia="Arial Narrow" w:hAnsi="Arial Narrow" w:cs="Arial Narrow"/>
      <w:spacing w:val="-3"/>
      <w:sz w:val="15"/>
      <w:szCs w:val="15"/>
      <w:shd w:val="clear" w:color="auto" w:fill="FFFFFF"/>
    </w:rPr>
  </w:style>
  <w:style w:type="character" w:customStyle="1" w:styleId="50pt">
    <w:name w:val="Основной текст (5) + Полужирный;Интервал 0 pt"/>
    <w:basedOn w:val="5"/>
    <w:qFormat/>
    <w:rsid w:val="001F5DC8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a4">
    <w:name w:val="Колонтитул_"/>
    <w:basedOn w:val="a0"/>
    <w:qFormat/>
    <w:rsid w:val="00E61059"/>
    <w:rPr>
      <w:rFonts w:ascii="Arial Narrow" w:eastAsia="Arial Narrow" w:hAnsi="Arial Narrow" w:cs="Arial Narrow"/>
      <w:spacing w:val="-4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"/>
    <w:qFormat/>
    <w:rsid w:val="00E61059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qFormat/>
    <w:rsid w:val="00E61059"/>
    <w:rPr>
      <w:rFonts w:ascii="Arial Narrow" w:eastAsia="Arial Narrow" w:hAnsi="Arial Narrow" w:cs="Arial Narrow"/>
      <w:spacing w:val="-5"/>
      <w:sz w:val="15"/>
      <w:szCs w:val="15"/>
      <w:shd w:val="clear" w:color="auto" w:fill="FFFFFF"/>
    </w:rPr>
  </w:style>
  <w:style w:type="character" w:customStyle="1" w:styleId="ListLabel1">
    <w:name w:val="ListLabel 1"/>
    <w:qFormat/>
    <w:rPr>
      <w:b/>
      <w:sz w:val="26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  <w:color w:val="00000A"/>
      <w:sz w:val="2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sz w:val="26"/>
    </w:rPr>
  </w:style>
  <w:style w:type="character" w:customStyle="1" w:styleId="ListLabel14">
    <w:name w:val="ListLabel 14"/>
    <w:qFormat/>
    <w:rPr>
      <w:rFonts w:ascii="Times New Roman" w:hAnsi="Times New Roman"/>
      <w:b/>
      <w:color w:val="00000A"/>
      <w:sz w:val="26"/>
    </w:rPr>
  </w:style>
  <w:style w:type="character" w:customStyle="1" w:styleId="ListLabel15">
    <w:name w:val="ListLabel 15"/>
    <w:qFormat/>
    <w:rPr>
      <w:rFonts w:cs="Symbol"/>
      <w:sz w:val="26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sz w:val="2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sz w:val="26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a3"/>
    <w:qFormat/>
    <w:rsid w:val="0075477F"/>
    <w:pPr>
      <w:widowControl w:val="0"/>
      <w:shd w:val="clear" w:color="auto" w:fill="FFFFFF"/>
      <w:spacing w:after="300" w:line="240" w:lineRule="auto"/>
      <w:jc w:val="both"/>
    </w:pPr>
    <w:rPr>
      <w:rFonts w:ascii="Arial Narrow" w:eastAsia="Arial Narrow" w:hAnsi="Arial Narrow" w:cs="Arial Narrow"/>
      <w:b/>
      <w:bCs/>
      <w:spacing w:val="-6"/>
      <w:sz w:val="21"/>
      <w:szCs w:val="21"/>
    </w:rPr>
  </w:style>
  <w:style w:type="paragraph" w:customStyle="1" w:styleId="21">
    <w:name w:val="Основной текст2"/>
    <w:basedOn w:val="a"/>
    <w:qFormat/>
    <w:rsid w:val="0075477F"/>
    <w:pPr>
      <w:widowControl w:val="0"/>
      <w:shd w:val="clear" w:color="auto" w:fill="FFFFFF"/>
      <w:spacing w:before="300" w:after="60" w:line="240" w:lineRule="auto"/>
      <w:jc w:val="both"/>
    </w:pPr>
    <w:rPr>
      <w:rFonts w:ascii="Arial Narrow" w:eastAsia="Arial Narrow" w:hAnsi="Arial Narrow" w:cs="Arial Narrow"/>
      <w:spacing w:val="-5"/>
      <w:sz w:val="21"/>
      <w:szCs w:val="21"/>
    </w:rPr>
  </w:style>
  <w:style w:type="paragraph" w:customStyle="1" w:styleId="30">
    <w:name w:val="Основной текст (3)"/>
    <w:basedOn w:val="a"/>
    <w:link w:val="3"/>
    <w:qFormat/>
    <w:rsid w:val="0075477F"/>
    <w:pPr>
      <w:widowControl w:val="0"/>
      <w:shd w:val="clear" w:color="auto" w:fill="FFFFFF"/>
      <w:spacing w:before="540" w:after="540" w:line="240" w:lineRule="auto"/>
      <w:jc w:val="both"/>
    </w:pPr>
    <w:rPr>
      <w:rFonts w:ascii="Arial Narrow" w:eastAsia="Arial Narrow" w:hAnsi="Arial Narrow" w:cs="Arial Narrow"/>
      <w:b/>
      <w:bCs/>
      <w:spacing w:val="-4"/>
      <w:sz w:val="15"/>
      <w:szCs w:val="15"/>
    </w:rPr>
  </w:style>
  <w:style w:type="paragraph" w:customStyle="1" w:styleId="50">
    <w:name w:val="Основной текст (5)"/>
    <w:basedOn w:val="a"/>
    <w:link w:val="5"/>
    <w:qFormat/>
    <w:rsid w:val="001F5DC8"/>
    <w:pPr>
      <w:widowControl w:val="0"/>
      <w:shd w:val="clear" w:color="auto" w:fill="FFFFFF"/>
      <w:spacing w:after="180" w:line="269" w:lineRule="exact"/>
      <w:jc w:val="both"/>
    </w:pPr>
    <w:rPr>
      <w:rFonts w:ascii="Arial Narrow" w:eastAsia="Arial Narrow" w:hAnsi="Arial Narrow" w:cs="Arial Narrow"/>
      <w:spacing w:val="-3"/>
      <w:sz w:val="15"/>
      <w:szCs w:val="15"/>
    </w:rPr>
  </w:style>
  <w:style w:type="paragraph" w:customStyle="1" w:styleId="aa">
    <w:name w:val="Колонтитул"/>
    <w:basedOn w:val="a"/>
    <w:qFormat/>
    <w:rsid w:val="00E61059"/>
    <w:pPr>
      <w:widowControl w:val="0"/>
      <w:shd w:val="clear" w:color="auto" w:fill="FFFFFF"/>
      <w:spacing w:after="0" w:line="240" w:lineRule="auto"/>
    </w:pPr>
    <w:rPr>
      <w:rFonts w:ascii="Arial Narrow" w:eastAsia="Arial Narrow" w:hAnsi="Arial Narrow" w:cs="Arial Narrow"/>
      <w:b/>
      <w:bCs/>
      <w:spacing w:val="-4"/>
      <w:sz w:val="21"/>
      <w:szCs w:val="21"/>
    </w:rPr>
  </w:style>
  <w:style w:type="paragraph" w:customStyle="1" w:styleId="60">
    <w:name w:val="Основной текст (6)"/>
    <w:basedOn w:val="a"/>
    <w:link w:val="6"/>
    <w:qFormat/>
    <w:rsid w:val="00E61059"/>
    <w:pPr>
      <w:widowControl w:val="0"/>
      <w:shd w:val="clear" w:color="auto" w:fill="FFFFFF"/>
      <w:spacing w:before="60" w:after="0" w:line="240" w:lineRule="auto"/>
      <w:jc w:val="both"/>
    </w:pPr>
    <w:rPr>
      <w:rFonts w:ascii="Arial Narrow" w:eastAsia="Arial Narrow" w:hAnsi="Arial Narrow" w:cs="Arial Narrow"/>
      <w:spacing w:val="-5"/>
      <w:sz w:val="15"/>
      <w:szCs w:val="15"/>
    </w:rPr>
  </w:style>
  <w:style w:type="paragraph" w:customStyle="1" w:styleId="Default">
    <w:name w:val="Default"/>
    <w:qFormat/>
    <w:rsid w:val="004D1F1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D1F10"/>
    <w:pPr>
      <w:ind w:left="720"/>
      <w:contextualSpacing/>
    </w:pPr>
  </w:style>
  <w:style w:type="table" w:styleId="ac">
    <w:name w:val="Table Grid"/>
    <w:basedOn w:val="a1"/>
    <w:uiPriority w:val="39"/>
    <w:rsid w:val="00D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0DC8-303C-42D4-B28D-B42585A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Ольга Музыка</cp:lastModifiedBy>
  <cp:revision>22</cp:revision>
  <dcterms:created xsi:type="dcterms:W3CDTF">2020-03-04T06:00:00Z</dcterms:created>
  <dcterms:modified xsi:type="dcterms:W3CDTF">2021-11-02T08:02:00Z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