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7CDB" w14:textId="77777777" w:rsidR="009C1EE3" w:rsidRPr="009C1EE3" w:rsidRDefault="009C1EE3" w:rsidP="009C1EE3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Первичный осмотр врачом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приёмного отделения</w:t>
      </w:r>
      <w:r w:rsidRPr="009C1EE3">
        <w:rPr>
          <w:rFonts w:asciiTheme="minorHAnsi" w:hAnsiTheme="minorHAnsi" w:cstheme="minorHAnsi"/>
          <w:sz w:val="24"/>
          <w:szCs w:val="24"/>
        </w:rPr>
        <w:t xml:space="preserve">, лечащим врачом, заведующим отделением </w:t>
      </w:r>
    </w:p>
    <w:p w14:paraId="7CDE0136" w14:textId="736CBCDD" w:rsidR="00896A53" w:rsidRPr="009C1EE3" w:rsidRDefault="009C1EE3" w:rsidP="009C1EE3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пациентка  Иванова  И.И. 35 лет </w:t>
      </w:r>
      <w:r w:rsidRPr="009C1EE3">
        <w:rPr>
          <w:rStyle w:val="2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6BE16D66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1149"/>
          <w:tab w:val="left" w:leader="underscore" w:pos="1562"/>
          <w:tab w:val="left" w:leader="underscore" w:pos="2838"/>
          <w:tab w:val="left" w:pos="4215"/>
          <w:tab w:val="left" w:leader="underscore" w:pos="5522"/>
          <w:tab w:val="left" w:leader="underscore" w:pos="6339"/>
          <w:tab w:val="left" w:pos="6705"/>
          <w:tab w:val="left" w:leader="underscore" w:pos="7449"/>
        </w:tabs>
        <w:spacing w:before="0" w:after="18" w:line="240" w:lineRule="auto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Дата: «10» ____10_____2019  г. Время: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       </w:t>
      </w:r>
      <w:r w:rsidRPr="009C1EE3">
        <w:rPr>
          <w:rFonts w:asciiTheme="minorHAnsi" w:hAnsiTheme="minorHAnsi" w:cstheme="minorHAnsi"/>
          <w:sz w:val="24"/>
          <w:szCs w:val="24"/>
        </w:rPr>
        <w:t xml:space="preserve">9  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>часов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ab/>
        <w:t>30    минут.</w:t>
      </w:r>
    </w:p>
    <w:p w14:paraId="422EDAC4" w14:textId="457FCA8C" w:rsidR="00896A53" w:rsidRPr="009C1EE3" w:rsidRDefault="009C1EE3" w:rsidP="009C1EE3">
      <w:pPr>
        <w:spacing w:line="240" w:lineRule="auto"/>
        <w:rPr>
          <w:rFonts w:cstheme="minorHAnsi"/>
          <w:b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Жалобы пациента: на повышение температуры до 38,5 С</w:t>
      </w:r>
      <w:r w:rsidRPr="009C1EE3">
        <w:rPr>
          <w:rFonts w:cstheme="minorHAnsi"/>
          <w:sz w:val="24"/>
          <w:szCs w:val="24"/>
          <w:vertAlign w:val="superscript"/>
        </w:rPr>
        <w:t>0</w:t>
      </w:r>
      <w:r w:rsidRPr="009C1EE3">
        <w:rPr>
          <w:rFonts w:cstheme="minorHAnsi"/>
          <w:sz w:val="24"/>
          <w:szCs w:val="24"/>
        </w:rPr>
        <w:t xml:space="preserve">, тупые ноющие боли в поясничной области справа с иррадиацией вниз живота, учащенное мочеиспускание, выделение мутной мочи. </w:t>
      </w:r>
      <w:r w:rsidRPr="009C1EE3">
        <w:rPr>
          <w:rFonts w:cstheme="minorHAnsi"/>
          <w:b/>
          <w:sz w:val="24"/>
          <w:szCs w:val="24"/>
        </w:rPr>
        <w:t xml:space="preserve"> </w:t>
      </w:r>
    </w:p>
    <w:p w14:paraId="1A8B5CA9" w14:textId="577221B5" w:rsidR="00896A53" w:rsidRPr="009C1EE3" w:rsidRDefault="009C1EE3" w:rsidP="009C1EE3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b/>
          <w:sz w:val="24"/>
          <w:szCs w:val="24"/>
        </w:rPr>
        <w:t>История заболевания:</w:t>
      </w:r>
      <w:r w:rsidRPr="009C1EE3">
        <w:rPr>
          <w:rFonts w:asciiTheme="minorHAnsi" w:hAnsiTheme="minorHAnsi" w:cstheme="minorHAnsi"/>
          <w:sz w:val="24"/>
          <w:szCs w:val="24"/>
        </w:rPr>
        <w:t xml:space="preserve"> около года назад перенесла острый пиелонефрит, после чего 3-4 раза за год отмечает эпизоды болезненного мочеиспускания, которые проходили после приема амоксициллина (лечилась самостоятельно). Вышеуказанные жалобы появились около недели.  Данное состояние связывает с переохлаждением. </w:t>
      </w:r>
    </w:p>
    <w:p w14:paraId="6F6E6F7F" w14:textId="111995D7" w:rsidR="00896A53" w:rsidRPr="009C1EE3" w:rsidRDefault="009C1EE3" w:rsidP="009C1EE3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АНАМНЕЗ ЖИЗНИ:</w:t>
      </w:r>
      <w:r w:rsidRPr="009C1EE3">
        <w:rPr>
          <w:rFonts w:asciiTheme="minorHAnsi" w:hAnsiTheme="minorHAnsi" w:cstheme="minorHAnsi"/>
          <w:sz w:val="24"/>
          <w:szCs w:val="24"/>
        </w:rPr>
        <w:br/>
        <w:t>Перенесенные заболевания: ОРИ, острый пиелонефрит.</w:t>
      </w:r>
    </w:p>
    <w:p w14:paraId="7AB84C80" w14:textId="77777777" w:rsidR="00896A53" w:rsidRPr="009C1EE3" w:rsidRDefault="009C1EE3" w:rsidP="009C1EE3">
      <w:pPr>
        <w:pStyle w:val="2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Аллергологический анамнез: </w:t>
      </w:r>
      <w:r w:rsidRPr="009C1EE3">
        <w:rPr>
          <w:rStyle w:val="20pt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 xml:space="preserve">, отягощен </w:t>
      </w:r>
      <w:r w:rsidRPr="009C1EE3">
        <w:rPr>
          <w:rStyle w:val="275pt0pt"/>
          <w:rFonts w:asciiTheme="minorHAnsi" w:hAnsiTheme="minorHAnsi" w:cstheme="minorHAnsi"/>
          <w:sz w:val="24"/>
          <w:szCs w:val="24"/>
        </w:rPr>
        <w:t xml:space="preserve">(нужное подчеркнуть, </w:t>
      </w:r>
      <w:r w:rsidRPr="009C1EE3">
        <w:rPr>
          <w:rStyle w:val="275pt0pt0"/>
          <w:rFonts w:asciiTheme="minorHAnsi" w:hAnsiTheme="minorHAnsi" w:cstheme="minorHAnsi"/>
          <w:sz w:val="24"/>
          <w:szCs w:val="24"/>
        </w:rPr>
        <w:t>вписать)</w:t>
      </w:r>
    </w:p>
    <w:p w14:paraId="0B5BC3F6" w14:textId="77777777" w:rsidR="00896A53" w:rsidRPr="009C1EE3" w:rsidRDefault="009C1EE3" w:rsidP="009C1EE3">
      <w:pPr>
        <w:pStyle w:val="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3105pt0pt"/>
          <w:rFonts w:asciiTheme="minorHAnsi" w:hAnsiTheme="minorHAnsi" w:cstheme="minorHAnsi"/>
          <w:sz w:val="24"/>
          <w:szCs w:val="24"/>
        </w:rPr>
        <w:t xml:space="preserve">Наследственный анамнез: </w:t>
      </w:r>
      <w:r w:rsidRPr="009C1EE3">
        <w:rPr>
          <w:rStyle w:val="3105pt0pt0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9C1EE3">
        <w:rPr>
          <w:rStyle w:val="3105pt0pt0"/>
          <w:rFonts w:asciiTheme="minorHAnsi" w:hAnsiTheme="minorHAnsi" w:cstheme="minorHAnsi"/>
          <w:sz w:val="24"/>
          <w:szCs w:val="24"/>
        </w:rPr>
        <w:t xml:space="preserve">, отягощен </w:t>
      </w:r>
      <w:r w:rsidRPr="009C1EE3">
        <w:rPr>
          <w:rFonts w:asciiTheme="minorHAnsi" w:hAnsiTheme="minorHAnsi" w:cstheme="minorHAnsi"/>
          <w:sz w:val="24"/>
          <w:szCs w:val="24"/>
        </w:rPr>
        <w:t xml:space="preserve">(нужное подчеркнуть, вписать) </w:t>
      </w:r>
    </w:p>
    <w:p w14:paraId="5A7978C7" w14:textId="77777777" w:rsidR="00896A53" w:rsidRPr="009C1EE3" w:rsidRDefault="009C1EE3" w:rsidP="009C1EE3">
      <w:pPr>
        <w:pStyle w:val="20"/>
        <w:shd w:val="clear" w:color="auto" w:fill="auto"/>
        <w:tabs>
          <w:tab w:val="left" w:pos="7620"/>
        </w:tabs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ОБЪЕКТИВНЫЙ СТАТУС</w:t>
      </w: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011B3DEB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40" w:right="1280"/>
        <w:jc w:val="left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Общее состояние: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удовлетворительное</w:t>
      </w:r>
      <w:r w:rsidRPr="009C1EE3">
        <w:rPr>
          <w:rFonts w:asciiTheme="minorHAnsi" w:hAnsiTheme="minorHAnsi" w:cstheme="minorHAnsi"/>
          <w:sz w:val="24"/>
          <w:szCs w:val="24"/>
        </w:rPr>
        <w:t xml:space="preserve">, средней тяжести, тяжелое, крайне тяжелое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br/>
      </w:r>
      <w:r w:rsidRPr="009C1EE3">
        <w:rPr>
          <w:rStyle w:val="0pt"/>
          <w:rFonts w:asciiTheme="minorHAnsi" w:hAnsiTheme="minorHAnsi" w:cstheme="minorHAnsi"/>
          <w:sz w:val="24"/>
          <w:szCs w:val="24"/>
        </w:rPr>
        <w:t>Нервно-психическое состояние</w:t>
      </w:r>
    </w:p>
    <w:p w14:paraId="0D2308C3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Сознание: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ясное,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оглушение, спутанное, отсутствует, сопор,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кома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1, </w:t>
      </w:r>
      <w:r w:rsidRPr="009C1EE3">
        <w:rPr>
          <w:rFonts w:asciiTheme="minorHAnsi" w:hAnsiTheme="minorHAnsi" w:cstheme="minorHAnsi"/>
          <w:sz w:val="24"/>
          <w:szCs w:val="24"/>
        </w:rPr>
        <w:t xml:space="preserve">кома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2,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>кома 3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 (нужное подчеркнуть).</w:t>
      </w:r>
    </w:p>
    <w:p w14:paraId="1413D0A6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Состояние психики, настроение: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спокойное,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приподнятое, подавленное,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тревожное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(подчеркнуть)</w:t>
      </w:r>
    </w:p>
    <w:p w14:paraId="57382AEF" w14:textId="0D09D92F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Очаговая и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общемозговая </w:t>
      </w:r>
      <w:r w:rsidRPr="009C1EE3">
        <w:rPr>
          <w:rFonts w:asciiTheme="minorHAnsi" w:hAnsiTheme="minorHAnsi" w:cstheme="minorHAnsi"/>
          <w:sz w:val="24"/>
          <w:szCs w:val="24"/>
        </w:rPr>
        <w:t xml:space="preserve">неврологическая симптоматика, параличи, парезы, нарушения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>чувствительно</w:t>
      </w:r>
      <w:r w:rsidR="00E91E79">
        <w:rPr>
          <w:rStyle w:val="1"/>
          <w:rFonts w:asciiTheme="minorHAnsi" w:hAnsiTheme="minorHAnsi" w:cstheme="minorHAnsi"/>
          <w:sz w:val="24"/>
          <w:szCs w:val="24"/>
        </w:rPr>
        <w:t xml:space="preserve">сти, </w:t>
      </w:r>
      <w:r w:rsidRPr="009C1EE3">
        <w:rPr>
          <w:rFonts w:asciiTheme="minorHAnsi" w:hAnsiTheme="minorHAnsi" w:cstheme="minorHAnsi"/>
          <w:sz w:val="24"/>
          <w:szCs w:val="24"/>
        </w:rPr>
        <w:t xml:space="preserve">рефлексов, головные боли,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шум </w:t>
      </w:r>
      <w:r w:rsidRPr="009C1EE3">
        <w:rPr>
          <w:rFonts w:asciiTheme="minorHAnsi" w:hAnsiTheme="minorHAnsi" w:cstheme="minorHAnsi"/>
          <w:sz w:val="24"/>
          <w:szCs w:val="24"/>
        </w:rPr>
        <w:t>в голове, головокружение, галлюцинации и др.  - нет</w:t>
      </w:r>
    </w:p>
    <w:p w14:paraId="20D404FB" w14:textId="77777777" w:rsidR="00896A53" w:rsidRPr="009C1EE3" w:rsidRDefault="009C1EE3" w:rsidP="009C1EE3">
      <w:pPr>
        <w:pStyle w:val="20"/>
        <w:shd w:val="clear" w:color="auto" w:fill="auto"/>
        <w:tabs>
          <w:tab w:val="left" w:pos="3795"/>
        </w:tabs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00CFCD6E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Телосложение: </w:t>
      </w:r>
      <w:r w:rsidRPr="009C1EE3">
        <w:rPr>
          <w:rFonts w:asciiTheme="minorHAnsi" w:hAnsiTheme="minorHAnsi" w:cstheme="minorHAnsi"/>
          <w:sz w:val="24"/>
          <w:szCs w:val="24"/>
        </w:rPr>
        <w:t>правильное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астеничное,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гиперстеничное</w:t>
      </w:r>
      <w:r w:rsidRPr="009C1EE3">
        <w:rPr>
          <w:rFonts w:asciiTheme="minorHAnsi" w:hAnsiTheme="minorHAnsi" w:cstheme="minorHAnsi"/>
          <w:sz w:val="24"/>
          <w:szCs w:val="24"/>
        </w:rPr>
        <w:t xml:space="preserve">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</w:p>
    <w:p w14:paraId="1DC4453F" w14:textId="77777777" w:rsidR="009C1EE3" w:rsidRPr="009C1EE3" w:rsidRDefault="009C1EE3" w:rsidP="009C1EE3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Состояние подкожного жирового слоя (удовлетворительное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, повышенное</w:t>
      </w:r>
      <w:r w:rsidRPr="009C1EE3">
        <w:rPr>
          <w:rFonts w:asciiTheme="minorHAnsi" w:hAnsiTheme="minorHAnsi" w:cstheme="minorHAnsi"/>
          <w:sz w:val="24"/>
          <w:szCs w:val="24"/>
        </w:rPr>
        <w:t xml:space="preserve"> или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пониженное </w:t>
      </w:r>
      <w:r w:rsidRPr="009C1EE3">
        <w:rPr>
          <w:rFonts w:asciiTheme="minorHAnsi" w:hAnsiTheme="minorHAnsi" w:cstheme="minorHAnsi"/>
          <w:sz w:val="24"/>
          <w:szCs w:val="24"/>
        </w:rPr>
        <w:t xml:space="preserve">питание, истощение 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9C1EE3">
        <w:rPr>
          <w:rFonts w:asciiTheme="minorHAnsi" w:hAnsiTheme="minorHAnsi" w:cstheme="minorHAnsi"/>
          <w:sz w:val="24"/>
          <w:szCs w:val="24"/>
        </w:rPr>
        <w:t>-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9C1EE3">
        <w:rPr>
          <w:rFonts w:asciiTheme="minorHAnsi" w:hAnsiTheme="minorHAnsi" w:cstheme="minorHAnsi"/>
          <w:sz w:val="24"/>
          <w:szCs w:val="24"/>
        </w:rPr>
        <w:t>-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9C1EE3">
        <w:rPr>
          <w:rFonts w:asciiTheme="minorHAnsi" w:hAnsiTheme="minorHAnsi" w:cstheme="minorHAnsi"/>
          <w:sz w:val="24"/>
          <w:szCs w:val="24"/>
        </w:rPr>
        <w:t xml:space="preserve"> ст. или ожирение 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9C1EE3">
        <w:rPr>
          <w:rFonts w:asciiTheme="minorHAnsi" w:hAnsiTheme="minorHAnsi" w:cstheme="minorHAnsi"/>
          <w:sz w:val="24"/>
          <w:szCs w:val="24"/>
        </w:rPr>
        <w:t>-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9C1EE3">
        <w:rPr>
          <w:rFonts w:asciiTheme="minorHAnsi" w:hAnsiTheme="minorHAnsi" w:cstheme="minorHAnsi"/>
          <w:sz w:val="24"/>
          <w:szCs w:val="24"/>
        </w:rPr>
        <w:t>-</w:t>
      </w:r>
      <w:r w:rsidRPr="009C1EE3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9C1EE3">
        <w:rPr>
          <w:rFonts w:asciiTheme="minorHAnsi" w:hAnsiTheme="minorHAnsi" w:cstheme="minorHAnsi"/>
          <w:sz w:val="24"/>
          <w:szCs w:val="24"/>
        </w:rPr>
        <w:t xml:space="preserve"> ст.) </w:t>
      </w:r>
    </w:p>
    <w:p w14:paraId="3F08A9F0" w14:textId="1C98676B" w:rsidR="00896A53" w:rsidRPr="009C1EE3" w:rsidRDefault="009C1EE3" w:rsidP="009C1EE3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Рост     </w:t>
      </w:r>
      <w:r w:rsidRPr="009C1EE3">
        <w:rPr>
          <w:rStyle w:val="0pt"/>
          <w:rFonts w:asciiTheme="minorHAnsi" w:hAnsiTheme="minorHAnsi" w:cstheme="minorHAnsi"/>
          <w:b w:val="0"/>
          <w:sz w:val="24"/>
          <w:szCs w:val="24"/>
        </w:rPr>
        <w:t>165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см. </w:t>
      </w: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Вес       </w:t>
      </w:r>
      <w:r w:rsidRPr="009C1EE3">
        <w:rPr>
          <w:rStyle w:val="0pt"/>
          <w:rFonts w:asciiTheme="minorHAnsi" w:hAnsiTheme="minorHAnsi" w:cstheme="minorHAnsi"/>
          <w:b w:val="0"/>
          <w:sz w:val="24"/>
          <w:szCs w:val="24"/>
        </w:rPr>
        <w:t>73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кг. </w:t>
      </w:r>
      <w:r w:rsidRPr="009C1EE3">
        <w:rPr>
          <w:rStyle w:val="0pt"/>
          <w:rFonts w:asciiTheme="minorHAnsi" w:hAnsiTheme="minorHAnsi" w:cstheme="minorHAnsi"/>
          <w:sz w:val="24"/>
          <w:szCs w:val="24"/>
          <w:lang w:val="en-US"/>
        </w:rPr>
        <w:t>T</w:t>
      </w: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      </w:t>
      </w:r>
      <w:r w:rsidRPr="009C1EE3">
        <w:rPr>
          <w:rStyle w:val="0pt"/>
          <w:rFonts w:asciiTheme="minorHAnsi" w:hAnsiTheme="minorHAnsi" w:cstheme="minorHAnsi"/>
          <w:b w:val="0"/>
          <w:sz w:val="24"/>
          <w:szCs w:val="24"/>
        </w:rPr>
        <w:t>37,9</w:t>
      </w:r>
      <w:r w:rsidRPr="009C1EE3">
        <w:rPr>
          <w:rFonts w:asciiTheme="minorHAnsi" w:hAnsiTheme="minorHAnsi" w:cstheme="minorHAnsi"/>
          <w:sz w:val="24"/>
          <w:szCs w:val="24"/>
        </w:rPr>
        <w:tab/>
        <w:t>°С.</w:t>
      </w:r>
    </w:p>
    <w:p w14:paraId="4A6C1FC6" w14:textId="680B893D" w:rsidR="00896A53" w:rsidRPr="009C1EE3" w:rsidRDefault="009C1EE3" w:rsidP="009C1EE3">
      <w:pPr>
        <w:pStyle w:val="20"/>
        <w:shd w:val="clear" w:color="auto" w:fill="auto"/>
        <w:tabs>
          <w:tab w:val="left" w:pos="2022"/>
          <w:tab w:val="left" w:leader="underscore" w:pos="4810"/>
          <w:tab w:val="left" w:leader="underscore" w:pos="9356"/>
        </w:tabs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Кожные покровы </w:t>
      </w:r>
      <w:r w:rsidRPr="009C1EE3">
        <w:rPr>
          <w:rFonts w:asciiTheme="minorHAnsi" w:hAnsiTheme="minorHAnsi" w:cstheme="minorHAnsi"/>
          <w:b w:val="0"/>
          <w:sz w:val="24"/>
          <w:szCs w:val="24"/>
        </w:rPr>
        <w:t>бледно-розовые</w:t>
      </w:r>
      <w:r w:rsidRPr="009C1EE3">
        <w:rPr>
          <w:rFonts w:asciiTheme="minorHAnsi" w:hAnsiTheme="minorHAnsi" w:cstheme="minorHAnsi"/>
          <w:sz w:val="24"/>
          <w:szCs w:val="24"/>
        </w:rPr>
        <w:t xml:space="preserve">  Кожная сыпь: </w:t>
      </w:r>
      <w:r w:rsidRPr="009C1EE3">
        <w:rPr>
          <w:rStyle w:val="20pt"/>
          <w:rFonts w:asciiTheme="minorHAnsi" w:hAnsiTheme="minorHAnsi" w:cstheme="minorHAnsi"/>
          <w:sz w:val="24"/>
          <w:szCs w:val="24"/>
          <w:u w:val="single"/>
        </w:rPr>
        <w:t>нет,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 xml:space="preserve"> да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ab/>
      </w:r>
    </w:p>
    <w:p w14:paraId="310BCE17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3686"/>
          <w:tab w:val="left" w:leader="underscore" w:pos="3933"/>
          <w:tab w:val="left" w:leader="underscore" w:pos="4810"/>
          <w:tab w:val="left" w:leader="underscore" w:pos="7000"/>
          <w:tab w:val="left" w:leader="underscore" w:pos="8474"/>
        </w:tabs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Кожный зуд: </w:t>
      </w:r>
      <w:r w:rsidRPr="009C1EE3">
        <w:rPr>
          <w:rFonts w:asciiTheme="minorHAnsi" w:hAnsiTheme="minorHAnsi" w:cstheme="minorHAnsi"/>
          <w:sz w:val="24"/>
          <w:szCs w:val="24"/>
        </w:rPr>
        <w:t>есть,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 xml:space="preserve"> нет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_ </w:t>
      </w:r>
      <w:r w:rsidRPr="009C1EE3">
        <w:rPr>
          <w:rFonts w:asciiTheme="minorHAnsi" w:hAnsiTheme="minorHAnsi" w:cstheme="minorHAnsi"/>
          <w:sz w:val="24"/>
          <w:szCs w:val="24"/>
        </w:rPr>
        <w:tab/>
      </w: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Отеки, </w:t>
      </w:r>
      <w:r w:rsidRPr="009C1EE3">
        <w:rPr>
          <w:rFonts w:asciiTheme="minorHAnsi" w:hAnsiTheme="minorHAnsi" w:cstheme="minorHAnsi"/>
          <w:b/>
          <w:sz w:val="24"/>
          <w:szCs w:val="24"/>
        </w:rPr>
        <w:t xml:space="preserve">пастозность: </w:t>
      </w:r>
      <w:r w:rsidRPr="009C1EE3">
        <w:rPr>
          <w:rFonts w:asciiTheme="minorHAnsi" w:hAnsiTheme="minorHAnsi" w:cstheme="minorHAnsi"/>
          <w:sz w:val="24"/>
          <w:szCs w:val="24"/>
        </w:rPr>
        <w:t>нет</w:t>
      </w:r>
    </w:p>
    <w:p w14:paraId="2CEE160F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Видимые слизистые: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без изменений,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иктеричны, гиперемированы, бледные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44D0FEC9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Лимфоузлы: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увеличены</w:t>
      </w:r>
      <w:r w:rsidRPr="009C1EE3">
        <w:rPr>
          <w:rFonts w:asciiTheme="minorHAnsi" w:hAnsiTheme="minorHAnsi" w:cstheme="minorHAnsi"/>
          <w:sz w:val="24"/>
          <w:szCs w:val="24"/>
        </w:rPr>
        <w:t xml:space="preserve">, увеличены, плотные, эластичные, безболезненные, болезненные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20CB4DD9" w14:textId="77777777" w:rsidR="00896A53" w:rsidRPr="009C1EE3" w:rsidRDefault="00896A53" w:rsidP="009C1EE3">
      <w:pPr>
        <w:spacing w:line="240" w:lineRule="auto"/>
        <w:rPr>
          <w:rFonts w:cstheme="minorHAnsi"/>
          <w:sz w:val="24"/>
          <w:szCs w:val="24"/>
        </w:rPr>
      </w:pPr>
    </w:p>
    <w:p w14:paraId="327635BB" w14:textId="77777777" w:rsidR="00896A53" w:rsidRPr="009C1EE3" w:rsidRDefault="009C1EE3" w:rsidP="009C1EE3">
      <w:pPr>
        <w:spacing w:line="240" w:lineRule="auto"/>
        <w:rPr>
          <w:rStyle w:val="275pt0pt"/>
          <w:rFonts w:asciiTheme="minorHAnsi" w:hAnsiTheme="minorHAnsi" w:cstheme="minorHAnsi"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Костно-мышечная и суставная система</w:t>
      </w:r>
      <w:r w:rsidRPr="009C1EE3">
        <w:rPr>
          <w:rFonts w:cstheme="minorHAnsi"/>
          <w:b/>
          <w:sz w:val="24"/>
          <w:szCs w:val="24"/>
          <w:u w:val="single"/>
        </w:rPr>
        <w:t xml:space="preserve">: </w:t>
      </w:r>
      <w:r w:rsidRPr="009C1EE3">
        <w:rPr>
          <w:rStyle w:val="20pt"/>
          <w:rFonts w:asciiTheme="minorHAnsi" w:hAnsiTheme="minorHAnsi" w:cstheme="minorHAnsi"/>
          <w:b w:val="0"/>
          <w:sz w:val="24"/>
          <w:szCs w:val="24"/>
          <w:u w:val="single"/>
        </w:rPr>
        <w:t>без отклонений от нормы</w:t>
      </w:r>
      <w:r w:rsidRPr="009C1EE3">
        <w:rPr>
          <w:rStyle w:val="20pt"/>
          <w:rFonts w:asciiTheme="minorHAnsi" w:hAnsiTheme="minorHAnsi" w:cstheme="minorHAnsi"/>
          <w:b w:val="0"/>
          <w:sz w:val="24"/>
          <w:szCs w:val="24"/>
        </w:rPr>
        <w:t>, изменена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 xml:space="preserve"> </w:t>
      </w:r>
      <w:r w:rsidRPr="009C1EE3">
        <w:rPr>
          <w:rStyle w:val="275pt0pt"/>
          <w:rFonts w:asciiTheme="minorHAnsi" w:hAnsiTheme="minorHAnsi" w:cstheme="minorHAnsi"/>
          <w:sz w:val="24"/>
          <w:szCs w:val="24"/>
        </w:rPr>
        <w:t>(описать)</w:t>
      </w:r>
    </w:p>
    <w:p w14:paraId="7BF80DBD" w14:textId="77777777" w:rsidR="00896A53" w:rsidRPr="009C1EE3" w:rsidRDefault="009C1EE3" w:rsidP="009C1EE3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ОРГАНЫ КРОВООБРАЩЕНИЯ</w:t>
      </w:r>
    </w:p>
    <w:p w14:paraId="7633FE73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1618"/>
          <w:tab w:val="left" w:leader="underscore" w:pos="8974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b w:val="0"/>
          <w:sz w:val="24"/>
          <w:szCs w:val="24"/>
        </w:rPr>
        <w:t>Пульс       90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ударов в мин.;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ритмичный</w:t>
      </w:r>
      <w:r w:rsidRPr="009C1EE3">
        <w:rPr>
          <w:rFonts w:asciiTheme="minorHAnsi" w:hAnsiTheme="minorHAnsi" w:cstheme="minorHAnsi"/>
          <w:sz w:val="24"/>
          <w:szCs w:val="24"/>
        </w:rPr>
        <w:t xml:space="preserve">, аритмичный, нитевидный дефицит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пульса: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нет,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да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ударов 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в </w:t>
      </w:r>
      <w:r w:rsidRPr="009C1EE3">
        <w:rPr>
          <w:rFonts w:asciiTheme="minorHAnsi" w:hAnsiTheme="minorHAnsi" w:cstheme="minorHAnsi"/>
          <w:sz w:val="24"/>
          <w:szCs w:val="24"/>
        </w:rPr>
        <w:t>мин.</w:t>
      </w:r>
    </w:p>
    <w:p w14:paraId="43B5661B" w14:textId="77777777" w:rsidR="00896A53" w:rsidRPr="009C1EE3" w:rsidRDefault="009C1EE3" w:rsidP="009C1EE3">
      <w:pPr>
        <w:pStyle w:val="3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(нужное подчеркнуть).</w:t>
      </w:r>
    </w:p>
    <w:p w14:paraId="211AFC0B" w14:textId="77777777" w:rsidR="00896A53" w:rsidRPr="009C1EE3" w:rsidRDefault="009C1EE3" w:rsidP="009C1EE3">
      <w:pPr>
        <w:pStyle w:val="20"/>
        <w:shd w:val="clear" w:color="auto" w:fill="auto"/>
        <w:tabs>
          <w:tab w:val="left" w:leader="underscore" w:pos="3740"/>
          <w:tab w:val="left" w:leader="underscore" w:pos="600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Артериальное давление     </w:t>
      </w:r>
      <w:r w:rsidRPr="009C1EE3">
        <w:rPr>
          <w:rFonts w:asciiTheme="minorHAnsi" w:hAnsiTheme="minorHAnsi" w:cstheme="minorHAnsi"/>
          <w:b w:val="0"/>
          <w:sz w:val="24"/>
          <w:szCs w:val="24"/>
        </w:rPr>
        <w:t>130</w:t>
      </w:r>
      <w:r w:rsidRPr="009C1EE3">
        <w:rPr>
          <w:rFonts w:asciiTheme="minorHAnsi" w:hAnsiTheme="minorHAnsi" w:cstheme="minorHAnsi"/>
          <w:sz w:val="24"/>
          <w:szCs w:val="24"/>
        </w:rPr>
        <w:t xml:space="preserve">  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>мм рт. ст.    80    мм рт. ст.</w:t>
      </w:r>
    </w:p>
    <w:p w14:paraId="2343EA7E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5266"/>
          <w:tab w:val="left" w:leader="underscore" w:pos="60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Границы сердца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расширены</w:t>
      </w:r>
      <w:r w:rsidRPr="009C1EE3">
        <w:rPr>
          <w:rFonts w:asciiTheme="minorHAnsi" w:hAnsiTheme="minorHAnsi" w:cstheme="minorHAnsi"/>
          <w:sz w:val="24"/>
          <w:szCs w:val="24"/>
        </w:rPr>
        <w:t xml:space="preserve">; расширены: правая на _ 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_ см от правого края грудины; </w:t>
      </w:r>
      <w:r w:rsidRPr="009C1EE3">
        <w:rPr>
          <w:rFonts w:asciiTheme="minorHAnsi" w:hAnsiTheme="minorHAnsi" w:cstheme="minorHAnsi"/>
          <w:sz w:val="24"/>
          <w:szCs w:val="24"/>
        </w:rPr>
        <w:lastRenderedPageBreak/>
        <w:t>верхняя: край</w:t>
      </w:r>
    </w:p>
    <w:p w14:paraId="7F87BBF6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2496"/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(верхний, нижний)</w:t>
      </w:r>
      <w:r w:rsidRPr="009C1EE3">
        <w:rPr>
          <w:rFonts w:asciiTheme="minorHAnsi" w:hAnsiTheme="minorHAnsi" w:cstheme="minorHAnsi"/>
          <w:sz w:val="24"/>
          <w:szCs w:val="24"/>
        </w:rPr>
        <w:tab/>
        <w:t>ребра; левая: на</w:t>
      </w:r>
      <w:r w:rsidRPr="009C1EE3">
        <w:rPr>
          <w:rFonts w:asciiTheme="minorHAnsi" w:hAnsiTheme="minorHAnsi" w:cstheme="minorHAnsi"/>
          <w:sz w:val="24"/>
          <w:szCs w:val="24"/>
        </w:rPr>
        <w:tab/>
        <w:t>см (кнаружи, кнутри) от левой средне-ключичной линии.</w:t>
      </w:r>
    </w:p>
    <w:p w14:paraId="1542C48E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Тоны сердца: </w:t>
      </w:r>
      <w:r w:rsidRPr="009C1EE3">
        <w:rPr>
          <w:rFonts w:asciiTheme="minorHAnsi" w:hAnsiTheme="minorHAnsi" w:cstheme="minorHAnsi"/>
          <w:sz w:val="24"/>
          <w:szCs w:val="24"/>
        </w:rPr>
        <w:t xml:space="preserve">ясные,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приглушены</w:t>
      </w:r>
      <w:r w:rsidRPr="009C1EE3">
        <w:rPr>
          <w:rFonts w:asciiTheme="minorHAnsi" w:hAnsiTheme="minorHAnsi" w:cstheme="minorHAnsi"/>
          <w:sz w:val="24"/>
          <w:szCs w:val="24"/>
        </w:rPr>
        <w:t xml:space="preserve">, глухие,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ритмичные</w:t>
      </w:r>
      <w:r w:rsidRPr="009C1EE3">
        <w:rPr>
          <w:rFonts w:asciiTheme="minorHAnsi" w:hAnsiTheme="minorHAnsi" w:cstheme="minorHAnsi"/>
          <w:sz w:val="24"/>
          <w:szCs w:val="24"/>
        </w:rPr>
        <w:t xml:space="preserve">, аритмичные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3D7B3C8D" w14:textId="77777777" w:rsidR="00896A53" w:rsidRPr="009C1EE3" w:rsidRDefault="009C1EE3" w:rsidP="009C1EE3">
      <w:pPr>
        <w:pStyle w:val="20"/>
        <w:shd w:val="clear" w:color="auto" w:fill="auto"/>
        <w:tabs>
          <w:tab w:val="left" w:pos="1530"/>
          <w:tab w:val="left" w:leader="underscore" w:pos="4009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Шумы:</w:t>
      </w:r>
      <w:r w:rsidRPr="009C1EE3">
        <w:rPr>
          <w:rFonts w:asciiTheme="minorHAnsi" w:hAnsiTheme="minorHAnsi" w:cstheme="minorHAnsi"/>
          <w:sz w:val="24"/>
          <w:szCs w:val="24"/>
        </w:rPr>
        <w:tab/>
      </w:r>
      <w:r w:rsidRPr="009C1EE3">
        <w:rPr>
          <w:rFonts w:asciiTheme="minorHAnsi" w:hAnsiTheme="minorHAnsi" w:cstheme="minorHAnsi"/>
          <w:b w:val="0"/>
          <w:sz w:val="24"/>
          <w:szCs w:val="24"/>
        </w:rPr>
        <w:t>нет</w:t>
      </w: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3BCEB335" w14:textId="77777777" w:rsidR="00896A53" w:rsidRPr="009C1EE3" w:rsidRDefault="009C1EE3" w:rsidP="009C1EE3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ОРГАНЫ ДЫХАНИЯ</w:t>
      </w:r>
    </w:p>
    <w:p w14:paraId="03BDC4C2" w14:textId="77777777" w:rsidR="00896A53" w:rsidRPr="009C1EE3" w:rsidRDefault="009C1EE3" w:rsidP="009C1EE3">
      <w:pPr>
        <w:pStyle w:val="20"/>
        <w:shd w:val="clear" w:color="auto" w:fill="auto"/>
        <w:tabs>
          <w:tab w:val="left" w:pos="1980"/>
          <w:tab w:val="left" w:leader="underscore" w:pos="249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Число дыханий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ab/>
        <w:t>18</w:t>
      </w:r>
      <w:r w:rsidRPr="009C1EE3">
        <w:rPr>
          <w:rStyle w:val="20pt"/>
          <w:rFonts w:asciiTheme="minorHAnsi" w:hAnsiTheme="minorHAnsi" w:cstheme="minorHAnsi"/>
          <w:sz w:val="24"/>
          <w:szCs w:val="24"/>
        </w:rPr>
        <w:tab/>
        <w:t>в минуту.</w:t>
      </w:r>
    </w:p>
    <w:p w14:paraId="22320B6A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Одышка </w:t>
      </w:r>
      <w:r w:rsidRPr="009C1EE3">
        <w:rPr>
          <w:rFonts w:asciiTheme="minorHAnsi" w:hAnsiTheme="minorHAnsi" w:cstheme="minorHAnsi"/>
          <w:sz w:val="24"/>
          <w:szCs w:val="24"/>
        </w:rPr>
        <w:t xml:space="preserve">носит: инспираторный, экспираторный, смешанный характер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74EC992D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Перкуторно: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 xml:space="preserve">звук ясный </w:t>
      </w:r>
      <w:r w:rsidRPr="009C1EE3">
        <w:rPr>
          <w:rStyle w:val="1"/>
          <w:rFonts w:asciiTheme="minorHAnsi" w:hAnsiTheme="minorHAnsi" w:cstheme="minorHAnsi"/>
          <w:sz w:val="24"/>
          <w:szCs w:val="24"/>
          <w:u w:val="single"/>
        </w:rPr>
        <w:t>легочной,</w:t>
      </w: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9C1EE3">
        <w:rPr>
          <w:rFonts w:asciiTheme="minorHAnsi" w:hAnsiTheme="minorHAnsi" w:cstheme="minorHAnsi"/>
          <w:sz w:val="24"/>
          <w:szCs w:val="24"/>
        </w:rPr>
        <w:t xml:space="preserve">притуплённый, тупой, коробочный, тимпанический, справа, слева,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</w:p>
    <w:p w14:paraId="33BD51FA" w14:textId="77777777" w:rsidR="00896A53" w:rsidRPr="009C1EE3" w:rsidRDefault="009C1EE3" w:rsidP="009C1EE3">
      <w:pPr>
        <w:pStyle w:val="50"/>
        <w:shd w:val="clear" w:color="auto" w:fill="auto"/>
        <w:tabs>
          <w:tab w:val="left" w:leader="underscore" w:pos="9356"/>
        </w:tabs>
        <w:spacing w:after="169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(нужное подчеркнуть)</w:t>
      </w: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00FEBCC4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5648"/>
          <w:tab w:val="left" w:leader="underscore" w:pos="9356"/>
        </w:tabs>
        <w:spacing w:before="0" w:after="0" w:line="240" w:lineRule="auto"/>
        <w:ind w:left="20" w:right="-1"/>
        <w:jc w:val="left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Дыхание: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везикулярное</w:t>
      </w:r>
      <w:r w:rsidRPr="009C1EE3">
        <w:rPr>
          <w:rFonts w:asciiTheme="minorHAnsi" w:hAnsiTheme="minorHAnsi" w:cstheme="minorHAnsi"/>
          <w:sz w:val="24"/>
          <w:szCs w:val="24"/>
        </w:rPr>
        <w:t xml:space="preserve">, бронхиальное, амфорическое, ослаблено, усилено, справа, слева,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br/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ab/>
        <w:t>: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ab/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ab/>
      </w:r>
    </w:p>
    <w:p w14:paraId="479C4F9E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9214"/>
        </w:tabs>
        <w:spacing w:before="0" w:after="169" w:line="240" w:lineRule="auto"/>
        <w:ind w:left="20" w:right="1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Хрипы: </w:t>
      </w:r>
      <w:r w:rsidRPr="009C1EE3">
        <w:rPr>
          <w:rFonts w:asciiTheme="minorHAnsi" w:hAnsiTheme="minorHAnsi" w:cstheme="minorHAnsi"/>
          <w:sz w:val="24"/>
          <w:szCs w:val="24"/>
        </w:rPr>
        <w:t>сухие, влажные (мелкопузырчатые, среднепузырчатые, крупнопузырчатые), крепитация, шум трения плевры</w:t>
      </w:r>
      <w:r w:rsidRPr="009C1EE3">
        <w:rPr>
          <w:rFonts w:asciiTheme="minorHAnsi" w:hAnsiTheme="minorHAnsi" w:cstheme="minorHAnsi"/>
          <w:sz w:val="24"/>
          <w:szCs w:val="24"/>
        </w:rPr>
        <w:br/>
        <w:t xml:space="preserve">справа, слева, с обеих сторон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 </w:t>
      </w:r>
      <w:r w:rsidRPr="009C1EE3">
        <w:rPr>
          <w:rStyle w:val="75pt0pt"/>
          <w:rFonts w:asciiTheme="minorHAnsi" w:hAnsiTheme="minorHAnsi" w:cstheme="minorHAnsi"/>
          <w:b w:val="0"/>
          <w:sz w:val="24"/>
          <w:szCs w:val="24"/>
        </w:rPr>
        <w:t>- нет</w:t>
      </w:r>
    </w:p>
    <w:p w14:paraId="52A744E1" w14:textId="77777777" w:rsidR="00896A53" w:rsidRPr="009C1EE3" w:rsidRDefault="009C1EE3" w:rsidP="009C1EE3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ОРГАНЫ ПИЩЕВАРЕНИЯ</w:t>
      </w:r>
    </w:p>
    <w:p w14:paraId="760A40EE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2496"/>
          <w:tab w:val="left" w:leader="underscore" w:pos="31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>Рвота:</w:t>
      </w:r>
      <w:r w:rsidRPr="009C1EE3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9C1EE3">
        <w:rPr>
          <w:rFonts w:asciiTheme="minorHAnsi" w:hAnsiTheme="minorHAnsi" w:cstheme="minorHAnsi"/>
          <w:sz w:val="24"/>
          <w:szCs w:val="24"/>
        </w:rPr>
        <w:t>/есть</w:t>
      </w:r>
      <w:r w:rsidRPr="009C1EE3">
        <w:rPr>
          <w:rFonts w:asciiTheme="minorHAnsi" w:hAnsiTheme="minorHAnsi" w:cstheme="minorHAnsi"/>
          <w:sz w:val="24"/>
          <w:szCs w:val="24"/>
        </w:rPr>
        <w:tab/>
      </w:r>
      <w:r w:rsidRPr="009C1EE3">
        <w:rPr>
          <w:rFonts w:asciiTheme="minorHAnsi" w:hAnsiTheme="minorHAnsi" w:cstheme="minorHAnsi"/>
          <w:sz w:val="24"/>
          <w:szCs w:val="24"/>
        </w:rPr>
        <w:tab/>
        <w:t>раз в сутки, с едой и питьем связанная (да/нет).</w:t>
      </w:r>
    </w:p>
    <w:p w14:paraId="0269D876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732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Язык: </w:t>
      </w:r>
      <w:r w:rsidRPr="009C1EE3">
        <w:rPr>
          <w:rFonts w:asciiTheme="minorHAnsi" w:hAnsiTheme="minorHAnsi" w:cstheme="minorHAnsi"/>
          <w:sz w:val="24"/>
          <w:szCs w:val="24"/>
        </w:rPr>
        <w:t xml:space="preserve">сухой,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влажный</w:t>
      </w:r>
      <w:r w:rsidRPr="009C1EE3">
        <w:rPr>
          <w:rFonts w:asciiTheme="minorHAnsi" w:hAnsiTheme="minorHAnsi" w:cstheme="minorHAnsi"/>
          <w:sz w:val="24"/>
          <w:szCs w:val="24"/>
        </w:rPr>
        <w:t xml:space="preserve">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обложен.</w:t>
      </w:r>
    </w:p>
    <w:p w14:paraId="31A1CCDB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1"/>
          <w:rFonts w:asciiTheme="minorHAnsi" w:hAnsiTheme="minorHAnsi" w:cstheme="minorHAnsi"/>
          <w:sz w:val="24"/>
          <w:szCs w:val="24"/>
        </w:rPr>
        <w:t xml:space="preserve">Зев: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гиперемирован</w:t>
      </w:r>
      <w:r w:rsidRPr="009C1EE3">
        <w:rPr>
          <w:rFonts w:asciiTheme="minorHAnsi" w:hAnsiTheme="minorHAnsi" w:cstheme="minorHAnsi"/>
          <w:sz w:val="24"/>
          <w:szCs w:val="24"/>
        </w:rPr>
        <w:t>, гиперемирован</w:t>
      </w: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273CCAEC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Печень: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увеличена</w:t>
      </w:r>
      <w:r w:rsidRPr="009C1EE3">
        <w:rPr>
          <w:rFonts w:asciiTheme="minorHAnsi" w:hAnsiTheme="minorHAnsi" w:cstheme="minorHAnsi"/>
          <w:sz w:val="24"/>
          <w:szCs w:val="24"/>
        </w:rPr>
        <w:t>, выходит из подреберья на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см,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безболезненна,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болезненна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624196A6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526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Желчный пузырь: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не определяется,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выступает на</w:t>
      </w:r>
      <w:r w:rsidRPr="009C1EE3">
        <w:rPr>
          <w:rFonts w:asciiTheme="minorHAnsi" w:hAnsiTheme="minorHAnsi" w:cstheme="minorHAnsi"/>
          <w:sz w:val="24"/>
          <w:szCs w:val="24"/>
        </w:rPr>
        <w:tab/>
        <w:t xml:space="preserve">см, болезненный, безболезненный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093D531F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Перистальтика </w:t>
      </w:r>
      <w:r w:rsidRPr="009C1EE3">
        <w:rPr>
          <w:rFonts w:asciiTheme="minorHAnsi" w:hAnsiTheme="minorHAnsi" w:cstheme="minorHAnsi"/>
          <w:sz w:val="24"/>
          <w:szCs w:val="24"/>
        </w:rPr>
        <w:t>кишечника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 xml:space="preserve"> обычна,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изменена </w:t>
      </w:r>
      <w:r w:rsidRPr="009C1EE3">
        <w:rPr>
          <w:rStyle w:val="75pt0pt0"/>
          <w:rFonts w:asciiTheme="minorHAnsi" w:hAnsiTheme="minorHAnsi" w:cstheme="minorHAnsi"/>
          <w:sz w:val="24"/>
          <w:szCs w:val="24"/>
        </w:rPr>
        <w:t>(описать)</w:t>
      </w:r>
    </w:p>
    <w:p w14:paraId="10AA868F" w14:textId="77777777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>Живот:</w:t>
      </w:r>
      <w:r w:rsidRPr="009C1EE3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мягкий, доступен</w:t>
      </w:r>
      <w:r w:rsidRPr="009C1EE3">
        <w:rPr>
          <w:rFonts w:asciiTheme="minorHAnsi" w:hAnsiTheme="minorHAnsi" w:cstheme="minorHAnsi"/>
          <w:sz w:val="24"/>
          <w:szCs w:val="24"/>
        </w:rPr>
        <w:t xml:space="preserve"> для глубокой пальпации во всех отделах, безболезненный,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болезненный</w:t>
      </w:r>
      <w:r w:rsidRPr="009C1EE3">
        <w:rPr>
          <w:rFonts w:asciiTheme="minorHAnsi" w:hAnsiTheme="minorHAnsi" w:cstheme="minorHAnsi"/>
          <w:sz w:val="24"/>
          <w:szCs w:val="24"/>
        </w:rPr>
        <w:t xml:space="preserve"> по наружному краю прямой мышцы живота справа на уровне реберной дуги, пупка, над лоном.</w:t>
      </w:r>
    </w:p>
    <w:p w14:paraId="78F8DB8F" w14:textId="77777777" w:rsidR="00896A53" w:rsidRPr="009C1EE3" w:rsidRDefault="009C1EE3" w:rsidP="009C1EE3">
      <w:pPr>
        <w:pStyle w:val="50"/>
        <w:shd w:val="clear" w:color="auto" w:fill="auto"/>
        <w:tabs>
          <w:tab w:val="left" w:leader="underscore" w:pos="2496"/>
          <w:tab w:val="left" w:leader="underscore" w:pos="851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50pt"/>
          <w:rFonts w:asciiTheme="minorHAnsi" w:hAnsiTheme="minorHAnsi" w:cstheme="minorHAnsi"/>
          <w:sz w:val="24"/>
          <w:szCs w:val="24"/>
        </w:rPr>
        <w:tab/>
        <w:t xml:space="preserve">(нужное </w:t>
      </w:r>
      <w:r w:rsidRPr="009C1EE3">
        <w:rPr>
          <w:rFonts w:asciiTheme="minorHAnsi" w:hAnsiTheme="minorHAnsi" w:cstheme="minorHAnsi"/>
          <w:sz w:val="24"/>
          <w:szCs w:val="24"/>
        </w:rPr>
        <w:t>подчеркнуть).</w:t>
      </w:r>
    </w:p>
    <w:p w14:paraId="7E0C0551" w14:textId="77777777" w:rsidR="00896A53" w:rsidRPr="009C1EE3" w:rsidRDefault="009C1EE3" w:rsidP="009C1EE3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Перитонеальные симптомы: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отсутствуют,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вызываются</w:t>
      </w:r>
      <w:r w:rsidRPr="009C1EE3">
        <w:rPr>
          <w:rFonts w:asciiTheme="minorHAnsi" w:hAnsiTheme="minorHAnsi" w:cstheme="minorHAnsi"/>
          <w:sz w:val="24"/>
          <w:szCs w:val="24"/>
        </w:rPr>
        <w:tab/>
      </w:r>
    </w:p>
    <w:p w14:paraId="3E3831A7" w14:textId="53D22FB7" w:rsidR="00896A53" w:rsidRPr="009C1EE3" w:rsidRDefault="009C1EE3" w:rsidP="009C1EE3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Стул: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ежедневный,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запоры, послабляющий </w:t>
      </w:r>
      <w:r w:rsidRPr="009C1EE3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подчеркнуть), </w:t>
      </w:r>
      <w:r w:rsidRPr="009C1EE3">
        <w:rPr>
          <w:rFonts w:asciiTheme="minorHAnsi" w:hAnsiTheme="minorHAnsi" w:cstheme="minorHAnsi"/>
          <w:sz w:val="24"/>
          <w:szCs w:val="24"/>
        </w:rPr>
        <w:t>частота  1минут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/день</w:t>
      </w:r>
      <w:r w:rsidRPr="009C1EE3">
        <w:rPr>
          <w:rFonts w:asciiTheme="minorHAnsi" w:hAnsiTheme="minorHAnsi" w:cstheme="minorHAnsi"/>
          <w:sz w:val="24"/>
          <w:szCs w:val="24"/>
        </w:rPr>
        <w:t>/неделя,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1EE3">
        <w:rPr>
          <w:rFonts w:asciiTheme="minorHAnsi" w:hAnsiTheme="minorHAnsi" w:cstheme="minorHAnsi"/>
          <w:sz w:val="24"/>
          <w:szCs w:val="24"/>
        </w:rPr>
        <w:t>цвет: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обычный,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необычны</w:t>
      </w:r>
      <w:r>
        <w:rPr>
          <w:rFonts w:asciiTheme="minorHAnsi" w:hAnsiTheme="minorHAnsi" w:cstheme="minorHAnsi"/>
          <w:sz w:val="24"/>
          <w:szCs w:val="24"/>
        </w:rPr>
        <w:t>й</w:t>
      </w:r>
      <w:r w:rsidRPr="009C1EE3">
        <w:rPr>
          <w:rFonts w:asciiTheme="minorHAnsi" w:hAnsiTheme="minorHAnsi" w:cstheme="minorHAnsi"/>
          <w:sz w:val="24"/>
          <w:szCs w:val="24"/>
        </w:rPr>
        <w:tab/>
        <w:t>патологические примеси: нет, есть.</w:t>
      </w:r>
    </w:p>
    <w:p w14:paraId="0CD5AB56" w14:textId="4D2CB82B" w:rsidR="00896A53" w:rsidRPr="009C1EE3" w:rsidRDefault="009C1EE3" w:rsidP="009C1EE3">
      <w:pPr>
        <w:pStyle w:val="21"/>
        <w:shd w:val="clear" w:color="auto" w:fill="auto"/>
        <w:spacing w:before="0" w:after="0" w:line="240" w:lineRule="auto"/>
        <w:ind w:left="20" w:right="480"/>
        <w:jc w:val="left"/>
        <w:rPr>
          <w:rFonts w:asciiTheme="minorHAnsi" w:hAnsiTheme="minorHAnsi" w:cstheme="minorHAnsi"/>
          <w:sz w:val="24"/>
          <w:szCs w:val="24"/>
        </w:rPr>
      </w:pP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Мочеиспускание: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свободное,</w:t>
      </w:r>
      <w:r w:rsidRPr="009C1EE3">
        <w:rPr>
          <w:rFonts w:asciiTheme="minorHAnsi" w:hAnsiTheme="minorHAnsi" w:cstheme="minorHAnsi"/>
          <w:sz w:val="24"/>
          <w:szCs w:val="24"/>
        </w:rPr>
        <w:t xml:space="preserve"> затруднено,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 xml:space="preserve"> безболезненное, </w:t>
      </w:r>
      <w:r w:rsidRPr="009C1EE3">
        <w:rPr>
          <w:rFonts w:asciiTheme="minorHAnsi" w:hAnsiTheme="minorHAnsi" w:cstheme="minorHAnsi"/>
          <w:sz w:val="24"/>
          <w:szCs w:val="24"/>
        </w:rPr>
        <w:t xml:space="preserve">болезненное, расстройства мочеиспускания: нет, </w:t>
      </w:r>
      <w:r w:rsidRPr="009C1EE3">
        <w:rPr>
          <w:rFonts w:asciiTheme="minorHAnsi" w:hAnsiTheme="minorHAnsi" w:cstheme="minorHAnsi"/>
          <w:sz w:val="24"/>
          <w:szCs w:val="24"/>
          <w:u w:val="single"/>
        </w:rPr>
        <w:t>да</w:t>
      </w:r>
      <w:r w:rsidRPr="009C1EE3">
        <w:rPr>
          <w:rFonts w:asciiTheme="minorHAnsi" w:hAnsiTheme="minorHAnsi" w:cstheme="minorHAnsi"/>
          <w:sz w:val="24"/>
          <w:szCs w:val="24"/>
        </w:rPr>
        <w:t xml:space="preserve"> – учащено (каждый час)</w:t>
      </w:r>
      <w:r w:rsidRPr="009C1EE3">
        <w:rPr>
          <w:rFonts w:asciiTheme="minorHAnsi" w:hAnsiTheme="minorHAnsi" w:cstheme="minorHAnsi"/>
          <w:sz w:val="24"/>
          <w:szCs w:val="24"/>
        </w:rPr>
        <w:br/>
      </w:r>
      <w:r w:rsidRPr="009C1EE3">
        <w:rPr>
          <w:rStyle w:val="0pt"/>
          <w:rFonts w:asciiTheme="minorHAnsi" w:hAnsiTheme="minorHAnsi" w:cstheme="minorHAnsi"/>
          <w:sz w:val="24"/>
          <w:szCs w:val="24"/>
        </w:rPr>
        <w:t xml:space="preserve">Симптом поколачивания: </w:t>
      </w:r>
      <w:r w:rsidRPr="009C1EE3">
        <w:rPr>
          <w:rStyle w:val="0pt"/>
          <w:rFonts w:asciiTheme="minorHAnsi" w:hAnsiTheme="minorHAnsi" w:cstheme="minorHAnsi"/>
          <w:b w:val="0"/>
          <w:sz w:val="24"/>
          <w:szCs w:val="24"/>
        </w:rPr>
        <w:t>слабо</w:t>
      </w:r>
      <w:r w:rsidRPr="009C1EE3">
        <w:rPr>
          <w:rFonts w:asciiTheme="minorHAnsi" w:hAnsiTheme="minorHAnsi" w:cstheme="minorHAnsi"/>
          <w:sz w:val="24"/>
          <w:szCs w:val="24"/>
        </w:rPr>
        <w:t xml:space="preserve">положительный   справа </w:t>
      </w:r>
    </w:p>
    <w:p w14:paraId="2AB6C31E" w14:textId="77777777" w:rsidR="00896A53" w:rsidRPr="009C1EE3" w:rsidRDefault="009C1EE3" w:rsidP="009C1EE3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Диурез </w:t>
      </w:r>
      <w:r w:rsidRPr="009C1EE3">
        <w:rPr>
          <w:rFonts w:asciiTheme="minorHAnsi" w:hAnsiTheme="minorHAnsi" w:cstheme="minorHAnsi"/>
          <w:b w:val="0"/>
          <w:sz w:val="24"/>
          <w:szCs w:val="24"/>
        </w:rPr>
        <w:t>850 мл</w:t>
      </w:r>
    </w:p>
    <w:p w14:paraId="5D7B9D6A" w14:textId="77777777" w:rsidR="009C1EE3" w:rsidRDefault="009C1EE3" w:rsidP="009C1EE3">
      <w:pPr>
        <w:shd w:val="clear" w:color="auto" w:fill="FFFFFF"/>
        <w:spacing w:line="240" w:lineRule="auto"/>
        <w:rPr>
          <w:rFonts w:cstheme="minorHAnsi"/>
          <w:b/>
          <w:bCs/>
          <w:sz w:val="24"/>
          <w:szCs w:val="24"/>
        </w:rPr>
      </w:pPr>
      <w:r w:rsidRPr="009C1EE3">
        <w:rPr>
          <w:rFonts w:cstheme="minorHAnsi"/>
          <w:b/>
          <w:bCs/>
          <w:sz w:val="24"/>
          <w:szCs w:val="24"/>
        </w:rPr>
        <w:t>УЗИ почек</w:t>
      </w:r>
    </w:p>
    <w:p w14:paraId="6C402672" w14:textId="77777777" w:rsidR="009C1EE3" w:rsidRDefault="009C1EE3" w:rsidP="009C1EE3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9C1EE3">
        <w:rPr>
          <w:rFonts w:cstheme="minorHAnsi"/>
          <w:bCs/>
          <w:sz w:val="24"/>
          <w:szCs w:val="24"/>
        </w:rPr>
        <w:t xml:space="preserve">Правая почка обычной формы, нормальных размеров, правильного положения. Правая почка 100*40*0 мм. Контуры правой почки неровные. Чашечно-лоханочная система правой почки расширена, деформирована. Паренхима правой почки толщиной 12 мм, незначительно повышенной эхогенности. </w:t>
      </w:r>
    </w:p>
    <w:p w14:paraId="749DDE20" w14:textId="740FE21D" w:rsidR="00896A53" w:rsidRPr="009C1EE3" w:rsidRDefault="009C1EE3" w:rsidP="009C1EE3">
      <w:pPr>
        <w:shd w:val="clear" w:color="auto" w:fill="FFFFFF"/>
        <w:spacing w:line="240" w:lineRule="auto"/>
        <w:rPr>
          <w:rFonts w:cstheme="minorHAnsi"/>
          <w:b/>
          <w:bCs/>
          <w:sz w:val="24"/>
          <w:szCs w:val="24"/>
        </w:rPr>
      </w:pPr>
      <w:r w:rsidRPr="009C1EE3">
        <w:rPr>
          <w:rFonts w:cstheme="minorHAnsi"/>
          <w:bCs/>
          <w:sz w:val="24"/>
          <w:szCs w:val="24"/>
        </w:rPr>
        <w:t>Левая почка</w:t>
      </w:r>
      <w:r>
        <w:rPr>
          <w:rFonts w:cstheme="minorHAnsi"/>
          <w:bCs/>
          <w:sz w:val="24"/>
          <w:szCs w:val="24"/>
        </w:rPr>
        <w:t>:</w:t>
      </w:r>
      <w:r w:rsidRPr="009C1EE3">
        <w:rPr>
          <w:rFonts w:cstheme="minorHAnsi"/>
          <w:bCs/>
          <w:sz w:val="24"/>
          <w:szCs w:val="24"/>
        </w:rPr>
        <w:t xml:space="preserve"> обычной формы, нормальных размеров, правильного положения. Левая почка 102*40*0 мм. Чашечно-лоханочная система левой почки не расширена. Паренхима левой почки толщиной 13 мм, равномерно неоднородная.</w:t>
      </w:r>
    </w:p>
    <w:p w14:paraId="675F7A11" w14:textId="77777777" w:rsidR="00896A53" w:rsidRPr="009C1EE3" w:rsidRDefault="009C1EE3" w:rsidP="009C1EE3">
      <w:pPr>
        <w:spacing w:after="0"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bCs/>
          <w:sz w:val="24"/>
          <w:szCs w:val="24"/>
        </w:rPr>
        <w:lastRenderedPageBreak/>
        <w:t xml:space="preserve">Общий анализ крови: </w:t>
      </w:r>
      <w:r w:rsidRPr="009C1EE3">
        <w:rPr>
          <w:rFonts w:cstheme="minorHAnsi"/>
          <w:sz w:val="24"/>
          <w:szCs w:val="24"/>
        </w:rPr>
        <w:t>эритроциты – 4,10х10</w:t>
      </w:r>
      <w:r w:rsidRPr="009C1EE3">
        <w:rPr>
          <w:rFonts w:cstheme="minorHAnsi"/>
          <w:sz w:val="24"/>
          <w:szCs w:val="24"/>
          <w:vertAlign w:val="superscript"/>
        </w:rPr>
        <w:t>12</w:t>
      </w:r>
      <w:r w:rsidRPr="009C1EE3">
        <w:rPr>
          <w:rFonts w:cstheme="minorHAnsi"/>
          <w:sz w:val="24"/>
          <w:szCs w:val="24"/>
        </w:rPr>
        <w:t>/л, гемоглобин – 128 г/л, тромбоциты – 211 х10</w:t>
      </w:r>
      <w:r w:rsidRPr="009C1EE3">
        <w:rPr>
          <w:rFonts w:cstheme="minorHAnsi"/>
          <w:sz w:val="24"/>
          <w:szCs w:val="24"/>
          <w:vertAlign w:val="superscript"/>
        </w:rPr>
        <w:t>9</w:t>
      </w:r>
      <w:r w:rsidRPr="009C1EE3">
        <w:rPr>
          <w:rFonts w:cstheme="minorHAnsi"/>
          <w:sz w:val="24"/>
          <w:szCs w:val="24"/>
        </w:rPr>
        <w:t>/л, лейкоциты – 11,6 х10</w:t>
      </w:r>
      <w:r w:rsidRPr="009C1EE3">
        <w:rPr>
          <w:rFonts w:cstheme="minorHAnsi"/>
          <w:sz w:val="24"/>
          <w:szCs w:val="24"/>
          <w:vertAlign w:val="superscript"/>
        </w:rPr>
        <w:t>9</w:t>
      </w:r>
      <w:r w:rsidRPr="009C1EE3">
        <w:rPr>
          <w:rFonts w:cstheme="minorHAnsi"/>
          <w:sz w:val="24"/>
          <w:szCs w:val="24"/>
        </w:rPr>
        <w:t xml:space="preserve">/л, </w:t>
      </w:r>
      <w:r w:rsidRPr="009C1EE3">
        <w:rPr>
          <w:rFonts w:eastAsia="Calibri" w:cstheme="minorHAnsi"/>
          <w:b/>
          <w:i/>
          <w:sz w:val="24"/>
          <w:szCs w:val="24"/>
        </w:rPr>
        <w:t xml:space="preserve">  </w:t>
      </w:r>
      <w:r w:rsidRPr="009C1EE3">
        <w:rPr>
          <w:rFonts w:eastAsia="Calibri" w:cstheme="minorHAnsi"/>
          <w:sz w:val="24"/>
          <w:szCs w:val="24"/>
        </w:rPr>
        <w:t xml:space="preserve">Э – </w:t>
      </w:r>
      <w:r w:rsidRPr="009C1EE3">
        <w:rPr>
          <w:rFonts w:cstheme="minorHAnsi"/>
          <w:sz w:val="24"/>
          <w:szCs w:val="24"/>
        </w:rPr>
        <w:t xml:space="preserve">0 </w:t>
      </w:r>
      <w:r w:rsidRPr="009C1EE3">
        <w:rPr>
          <w:rFonts w:eastAsia="Calibri" w:cstheme="minorHAnsi"/>
          <w:sz w:val="24"/>
          <w:szCs w:val="24"/>
        </w:rPr>
        <w:t xml:space="preserve">%, П </w:t>
      </w:r>
      <w:r w:rsidRPr="009C1EE3">
        <w:rPr>
          <w:rFonts w:cstheme="minorHAnsi"/>
          <w:sz w:val="24"/>
          <w:szCs w:val="24"/>
        </w:rPr>
        <w:t>- 13</w:t>
      </w:r>
      <w:r w:rsidRPr="009C1EE3">
        <w:rPr>
          <w:rFonts w:eastAsia="Calibri" w:cstheme="minorHAnsi"/>
          <w:sz w:val="24"/>
          <w:szCs w:val="24"/>
        </w:rPr>
        <w:t xml:space="preserve">%, </w:t>
      </w:r>
      <w:r w:rsidRPr="009C1EE3">
        <w:rPr>
          <w:rFonts w:cstheme="minorHAnsi"/>
          <w:sz w:val="24"/>
          <w:szCs w:val="24"/>
        </w:rPr>
        <w:t>С - 68</w:t>
      </w:r>
      <w:r w:rsidRPr="009C1EE3">
        <w:rPr>
          <w:rFonts w:eastAsia="Calibri" w:cstheme="minorHAnsi"/>
          <w:sz w:val="24"/>
          <w:szCs w:val="24"/>
        </w:rPr>
        <w:t>%, Л</w:t>
      </w:r>
      <w:r w:rsidRPr="009C1EE3">
        <w:rPr>
          <w:rFonts w:cstheme="minorHAnsi"/>
          <w:sz w:val="24"/>
          <w:szCs w:val="24"/>
        </w:rPr>
        <w:t xml:space="preserve"> </w:t>
      </w:r>
      <w:r w:rsidRPr="009C1EE3">
        <w:rPr>
          <w:rFonts w:eastAsia="Calibri" w:cstheme="minorHAnsi"/>
          <w:sz w:val="24"/>
          <w:szCs w:val="24"/>
        </w:rPr>
        <w:t xml:space="preserve">- </w:t>
      </w:r>
      <w:r w:rsidRPr="009C1EE3">
        <w:rPr>
          <w:rFonts w:cstheme="minorHAnsi"/>
          <w:sz w:val="24"/>
          <w:szCs w:val="24"/>
        </w:rPr>
        <w:t>16</w:t>
      </w:r>
      <w:r w:rsidRPr="009C1EE3">
        <w:rPr>
          <w:rFonts w:eastAsia="Calibri" w:cstheme="minorHAnsi"/>
          <w:sz w:val="24"/>
          <w:szCs w:val="24"/>
        </w:rPr>
        <w:t>%, М</w:t>
      </w:r>
      <w:r w:rsidRPr="009C1EE3">
        <w:rPr>
          <w:rFonts w:cstheme="minorHAnsi"/>
          <w:sz w:val="24"/>
          <w:szCs w:val="24"/>
        </w:rPr>
        <w:t xml:space="preserve"> </w:t>
      </w:r>
      <w:r w:rsidRPr="009C1EE3">
        <w:rPr>
          <w:rFonts w:eastAsia="Calibri" w:cstheme="minorHAnsi"/>
          <w:sz w:val="24"/>
          <w:szCs w:val="24"/>
        </w:rPr>
        <w:t xml:space="preserve">- </w:t>
      </w:r>
      <w:r w:rsidRPr="009C1EE3">
        <w:rPr>
          <w:rFonts w:cstheme="minorHAnsi"/>
          <w:sz w:val="24"/>
          <w:szCs w:val="24"/>
        </w:rPr>
        <w:t>3</w:t>
      </w:r>
      <w:r w:rsidRPr="009C1EE3">
        <w:rPr>
          <w:rFonts w:eastAsia="Calibri" w:cstheme="minorHAnsi"/>
          <w:sz w:val="24"/>
          <w:szCs w:val="24"/>
        </w:rPr>
        <w:t xml:space="preserve">%.    </w:t>
      </w:r>
      <w:r w:rsidRPr="009C1EE3">
        <w:rPr>
          <w:rFonts w:cstheme="minorHAnsi"/>
          <w:sz w:val="24"/>
          <w:szCs w:val="24"/>
        </w:rPr>
        <w:t>СОЭ – 39 мм/ч.</w:t>
      </w:r>
    </w:p>
    <w:p w14:paraId="54DAD589" w14:textId="30936377" w:rsidR="00896A53" w:rsidRPr="009C1EE3" w:rsidRDefault="009C1EE3" w:rsidP="009C1EE3">
      <w:pPr>
        <w:spacing w:after="0"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 xml:space="preserve">Биохимический анализ крови: мочевина – 3,2 Ммоль/л, креатинин – </w:t>
      </w:r>
    </w:p>
    <w:p w14:paraId="6A3ED02B" w14:textId="215B8DA5" w:rsidR="00896A53" w:rsidRPr="009C1EE3" w:rsidRDefault="009C1EE3" w:rsidP="009C1EE3">
      <w:pPr>
        <w:spacing w:after="0"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0,084</w:t>
      </w:r>
      <w:r>
        <w:rPr>
          <w:rFonts w:cstheme="minorHAnsi"/>
          <w:sz w:val="24"/>
          <w:szCs w:val="24"/>
        </w:rPr>
        <w:t xml:space="preserve"> </w:t>
      </w:r>
      <w:r w:rsidRPr="009C1EE3">
        <w:rPr>
          <w:rFonts w:cstheme="minorHAnsi"/>
          <w:sz w:val="24"/>
          <w:szCs w:val="24"/>
        </w:rPr>
        <w:t>Ммоль/л, общий белок – 79 г/л, СРБ - 32 Е/л.</w:t>
      </w:r>
    </w:p>
    <w:p w14:paraId="06C4F4F1" w14:textId="4665DF1A" w:rsidR="00896A53" w:rsidRPr="009C1EE3" w:rsidRDefault="009C1EE3" w:rsidP="009C1EE3">
      <w:pPr>
        <w:spacing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bCs/>
          <w:sz w:val="24"/>
          <w:szCs w:val="24"/>
        </w:rPr>
        <w:t>Общий анализ мочи:</w:t>
      </w:r>
      <w:r w:rsidRPr="009C1EE3">
        <w:rPr>
          <w:rFonts w:cstheme="minorHAnsi"/>
          <w:sz w:val="24"/>
          <w:szCs w:val="24"/>
        </w:rPr>
        <w:t xml:space="preserve"> цвет с/ж, мутность - неполная, реакция кислая, относительная плотность - 1010, белок- 0,033 г/л, глюкоза - нет, эритроциты</w:t>
      </w:r>
      <w:r>
        <w:rPr>
          <w:rFonts w:cstheme="minorHAnsi"/>
          <w:sz w:val="24"/>
          <w:szCs w:val="24"/>
        </w:rPr>
        <w:t xml:space="preserve"> </w:t>
      </w:r>
      <w:r w:rsidRPr="009C1EE3">
        <w:rPr>
          <w:rFonts w:cstheme="minorHAnsi"/>
          <w:sz w:val="24"/>
          <w:szCs w:val="24"/>
        </w:rPr>
        <w:t>- 8-10 в п/з, лейкоциты - значительное количество в п/з, цилиндры – 1-2 в п/з, бактерии +++ в п/з.</w:t>
      </w:r>
    </w:p>
    <w:p w14:paraId="4CF56391" w14:textId="33DD2365" w:rsidR="00896A53" w:rsidRPr="009C1EE3" w:rsidRDefault="009C1EE3" w:rsidP="009C1EE3">
      <w:p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9C1EE3">
        <w:rPr>
          <w:rFonts w:cstheme="minorHAnsi"/>
          <w:b/>
          <w:sz w:val="24"/>
          <w:szCs w:val="24"/>
        </w:rPr>
        <w:t>Ди</w:t>
      </w:r>
      <w:r>
        <w:rPr>
          <w:rFonts w:cstheme="minorHAnsi"/>
          <w:b/>
          <w:sz w:val="24"/>
          <w:szCs w:val="24"/>
        </w:rPr>
        <w:t>а</w:t>
      </w:r>
      <w:r w:rsidRPr="009C1EE3">
        <w:rPr>
          <w:rFonts w:cstheme="minorHAnsi"/>
          <w:b/>
          <w:sz w:val="24"/>
          <w:szCs w:val="24"/>
        </w:rPr>
        <w:t xml:space="preserve">гноз    </w:t>
      </w:r>
    </w:p>
    <w:p w14:paraId="7CF99D58" w14:textId="77777777" w:rsidR="00896A53" w:rsidRPr="009C1EE3" w:rsidRDefault="009C1EE3" w:rsidP="009C1EE3">
      <w:pPr>
        <w:spacing w:after="0"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Правильный полный</w:t>
      </w:r>
    </w:p>
    <w:p w14:paraId="62B5FD7E" w14:textId="3A740CBE" w:rsidR="00896A53" w:rsidRPr="009C1EE3" w:rsidRDefault="009C1EE3" w:rsidP="009C1EE3">
      <w:pPr>
        <w:pStyle w:val="ab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Хронический пиелонефрит в стадии обострения. Хроническая болезнь почек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С</w:t>
      </w: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2.</w:t>
      </w:r>
    </w:p>
    <w:p w14:paraId="749DD389" w14:textId="77777777" w:rsidR="009C1EE3" w:rsidRDefault="009C1EE3" w:rsidP="009C1EE3">
      <w:pPr>
        <w:pStyle w:val="ab"/>
        <w:spacing w:line="240" w:lineRule="auto"/>
        <w:ind w:left="0"/>
        <w:rPr>
          <w:rFonts w:cstheme="minorHAnsi"/>
          <w:sz w:val="24"/>
          <w:szCs w:val="24"/>
        </w:rPr>
      </w:pPr>
    </w:p>
    <w:p w14:paraId="7ACAA56F" w14:textId="6B49430A" w:rsidR="00896A53" w:rsidRPr="009C1EE3" w:rsidRDefault="009C1EE3" w:rsidP="009C1EE3">
      <w:pPr>
        <w:pStyle w:val="ab"/>
        <w:spacing w:line="240" w:lineRule="auto"/>
        <w:ind w:left="0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Правильный неполный</w:t>
      </w:r>
    </w:p>
    <w:p w14:paraId="4B398B49" w14:textId="77777777" w:rsidR="00896A53" w:rsidRPr="009C1EE3" w:rsidRDefault="009C1EE3" w:rsidP="009C1EE3">
      <w:pPr>
        <w:pStyle w:val="ab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 xml:space="preserve">Хронический пиелонефрит в стадии обострения. </w:t>
      </w:r>
    </w:p>
    <w:p w14:paraId="79A14203" w14:textId="77777777" w:rsidR="00896A53" w:rsidRPr="009C1EE3" w:rsidRDefault="009C1EE3" w:rsidP="009C1EE3">
      <w:pPr>
        <w:spacing w:line="240" w:lineRule="auto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Неправильный</w:t>
      </w:r>
    </w:p>
    <w:p w14:paraId="3A6E6CC5" w14:textId="30FCBF72" w:rsidR="00896A53" w:rsidRPr="009C1EE3" w:rsidRDefault="009C1EE3" w:rsidP="009C1EE3">
      <w:pPr>
        <w:pStyle w:val="ab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9C1EE3">
        <w:rPr>
          <w:rFonts w:cstheme="minorHAnsi"/>
          <w:sz w:val="24"/>
          <w:szCs w:val="24"/>
        </w:rPr>
        <w:t xml:space="preserve">Хронический гломерулонефрит, в стадии обострения. </w:t>
      </w: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Хроническая болезнь почек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С2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А2.</w:t>
      </w:r>
    </w:p>
    <w:p w14:paraId="3B40D687" w14:textId="77777777" w:rsidR="00896A53" w:rsidRPr="009C1EE3" w:rsidRDefault="009C1EE3" w:rsidP="009C1EE3">
      <w:pPr>
        <w:pStyle w:val="ab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9C1EE3">
        <w:rPr>
          <w:rFonts w:cstheme="minorHAnsi"/>
          <w:color w:val="000000"/>
          <w:sz w:val="24"/>
          <w:szCs w:val="24"/>
          <w:shd w:val="clear" w:color="auto" w:fill="FFFFFF"/>
        </w:rPr>
        <w:t>Острый правосторонний пиелонефрит.</w:t>
      </w:r>
    </w:p>
    <w:p w14:paraId="6AEED258" w14:textId="77777777" w:rsidR="00896A53" w:rsidRPr="009C1EE3" w:rsidRDefault="009C1EE3" w:rsidP="009C1EE3">
      <w:pPr>
        <w:spacing w:line="240" w:lineRule="auto"/>
        <w:ind w:left="20"/>
        <w:rPr>
          <w:rFonts w:cstheme="minorHAnsi"/>
          <w:b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План обследования</w:t>
      </w:r>
    </w:p>
    <w:p w14:paraId="67086317" w14:textId="77777777" w:rsidR="00896A53" w:rsidRPr="009C1EE3" w:rsidRDefault="009C1EE3" w:rsidP="009C1EE3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План лечения:</w:t>
      </w:r>
      <w:r w:rsidRPr="009C1EE3">
        <w:rPr>
          <w:rFonts w:cstheme="minorHAnsi"/>
          <w:sz w:val="24"/>
          <w:szCs w:val="24"/>
        </w:rPr>
        <w:tab/>
        <w:t xml:space="preserve"> Режим постельный</w:t>
      </w:r>
      <w:r w:rsidRPr="009C1EE3">
        <w:rPr>
          <w:rFonts w:cstheme="minorHAnsi"/>
          <w:sz w:val="24"/>
          <w:szCs w:val="24"/>
        </w:rPr>
        <w:tab/>
      </w:r>
      <w:r w:rsidRPr="009C1EE3">
        <w:rPr>
          <w:rStyle w:val="40pt"/>
          <w:rFonts w:asciiTheme="minorHAnsi" w:hAnsiTheme="minorHAnsi" w:cstheme="minorHAnsi"/>
          <w:sz w:val="24"/>
          <w:szCs w:val="24"/>
        </w:rPr>
        <w:t>Стол Б</w:t>
      </w:r>
    </w:p>
    <w:p w14:paraId="47CE6390" w14:textId="77777777" w:rsidR="00896A53" w:rsidRPr="009C1EE3" w:rsidRDefault="009C1EE3" w:rsidP="009C1EE3">
      <w:pPr>
        <w:pStyle w:val="Default"/>
        <w:rPr>
          <w:rFonts w:asciiTheme="minorHAnsi" w:hAnsiTheme="minorHAnsi" w:cstheme="minorHAnsi"/>
          <w:b/>
        </w:rPr>
      </w:pPr>
      <w:r w:rsidRPr="009C1EE3">
        <w:rPr>
          <w:rFonts w:asciiTheme="minorHAnsi" w:hAnsiTheme="minorHAnsi" w:cstheme="minorHAnsi"/>
          <w:b/>
        </w:rPr>
        <w:t>1 вариант (полный)</w:t>
      </w:r>
    </w:p>
    <w:p w14:paraId="53CE6EF7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Общий анализ мочи</w:t>
      </w:r>
    </w:p>
    <w:p w14:paraId="3183E9E6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Общий анализ крови</w:t>
      </w:r>
    </w:p>
    <w:p w14:paraId="2CB0F32C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Биохимическое исследование крови: определение концентрации мочевины, креатинина </w:t>
      </w:r>
    </w:p>
    <w:p w14:paraId="1B6DB7ED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Урография обзорная </w:t>
      </w:r>
    </w:p>
    <w:p w14:paraId="5B35C9E0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Нечипоренко</w:t>
      </w:r>
    </w:p>
    <w:p w14:paraId="398E7ADB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Зимницкому</w:t>
      </w:r>
    </w:p>
    <w:p w14:paraId="2A0BED4A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Суточная протеинурия</w:t>
      </w:r>
    </w:p>
    <w:p w14:paraId="269AFF89" w14:textId="65C9272D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Ультразвуковая допплерография сосудов почек</w:t>
      </w:r>
    </w:p>
    <w:p w14:paraId="2349E178" w14:textId="64A71E9E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Сцин</w:t>
      </w:r>
      <w:r>
        <w:rPr>
          <w:rFonts w:asciiTheme="minorHAnsi" w:hAnsiTheme="minorHAnsi" w:cstheme="minorHAnsi"/>
          <w:sz w:val="24"/>
          <w:szCs w:val="24"/>
        </w:rPr>
        <w:t>т</w:t>
      </w:r>
      <w:r w:rsidRPr="009C1EE3">
        <w:rPr>
          <w:rFonts w:asciiTheme="minorHAnsi" w:hAnsiTheme="minorHAnsi" w:cstheme="minorHAnsi"/>
          <w:sz w:val="24"/>
          <w:szCs w:val="24"/>
        </w:rPr>
        <w:t>играфия почек</w:t>
      </w:r>
    </w:p>
    <w:p w14:paraId="645B82FF" w14:textId="77777777" w:rsidR="00896A53" w:rsidRPr="009C1EE3" w:rsidRDefault="009C1EE3" w:rsidP="009C1EE3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Бактериологическое исследование мочи</w:t>
      </w:r>
    </w:p>
    <w:p w14:paraId="25BD58A4" w14:textId="77777777" w:rsidR="00896A53" w:rsidRPr="009C1EE3" w:rsidRDefault="00896A53" w:rsidP="009C1EE3">
      <w:pPr>
        <w:pStyle w:val="ac"/>
        <w:rPr>
          <w:rFonts w:asciiTheme="minorHAnsi" w:hAnsiTheme="minorHAnsi" w:cstheme="minorHAnsi"/>
          <w:sz w:val="24"/>
          <w:szCs w:val="24"/>
        </w:rPr>
      </w:pPr>
    </w:p>
    <w:p w14:paraId="6BFE438C" w14:textId="77777777" w:rsidR="00896A53" w:rsidRPr="009C1EE3" w:rsidRDefault="009C1EE3" w:rsidP="009C1EE3">
      <w:pPr>
        <w:pStyle w:val="Default"/>
        <w:rPr>
          <w:rFonts w:asciiTheme="minorHAnsi" w:hAnsiTheme="minorHAnsi" w:cstheme="minorHAnsi"/>
          <w:b/>
        </w:rPr>
      </w:pPr>
      <w:r w:rsidRPr="009C1EE3">
        <w:rPr>
          <w:rFonts w:asciiTheme="minorHAnsi" w:hAnsiTheme="minorHAnsi" w:cstheme="minorHAnsi"/>
          <w:b/>
        </w:rPr>
        <w:t>2 вариант (неполный)</w:t>
      </w:r>
    </w:p>
    <w:p w14:paraId="14724600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Общий анализ мочи</w:t>
      </w:r>
    </w:p>
    <w:p w14:paraId="7EF43674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Общий анализ крови</w:t>
      </w:r>
    </w:p>
    <w:p w14:paraId="79D9F2C7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Биохимическое исследование крови: определение концентрации мочевины, креатинина </w:t>
      </w:r>
    </w:p>
    <w:p w14:paraId="3943B933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Нечипоренко</w:t>
      </w:r>
    </w:p>
    <w:p w14:paraId="7624AB92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Зимницкому</w:t>
      </w:r>
    </w:p>
    <w:p w14:paraId="77D6FC44" w14:textId="77777777" w:rsidR="00896A53" w:rsidRPr="009C1EE3" w:rsidRDefault="009C1EE3" w:rsidP="009C1EE3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Бактериологическое исследование мочи</w:t>
      </w:r>
    </w:p>
    <w:p w14:paraId="0D98C334" w14:textId="77777777" w:rsidR="00896A53" w:rsidRPr="009C1EE3" w:rsidRDefault="00896A53" w:rsidP="009C1EE3">
      <w:pPr>
        <w:pStyle w:val="ac"/>
        <w:rPr>
          <w:rFonts w:asciiTheme="minorHAnsi" w:hAnsiTheme="minorHAnsi" w:cstheme="minorHAnsi"/>
          <w:sz w:val="24"/>
          <w:szCs w:val="24"/>
        </w:rPr>
      </w:pPr>
    </w:p>
    <w:p w14:paraId="3885572A" w14:textId="77777777" w:rsidR="00896A53" w:rsidRPr="009C1EE3" w:rsidRDefault="00896A53" w:rsidP="009C1EE3">
      <w:pPr>
        <w:pStyle w:val="Default"/>
        <w:rPr>
          <w:rFonts w:asciiTheme="minorHAnsi" w:hAnsiTheme="minorHAnsi" w:cstheme="minorHAnsi"/>
          <w:b/>
        </w:rPr>
      </w:pPr>
    </w:p>
    <w:p w14:paraId="6E6DC5B7" w14:textId="77777777" w:rsidR="00896A53" w:rsidRPr="009C1EE3" w:rsidRDefault="009C1EE3" w:rsidP="009C1EE3">
      <w:pPr>
        <w:pStyle w:val="Default"/>
        <w:rPr>
          <w:rFonts w:asciiTheme="minorHAnsi" w:hAnsiTheme="minorHAnsi" w:cstheme="minorHAnsi"/>
        </w:rPr>
      </w:pPr>
      <w:r w:rsidRPr="009C1EE3">
        <w:rPr>
          <w:rFonts w:asciiTheme="minorHAnsi" w:hAnsiTheme="minorHAnsi" w:cstheme="minorHAnsi"/>
          <w:b/>
        </w:rPr>
        <w:t xml:space="preserve">3 вариант (неполный) </w:t>
      </w:r>
    </w:p>
    <w:p w14:paraId="0446E70F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Общий анализ крови</w:t>
      </w:r>
    </w:p>
    <w:p w14:paraId="2F1ADB61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lastRenderedPageBreak/>
        <w:t xml:space="preserve">Общий анализ мочи </w:t>
      </w:r>
    </w:p>
    <w:p w14:paraId="345EE32B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Биохимическое исследование крови: определение концентрации мочевины, креатинина </w:t>
      </w:r>
    </w:p>
    <w:p w14:paraId="373DB4AD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УЗИ почек </w:t>
      </w:r>
    </w:p>
    <w:p w14:paraId="55491256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 xml:space="preserve">Урография обзорная </w:t>
      </w:r>
    </w:p>
    <w:p w14:paraId="6F513DA3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Нечипоренко</w:t>
      </w:r>
    </w:p>
    <w:p w14:paraId="1AB69299" w14:textId="77777777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Анализ мочи по Зимницкому</w:t>
      </w:r>
    </w:p>
    <w:p w14:paraId="6922BF23" w14:textId="7A4E836A" w:rsidR="00896A53" w:rsidRPr="009C1EE3" w:rsidRDefault="009C1EE3" w:rsidP="009C1EE3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Урография э</w:t>
      </w:r>
      <w:r>
        <w:rPr>
          <w:rFonts w:asciiTheme="minorHAnsi" w:hAnsiTheme="minorHAnsi" w:cstheme="minorHAnsi"/>
          <w:sz w:val="24"/>
          <w:szCs w:val="24"/>
        </w:rPr>
        <w:t>к</w:t>
      </w:r>
      <w:r w:rsidRPr="009C1EE3">
        <w:rPr>
          <w:rFonts w:asciiTheme="minorHAnsi" w:hAnsiTheme="minorHAnsi" w:cstheme="minorHAnsi"/>
          <w:sz w:val="24"/>
          <w:szCs w:val="24"/>
        </w:rPr>
        <w:t xml:space="preserve">скреторная </w:t>
      </w:r>
    </w:p>
    <w:p w14:paraId="750B8D75" w14:textId="77777777" w:rsidR="00896A53" w:rsidRPr="009C1EE3" w:rsidRDefault="00896A53" w:rsidP="009C1EE3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</w:p>
    <w:p w14:paraId="573EC959" w14:textId="77777777" w:rsidR="00896A53" w:rsidRPr="009C1EE3" w:rsidRDefault="009C1EE3" w:rsidP="009C1EE3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План лечения:</w:t>
      </w:r>
      <w:r w:rsidRPr="009C1EE3">
        <w:rPr>
          <w:rFonts w:cstheme="minorHAnsi"/>
          <w:sz w:val="24"/>
          <w:szCs w:val="24"/>
        </w:rPr>
        <w:tab/>
        <w:t xml:space="preserve"> Режим постельный</w:t>
      </w:r>
      <w:r w:rsidRPr="009C1EE3">
        <w:rPr>
          <w:rFonts w:cstheme="minorHAnsi"/>
          <w:sz w:val="24"/>
          <w:szCs w:val="24"/>
        </w:rPr>
        <w:tab/>
      </w:r>
      <w:r w:rsidRPr="009C1EE3">
        <w:rPr>
          <w:rStyle w:val="40pt"/>
          <w:rFonts w:asciiTheme="minorHAnsi" w:hAnsiTheme="minorHAnsi" w:cstheme="minorHAnsi"/>
          <w:sz w:val="24"/>
          <w:szCs w:val="24"/>
        </w:rPr>
        <w:t>Стол Б</w:t>
      </w:r>
    </w:p>
    <w:p w14:paraId="1EBF4150" w14:textId="77777777" w:rsidR="00896A53" w:rsidRPr="009C1EE3" w:rsidRDefault="009C1EE3" w:rsidP="009C1EE3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Вариант 1 (правильный полный)</w:t>
      </w:r>
    </w:p>
    <w:p w14:paraId="2A3955B5" w14:textId="77777777" w:rsidR="00896A53" w:rsidRPr="009C1EE3" w:rsidRDefault="009C1EE3" w:rsidP="009C1EE3">
      <w:pPr>
        <w:pStyle w:val="ac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р-р Рингера 400 мл внутривенно капельно 1 раз в день</w:t>
      </w:r>
    </w:p>
    <w:p w14:paraId="7499CAB5" w14:textId="77777777" w:rsidR="00896A53" w:rsidRPr="009C1EE3" w:rsidRDefault="009C1EE3" w:rsidP="009C1EE3">
      <w:pPr>
        <w:pStyle w:val="ac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папаверин внутримышечно 40-60 мг  3-5 раз в сутки</w:t>
      </w:r>
    </w:p>
    <w:p w14:paraId="4B02664F" w14:textId="77777777" w:rsidR="00896A53" w:rsidRPr="009C1EE3" w:rsidRDefault="009C1EE3" w:rsidP="009C1EE3">
      <w:pPr>
        <w:pStyle w:val="ab"/>
        <w:numPr>
          <w:ilvl w:val="0"/>
          <w:numId w:val="2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цефотаксим 1,0 внутримышечно или внутривенно 2 раза в сутки - 10 дней  (коррекция антибактериальной терапии с учётом данных посева мочи на микрофлору)</w:t>
      </w:r>
    </w:p>
    <w:p w14:paraId="361BB58C" w14:textId="77777777" w:rsidR="00896A53" w:rsidRPr="009C1EE3" w:rsidRDefault="009C1EE3" w:rsidP="009C1EE3">
      <w:pPr>
        <w:pStyle w:val="ab"/>
        <w:numPr>
          <w:ilvl w:val="0"/>
          <w:numId w:val="2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парацитамол 100 мл внутривенно медленно при повышении температуры тела выше 38 С</w:t>
      </w:r>
      <w:r w:rsidRPr="009C1EE3">
        <w:rPr>
          <w:rFonts w:cstheme="minorHAnsi"/>
          <w:sz w:val="24"/>
          <w:szCs w:val="24"/>
          <w:vertAlign w:val="superscript"/>
        </w:rPr>
        <w:t>0</w:t>
      </w:r>
    </w:p>
    <w:p w14:paraId="60109552" w14:textId="77777777" w:rsidR="00896A53" w:rsidRPr="009C1EE3" w:rsidRDefault="00896A53" w:rsidP="009C1EE3">
      <w:pPr>
        <w:pStyle w:val="ac"/>
        <w:rPr>
          <w:rFonts w:asciiTheme="minorHAnsi" w:hAnsiTheme="minorHAnsi" w:cstheme="minorHAnsi"/>
          <w:sz w:val="24"/>
          <w:szCs w:val="24"/>
        </w:rPr>
      </w:pPr>
    </w:p>
    <w:p w14:paraId="773D6658" w14:textId="77777777" w:rsidR="00896A53" w:rsidRPr="009C1EE3" w:rsidRDefault="009C1EE3" w:rsidP="009C1EE3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9C1EE3">
        <w:rPr>
          <w:rFonts w:cstheme="minorHAnsi"/>
          <w:b/>
          <w:sz w:val="24"/>
          <w:szCs w:val="24"/>
        </w:rPr>
        <w:t>Вариант 2 (правильный неполный)</w:t>
      </w:r>
    </w:p>
    <w:p w14:paraId="098C2BF8" w14:textId="77777777" w:rsidR="00896A53" w:rsidRPr="009C1EE3" w:rsidRDefault="009C1EE3" w:rsidP="009C1EE3">
      <w:pPr>
        <w:pStyle w:val="ac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папаверин в/м 40-60 мг  3-5 раз в сутки</w:t>
      </w:r>
    </w:p>
    <w:p w14:paraId="617F6F15" w14:textId="77777777" w:rsidR="00896A53" w:rsidRPr="009C1EE3" w:rsidRDefault="009C1EE3" w:rsidP="009C1EE3">
      <w:pPr>
        <w:pStyle w:val="ab"/>
        <w:numPr>
          <w:ilvl w:val="0"/>
          <w:numId w:val="3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ципрофлоксацин 500 мг внутривенно 2 раза в сутки (коррекция антибактериальной терапии с учётом данных посева мочи на микрофлору)</w:t>
      </w:r>
    </w:p>
    <w:p w14:paraId="70D555FD" w14:textId="77777777" w:rsidR="00896A53" w:rsidRPr="009C1EE3" w:rsidRDefault="009C1EE3" w:rsidP="009C1EE3">
      <w:pPr>
        <w:pStyle w:val="ab"/>
        <w:numPr>
          <w:ilvl w:val="0"/>
          <w:numId w:val="3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парацитамол 100 мл внутривенно медленно при повышении температуры тела выше 38 С</w:t>
      </w:r>
      <w:r w:rsidRPr="009C1EE3">
        <w:rPr>
          <w:rFonts w:cstheme="minorHAnsi"/>
          <w:sz w:val="24"/>
          <w:szCs w:val="24"/>
          <w:vertAlign w:val="superscript"/>
        </w:rPr>
        <w:t>0</w:t>
      </w:r>
    </w:p>
    <w:p w14:paraId="4350B130" w14:textId="77777777" w:rsidR="00896A53" w:rsidRPr="009C1EE3" w:rsidRDefault="00896A53" w:rsidP="009C1EE3">
      <w:pPr>
        <w:pStyle w:val="ac"/>
        <w:rPr>
          <w:rFonts w:asciiTheme="minorHAnsi" w:hAnsiTheme="minorHAnsi" w:cstheme="minorHAnsi"/>
          <w:sz w:val="24"/>
          <w:szCs w:val="24"/>
        </w:rPr>
      </w:pPr>
    </w:p>
    <w:p w14:paraId="09AA5608" w14:textId="77777777" w:rsidR="00896A53" w:rsidRPr="009C1EE3" w:rsidRDefault="009C1EE3" w:rsidP="009C1EE3">
      <w:pPr>
        <w:pStyle w:val="Default"/>
        <w:rPr>
          <w:rFonts w:asciiTheme="minorHAnsi" w:hAnsiTheme="minorHAnsi" w:cstheme="minorHAnsi"/>
          <w:b/>
        </w:rPr>
      </w:pPr>
      <w:r w:rsidRPr="009C1EE3">
        <w:rPr>
          <w:rFonts w:asciiTheme="minorHAnsi" w:hAnsiTheme="minorHAnsi" w:cstheme="minorHAnsi"/>
          <w:b/>
        </w:rPr>
        <w:t>Вариант 3 (неправильный)</w:t>
      </w:r>
    </w:p>
    <w:p w14:paraId="66B33158" w14:textId="77777777" w:rsidR="00896A53" w:rsidRPr="009C1EE3" w:rsidRDefault="009C1EE3" w:rsidP="009C1EE3">
      <w:pPr>
        <w:pStyle w:val="ac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C1EE3">
        <w:rPr>
          <w:rFonts w:asciiTheme="minorHAnsi" w:hAnsiTheme="minorHAnsi" w:cstheme="minorHAnsi"/>
          <w:sz w:val="24"/>
          <w:szCs w:val="24"/>
        </w:rPr>
        <w:t>папаверин внутримышечно 40-60 мг  3-5 раз в сутки</w:t>
      </w:r>
    </w:p>
    <w:p w14:paraId="0378DEE7" w14:textId="77777777" w:rsidR="00896A53" w:rsidRPr="009C1EE3" w:rsidRDefault="009C1EE3" w:rsidP="009C1EE3">
      <w:pPr>
        <w:pStyle w:val="ab"/>
        <w:numPr>
          <w:ilvl w:val="0"/>
          <w:numId w:val="4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 xml:space="preserve">диклофенак 100 мг в сутки внутрь – 5 дней </w:t>
      </w:r>
    </w:p>
    <w:p w14:paraId="4F0C06E7" w14:textId="77777777" w:rsidR="00896A53" w:rsidRPr="009C1EE3" w:rsidRDefault="009C1EE3" w:rsidP="009C1EE3">
      <w:pPr>
        <w:pStyle w:val="ab"/>
        <w:numPr>
          <w:ilvl w:val="0"/>
          <w:numId w:val="4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парацитамол 100 мл внутривенно медленно при повышении температуры тела выше 38 С</w:t>
      </w:r>
      <w:r w:rsidRPr="009C1EE3">
        <w:rPr>
          <w:rFonts w:cstheme="minorHAnsi"/>
          <w:sz w:val="24"/>
          <w:szCs w:val="24"/>
          <w:vertAlign w:val="superscript"/>
        </w:rPr>
        <w:t>0</w:t>
      </w:r>
    </w:p>
    <w:p w14:paraId="1B71B498" w14:textId="77777777" w:rsidR="00896A53" w:rsidRPr="009C1EE3" w:rsidRDefault="009C1EE3" w:rsidP="009C1EE3">
      <w:pPr>
        <w:pStyle w:val="ab"/>
        <w:numPr>
          <w:ilvl w:val="0"/>
          <w:numId w:val="4"/>
        </w:numPr>
        <w:spacing w:line="240" w:lineRule="auto"/>
        <w:ind w:right="-57"/>
        <w:rPr>
          <w:rFonts w:cstheme="minorHAnsi"/>
          <w:sz w:val="24"/>
          <w:szCs w:val="24"/>
        </w:rPr>
      </w:pPr>
      <w:r w:rsidRPr="009C1EE3">
        <w:rPr>
          <w:rFonts w:cstheme="minorHAnsi"/>
          <w:sz w:val="24"/>
          <w:szCs w:val="24"/>
        </w:rPr>
        <w:t>антибактериальная терапии при получении данных посева мочи на микрофлору</w:t>
      </w:r>
    </w:p>
    <w:p w14:paraId="7429FB8A" w14:textId="77777777" w:rsidR="00896A53" w:rsidRPr="009C1EE3" w:rsidRDefault="00896A53" w:rsidP="009C1EE3">
      <w:pPr>
        <w:pStyle w:val="ab"/>
        <w:spacing w:line="240" w:lineRule="auto"/>
        <w:ind w:right="-57"/>
        <w:rPr>
          <w:rFonts w:cstheme="minorHAnsi"/>
          <w:sz w:val="24"/>
          <w:szCs w:val="24"/>
        </w:rPr>
      </w:pPr>
    </w:p>
    <w:p w14:paraId="09A3D28D" w14:textId="77777777" w:rsidR="00896A53" w:rsidRPr="009C1EE3" w:rsidRDefault="00896A53" w:rsidP="009C1EE3">
      <w:pPr>
        <w:pStyle w:val="ac"/>
        <w:rPr>
          <w:rFonts w:asciiTheme="minorHAnsi" w:hAnsiTheme="minorHAnsi" w:cstheme="minorHAnsi"/>
          <w:sz w:val="24"/>
          <w:szCs w:val="24"/>
        </w:rPr>
      </w:pPr>
    </w:p>
    <w:p w14:paraId="6CD1109C" w14:textId="77777777" w:rsidR="00896A53" w:rsidRPr="009C1EE3" w:rsidRDefault="00896A53" w:rsidP="009C1EE3">
      <w:pPr>
        <w:pStyle w:val="aa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772304" w14:textId="77777777" w:rsidR="00896A53" w:rsidRPr="009C1EE3" w:rsidRDefault="00896A53" w:rsidP="009C1EE3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sectPr w:rsidR="00896A53" w:rsidRPr="009C1EE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84477"/>
    <w:multiLevelType w:val="multilevel"/>
    <w:tmpl w:val="76368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2A296A"/>
    <w:multiLevelType w:val="multilevel"/>
    <w:tmpl w:val="12047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FC632D"/>
    <w:multiLevelType w:val="multilevel"/>
    <w:tmpl w:val="EA101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CB5C43"/>
    <w:multiLevelType w:val="multilevel"/>
    <w:tmpl w:val="5F1A0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9A0DE3"/>
    <w:multiLevelType w:val="multilevel"/>
    <w:tmpl w:val="0508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F13"/>
    <w:multiLevelType w:val="multilevel"/>
    <w:tmpl w:val="5D68F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423FE"/>
    <w:multiLevelType w:val="multilevel"/>
    <w:tmpl w:val="2098D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DF7"/>
    <w:multiLevelType w:val="multilevel"/>
    <w:tmpl w:val="D7069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A53"/>
    <w:rsid w:val="00896A53"/>
    <w:rsid w:val="009C1EE3"/>
    <w:rsid w:val="00E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86B8"/>
  <w15:docId w15:val="{90685B92-B08A-4A09-A0D8-3FD26C2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75477F"/>
    <w:rPr>
      <w:rFonts w:ascii="Arial Narrow" w:eastAsia="Arial Narrow" w:hAnsi="Arial Narrow" w:cs="Arial Narrow"/>
      <w:spacing w:val="-6"/>
      <w:sz w:val="21"/>
      <w:szCs w:val="21"/>
      <w:shd w:val="clear" w:color="auto" w:fill="FFFFFF"/>
    </w:rPr>
  </w:style>
  <w:style w:type="character" w:customStyle="1" w:styleId="275pt0pt">
    <w:name w:val="Основной текст (2) + 7;5 pt;Интервал 0 pt"/>
    <w:basedOn w:val="2"/>
    <w:qFormat/>
    <w:rsid w:val="0075477F"/>
    <w:rPr>
      <w:rFonts w:ascii="Arial Narrow" w:eastAsia="Arial Narrow" w:hAnsi="Arial Narrow" w:cs="Arial Narrow"/>
      <w:color w:val="000000"/>
      <w:spacing w:val="-4"/>
      <w:w w:val="100"/>
      <w:sz w:val="15"/>
      <w:szCs w:val="1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0"/>
    <w:qFormat/>
    <w:rsid w:val="0075477F"/>
    <w:rPr>
      <w:rFonts w:ascii="Arial Narrow" w:eastAsia="Arial Narrow" w:hAnsi="Arial Narrow" w:cs="Arial Narrow"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rsid w:val="0075477F"/>
    <w:rPr>
      <w:rFonts w:ascii="Arial Narrow" w:eastAsia="Arial Narrow" w:hAnsi="Arial Narrow" w:cs="Arial Narrow"/>
      <w:spacing w:val="-4"/>
      <w:sz w:val="15"/>
      <w:szCs w:val="15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6"/>
      <w:w w:val="100"/>
      <w:sz w:val="21"/>
      <w:szCs w:val="21"/>
      <w:shd w:val="clear" w:color="auto" w:fill="FFFFFF"/>
      <w:lang w:val="ru-RU"/>
    </w:rPr>
  </w:style>
  <w:style w:type="character" w:customStyle="1" w:styleId="3105pt0pt0">
    <w:name w:val="Основной текст (3) + 10;5 pt;Не полужирный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3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F5DC8"/>
    <w:rPr>
      <w:rFonts w:ascii="Arial Narrow" w:eastAsia="Arial Narrow" w:hAnsi="Arial Narrow" w:cs="Arial Narrow"/>
      <w:spacing w:val="-3"/>
      <w:sz w:val="15"/>
      <w:szCs w:val="15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qFormat/>
    <w:rsid w:val="001F5DC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E61059"/>
    <w:rPr>
      <w:rFonts w:ascii="Arial Narrow" w:eastAsia="Arial Narrow" w:hAnsi="Arial Narrow" w:cs="Arial Narrow"/>
      <w:spacing w:val="-4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"/>
    <w:qFormat/>
    <w:rsid w:val="00E6105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E61059"/>
    <w:rPr>
      <w:rFonts w:ascii="Arial Narrow" w:eastAsia="Arial Narrow" w:hAnsi="Arial Narrow" w:cs="Arial Narrow"/>
      <w:spacing w:val="-5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a3"/>
    <w:qFormat/>
    <w:rsid w:val="0075477F"/>
    <w:pPr>
      <w:widowControl w:val="0"/>
      <w:shd w:val="clear" w:color="auto" w:fill="FFFFFF"/>
      <w:spacing w:after="300"/>
      <w:jc w:val="both"/>
    </w:pPr>
    <w:rPr>
      <w:rFonts w:ascii="Arial Narrow" w:eastAsia="Arial Narrow" w:hAnsi="Arial Narrow" w:cs="Arial Narrow"/>
      <w:b/>
      <w:bCs/>
      <w:spacing w:val="-6"/>
      <w:sz w:val="21"/>
      <w:szCs w:val="21"/>
    </w:rPr>
  </w:style>
  <w:style w:type="paragraph" w:customStyle="1" w:styleId="21">
    <w:name w:val="Основной текст2"/>
    <w:basedOn w:val="a"/>
    <w:qFormat/>
    <w:rsid w:val="0075477F"/>
    <w:pPr>
      <w:widowControl w:val="0"/>
      <w:shd w:val="clear" w:color="auto" w:fill="FFFFFF"/>
      <w:spacing w:before="300" w:after="60"/>
      <w:jc w:val="both"/>
    </w:pPr>
    <w:rPr>
      <w:rFonts w:ascii="Arial Narrow" w:eastAsia="Arial Narrow" w:hAnsi="Arial Narrow" w:cs="Arial Narrow"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75477F"/>
    <w:pPr>
      <w:widowControl w:val="0"/>
      <w:shd w:val="clear" w:color="auto" w:fill="FFFFFF"/>
      <w:spacing w:before="540" w:after="540"/>
      <w:jc w:val="both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50">
    <w:name w:val="Основной текст (5)"/>
    <w:basedOn w:val="a"/>
    <w:link w:val="5"/>
    <w:qFormat/>
    <w:rsid w:val="001F5DC8"/>
    <w:pPr>
      <w:widowControl w:val="0"/>
      <w:shd w:val="clear" w:color="auto" w:fill="FFFFFF"/>
      <w:spacing w:after="180" w:line="269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  <w:style w:type="paragraph" w:customStyle="1" w:styleId="aa">
    <w:name w:val="Колонтитул"/>
    <w:basedOn w:val="a"/>
    <w:qFormat/>
    <w:rsid w:val="00E61059"/>
    <w:pPr>
      <w:widowControl w:val="0"/>
      <w:shd w:val="clear" w:color="auto" w:fill="FFFFFF"/>
      <w:spacing w:after="0"/>
    </w:pPr>
    <w:rPr>
      <w:rFonts w:ascii="Arial Narrow" w:eastAsia="Arial Narrow" w:hAnsi="Arial Narrow" w:cs="Arial Narrow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61059"/>
    <w:pPr>
      <w:widowControl w:val="0"/>
      <w:shd w:val="clear" w:color="auto" w:fill="FFFFFF"/>
      <w:spacing w:before="60" w:after="0"/>
      <w:jc w:val="both"/>
    </w:pPr>
    <w:rPr>
      <w:rFonts w:ascii="Arial Narrow" w:eastAsia="Arial Narrow" w:hAnsi="Arial Narrow" w:cs="Arial Narrow"/>
      <w:spacing w:val="-5"/>
      <w:sz w:val="15"/>
      <w:szCs w:val="15"/>
    </w:rPr>
  </w:style>
  <w:style w:type="paragraph" w:styleId="ab">
    <w:name w:val="List Paragraph"/>
    <w:basedOn w:val="a"/>
    <w:uiPriority w:val="34"/>
    <w:qFormat/>
    <w:rsid w:val="00676429"/>
    <w:pPr>
      <w:ind w:left="720"/>
      <w:contextualSpacing/>
    </w:pPr>
  </w:style>
  <w:style w:type="paragraph" w:customStyle="1" w:styleId="ac">
    <w:name w:val="Влево"/>
    <w:qFormat/>
    <w:rsid w:val="0067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67642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0">
    <w:name w:val="toc 1"/>
    <w:basedOn w:val="a"/>
    <w:autoRedefine/>
    <w:semiHidden/>
    <w:rsid w:val="0067642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2">
    <w:name w:val="Знак Знак2"/>
    <w:basedOn w:val="a"/>
    <w:autoRedefine/>
    <w:qFormat/>
    <w:rsid w:val="00D73429"/>
    <w:pPr>
      <w:spacing w:after="0" w:line="240" w:lineRule="auto"/>
    </w:pPr>
    <w:rPr>
      <w:rFonts w:ascii="Arial" w:eastAsia="Times New Roman" w:hAnsi="Arial" w:cs="Arial"/>
      <w:sz w:val="30"/>
      <w:szCs w:val="20"/>
      <w:lang w:val="en-ZA" w:eastAsia="en-ZA"/>
    </w:rPr>
  </w:style>
  <w:style w:type="table" w:styleId="ad">
    <w:name w:val="Table Grid"/>
    <w:basedOn w:val="a1"/>
    <w:uiPriority w:val="39"/>
    <w:rsid w:val="00D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0DC8-303C-42D4-B28D-B42585A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 Музыка</cp:lastModifiedBy>
  <cp:revision>18</cp:revision>
  <dcterms:created xsi:type="dcterms:W3CDTF">2020-03-04T06:00:00Z</dcterms:created>
  <dcterms:modified xsi:type="dcterms:W3CDTF">2021-11-02T08:34:00Z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