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1F" w:rsidRPr="00DC7B9C" w:rsidRDefault="00AF291F" w:rsidP="00AF291F">
      <w:pPr>
        <w:jc w:val="right"/>
        <w:rPr>
          <w:szCs w:val="28"/>
        </w:rPr>
      </w:pPr>
      <w:r w:rsidRPr="00DC7B9C">
        <w:rPr>
          <w:szCs w:val="28"/>
        </w:rPr>
        <w:t>УТВЕРЖДАЮ</w:t>
      </w:r>
    </w:p>
    <w:p w:rsidR="00AF291F" w:rsidRPr="00DC7B9C" w:rsidRDefault="00AF291F" w:rsidP="00AF291F">
      <w:pPr>
        <w:jc w:val="right"/>
        <w:rPr>
          <w:szCs w:val="28"/>
        </w:rPr>
      </w:pPr>
      <w:r w:rsidRPr="00DC7B9C">
        <w:rPr>
          <w:szCs w:val="28"/>
        </w:rPr>
        <w:t>Заведующий кафедрой</w:t>
      </w:r>
    </w:p>
    <w:p w:rsidR="00AF291F" w:rsidRPr="00DC7B9C" w:rsidRDefault="00AF291F" w:rsidP="00AF291F">
      <w:pPr>
        <w:jc w:val="right"/>
        <w:rPr>
          <w:szCs w:val="28"/>
        </w:rPr>
      </w:pPr>
      <w:r w:rsidRPr="00DC7B9C">
        <w:rPr>
          <w:szCs w:val="28"/>
        </w:rPr>
        <w:t>акушерства и гинекологии</w:t>
      </w:r>
    </w:p>
    <w:p w:rsidR="00AF291F" w:rsidRPr="00AF291F" w:rsidRDefault="00AF291F" w:rsidP="00AF291F">
      <w:pPr>
        <w:jc w:val="right"/>
        <w:rPr>
          <w:szCs w:val="28"/>
          <w:lang w:val="en-US"/>
        </w:rPr>
      </w:pPr>
      <w:proofErr w:type="gramStart"/>
      <w:r w:rsidRPr="00AF291F">
        <w:rPr>
          <w:szCs w:val="28"/>
          <w:lang w:val="en-US"/>
        </w:rPr>
        <w:t>__________</w:t>
      </w:r>
      <w:r w:rsidRPr="00DC7B9C">
        <w:rPr>
          <w:szCs w:val="28"/>
        </w:rPr>
        <w:t>Киселева</w:t>
      </w:r>
      <w:r w:rsidR="00102C0B">
        <w:rPr>
          <w:szCs w:val="28"/>
        </w:rPr>
        <w:t xml:space="preserve"> </w:t>
      </w:r>
      <w:r w:rsidRPr="00DC7B9C">
        <w:rPr>
          <w:szCs w:val="28"/>
        </w:rPr>
        <w:t>Н</w:t>
      </w:r>
      <w:r w:rsidRPr="00AF291F">
        <w:rPr>
          <w:szCs w:val="28"/>
          <w:lang w:val="en-US"/>
        </w:rPr>
        <w:t>.</w:t>
      </w:r>
      <w:r w:rsidRPr="00DC7B9C">
        <w:rPr>
          <w:szCs w:val="28"/>
        </w:rPr>
        <w:t>И</w:t>
      </w:r>
      <w:r w:rsidRPr="00AF291F">
        <w:rPr>
          <w:szCs w:val="28"/>
          <w:lang w:val="en-US"/>
        </w:rPr>
        <w:t>.</w:t>
      </w:r>
      <w:proofErr w:type="gramEnd"/>
    </w:p>
    <w:p w:rsidR="00AF291F" w:rsidRPr="00102C0B" w:rsidRDefault="00102C0B" w:rsidP="00AF291F">
      <w:pPr>
        <w:jc w:val="right"/>
        <w:rPr>
          <w:szCs w:val="28"/>
          <w:lang w:val="en-US"/>
        </w:rPr>
      </w:pPr>
      <w:r>
        <w:rPr>
          <w:szCs w:val="28"/>
          <w:lang w:val="en-US"/>
        </w:rPr>
        <w:t>____ ______________202</w:t>
      </w:r>
      <w:r w:rsidRPr="00102C0B">
        <w:rPr>
          <w:szCs w:val="28"/>
          <w:lang w:val="en-US"/>
        </w:rPr>
        <w:t>5</w:t>
      </w:r>
    </w:p>
    <w:p w:rsidR="00AF291F" w:rsidRPr="00AF291F" w:rsidRDefault="00AF291F" w:rsidP="00AF291F">
      <w:pPr>
        <w:jc w:val="right"/>
        <w:rPr>
          <w:szCs w:val="28"/>
          <w:lang w:val="en-US"/>
        </w:rPr>
      </w:pPr>
    </w:p>
    <w:p w:rsidR="00AF291F" w:rsidRPr="00AF291F" w:rsidRDefault="00AF291F" w:rsidP="00AF291F">
      <w:pPr>
        <w:jc w:val="center"/>
        <w:rPr>
          <w:b/>
          <w:bCs/>
          <w:szCs w:val="28"/>
          <w:lang w:val="en-US"/>
        </w:rPr>
      </w:pPr>
      <w:r w:rsidRPr="006A4EB6">
        <w:rPr>
          <w:b/>
          <w:lang w:val="en-US"/>
        </w:rPr>
        <w:t>THEMATICAL TABLE</w:t>
      </w:r>
    </w:p>
    <w:p w:rsidR="00AF291F" w:rsidRPr="00DC7B9C" w:rsidRDefault="00AF291F" w:rsidP="00AF291F">
      <w:pPr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>for</w:t>
      </w:r>
      <w:proofErr w:type="gramEnd"/>
      <w:r>
        <w:rPr>
          <w:b/>
          <w:szCs w:val="28"/>
          <w:lang w:val="en-US"/>
        </w:rPr>
        <w:t xml:space="preserve"> the 9</w:t>
      </w:r>
      <w:r w:rsidR="00102C0B">
        <w:rPr>
          <w:b/>
          <w:szCs w:val="28"/>
          <w:lang w:val="en-US"/>
        </w:rPr>
        <w:t>th semester of the 202</w:t>
      </w:r>
      <w:r w:rsidR="00102C0B" w:rsidRPr="00102C0B">
        <w:rPr>
          <w:b/>
          <w:szCs w:val="28"/>
          <w:lang w:val="en-US"/>
        </w:rPr>
        <w:t>5</w:t>
      </w:r>
      <w:r w:rsidR="00102C0B">
        <w:rPr>
          <w:b/>
          <w:szCs w:val="28"/>
          <w:lang w:val="en-US"/>
        </w:rPr>
        <w:t>/202</w:t>
      </w:r>
      <w:r w:rsidR="00102C0B" w:rsidRPr="00102C0B">
        <w:rPr>
          <w:b/>
          <w:szCs w:val="28"/>
          <w:lang w:val="en-US"/>
        </w:rPr>
        <w:t>6</w:t>
      </w:r>
      <w:r w:rsidRPr="00DC7B9C">
        <w:rPr>
          <w:b/>
          <w:szCs w:val="28"/>
          <w:lang w:val="en-US"/>
        </w:rPr>
        <w:t xml:space="preserve"> academic year</w:t>
      </w:r>
    </w:p>
    <w:p w:rsidR="00AF291F" w:rsidRPr="00DC7B9C" w:rsidRDefault="00AF291F" w:rsidP="00AF291F">
      <w:pPr>
        <w:jc w:val="center"/>
        <w:rPr>
          <w:szCs w:val="28"/>
          <w:lang w:val="en-US"/>
        </w:rPr>
      </w:pPr>
    </w:p>
    <w:p w:rsidR="00AF291F" w:rsidRPr="00DC7B9C" w:rsidRDefault="00AF291F" w:rsidP="00AF291F">
      <w:pPr>
        <w:rPr>
          <w:szCs w:val="28"/>
          <w:lang w:val="en-US"/>
        </w:rPr>
      </w:pPr>
      <w:proofErr w:type="gramStart"/>
      <w:r w:rsidRPr="00DC7B9C">
        <w:rPr>
          <w:szCs w:val="28"/>
          <w:lang w:val="en-US"/>
        </w:rPr>
        <w:t>for</w:t>
      </w:r>
      <w:proofErr w:type="gramEnd"/>
      <w:r w:rsidRPr="00DC7B9C">
        <w:rPr>
          <w:szCs w:val="28"/>
          <w:lang w:val="en-US"/>
        </w:rPr>
        <w:t xml:space="preserve"> the academic discipline </w:t>
      </w:r>
      <w:r>
        <w:rPr>
          <w:szCs w:val="28"/>
          <w:lang w:val="en-US"/>
        </w:rPr>
        <w:t>- Obstetrics and G</w:t>
      </w:r>
      <w:r w:rsidRPr="00DC7B9C">
        <w:rPr>
          <w:szCs w:val="28"/>
          <w:lang w:val="en-US"/>
        </w:rPr>
        <w:t>ynecology</w:t>
      </w:r>
    </w:p>
    <w:p w:rsidR="00AF291F" w:rsidRPr="00DC7B9C" w:rsidRDefault="00AF291F" w:rsidP="00AF291F">
      <w:pPr>
        <w:rPr>
          <w:szCs w:val="28"/>
          <w:lang w:val="en-US"/>
        </w:rPr>
      </w:pPr>
      <w:proofErr w:type="gramStart"/>
      <w:r>
        <w:rPr>
          <w:szCs w:val="28"/>
          <w:lang w:val="en-US"/>
        </w:rPr>
        <w:t>course</w:t>
      </w:r>
      <w:proofErr w:type="gramEnd"/>
      <w:r>
        <w:rPr>
          <w:szCs w:val="28"/>
          <w:lang w:val="en-US"/>
        </w:rPr>
        <w:t xml:space="preserve"> - 5</w:t>
      </w:r>
    </w:p>
    <w:p w:rsidR="00AF291F" w:rsidRPr="00DC7B9C" w:rsidRDefault="00AF291F" w:rsidP="00AF291F">
      <w:pPr>
        <w:rPr>
          <w:b/>
          <w:lang w:val="en-US"/>
        </w:rPr>
      </w:pPr>
      <w:proofErr w:type="gramStart"/>
      <w:r w:rsidRPr="00DC7B9C">
        <w:rPr>
          <w:szCs w:val="28"/>
          <w:lang w:val="en-US"/>
        </w:rPr>
        <w:t>form</w:t>
      </w:r>
      <w:proofErr w:type="gramEnd"/>
      <w:r w:rsidRPr="00DC7B9C">
        <w:rPr>
          <w:szCs w:val="28"/>
          <w:lang w:val="en-US"/>
        </w:rPr>
        <w:t xml:space="preserve"> of education - full-time</w:t>
      </w:r>
    </w:p>
    <w:p w:rsidR="00857464" w:rsidRPr="00AF291F" w:rsidRDefault="00857464" w:rsidP="00583BE6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/>
      </w:tblPr>
      <w:tblGrid>
        <w:gridCol w:w="1015"/>
        <w:gridCol w:w="7006"/>
        <w:gridCol w:w="1550"/>
      </w:tblGrid>
      <w:tr w:rsidR="00857464" w:rsidRPr="00CB2046" w:rsidTr="00A15D2C">
        <w:tc>
          <w:tcPr>
            <w:tcW w:w="1018" w:type="dxa"/>
            <w:vAlign w:val="center"/>
          </w:tcPr>
          <w:p w:rsidR="00857464" w:rsidRPr="00DB3AA8" w:rsidRDefault="00857464" w:rsidP="00A15D2C">
            <w:pPr>
              <w:jc w:val="center"/>
              <w:rPr>
                <w:b/>
              </w:rPr>
            </w:pPr>
            <w:r w:rsidRPr="00DB3AA8">
              <w:rPr>
                <w:b/>
              </w:rPr>
              <w:t>№</w:t>
            </w:r>
          </w:p>
          <w:p w:rsidR="00857464" w:rsidRPr="00DB3AA8" w:rsidRDefault="00857464" w:rsidP="00A15D2C">
            <w:pPr>
              <w:jc w:val="center"/>
              <w:rPr>
                <w:b/>
              </w:rPr>
            </w:pPr>
          </w:p>
        </w:tc>
        <w:tc>
          <w:tcPr>
            <w:tcW w:w="7028" w:type="dxa"/>
            <w:vAlign w:val="center"/>
          </w:tcPr>
          <w:p w:rsidR="00857464" w:rsidRPr="00DB3AA8" w:rsidRDefault="00857464" w:rsidP="00A15D2C">
            <w:pPr>
              <w:jc w:val="center"/>
              <w:rPr>
                <w:b/>
                <w:lang w:val="en-US"/>
              </w:rPr>
            </w:pPr>
            <w:r w:rsidRPr="00DB3AA8">
              <w:rPr>
                <w:b/>
                <w:lang w:val="en-US"/>
              </w:rPr>
              <w:t>Topic</w:t>
            </w:r>
          </w:p>
        </w:tc>
        <w:tc>
          <w:tcPr>
            <w:tcW w:w="1524" w:type="dxa"/>
            <w:vAlign w:val="center"/>
          </w:tcPr>
          <w:p w:rsidR="00857464" w:rsidRPr="00DB3AA8" w:rsidRDefault="00AF291F" w:rsidP="00A15D2C">
            <w:pPr>
              <w:jc w:val="center"/>
              <w:rPr>
                <w:b/>
                <w:lang w:val="en-US"/>
              </w:rPr>
            </w:pPr>
            <w:proofErr w:type="spellStart"/>
            <w:r w:rsidRPr="00C44A81">
              <w:rPr>
                <w:b/>
              </w:rPr>
              <w:t>Typeoflesson</w:t>
            </w:r>
            <w:proofErr w:type="spellEnd"/>
          </w:p>
        </w:tc>
      </w:tr>
      <w:tr w:rsidR="00857464" w:rsidRPr="00CB2046" w:rsidTr="00A15D2C">
        <w:tc>
          <w:tcPr>
            <w:tcW w:w="1018" w:type="dxa"/>
          </w:tcPr>
          <w:p w:rsidR="00857464" w:rsidRPr="00CB2046" w:rsidRDefault="00857464" w:rsidP="00583BE6">
            <w:pPr>
              <w:pStyle w:val="a4"/>
              <w:numPr>
                <w:ilvl w:val="0"/>
                <w:numId w:val="1"/>
              </w:numPr>
              <w:tabs>
                <w:tab w:val="left" w:pos="529"/>
              </w:tabs>
              <w:ind w:left="154"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7028" w:type="dxa"/>
          </w:tcPr>
          <w:p w:rsidR="00857464" w:rsidRPr="006677B8" w:rsidRDefault="00D04798" w:rsidP="000C3E91">
            <w:pPr>
              <w:pStyle w:val="a4"/>
              <w:tabs>
                <w:tab w:val="left" w:pos="529"/>
              </w:tabs>
              <w:ind w:left="0"/>
              <w:rPr>
                <w:sz w:val="24"/>
                <w:szCs w:val="24"/>
                <w:lang w:val="en-US"/>
              </w:rPr>
            </w:pPr>
            <w:r w:rsidRPr="00D04798">
              <w:rPr>
                <w:iCs/>
                <w:color w:val="000000"/>
                <w:sz w:val="24"/>
                <w:szCs w:val="24"/>
                <w:lang w:val="en-US"/>
              </w:rPr>
              <w:t xml:space="preserve">Anatomical and physiological characteristics of the female reproductive system. The main symptoms of gynecological diseases. Methods of examination in </w:t>
            </w:r>
            <w:proofErr w:type="spellStart"/>
            <w:r w:rsidRPr="00D04798">
              <w:rPr>
                <w:iCs/>
                <w:color w:val="000000"/>
                <w:sz w:val="24"/>
                <w:szCs w:val="24"/>
                <w:lang w:val="en-US"/>
              </w:rPr>
              <w:t>gynaecology</w:t>
            </w:r>
            <w:proofErr w:type="spellEnd"/>
            <w:r w:rsidRPr="00D04798">
              <w:rPr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24" w:type="dxa"/>
          </w:tcPr>
          <w:p w:rsidR="00AF291F" w:rsidRPr="006A1364" w:rsidRDefault="00AF291F" w:rsidP="00AF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Practical class</w:t>
            </w:r>
          </w:p>
          <w:p w:rsidR="00857464" w:rsidRPr="003129D8" w:rsidRDefault="00857464" w:rsidP="00AF291F">
            <w:pPr>
              <w:pStyle w:val="a4"/>
              <w:tabs>
                <w:tab w:val="left" w:pos="529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57464" w:rsidRPr="00CB2046" w:rsidTr="00A15D2C">
        <w:tc>
          <w:tcPr>
            <w:tcW w:w="1018" w:type="dxa"/>
          </w:tcPr>
          <w:p w:rsidR="00857464" w:rsidRPr="00CB2046" w:rsidRDefault="00857464" w:rsidP="00583BE6">
            <w:pPr>
              <w:pStyle w:val="a4"/>
              <w:numPr>
                <w:ilvl w:val="0"/>
                <w:numId w:val="1"/>
              </w:numPr>
              <w:tabs>
                <w:tab w:val="left" w:pos="529"/>
              </w:tabs>
              <w:ind w:left="154"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7028" w:type="dxa"/>
          </w:tcPr>
          <w:p w:rsidR="00857464" w:rsidRPr="00AA3E36" w:rsidRDefault="00AA3E36" w:rsidP="00102C0B">
            <w:pPr>
              <w:pStyle w:val="a4"/>
              <w:tabs>
                <w:tab w:val="left" w:pos="529"/>
              </w:tabs>
              <w:ind w:left="0"/>
              <w:rPr>
                <w:sz w:val="24"/>
                <w:szCs w:val="24"/>
                <w:lang w:val="en-US"/>
              </w:rPr>
            </w:pPr>
            <w:r w:rsidRPr="00AA3E36">
              <w:rPr>
                <w:bCs/>
                <w:iCs/>
                <w:color w:val="000000"/>
                <w:sz w:val="24"/>
                <w:szCs w:val="24"/>
                <w:lang w:val="en-US"/>
              </w:rPr>
              <w:t>Menstrual function and its diso</w:t>
            </w:r>
            <w:r w:rsidR="00102C0B">
              <w:rPr>
                <w:bCs/>
                <w:iCs/>
                <w:color w:val="000000"/>
                <w:sz w:val="24"/>
                <w:szCs w:val="24"/>
                <w:lang w:val="en-US"/>
              </w:rPr>
              <w:t xml:space="preserve">rders (amenorrhea, </w:t>
            </w:r>
            <w:proofErr w:type="spellStart"/>
            <w:r w:rsidR="00102C0B">
              <w:rPr>
                <w:bCs/>
                <w:iCs/>
                <w:color w:val="000000"/>
                <w:sz w:val="24"/>
                <w:szCs w:val="24"/>
                <w:lang w:val="en-US"/>
              </w:rPr>
              <w:t>dismenorrhea</w:t>
            </w:r>
            <w:proofErr w:type="spellEnd"/>
            <w:r w:rsidRPr="00AA3E36">
              <w:rPr>
                <w:bCs/>
                <w:iCs/>
                <w:color w:val="000000"/>
                <w:sz w:val="24"/>
                <w:szCs w:val="24"/>
                <w:lang w:val="en-US"/>
              </w:rPr>
              <w:t>).</w:t>
            </w:r>
          </w:p>
        </w:tc>
        <w:tc>
          <w:tcPr>
            <w:tcW w:w="1524" w:type="dxa"/>
          </w:tcPr>
          <w:p w:rsidR="00AF291F" w:rsidRPr="006A1364" w:rsidRDefault="00AF291F" w:rsidP="00AF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Practical class</w:t>
            </w:r>
          </w:p>
          <w:p w:rsidR="00857464" w:rsidRPr="003129D8" w:rsidRDefault="00857464" w:rsidP="00AF291F">
            <w:pPr>
              <w:pStyle w:val="a4"/>
              <w:tabs>
                <w:tab w:val="left" w:pos="529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2C0B" w:rsidRPr="00102C0B" w:rsidTr="00A15D2C">
        <w:tc>
          <w:tcPr>
            <w:tcW w:w="1018" w:type="dxa"/>
          </w:tcPr>
          <w:p w:rsidR="00102C0B" w:rsidRPr="00CB2046" w:rsidRDefault="00102C0B" w:rsidP="00583BE6">
            <w:pPr>
              <w:pStyle w:val="a4"/>
              <w:numPr>
                <w:ilvl w:val="0"/>
                <w:numId w:val="1"/>
              </w:numPr>
              <w:tabs>
                <w:tab w:val="left" w:pos="529"/>
              </w:tabs>
              <w:ind w:left="154"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7028" w:type="dxa"/>
          </w:tcPr>
          <w:p w:rsidR="00102C0B" w:rsidRPr="00AA3E36" w:rsidRDefault="00102C0B" w:rsidP="00102C0B">
            <w:pPr>
              <w:pStyle w:val="a4"/>
              <w:tabs>
                <w:tab w:val="left" w:pos="529"/>
              </w:tabs>
              <w:ind w:left="0"/>
              <w:rPr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AA3E36">
              <w:rPr>
                <w:bCs/>
                <w:iCs/>
                <w:color w:val="000000"/>
                <w:sz w:val="24"/>
                <w:szCs w:val="24"/>
                <w:lang w:val="en-US"/>
              </w:rPr>
              <w:t>Menstrual function and its disorders (abnormal uterine bleeding).</w:t>
            </w:r>
          </w:p>
        </w:tc>
        <w:tc>
          <w:tcPr>
            <w:tcW w:w="1524" w:type="dxa"/>
          </w:tcPr>
          <w:p w:rsidR="00102C0B" w:rsidRPr="006A1364" w:rsidRDefault="00102C0B" w:rsidP="00102C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Practical class</w:t>
            </w:r>
          </w:p>
          <w:p w:rsidR="00102C0B" w:rsidRDefault="00102C0B" w:rsidP="00AF291F">
            <w:pPr>
              <w:jc w:val="center"/>
              <w:rPr>
                <w:lang w:val="en-US"/>
              </w:rPr>
            </w:pPr>
          </w:p>
        </w:tc>
      </w:tr>
      <w:tr w:rsidR="00857464" w:rsidRPr="00CB2046" w:rsidTr="00A15D2C">
        <w:tc>
          <w:tcPr>
            <w:tcW w:w="1018" w:type="dxa"/>
          </w:tcPr>
          <w:p w:rsidR="00857464" w:rsidRPr="00102C0B" w:rsidRDefault="00857464" w:rsidP="00583BE6">
            <w:pPr>
              <w:pStyle w:val="a4"/>
              <w:numPr>
                <w:ilvl w:val="0"/>
                <w:numId w:val="1"/>
              </w:numPr>
              <w:tabs>
                <w:tab w:val="left" w:pos="529"/>
              </w:tabs>
              <w:ind w:left="154" w:firstLine="2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28" w:type="dxa"/>
          </w:tcPr>
          <w:p w:rsidR="00857464" w:rsidRPr="00D04798" w:rsidRDefault="00D04798" w:rsidP="006677B8">
            <w:pPr>
              <w:pStyle w:val="a4"/>
              <w:tabs>
                <w:tab w:val="left" w:pos="529"/>
              </w:tabs>
              <w:ind w:left="0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798">
              <w:rPr>
                <w:iCs/>
                <w:color w:val="000000"/>
                <w:sz w:val="24"/>
                <w:szCs w:val="24"/>
                <w:lang w:val="en-US"/>
              </w:rPr>
              <w:t>Neuroe</w:t>
            </w:r>
            <w:r w:rsidR="00AF291F">
              <w:rPr>
                <w:iCs/>
                <w:color w:val="000000"/>
                <w:sz w:val="24"/>
                <w:szCs w:val="24"/>
                <w:lang w:val="en-US"/>
              </w:rPr>
              <w:t>ndocrinological</w:t>
            </w:r>
            <w:proofErr w:type="spellEnd"/>
            <w:r w:rsidR="00102C0B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291F">
              <w:rPr>
                <w:iCs/>
                <w:color w:val="000000"/>
                <w:sz w:val="24"/>
                <w:szCs w:val="24"/>
                <w:lang w:val="en-US"/>
              </w:rPr>
              <w:t>syndroms</w:t>
            </w:r>
            <w:proofErr w:type="spellEnd"/>
            <w:r w:rsidR="00AF291F">
              <w:rPr>
                <w:iCs/>
                <w:color w:val="000000"/>
                <w:sz w:val="24"/>
                <w:szCs w:val="24"/>
                <w:lang w:val="en-US"/>
              </w:rPr>
              <w:t xml:space="preserve"> in gyn</w:t>
            </w:r>
            <w:r w:rsidRPr="00D04798">
              <w:rPr>
                <w:iCs/>
                <w:color w:val="000000"/>
                <w:sz w:val="24"/>
                <w:szCs w:val="24"/>
                <w:lang w:val="en-US"/>
              </w:rPr>
              <w:t>ecology.</w:t>
            </w:r>
          </w:p>
        </w:tc>
        <w:tc>
          <w:tcPr>
            <w:tcW w:w="1524" w:type="dxa"/>
          </w:tcPr>
          <w:p w:rsidR="00AF291F" w:rsidRPr="006A1364" w:rsidRDefault="00AF291F" w:rsidP="00AF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Practical class</w:t>
            </w:r>
          </w:p>
          <w:p w:rsidR="00857464" w:rsidRPr="003129D8" w:rsidRDefault="00857464" w:rsidP="00AF291F">
            <w:pPr>
              <w:pStyle w:val="a4"/>
              <w:tabs>
                <w:tab w:val="left" w:pos="529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57464" w:rsidRPr="00CB2046" w:rsidTr="00A15D2C">
        <w:tc>
          <w:tcPr>
            <w:tcW w:w="1018" w:type="dxa"/>
          </w:tcPr>
          <w:p w:rsidR="00857464" w:rsidRPr="00CB2046" w:rsidRDefault="00857464" w:rsidP="00583BE6">
            <w:pPr>
              <w:pStyle w:val="a4"/>
              <w:numPr>
                <w:ilvl w:val="0"/>
                <w:numId w:val="1"/>
              </w:numPr>
              <w:tabs>
                <w:tab w:val="left" w:pos="529"/>
              </w:tabs>
              <w:ind w:left="154"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7028" w:type="dxa"/>
          </w:tcPr>
          <w:p w:rsidR="00857464" w:rsidRPr="003129D8" w:rsidRDefault="007F006E" w:rsidP="00E41657">
            <w:pPr>
              <w:pStyle w:val="a4"/>
              <w:tabs>
                <w:tab w:val="left" w:pos="529"/>
              </w:tabs>
              <w:ind w:left="0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F006E">
              <w:rPr>
                <w:bCs/>
                <w:sz w:val="24"/>
                <w:szCs w:val="24"/>
                <w:lang w:val="en-US"/>
              </w:rPr>
              <w:t xml:space="preserve">Non-specific pelvic inflammatory diseases. Urgent </w:t>
            </w:r>
            <w:proofErr w:type="spellStart"/>
            <w:r w:rsidRPr="007F006E">
              <w:rPr>
                <w:bCs/>
                <w:sz w:val="24"/>
                <w:szCs w:val="24"/>
                <w:lang w:val="en-US"/>
              </w:rPr>
              <w:t>gynaecological</w:t>
            </w:r>
            <w:proofErr w:type="spellEnd"/>
            <w:r w:rsidRPr="007F006E">
              <w:rPr>
                <w:bCs/>
                <w:sz w:val="24"/>
                <w:szCs w:val="24"/>
                <w:lang w:val="en-US"/>
              </w:rPr>
              <w:t xml:space="preserve"> diseases (</w:t>
            </w:r>
            <w:proofErr w:type="spellStart"/>
            <w:r w:rsidRPr="007F006E">
              <w:rPr>
                <w:bCs/>
                <w:sz w:val="24"/>
                <w:szCs w:val="24"/>
                <w:lang w:val="en-US"/>
              </w:rPr>
              <w:t>pyosalpinx</w:t>
            </w:r>
            <w:proofErr w:type="spellEnd"/>
            <w:r w:rsidRPr="007F006E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006E">
              <w:rPr>
                <w:bCs/>
                <w:sz w:val="24"/>
                <w:szCs w:val="24"/>
                <w:lang w:val="en-US"/>
              </w:rPr>
              <w:t>tubo</w:t>
            </w:r>
            <w:proofErr w:type="spellEnd"/>
            <w:r w:rsidRPr="007F006E">
              <w:rPr>
                <w:bCs/>
                <w:sz w:val="24"/>
                <w:szCs w:val="24"/>
                <w:lang w:val="en-US"/>
              </w:rPr>
              <w:t>-ovarian, pelvic abscess).</w:t>
            </w:r>
          </w:p>
        </w:tc>
        <w:tc>
          <w:tcPr>
            <w:tcW w:w="1524" w:type="dxa"/>
          </w:tcPr>
          <w:p w:rsidR="00AF291F" w:rsidRPr="006A1364" w:rsidRDefault="00AF291F" w:rsidP="00AF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Practical class</w:t>
            </w:r>
          </w:p>
          <w:p w:rsidR="00857464" w:rsidRPr="003129D8" w:rsidRDefault="00857464" w:rsidP="00AF291F">
            <w:pPr>
              <w:pStyle w:val="a4"/>
              <w:tabs>
                <w:tab w:val="left" w:pos="529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57464" w:rsidRPr="00CB2046" w:rsidTr="00A15D2C">
        <w:tc>
          <w:tcPr>
            <w:tcW w:w="1018" w:type="dxa"/>
          </w:tcPr>
          <w:p w:rsidR="00857464" w:rsidRPr="00CB2046" w:rsidRDefault="00857464" w:rsidP="00583BE6">
            <w:pPr>
              <w:pStyle w:val="a4"/>
              <w:numPr>
                <w:ilvl w:val="0"/>
                <w:numId w:val="1"/>
              </w:numPr>
              <w:tabs>
                <w:tab w:val="left" w:pos="529"/>
              </w:tabs>
              <w:ind w:left="154"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7028" w:type="dxa"/>
          </w:tcPr>
          <w:p w:rsidR="00857464" w:rsidRPr="007F006E" w:rsidRDefault="007F006E" w:rsidP="006677B8">
            <w:pPr>
              <w:rPr>
                <w:iCs/>
                <w:color w:val="000000"/>
                <w:lang w:val="en-US"/>
              </w:rPr>
            </w:pPr>
            <w:r w:rsidRPr="007F006E">
              <w:rPr>
                <w:iCs/>
                <w:color w:val="000000"/>
                <w:lang w:val="en-US"/>
              </w:rPr>
              <w:t>Specific</w:t>
            </w:r>
            <w:r w:rsidR="00AF291F">
              <w:rPr>
                <w:iCs/>
                <w:color w:val="000000"/>
                <w:lang w:val="en-US"/>
              </w:rPr>
              <w:t xml:space="preserve"> pelvic inflammatory diseases (s</w:t>
            </w:r>
            <w:r w:rsidRPr="007F006E">
              <w:rPr>
                <w:iCs/>
                <w:color w:val="000000"/>
                <w:lang w:val="en-US"/>
              </w:rPr>
              <w:t>exually transmitted infections).</w:t>
            </w:r>
          </w:p>
        </w:tc>
        <w:tc>
          <w:tcPr>
            <w:tcW w:w="1524" w:type="dxa"/>
          </w:tcPr>
          <w:p w:rsidR="00AF291F" w:rsidRPr="006A1364" w:rsidRDefault="00AF291F" w:rsidP="00AF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Practical class</w:t>
            </w:r>
          </w:p>
          <w:p w:rsidR="00857464" w:rsidRPr="003129D8" w:rsidRDefault="00857464" w:rsidP="00AF291F">
            <w:pPr>
              <w:pStyle w:val="a4"/>
              <w:tabs>
                <w:tab w:val="left" w:pos="529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57464" w:rsidRPr="00CB2046" w:rsidTr="00A15D2C">
        <w:tc>
          <w:tcPr>
            <w:tcW w:w="1018" w:type="dxa"/>
          </w:tcPr>
          <w:p w:rsidR="00857464" w:rsidRPr="00CB2046" w:rsidRDefault="00857464" w:rsidP="00583BE6">
            <w:pPr>
              <w:pStyle w:val="a4"/>
              <w:numPr>
                <w:ilvl w:val="0"/>
                <w:numId w:val="1"/>
              </w:numPr>
              <w:tabs>
                <w:tab w:val="left" w:pos="529"/>
              </w:tabs>
              <w:ind w:left="154"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7028" w:type="dxa"/>
          </w:tcPr>
          <w:p w:rsidR="00857464" w:rsidRPr="003129D8" w:rsidRDefault="007F006E" w:rsidP="00AF291F">
            <w:pPr>
              <w:pStyle w:val="a4"/>
              <w:tabs>
                <w:tab w:val="left" w:pos="529"/>
              </w:tabs>
              <w:ind w:left="0"/>
              <w:rPr>
                <w:sz w:val="24"/>
                <w:szCs w:val="24"/>
                <w:lang w:val="en-US"/>
              </w:rPr>
            </w:pPr>
            <w:proofErr w:type="gramStart"/>
            <w:r w:rsidRPr="007F006E">
              <w:rPr>
                <w:iCs/>
                <w:color w:val="000000"/>
                <w:sz w:val="24"/>
                <w:szCs w:val="24"/>
                <w:lang w:val="en-US"/>
              </w:rPr>
              <w:t>Abnormal  position</w:t>
            </w:r>
            <w:proofErr w:type="gramEnd"/>
            <w:r w:rsidRPr="007F006E">
              <w:rPr>
                <w:iCs/>
                <w:color w:val="000000"/>
                <w:sz w:val="24"/>
                <w:szCs w:val="24"/>
                <w:lang w:val="en-US"/>
              </w:rPr>
              <w:t xml:space="preserve"> of the female genital organs. </w:t>
            </w:r>
          </w:p>
        </w:tc>
        <w:tc>
          <w:tcPr>
            <w:tcW w:w="1524" w:type="dxa"/>
          </w:tcPr>
          <w:p w:rsidR="00AF291F" w:rsidRPr="006A1364" w:rsidRDefault="00AF291F" w:rsidP="00AF29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Practical class</w:t>
            </w:r>
          </w:p>
          <w:p w:rsidR="00857464" w:rsidRPr="003129D8" w:rsidRDefault="00857464" w:rsidP="00AF291F">
            <w:pPr>
              <w:pStyle w:val="a4"/>
              <w:tabs>
                <w:tab w:val="left" w:pos="529"/>
              </w:tabs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57464" w:rsidRDefault="00857464" w:rsidP="00583BE6">
      <w:pPr>
        <w:pStyle w:val="a4"/>
        <w:tabs>
          <w:tab w:val="left" w:pos="529"/>
        </w:tabs>
        <w:ind w:left="0"/>
        <w:jc w:val="center"/>
        <w:rPr>
          <w:b/>
          <w:sz w:val="24"/>
          <w:szCs w:val="24"/>
          <w:u w:val="single"/>
          <w:lang w:val="en-US"/>
        </w:rPr>
      </w:pPr>
      <w:bookmarkStart w:id="0" w:name="_GoBack"/>
      <w:bookmarkEnd w:id="0"/>
    </w:p>
    <w:p w:rsidR="0044196D" w:rsidRPr="0044196D" w:rsidRDefault="0044196D" w:rsidP="0044196D">
      <w:pPr>
        <w:tabs>
          <w:tab w:val="left" w:pos="529"/>
        </w:tabs>
        <w:rPr>
          <w:lang w:val="en-US"/>
        </w:rPr>
      </w:pPr>
      <w:r w:rsidRPr="0044196D">
        <w:rPr>
          <w:lang w:val="en-US"/>
        </w:rPr>
        <w:t>Reviewed at the meeting of the Department of Obstetrics and Gynecology</w:t>
      </w:r>
    </w:p>
    <w:p w:rsidR="0044196D" w:rsidRPr="0044196D" w:rsidRDefault="0044196D" w:rsidP="0044196D">
      <w:pPr>
        <w:pStyle w:val="a4"/>
        <w:tabs>
          <w:tab w:val="left" w:pos="529"/>
        </w:tabs>
        <w:ind w:left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Protocol No.</w:t>
      </w:r>
      <w:r w:rsidRPr="0044196D">
        <w:rPr>
          <w:sz w:val="24"/>
          <w:szCs w:val="24"/>
          <w:lang w:val="en-US"/>
        </w:rPr>
        <w:t>1 dated August 29, 2025</w:t>
      </w:r>
    </w:p>
    <w:sectPr w:rsidR="0044196D" w:rsidRPr="0044196D" w:rsidSect="00F9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AB2"/>
    <w:multiLevelType w:val="hybridMultilevel"/>
    <w:tmpl w:val="8BE8E6D0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F51F92"/>
    <w:multiLevelType w:val="multilevel"/>
    <w:tmpl w:val="9AB4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90476F"/>
    <w:multiLevelType w:val="multilevel"/>
    <w:tmpl w:val="668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BE6"/>
    <w:rsid w:val="000451ED"/>
    <w:rsid w:val="0006788C"/>
    <w:rsid w:val="000C1EE8"/>
    <w:rsid w:val="000C3E91"/>
    <w:rsid w:val="00102C0B"/>
    <w:rsid w:val="00165337"/>
    <w:rsid w:val="00185826"/>
    <w:rsid w:val="00196B39"/>
    <w:rsid w:val="0020319F"/>
    <w:rsid w:val="003129D8"/>
    <w:rsid w:val="00382E8E"/>
    <w:rsid w:val="0044196D"/>
    <w:rsid w:val="0044260E"/>
    <w:rsid w:val="00444CC6"/>
    <w:rsid w:val="00483CE1"/>
    <w:rsid w:val="004940C9"/>
    <w:rsid w:val="004B4585"/>
    <w:rsid w:val="004F042C"/>
    <w:rsid w:val="00583BE6"/>
    <w:rsid w:val="005C310D"/>
    <w:rsid w:val="005D3DE7"/>
    <w:rsid w:val="006120A8"/>
    <w:rsid w:val="006677B8"/>
    <w:rsid w:val="00675246"/>
    <w:rsid w:val="00765D9F"/>
    <w:rsid w:val="007A6D40"/>
    <w:rsid w:val="007F006E"/>
    <w:rsid w:val="00857464"/>
    <w:rsid w:val="00880AB5"/>
    <w:rsid w:val="008A6DAF"/>
    <w:rsid w:val="00911164"/>
    <w:rsid w:val="00954645"/>
    <w:rsid w:val="00964AC1"/>
    <w:rsid w:val="0099098B"/>
    <w:rsid w:val="009C7847"/>
    <w:rsid w:val="009D30A4"/>
    <w:rsid w:val="009F5B32"/>
    <w:rsid w:val="00A13D28"/>
    <w:rsid w:val="00A15D2C"/>
    <w:rsid w:val="00AA3E36"/>
    <w:rsid w:val="00AF291F"/>
    <w:rsid w:val="00B73E59"/>
    <w:rsid w:val="00B92A80"/>
    <w:rsid w:val="00BA2FA6"/>
    <w:rsid w:val="00BF6A85"/>
    <w:rsid w:val="00C35096"/>
    <w:rsid w:val="00CB2046"/>
    <w:rsid w:val="00CD0968"/>
    <w:rsid w:val="00CF3F89"/>
    <w:rsid w:val="00D04798"/>
    <w:rsid w:val="00D60C6C"/>
    <w:rsid w:val="00D665E2"/>
    <w:rsid w:val="00D76064"/>
    <w:rsid w:val="00D77BEF"/>
    <w:rsid w:val="00DA3680"/>
    <w:rsid w:val="00DB3AA8"/>
    <w:rsid w:val="00E41657"/>
    <w:rsid w:val="00E800F1"/>
    <w:rsid w:val="00F2652A"/>
    <w:rsid w:val="00F92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ibliography"/>
    <w:basedOn w:val="a"/>
    <w:next w:val="a"/>
    <w:uiPriority w:val="99"/>
    <w:semiHidden/>
    <w:rsid w:val="00583BE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4">
    <w:name w:val="List Paragraph"/>
    <w:basedOn w:val="a"/>
    <w:uiPriority w:val="99"/>
    <w:qFormat/>
    <w:rsid w:val="00583BE6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paragraph" w:customStyle="1" w:styleId="1">
    <w:name w:val="Абзац списка1"/>
    <w:basedOn w:val="a"/>
    <w:uiPriority w:val="99"/>
    <w:rsid w:val="00D0479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THEMATICAL TABLE</vt:lpstr>
    </vt:vector>
  </TitlesOfParts>
  <Company>SPecialiST RePack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THEMATICAL TABLE</dc:title>
  <dc:creator>Админ</dc:creator>
  <cp:lastModifiedBy>Admin</cp:lastModifiedBy>
  <cp:revision>2</cp:revision>
  <dcterms:created xsi:type="dcterms:W3CDTF">2025-09-17T12:12:00Z</dcterms:created>
  <dcterms:modified xsi:type="dcterms:W3CDTF">2025-09-17T12:12:00Z</dcterms:modified>
</cp:coreProperties>
</file>