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72" w:rsidRDefault="008E0E72" w:rsidP="008E0E72">
      <w:pPr>
        <w:ind w:left="4963" w:firstLine="709"/>
        <w:jc w:val="both"/>
        <w:rPr>
          <w:lang w:val="ru-RU"/>
        </w:rPr>
      </w:pPr>
      <w:r>
        <w:rPr>
          <w:lang w:val="ru-RU"/>
        </w:rPr>
        <w:t>УТВЕРЖДАЮ</w:t>
      </w:r>
    </w:p>
    <w:p w:rsidR="008E0E72" w:rsidRDefault="008E0E72" w:rsidP="008E0E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Зав. кафедрой пропедевтики  </w:t>
      </w:r>
    </w:p>
    <w:p w:rsidR="008E0E72" w:rsidRDefault="008E0E72" w:rsidP="008E0E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        </w:t>
      </w:r>
      <w:r>
        <w:rPr>
          <w:lang w:val="ru-RU"/>
        </w:rPr>
        <w:tab/>
      </w:r>
      <w:r>
        <w:rPr>
          <w:lang w:val="ru-RU"/>
        </w:rPr>
        <w:tab/>
        <w:t xml:space="preserve">внутренних болезней,    </w:t>
      </w:r>
    </w:p>
    <w:p w:rsidR="008E0E72" w:rsidRDefault="008E0E72" w:rsidP="008E0E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>профессор_____</w:t>
      </w:r>
      <w:proofErr w:type="gramStart"/>
      <w:r>
        <w:rPr>
          <w:lang w:val="ru-RU"/>
        </w:rPr>
        <w:t xml:space="preserve">_  </w:t>
      </w:r>
      <w:proofErr w:type="spellStart"/>
      <w:r>
        <w:rPr>
          <w:lang w:val="ru-RU"/>
        </w:rPr>
        <w:t>Юпатов</w:t>
      </w:r>
      <w:proofErr w:type="spellEnd"/>
      <w:proofErr w:type="gramEnd"/>
      <w:r>
        <w:rPr>
          <w:lang w:val="ru-RU"/>
        </w:rPr>
        <w:t xml:space="preserve"> Г.И.</w:t>
      </w:r>
    </w:p>
    <w:p w:rsidR="008E0E72" w:rsidRDefault="008E0E72" w:rsidP="008E0E72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___________________2025___</w:t>
      </w:r>
    </w:p>
    <w:p w:rsidR="008E0E72" w:rsidRDefault="008E0E72" w:rsidP="008E0E72">
      <w:pPr>
        <w:tabs>
          <w:tab w:val="left" w:pos="1590"/>
        </w:tabs>
        <w:jc w:val="center"/>
        <w:rPr>
          <w:b/>
          <w:bCs/>
          <w:lang w:val="ru-RU"/>
        </w:rPr>
      </w:pPr>
    </w:p>
    <w:p w:rsidR="008E0E72" w:rsidRDefault="008E0E72" w:rsidP="008E0E72">
      <w:pPr>
        <w:tabs>
          <w:tab w:val="left" w:pos="1272"/>
          <w:tab w:val="left" w:pos="1590"/>
        </w:tabs>
        <w:jc w:val="center"/>
        <w:rPr>
          <w:b/>
          <w:lang w:val="ru-RU"/>
        </w:rPr>
      </w:pPr>
      <w:r w:rsidRPr="00DF6BA0">
        <w:rPr>
          <w:b/>
          <w:lang w:val="ru-RU"/>
        </w:rPr>
        <w:t>К</w:t>
      </w:r>
      <w:r>
        <w:rPr>
          <w:b/>
          <w:lang w:val="ru-RU"/>
        </w:rPr>
        <w:t>АЛ</w:t>
      </w:r>
      <w:r w:rsidRPr="00DF6BA0">
        <w:rPr>
          <w:b/>
          <w:lang w:val="ru-RU"/>
        </w:rPr>
        <w:t>ЕНДАРНО-ТЕМАТИЧЕСКИЙ ПЛАН ЛЕКЦИЙ</w:t>
      </w:r>
    </w:p>
    <w:p w:rsidR="008E0E72" w:rsidRPr="00DF6BA0" w:rsidRDefault="008E0E72" w:rsidP="008E0E72">
      <w:pPr>
        <w:tabs>
          <w:tab w:val="left" w:pos="1272"/>
          <w:tab w:val="left" w:pos="1590"/>
        </w:tabs>
        <w:jc w:val="center"/>
        <w:rPr>
          <w:b/>
          <w:lang w:val="ru-RU"/>
        </w:rPr>
      </w:pPr>
      <w:r>
        <w:rPr>
          <w:b/>
          <w:lang w:val="ru-RU"/>
        </w:rPr>
        <w:t>на осенний семестр 2025/2026 учебного года</w:t>
      </w:r>
    </w:p>
    <w:p w:rsidR="008E0E72" w:rsidRDefault="008E0E72" w:rsidP="008E0E72">
      <w:pPr>
        <w:pStyle w:val="a3"/>
        <w:jc w:val="left"/>
        <w:rPr>
          <w:b/>
          <w:bCs/>
          <w:spacing w:val="2"/>
          <w:lang w:val="ru-RU"/>
        </w:rPr>
      </w:pPr>
      <w:r>
        <w:rPr>
          <w:b/>
          <w:bCs/>
          <w:spacing w:val="2"/>
          <w:lang w:val="ru-RU"/>
        </w:rPr>
        <w:t>по учебной дисциплине П</w:t>
      </w:r>
      <w:r w:rsidRPr="00313F4C">
        <w:rPr>
          <w:b/>
          <w:bCs/>
          <w:spacing w:val="2"/>
          <w:lang w:val="ru-RU"/>
        </w:rPr>
        <w:t>ропедевтик</w:t>
      </w:r>
      <w:r>
        <w:rPr>
          <w:b/>
          <w:bCs/>
          <w:spacing w:val="2"/>
          <w:lang w:val="ru-RU"/>
        </w:rPr>
        <w:t>а</w:t>
      </w:r>
      <w:r w:rsidRPr="00313F4C">
        <w:rPr>
          <w:b/>
          <w:bCs/>
          <w:spacing w:val="2"/>
          <w:lang w:val="ru-RU"/>
        </w:rPr>
        <w:t xml:space="preserve"> внутренних болезней</w:t>
      </w:r>
    </w:p>
    <w:p w:rsidR="008E0E72" w:rsidRDefault="008E0E72" w:rsidP="008E0E72">
      <w:pPr>
        <w:pStyle w:val="a3"/>
        <w:jc w:val="left"/>
        <w:rPr>
          <w:b/>
          <w:bCs/>
          <w:spacing w:val="2"/>
          <w:lang w:val="ru-RU"/>
        </w:rPr>
      </w:pPr>
      <w:r>
        <w:rPr>
          <w:b/>
          <w:bCs/>
          <w:spacing w:val="2"/>
          <w:lang w:val="ru-RU"/>
        </w:rPr>
        <w:t>для специальности Лечебное дело</w:t>
      </w:r>
    </w:p>
    <w:p w:rsidR="008E0E72" w:rsidRDefault="008E0E72" w:rsidP="008E0E72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курс 3</w:t>
      </w:r>
    </w:p>
    <w:p w:rsidR="008E0E72" w:rsidRDefault="008E0E72" w:rsidP="008E0E72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</w:t>
      </w:r>
      <w:r w:rsidRPr="00713B2F">
        <w:rPr>
          <w:b/>
          <w:spacing w:val="2"/>
          <w:lang w:val="ru-RU"/>
        </w:rPr>
        <w:t xml:space="preserve">орма </w:t>
      </w:r>
      <w:r>
        <w:rPr>
          <w:b/>
          <w:spacing w:val="2"/>
          <w:lang w:val="ru-RU"/>
        </w:rPr>
        <w:t>получения образования – дневная</w:t>
      </w:r>
    </w:p>
    <w:p w:rsidR="008E0E72" w:rsidRDefault="008E0E72" w:rsidP="008E0E72">
      <w:pPr>
        <w:pStyle w:val="a3"/>
        <w:rPr>
          <w:b/>
          <w:spacing w:val="2"/>
          <w:lang w:val="ru-RU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01"/>
        <w:gridCol w:w="5002"/>
        <w:gridCol w:w="891"/>
        <w:gridCol w:w="15"/>
        <w:gridCol w:w="882"/>
        <w:gridCol w:w="1222"/>
        <w:gridCol w:w="1222"/>
      </w:tblGrid>
      <w:tr w:rsidR="008E0E72" w:rsidRPr="00BF0235" w:rsidTr="00374A26">
        <w:trPr>
          <w:trHeight w:val="480"/>
          <w:jc w:val="center"/>
        </w:trPr>
        <w:tc>
          <w:tcPr>
            <w:tcW w:w="680" w:type="dxa"/>
            <w:vMerge w:val="restart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№ лекции</w:t>
            </w:r>
          </w:p>
        </w:tc>
        <w:tc>
          <w:tcPr>
            <w:tcW w:w="901" w:type="dxa"/>
            <w:vMerge w:val="restart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 w:rsidRPr="00BF0235">
              <w:rPr>
                <w:rStyle w:val="a5"/>
                <w:spacing w:val="2"/>
                <w:lang w:val="ru-RU"/>
              </w:rPr>
              <w:t>Дата</w:t>
            </w:r>
          </w:p>
        </w:tc>
        <w:tc>
          <w:tcPr>
            <w:tcW w:w="5002" w:type="dxa"/>
            <w:vMerge w:val="restart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 w:rsidRPr="00BF0235">
              <w:rPr>
                <w:rStyle w:val="a5"/>
                <w:spacing w:val="2"/>
                <w:lang w:val="ru-RU"/>
              </w:rPr>
              <w:t>Наименование тем</w:t>
            </w:r>
            <w:r>
              <w:rPr>
                <w:rStyle w:val="a5"/>
                <w:spacing w:val="2"/>
                <w:lang w:val="ru-RU"/>
              </w:rPr>
              <w:t>ы лекции по учебной программе</w:t>
            </w:r>
          </w:p>
        </w:tc>
        <w:tc>
          <w:tcPr>
            <w:tcW w:w="1788" w:type="dxa"/>
            <w:gridSpan w:val="3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 w:rsidRPr="00BF0235">
              <w:rPr>
                <w:b/>
                <w:spacing w:val="2"/>
                <w:lang w:val="ru-RU"/>
              </w:rPr>
              <w:t xml:space="preserve">Всего часов в </w:t>
            </w:r>
            <w:proofErr w:type="spellStart"/>
            <w:r w:rsidRPr="00BF0235">
              <w:rPr>
                <w:b/>
                <w:spacing w:val="2"/>
                <w:lang w:val="ru-RU"/>
              </w:rPr>
              <w:t>т.ч</w:t>
            </w:r>
            <w:proofErr w:type="spellEnd"/>
            <w:r w:rsidRPr="00BF0235">
              <w:rPr>
                <w:b/>
                <w:spacing w:val="2"/>
                <w:lang w:val="ru-RU"/>
              </w:rPr>
              <w:t>.</w:t>
            </w:r>
          </w:p>
        </w:tc>
        <w:tc>
          <w:tcPr>
            <w:tcW w:w="1222" w:type="dxa"/>
            <w:vMerge w:val="restart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</w:p>
          <w:p w:rsidR="008E0E72" w:rsidRPr="00BF0235" w:rsidRDefault="008E0E72" w:rsidP="00374A26">
            <w:pPr>
              <w:jc w:val="center"/>
              <w:rPr>
                <w:b/>
                <w:spacing w:val="2"/>
              </w:rPr>
            </w:pPr>
            <w:proofErr w:type="spellStart"/>
            <w:r w:rsidRPr="00BF0235">
              <w:rPr>
                <w:b/>
                <w:spacing w:val="2"/>
              </w:rPr>
              <w:t>Лектор</w:t>
            </w:r>
            <w:proofErr w:type="spellEnd"/>
          </w:p>
        </w:tc>
        <w:tc>
          <w:tcPr>
            <w:tcW w:w="1222" w:type="dxa"/>
            <w:vMerge w:val="restart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Примечание</w:t>
            </w:r>
          </w:p>
        </w:tc>
      </w:tr>
      <w:tr w:rsidR="008E0E72" w:rsidRPr="00BF0235" w:rsidTr="00374A26">
        <w:trPr>
          <w:trHeight w:val="234"/>
          <w:jc w:val="center"/>
        </w:trPr>
        <w:tc>
          <w:tcPr>
            <w:tcW w:w="680" w:type="dxa"/>
            <w:vMerge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901" w:type="dxa"/>
            <w:vMerge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5002" w:type="dxa"/>
            <w:vMerge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</w:rPr>
            </w:pPr>
            <w:proofErr w:type="spellStart"/>
            <w:proofErr w:type="gramStart"/>
            <w:r w:rsidRPr="00BF0235">
              <w:rPr>
                <w:b/>
                <w:spacing w:val="2"/>
              </w:rPr>
              <w:t>ауд</w:t>
            </w:r>
            <w:proofErr w:type="spellEnd"/>
            <w:proofErr w:type="gramEnd"/>
            <w:r w:rsidRPr="00BF0235">
              <w:rPr>
                <w:b/>
                <w:spacing w:val="2"/>
              </w:rPr>
              <w:t>.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 w:rsidRPr="00BF0235">
              <w:rPr>
                <w:b/>
                <w:spacing w:val="2"/>
                <w:lang w:val="ru-RU"/>
              </w:rPr>
              <w:t>УСР</w:t>
            </w:r>
          </w:p>
        </w:tc>
        <w:tc>
          <w:tcPr>
            <w:tcW w:w="1222" w:type="dxa"/>
            <w:vMerge/>
          </w:tcPr>
          <w:p w:rsidR="008E0E72" w:rsidRPr="00BF0235" w:rsidRDefault="008E0E72" w:rsidP="00374A26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222" w:type="dxa"/>
            <w:vMerge/>
          </w:tcPr>
          <w:p w:rsidR="008E0E72" w:rsidRPr="00BF0235" w:rsidRDefault="008E0E72" w:rsidP="00374A26">
            <w:pPr>
              <w:jc w:val="center"/>
              <w:rPr>
                <w:b/>
                <w:spacing w:val="2"/>
              </w:rPr>
            </w:pPr>
          </w:p>
        </w:tc>
      </w:tr>
      <w:tr w:rsidR="008E0E72" w:rsidRPr="00BF0235" w:rsidTr="00374A26">
        <w:trPr>
          <w:trHeight w:val="234"/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</w:t>
            </w:r>
          </w:p>
        </w:tc>
        <w:tc>
          <w:tcPr>
            <w:tcW w:w="901" w:type="dxa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</w:t>
            </w:r>
          </w:p>
        </w:tc>
        <w:tc>
          <w:tcPr>
            <w:tcW w:w="5002" w:type="dxa"/>
          </w:tcPr>
          <w:p w:rsidR="008E0E72" w:rsidRPr="00BF0235" w:rsidRDefault="008E0E72" w:rsidP="00374A26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3</w:t>
            </w:r>
          </w:p>
        </w:tc>
        <w:tc>
          <w:tcPr>
            <w:tcW w:w="906" w:type="dxa"/>
            <w:gridSpan w:val="2"/>
          </w:tcPr>
          <w:p w:rsidR="008E0E72" w:rsidRPr="0025725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4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5</w:t>
            </w:r>
          </w:p>
        </w:tc>
        <w:tc>
          <w:tcPr>
            <w:tcW w:w="1222" w:type="dxa"/>
          </w:tcPr>
          <w:p w:rsidR="008E0E72" w:rsidRPr="0025725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6</w:t>
            </w:r>
          </w:p>
        </w:tc>
        <w:tc>
          <w:tcPr>
            <w:tcW w:w="1222" w:type="dxa"/>
          </w:tcPr>
          <w:p w:rsidR="008E0E72" w:rsidRPr="0025725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7</w:t>
            </w:r>
          </w:p>
        </w:tc>
      </w:tr>
      <w:tr w:rsidR="008E0E72" w:rsidRPr="00BF0235" w:rsidTr="00374A26">
        <w:trPr>
          <w:trHeight w:val="480"/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</w:t>
            </w:r>
          </w:p>
        </w:tc>
        <w:tc>
          <w:tcPr>
            <w:tcW w:w="901" w:type="dxa"/>
          </w:tcPr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4/09</w:t>
            </w:r>
          </w:p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11/09</w:t>
            </w:r>
          </w:p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</w:p>
        </w:tc>
        <w:tc>
          <w:tcPr>
            <w:tcW w:w="5002" w:type="dxa"/>
          </w:tcPr>
          <w:p w:rsidR="008E0E72" w:rsidRPr="00BF0235" w:rsidRDefault="008E0E72" w:rsidP="00374A26">
            <w:pPr>
              <w:jc w:val="both"/>
              <w:rPr>
                <w:rStyle w:val="a5"/>
                <w:spacing w:val="2"/>
                <w:lang w:val="ru-RU"/>
              </w:rPr>
            </w:pPr>
            <w:r w:rsidRPr="00BF0235">
              <w:rPr>
                <w:lang w:val="ru-RU"/>
              </w:rPr>
              <w:t>Расспрос, общий осмотр, осмотр и пальпация области сердца и периферических сосудов, исследование пульса. Измерение артериального давления. Перкуссия сердца. Аускультация сердца (тоны сердца, шумы сердца)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 w:rsidRPr="00BF0235">
              <w:rPr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proofErr w:type="spellStart"/>
            <w:r w:rsidRPr="00BF0235">
              <w:rPr>
                <w:spacing w:val="2"/>
                <w:lang w:val="ru-RU"/>
              </w:rPr>
              <w:t>Юпатов</w:t>
            </w:r>
            <w:proofErr w:type="spellEnd"/>
            <w:r w:rsidRPr="00BF0235">
              <w:rPr>
                <w:spacing w:val="2"/>
                <w:lang w:val="ru-RU"/>
              </w:rPr>
              <w:t xml:space="preserve"> Г.И.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</w:p>
        </w:tc>
      </w:tr>
      <w:tr w:rsidR="008E0E72" w:rsidRPr="004F0238" w:rsidTr="00374A26">
        <w:trPr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</w:t>
            </w:r>
          </w:p>
        </w:tc>
        <w:tc>
          <w:tcPr>
            <w:tcW w:w="901" w:type="dxa"/>
          </w:tcPr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18/09</w:t>
            </w:r>
          </w:p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25/09</w:t>
            </w:r>
          </w:p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</w:p>
        </w:tc>
        <w:tc>
          <w:tcPr>
            <w:tcW w:w="5002" w:type="dxa"/>
          </w:tcPr>
          <w:p w:rsidR="008E0E72" w:rsidRPr="004F0238" w:rsidRDefault="008E0E72" w:rsidP="00374A2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4F0238">
              <w:rPr>
                <w:sz w:val="24"/>
                <w:szCs w:val="24"/>
              </w:rPr>
              <w:t>Методика регистрации и расшифровки электрокардиограммы здорового человека. Клинические и электрокардиографические признаки гипертрофии предсердий и желудочков сердца. Клинические и электрокардиографические признаки ишемической болезни сердца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</w:p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proofErr w:type="spellStart"/>
            <w:r w:rsidRPr="00BF0235">
              <w:rPr>
                <w:spacing w:val="2"/>
                <w:lang w:val="ru-RU"/>
              </w:rPr>
              <w:t>Юпатов</w:t>
            </w:r>
            <w:proofErr w:type="spellEnd"/>
            <w:r w:rsidRPr="00BF0235">
              <w:rPr>
                <w:spacing w:val="2"/>
                <w:lang w:val="ru-RU"/>
              </w:rPr>
              <w:t xml:space="preserve"> Г.И.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</w:p>
        </w:tc>
      </w:tr>
      <w:tr w:rsidR="008E0E72" w:rsidRPr="004F0238" w:rsidTr="00374A26">
        <w:trPr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3</w:t>
            </w:r>
          </w:p>
        </w:tc>
        <w:tc>
          <w:tcPr>
            <w:tcW w:w="901" w:type="dxa"/>
          </w:tcPr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2/10</w:t>
            </w:r>
          </w:p>
          <w:p w:rsidR="008E0E72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9/10</w:t>
            </w:r>
          </w:p>
          <w:p w:rsidR="008E0E72" w:rsidRPr="00BF0235" w:rsidRDefault="008E0E72" w:rsidP="00374A26">
            <w:pPr>
              <w:jc w:val="center"/>
              <w:rPr>
                <w:rStyle w:val="a5"/>
                <w:spacing w:val="2"/>
                <w:lang w:val="ru-RU"/>
              </w:rPr>
            </w:pPr>
          </w:p>
        </w:tc>
        <w:tc>
          <w:tcPr>
            <w:tcW w:w="5002" w:type="dxa"/>
          </w:tcPr>
          <w:p w:rsidR="008E0E72" w:rsidRPr="00BF0235" w:rsidRDefault="008E0E72" w:rsidP="00374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lang w:val="ru-RU"/>
              </w:rPr>
            </w:pPr>
            <w:r w:rsidRPr="00BF0235">
              <w:rPr>
                <w:rStyle w:val="a5"/>
                <w:lang w:val="ru-RU"/>
              </w:rPr>
              <w:t>Клинические и ЭКГ признаки нарушений сердечного ритма и проводимости.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tabs>
                <w:tab w:val="left" w:pos="438"/>
              </w:tabs>
              <w:ind w:right="-130"/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4F0238" w:rsidRDefault="008E0E72" w:rsidP="00374A26">
            <w:pPr>
              <w:jc w:val="center"/>
              <w:rPr>
                <w:lang w:val="ru-RU"/>
              </w:rPr>
            </w:pPr>
            <w:r w:rsidRPr="004F0238">
              <w:rPr>
                <w:spacing w:val="2"/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ind w:right="-112"/>
              <w:jc w:val="center"/>
              <w:rPr>
                <w:spacing w:val="2"/>
                <w:lang w:val="ru-RU"/>
              </w:rPr>
            </w:pPr>
            <w:proofErr w:type="spellStart"/>
            <w:r w:rsidRPr="00BF0235">
              <w:rPr>
                <w:spacing w:val="2"/>
                <w:lang w:val="ru-RU"/>
              </w:rPr>
              <w:t>Юпатов</w:t>
            </w:r>
            <w:proofErr w:type="spellEnd"/>
            <w:r w:rsidRPr="00BF0235">
              <w:rPr>
                <w:spacing w:val="2"/>
                <w:lang w:val="ru-RU"/>
              </w:rPr>
              <w:t xml:space="preserve"> Г.И.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ind w:right="-112"/>
              <w:jc w:val="center"/>
              <w:rPr>
                <w:spacing w:val="2"/>
                <w:lang w:val="ru-RU"/>
              </w:rPr>
            </w:pPr>
          </w:p>
        </w:tc>
      </w:tr>
      <w:tr w:rsidR="008E0E72" w:rsidRPr="004F0238" w:rsidTr="00374A26">
        <w:trPr>
          <w:trHeight w:val="918"/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1" w:type="dxa"/>
          </w:tcPr>
          <w:p w:rsidR="008E0E72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16/10</w:t>
            </w:r>
          </w:p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23/10</w:t>
            </w:r>
          </w:p>
        </w:tc>
        <w:tc>
          <w:tcPr>
            <w:tcW w:w="5002" w:type="dxa"/>
          </w:tcPr>
          <w:p w:rsidR="008E0E72" w:rsidRPr="004F0238" w:rsidRDefault="008E0E72" w:rsidP="00374A26">
            <w:pPr>
              <w:jc w:val="both"/>
              <w:rPr>
                <w:rStyle w:val="a5"/>
                <w:lang w:val="ru-RU"/>
              </w:rPr>
            </w:pPr>
            <w:r w:rsidRPr="004F0238">
              <w:rPr>
                <w:szCs w:val="26"/>
                <w:lang w:val="ru-RU"/>
              </w:rPr>
              <w:t xml:space="preserve">Расспрос, общий осмотр, осмотр и перкуссия живота, аускультация кишечника. </w:t>
            </w:r>
            <w:proofErr w:type="spellStart"/>
            <w:r w:rsidRPr="004F0238">
              <w:rPr>
                <w:szCs w:val="26"/>
              </w:rPr>
              <w:t>Поверхностная</w:t>
            </w:r>
            <w:proofErr w:type="spellEnd"/>
            <w:r w:rsidRPr="004F0238">
              <w:rPr>
                <w:szCs w:val="26"/>
              </w:rPr>
              <w:t xml:space="preserve"> и </w:t>
            </w:r>
            <w:proofErr w:type="spellStart"/>
            <w:r w:rsidRPr="004F0238">
              <w:rPr>
                <w:szCs w:val="26"/>
              </w:rPr>
              <w:t>глубокая</w:t>
            </w:r>
            <w:proofErr w:type="spellEnd"/>
            <w:r w:rsidRPr="004F0238">
              <w:rPr>
                <w:szCs w:val="26"/>
              </w:rPr>
              <w:t xml:space="preserve"> </w:t>
            </w:r>
            <w:proofErr w:type="spellStart"/>
            <w:r w:rsidRPr="004F0238">
              <w:rPr>
                <w:szCs w:val="26"/>
              </w:rPr>
              <w:t>пальпация</w:t>
            </w:r>
            <w:proofErr w:type="spellEnd"/>
            <w:r w:rsidRPr="004F0238">
              <w:rPr>
                <w:szCs w:val="26"/>
              </w:rPr>
              <w:t xml:space="preserve"> </w:t>
            </w:r>
            <w:proofErr w:type="spellStart"/>
            <w:r w:rsidRPr="004F0238">
              <w:rPr>
                <w:szCs w:val="26"/>
              </w:rPr>
              <w:t>живота</w:t>
            </w:r>
            <w:proofErr w:type="spellEnd"/>
            <w:r w:rsidRPr="004F0238">
              <w:rPr>
                <w:szCs w:val="26"/>
                <w:lang w:val="ru-RU"/>
              </w:rPr>
              <w:t>.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ind w:left="-27" w:right="-112"/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 w:rsidRPr="00BF0235">
              <w:rPr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tabs>
                <w:tab w:val="left" w:pos="2056"/>
              </w:tabs>
              <w:ind w:left="-27" w:right="-112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Драгун О.В.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tabs>
                <w:tab w:val="left" w:pos="2056"/>
              </w:tabs>
              <w:ind w:left="-27" w:right="-112"/>
              <w:jc w:val="center"/>
              <w:rPr>
                <w:spacing w:val="2"/>
                <w:lang w:val="ru-RU"/>
              </w:rPr>
            </w:pPr>
          </w:p>
        </w:tc>
      </w:tr>
      <w:tr w:rsidR="008E0E72" w:rsidRPr="004F0238" w:rsidTr="00374A26">
        <w:trPr>
          <w:trHeight w:val="912"/>
          <w:jc w:val="center"/>
        </w:trPr>
        <w:tc>
          <w:tcPr>
            <w:tcW w:w="680" w:type="dxa"/>
          </w:tcPr>
          <w:p w:rsidR="008E0E72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1" w:type="dxa"/>
          </w:tcPr>
          <w:p w:rsidR="008E0E72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30/10</w:t>
            </w:r>
          </w:p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6/11</w:t>
            </w:r>
          </w:p>
        </w:tc>
        <w:tc>
          <w:tcPr>
            <w:tcW w:w="5002" w:type="dxa"/>
          </w:tcPr>
          <w:p w:rsidR="008E0E72" w:rsidRPr="004F0238" w:rsidRDefault="008E0E72" w:rsidP="00374A26">
            <w:pPr>
              <w:jc w:val="both"/>
              <w:rPr>
                <w:szCs w:val="26"/>
                <w:lang w:val="ru-RU"/>
              </w:rPr>
            </w:pPr>
            <w:r w:rsidRPr="004F0238">
              <w:rPr>
                <w:szCs w:val="26"/>
                <w:lang w:val="ru-RU"/>
              </w:rPr>
              <w:t xml:space="preserve">Субъективный и объективный методы обследования пациентов с заболеваниями </w:t>
            </w:r>
            <w:proofErr w:type="spellStart"/>
            <w:r w:rsidRPr="004F0238">
              <w:rPr>
                <w:szCs w:val="26"/>
                <w:lang w:val="ru-RU"/>
              </w:rPr>
              <w:t>гепатобилиарной</w:t>
            </w:r>
            <w:proofErr w:type="spellEnd"/>
            <w:r w:rsidRPr="004F0238">
              <w:rPr>
                <w:szCs w:val="26"/>
                <w:lang w:val="ru-RU"/>
              </w:rPr>
              <w:t xml:space="preserve"> системы. 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 w:rsidRPr="00BF0235">
              <w:rPr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tabs>
                <w:tab w:val="left" w:pos="2056"/>
              </w:tabs>
              <w:ind w:left="-27" w:right="-112"/>
              <w:jc w:val="center"/>
              <w:rPr>
                <w:spacing w:val="2"/>
                <w:lang w:val="ru-RU"/>
              </w:rPr>
            </w:pPr>
            <w:proofErr w:type="spellStart"/>
            <w:r>
              <w:rPr>
                <w:spacing w:val="2"/>
                <w:lang w:val="ru-RU"/>
              </w:rPr>
              <w:t>Кизименко</w:t>
            </w:r>
            <w:proofErr w:type="spellEnd"/>
            <w:r>
              <w:rPr>
                <w:spacing w:val="2"/>
                <w:lang w:val="ru-RU"/>
              </w:rPr>
              <w:t xml:space="preserve"> Т.Г.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tabs>
                <w:tab w:val="left" w:pos="2056"/>
              </w:tabs>
              <w:ind w:left="-27" w:right="-112"/>
              <w:jc w:val="center"/>
              <w:rPr>
                <w:spacing w:val="2"/>
                <w:lang w:val="ru-RU"/>
              </w:rPr>
            </w:pPr>
          </w:p>
        </w:tc>
      </w:tr>
      <w:tr w:rsidR="008E0E72" w:rsidRPr="004F0238" w:rsidTr="00374A26">
        <w:trPr>
          <w:jc w:val="center"/>
        </w:trPr>
        <w:tc>
          <w:tcPr>
            <w:tcW w:w="680" w:type="dxa"/>
          </w:tcPr>
          <w:p w:rsidR="008E0E72" w:rsidRPr="004F0238" w:rsidRDefault="008E0E72" w:rsidP="00374A26">
            <w:pPr>
              <w:jc w:val="center"/>
              <w:rPr>
                <w:lang w:val="ru-RU"/>
              </w:rPr>
            </w:pPr>
            <w:r w:rsidRPr="004F0238">
              <w:rPr>
                <w:lang w:val="ru-RU"/>
              </w:rPr>
              <w:t>6</w:t>
            </w:r>
          </w:p>
        </w:tc>
        <w:tc>
          <w:tcPr>
            <w:tcW w:w="901" w:type="dxa"/>
          </w:tcPr>
          <w:p w:rsidR="008E0E72" w:rsidRPr="00A62F82" w:rsidRDefault="008E0E72" w:rsidP="00374A26">
            <w:pPr>
              <w:jc w:val="center"/>
              <w:rPr>
                <w:lang w:val="ru-RU"/>
              </w:rPr>
            </w:pPr>
            <w:r w:rsidRPr="00A62F82">
              <w:rPr>
                <w:lang w:val="ru-RU"/>
              </w:rPr>
              <w:t>13/11</w:t>
            </w:r>
          </w:p>
          <w:p w:rsidR="008E0E72" w:rsidRPr="00A62F82" w:rsidRDefault="008E0E72" w:rsidP="00374A26">
            <w:pPr>
              <w:jc w:val="center"/>
              <w:rPr>
                <w:lang w:val="ru-RU"/>
              </w:rPr>
            </w:pPr>
            <w:r w:rsidRPr="00A62F82">
              <w:rPr>
                <w:lang w:val="ru-RU"/>
              </w:rPr>
              <w:t>20/11</w:t>
            </w:r>
          </w:p>
        </w:tc>
        <w:tc>
          <w:tcPr>
            <w:tcW w:w="5002" w:type="dxa"/>
          </w:tcPr>
          <w:p w:rsidR="008E0E72" w:rsidRPr="00BF0235" w:rsidRDefault="008E0E72" w:rsidP="00374A26">
            <w:pPr>
              <w:jc w:val="both"/>
              <w:rPr>
                <w:rStyle w:val="a5"/>
                <w:lang w:val="ru-RU"/>
              </w:rPr>
            </w:pPr>
            <w:r w:rsidRPr="00BF0235">
              <w:rPr>
                <w:lang w:val="ru-RU"/>
              </w:rPr>
              <w:t xml:space="preserve">Расспрос, общий осмотр, осмотр и перкуссия поясничной области, пальпация мочеточниковых точек и почек. </w:t>
            </w:r>
            <w:r w:rsidRPr="00BF0235">
              <w:rPr>
                <w:rFonts w:eastAsia="Calibri"/>
                <w:lang w:val="ru-RU" w:eastAsia="en-US"/>
              </w:rPr>
              <w:t>Лабораторные и инструментальные методы исследования, основные клинические синдромы при заболеваниях почек и мочевыводящих путей</w:t>
            </w:r>
          </w:p>
        </w:tc>
        <w:tc>
          <w:tcPr>
            <w:tcW w:w="906" w:type="dxa"/>
            <w:gridSpan w:val="2"/>
          </w:tcPr>
          <w:p w:rsidR="008E0E72" w:rsidRPr="00BF0235" w:rsidRDefault="008E0E72" w:rsidP="00374A26">
            <w:pPr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1,33</w:t>
            </w:r>
          </w:p>
        </w:tc>
        <w:tc>
          <w:tcPr>
            <w:tcW w:w="882" w:type="dxa"/>
          </w:tcPr>
          <w:p w:rsidR="008E0E72" w:rsidRPr="00BF0235" w:rsidRDefault="008E0E72" w:rsidP="00374A26">
            <w:pPr>
              <w:jc w:val="center"/>
              <w:rPr>
                <w:lang w:val="ru-RU"/>
              </w:rPr>
            </w:pPr>
            <w:r w:rsidRPr="00BF0235">
              <w:rPr>
                <w:lang w:val="ru-RU"/>
              </w:rPr>
              <w:t>0,67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tabs>
                <w:tab w:val="left" w:pos="2056"/>
              </w:tabs>
              <w:ind w:left="-27" w:right="-112"/>
              <w:jc w:val="center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Валуй В.Т.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</w:p>
        </w:tc>
      </w:tr>
      <w:tr w:rsidR="008E0E72" w:rsidRPr="00BF0235" w:rsidTr="00374A26">
        <w:trPr>
          <w:jc w:val="center"/>
        </w:trPr>
        <w:tc>
          <w:tcPr>
            <w:tcW w:w="680" w:type="dxa"/>
          </w:tcPr>
          <w:p w:rsidR="008E0E72" w:rsidRPr="00BF0235" w:rsidRDefault="008E0E72" w:rsidP="00374A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01" w:type="dxa"/>
          </w:tcPr>
          <w:p w:rsidR="008E0E72" w:rsidRPr="00BF0235" w:rsidRDefault="008E0E72" w:rsidP="00374A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2" w:type="dxa"/>
          </w:tcPr>
          <w:p w:rsidR="008E0E72" w:rsidRPr="00BF0235" w:rsidRDefault="008E0E72" w:rsidP="00374A26">
            <w:pPr>
              <w:jc w:val="both"/>
              <w:rPr>
                <w:rStyle w:val="a5"/>
                <w:b/>
                <w:lang w:val="ru-RU"/>
              </w:rPr>
            </w:pPr>
            <w:r w:rsidRPr="00BF0235">
              <w:rPr>
                <w:rStyle w:val="a5"/>
                <w:lang w:val="ru-RU"/>
              </w:rPr>
              <w:t>Всего:</w:t>
            </w:r>
            <w:r>
              <w:rPr>
                <w:rStyle w:val="a5"/>
                <w:lang w:val="ru-RU"/>
              </w:rPr>
              <w:t xml:space="preserve"> 12</w:t>
            </w:r>
          </w:p>
        </w:tc>
        <w:tc>
          <w:tcPr>
            <w:tcW w:w="891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7,98</w:t>
            </w:r>
          </w:p>
        </w:tc>
        <w:tc>
          <w:tcPr>
            <w:tcW w:w="897" w:type="dxa"/>
            <w:gridSpan w:val="2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4,02</w:t>
            </w: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</w:p>
        </w:tc>
        <w:tc>
          <w:tcPr>
            <w:tcW w:w="1222" w:type="dxa"/>
          </w:tcPr>
          <w:p w:rsidR="008E0E72" w:rsidRPr="00BF0235" w:rsidRDefault="008E0E72" w:rsidP="00374A26">
            <w:pPr>
              <w:jc w:val="center"/>
              <w:rPr>
                <w:b/>
                <w:spacing w:val="2"/>
                <w:lang w:val="ru-RU"/>
              </w:rPr>
            </w:pPr>
          </w:p>
        </w:tc>
      </w:tr>
    </w:tbl>
    <w:p w:rsidR="008E0E72" w:rsidRPr="004007F4" w:rsidRDefault="008E0E72" w:rsidP="008E0E72">
      <w:pPr>
        <w:pStyle w:val="a3"/>
        <w:jc w:val="left"/>
        <w:rPr>
          <w:szCs w:val="28"/>
          <w:lang w:val="ru-RU"/>
        </w:rPr>
      </w:pPr>
      <w:r w:rsidRPr="004007F4">
        <w:rPr>
          <w:b/>
          <w:bCs/>
          <w:szCs w:val="28"/>
          <w:lang w:val="ru-RU"/>
        </w:rPr>
        <w:t>Примечание</w:t>
      </w:r>
      <w:r w:rsidRPr="004007F4">
        <w:rPr>
          <w:szCs w:val="28"/>
          <w:lang w:val="ru-RU"/>
        </w:rPr>
        <w:t xml:space="preserve">: Лекции будут прочитаны в ВГМУ </w:t>
      </w:r>
    </w:p>
    <w:p w:rsidR="008E0E72" w:rsidRPr="004007F4" w:rsidRDefault="008E0E72" w:rsidP="008E0E72">
      <w:pPr>
        <w:pStyle w:val="a3"/>
        <w:rPr>
          <w:b/>
          <w:szCs w:val="28"/>
          <w:lang w:val="ru-RU"/>
        </w:rPr>
      </w:pPr>
      <w:r w:rsidRPr="004007F4">
        <w:rPr>
          <w:szCs w:val="28"/>
          <w:lang w:val="ru-RU"/>
        </w:rPr>
        <w:t xml:space="preserve">для групп 1 – 18 по </w:t>
      </w:r>
      <w:r w:rsidRPr="004007F4">
        <w:rPr>
          <w:bCs/>
          <w:szCs w:val="28"/>
          <w:lang w:val="ru-RU"/>
        </w:rPr>
        <w:t>четвергам</w:t>
      </w:r>
      <w:r w:rsidRPr="004007F4">
        <w:rPr>
          <w:szCs w:val="28"/>
          <w:lang w:val="ru-RU"/>
        </w:rPr>
        <w:t xml:space="preserve"> в ауд. </w:t>
      </w:r>
      <w:r w:rsidRPr="004007F4">
        <w:rPr>
          <w:b/>
          <w:szCs w:val="28"/>
          <w:lang w:val="ru-RU"/>
        </w:rPr>
        <w:t xml:space="preserve">№ 1 </w:t>
      </w:r>
      <w:r w:rsidRPr="004007F4">
        <w:rPr>
          <w:b/>
          <w:bCs/>
          <w:szCs w:val="28"/>
          <w:lang w:val="ru-RU"/>
        </w:rPr>
        <w:t xml:space="preserve">с </w:t>
      </w:r>
      <w:r>
        <w:rPr>
          <w:b/>
          <w:bCs/>
          <w:szCs w:val="28"/>
          <w:lang w:val="ru-RU"/>
        </w:rPr>
        <w:t>9</w:t>
      </w:r>
      <w:r w:rsidRPr="004007F4">
        <w:rPr>
          <w:b/>
          <w:bCs/>
          <w:szCs w:val="28"/>
          <w:lang w:val="ru-RU"/>
        </w:rPr>
        <w:t>.30 до 1</w:t>
      </w:r>
      <w:r>
        <w:rPr>
          <w:b/>
          <w:bCs/>
          <w:szCs w:val="28"/>
          <w:lang w:val="ru-RU"/>
        </w:rPr>
        <w:t>0</w:t>
      </w:r>
      <w:r w:rsidRPr="004007F4">
        <w:rPr>
          <w:b/>
          <w:bCs/>
          <w:szCs w:val="28"/>
          <w:lang w:val="ru-RU"/>
        </w:rPr>
        <w:t>.30 (</w:t>
      </w:r>
      <w:r>
        <w:rPr>
          <w:b/>
          <w:bCs/>
          <w:szCs w:val="28"/>
          <w:lang w:val="ru-RU"/>
        </w:rPr>
        <w:t>11</w:t>
      </w:r>
      <w:r w:rsidRPr="004007F4">
        <w:rPr>
          <w:b/>
          <w:bCs/>
          <w:szCs w:val="28"/>
          <w:lang w:val="ru-RU"/>
        </w:rPr>
        <w:t xml:space="preserve">.09, </w:t>
      </w:r>
      <w:r>
        <w:rPr>
          <w:b/>
          <w:bCs/>
          <w:szCs w:val="28"/>
          <w:lang w:val="ru-RU"/>
        </w:rPr>
        <w:t>25.09, 2.</w:t>
      </w:r>
      <w:r w:rsidRPr="004007F4">
        <w:rPr>
          <w:b/>
          <w:bCs/>
          <w:szCs w:val="28"/>
          <w:lang w:val="ru-RU"/>
        </w:rPr>
        <w:t>10, 1</w:t>
      </w:r>
      <w:r>
        <w:rPr>
          <w:b/>
          <w:bCs/>
          <w:szCs w:val="28"/>
          <w:lang w:val="ru-RU"/>
        </w:rPr>
        <w:t>6</w:t>
      </w:r>
      <w:r w:rsidRPr="004007F4">
        <w:rPr>
          <w:b/>
          <w:bCs/>
          <w:szCs w:val="28"/>
          <w:lang w:val="ru-RU"/>
        </w:rPr>
        <w:t xml:space="preserve">.10, </w:t>
      </w:r>
      <w:r>
        <w:rPr>
          <w:b/>
          <w:bCs/>
          <w:szCs w:val="28"/>
          <w:lang w:val="ru-RU"/>
        </w:rPr>
        <w:t>30</w:t>
      </w:r>
      <w:r w:rsidRPr="004007F4">
        <w:rPr>
          <w:b/>
          <w:bCs/>
          <w:szCs w:val="28"/>
          <w:lang w:val="ru-RU"/>
        </w:rPr>
        <w:t>.1</w:t>
      </w:r>
      <w:r>
        <w:rPr>
          <w:b/>
          <w:bCs/>
          <w:szCs w:val="28"/>
          <w:lang w:val="ru-RU"/>
        </w:rPr>
        <w:t>0, 13.11</w:t>
      </w:r>
      <w:r w:rsidRPr="004007F4">
        <w:rPr>
          <w:b/>
          <w:bCs/>
          <w:szCs w:val="28"/>
          <w:lang w:val="ru-RU"/>
        </w:rPr>
        <w:t>),</w:t>
      </w:r>
    </w:p>
    <w:p w:rsidR="008E0E72" w:rsidRPr="004007F4" w:rsidRDefault="008E0E72" w:rsidP="008E0E72">
      <w:pPr>
        <w:pStyle w:val="a3"/>
        <w:rPr>
          <w:b/>
          <w:bCs/>
          <w:szCs w:val="28"/>
          <w:lang w:val="ru-RU"/>
        </w:rPr>
      </w:pPr>
      <w:r w:rsidRPr="004007F4">
        <w:rPr>
          <w:bCs/>
          <w:szCs w:val="28"/>
          <w:lang w:val="ru-RU"/>
        </w:rPr>
        <w:lastRenderedPageBreak/>
        <w:t xml:space="preserve">для групп 19 – 36 по четвергам в ауд. </w:t>
      </w:r>
      <w:r w:rsidRPr="004007F4">
        <w:rPr>
          <w:b/>
          <w:bCs/>
          <w:szCs w:val="28"/>
          <w:lang w:val="ru-RU"/>
        </w:rPr>
        <w:t>№ 1</w:t>
      </w:r>
      <w:r w:rsidRPr="004007F4">
        <w:rPr>
          <w:bCs/>
          <w:szCs w:val="28"/>
          <w:lang w:val="ru-RU"/>
        </w:rPr>
        <w:t xml:space="preserve"> </w:t>
      </w:r>
      <w:r w:rsidRPr="004007F4">
        <w:rPr>
          <w:b/>
          <w:bCs/>
          <w:szCs w:val="28"/>
          <w:lang w:val="ru-RU"/>
        </w:rPr>
        <w:t>с 1</w:t>
      </w:r>
      <w:r>
        <w:rPr>
          <w:b/>
          <w:bCs/>
          <w:szCs w:val="28"/>
          <w:lang w:val="ru-RU"/>
        </w:rPr>
        <w:t>3</w:t>
      </w:r>
      <w:r w:rsidRPr="004007F4">
        <w:rPr>
          <w:b/>
          <w:bCs/>
          <w:szCs w:val="28"/>
          <w:lang w:val="ru-RU"/>
        </w:rPr>
        <w:t>.</w:t>
      </w:r>
      <w:r>
        <w:rPr>
          <w:b/>
          <w:bCs/>
          <w:szCs w:val="28"/>
          <w:lang w:val="ru-RU"/>
        </w:rPr>
        <w:t>2</w:t>
      </w:r>
      <w:r w:rsidRPr="004007F4">
        <w:rPr>
          <w:b/>
          <w:bCs/>
          <w:szCs w:val="28"/>
          <w:lang w:val="ru-RU"/>
        </w:rPr>
        <w:t>0 до 1</w:t>
      </w:r>
      <w:r>
        <w:rPr>
          <w:b/>
          <w:bCs/>
          <w:szCs w:val="28"/>
          <w:lang w:val="ru-RU"/>
        </w:rPr>
        <w:t>4</w:t>
      </w:r>
      <w:r w:rsidRPr="004007F4">
        <w:rPr>
          <w:b/>
          <w:bCs/>
          <w:szCs w:val="28"/>
          <w:lang w:val="ru-RU"/>
        </w:rPr>
        <w:t>.</w:t>
      </w:r>
      <w:r>
        <w:rPr>
          <w:b/>
          <w:bCs/>
          <w:szCs w:val="28"/>
          <w:lang w:val="ru-RU"/>
        </w:rPr>
        <w:t>2</w:t>
      </w:r>
      <w:r w:rsidRPr="004007F4">
        <w:rPr>
          <w:b/>
          <w:bCs/>
          <w:szCs w:val="28"/>
          <w:lang w:val="ru-RU"/>
        </w:rPr>
        <w:t>0 (</w:t>
      </w:r>
      <w:r>
        <w:rPr>
          <w:b/>
          <w:bCs/>
          <w:szCs w:val="28"/>
          <w:lang w:val="ru-RU"/>
        </w:rPr>
        <w:t xml:space="preserve">4.09, </w:t>
      </w:r>
      <w:r w:rsidRPr="004007F4">
        <w:rPr>
          <w:b/>
          <w:bCs/>
          <w:szCs w:val="28"/>
          <w:lang w:val="ru-RU"/>
        </w:rPr>
        <w:t>1</w:t>
      </w:r>
      <w:r>
        <w:rPr>
          <w:b/>
          <w:bCs/>
          <w:szCs w:val="28"/>
          <w:lang w:val="ru-RU"/>
        </w:rPr>
        <w:t>8</w:t>
      </w:r>
      <w:r w:rsidRPr="004007F4">
        <w:rPr>
          <w:b/>
          <w:bCs/>
          <w:szCs w:val="28"/>
          <w:lang w:val="ru-RU"/>
        </w:rPr>
        <w:t xml:space="preserve">.09, </w:t>
      </w:r>
      <w:r>
        <w:rPr>
          <w:b/>
          <w:bCs/>
          <w:szCs w:val="28"/>
          <w:lang w:val="ru-RU"/>
        </w:rPr>
        <w:t>9.10, 23</w:t>
      </w:r>
      <w:r w:rsidRPr="004007F4">
        <w:rPr>
          <w:b/>
          <w:bCs/>
          <w:szCs w:val="28"/>
          <w:lang w:val="ru-RU"/>
        </w:rPr>
        <w:t xml:space="preserve">.10, </w:t>
      </w:r>
      <w:r>
        <w:rPr>
          <w:b/>
          <w:bCs/>
          <w:szCs w:val="28"/>
          <w:lang w:val="ru-RU"/>
        </w:rPr>
        <w:t>6.11,</w:t>
      </w:r>
      <w:r w:rsidRPr="004007F4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>20.11</w:t>
      </w:r>
      <w:r w:rsidRPr="004007F4">
        <w:rPr>
          <w:b/>
          <w:bCs/>
          <w:szCs w:val="28"/>
          <w:lang w:val="ru-RU"/>
        </w:rPr>
        <w:t>).</w:t>
      </w:r>
    </w:p>
    <w:p w:rsidR="008E0E72" w:rsidRDefault="008E0E72" w:rsidP="008E0E72">
      <w:pPr>
        <w:jc w:val="both"/>
        <w:rPr>
          <w:sz w:val="28"/>
          <w:szCs w:val="28"/>
          <w:lang w:val="ru-RU"/>
        </w:rPr>
      </w:pPr>
    </w:p>
    <w:p w:rsidR="008E0E72" w:rsidRDefault="008E0E72" w:rsidP="008E0E72">
      <w:pPr>
        <w:rPr>
          <w:lang w:val="ru-RU"/>
        </w:rPr>
      </w:pPr>
      <w:r>
        <w:rPr>
          <w:lang w:val="ru-RU"/>
        </w:rPr>
        <w:t>Рассмотрен на заседании кафедры пропедевтики внутренних болезней</w:t>
      </w:r>
    </w:p>
    <w:p w:rsidR="008E0E72" w:rsidRDefault="008E0E72" w:rsidP="008E0E72">
      <w:pPr>
        <w:rPr>
          <w:lang w:val="ru-RU"/>
        </w:rPr>
      </w:pPr>
      <w:r>
        <w:rPr>
          <w:lang w:val="ru-RU"/>
        </w:rPr>
        <w:t xml:space="preserve">Протокол №___ _____________20___ </w:t>
      </w:r>
    </w:p>
    <w:p w:rsidR="008E0E72" w:rsidRDefault="008E0E72" w:rsidP="008E0E72">
      <w:pPr>
        <w:rPr>
          <w:lang w:val="ru-RU"/>
        </w:rPr>
      </w:pPr>
    </w:p>
    <w:p w:rsidR="008E0E72" w:rsidRDefault="008E0E72" w:rsidP="008E0E72">
      <w:pPr>
        <w:rPr>
          <w:lang w:val="ru-RU"/>
        </w:rPr>
      </w:pPr>
    </w:p>
    <w:p w:rsidR="00F03EB1" w:rsidRPr="00AC694F" w:rsidRDefault="00F03EB1" w:rsidP="00F55BE1">
      <w:pPr>
        <w:tabs>
          <w:tab w:val="left" w:pos="1272"/>
          <w:tab w:val="left" w:pos="1590"/>
        </w:tabs>
        <w:jc w:val="center"/>
        <w:rPr>
          <w:lang w:val="ru-RU"/>
        </w:rPr>
      </w:pPr>
      <w:bookmarkStart w:id="0" w:name="_GoBack"/>
      <w:bookmarkEnd w:id="0"/>
    </w:p>
    <w:sectPr w:rsidR="00F03EB1" w:rsidRPr="00AC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5B0F"/>
    <w:rsid w:val="004A5B0F"/>
    <w:rsid w:val="00713986"/>
    <w:rsid w:val="007E00BE"/>
    <w:rsid w:val="00844252"/>
    <w:rsid w:val="008E0E72"/>
    <w:rsid w:val="009419EE"/>
    <w:rsid w:val="00994644"/>
    <w:rsid w:val="00A02F1A"/>
    <w:rsid w:val="00AB0997"/>
    <w:rsid w:val="00AC694F"/>
    <w:rsid w:val="00D800E0"/>
    <w:rsid w:val="00DC223D"/>
    <w:rsid w:val="00E56149"/>
    <w:rsid w:val="00F03EB1"/>
    <w:rsid w:val="00F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4EA62-09BF-4C7A-9135-3159CAC3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4F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5B0F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A5B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B0F"/>
    <w:pPr>
      <w:tabs>
        <w:tab w:val="left" w:pos="1590"/>
      </w:tabs>
      <w:jc w:val="both"/>
    </w:pPr>
  </w:style>
  <w:style w:type="character" w:styleId="a5">
    <w:name w:val="page number"/>
    <w:basedOn w:val="a0"/>
    <w:rsid w:val="004A5B0F"/>
  </w:style>
  <w:style w:type="paragraph" w:styleId="a6">
    <w:name w:val="Title"/>
    <w:basedOn w:val="a"/>
    <w:link w:val="a7"/>
    <w:uiPriority w:val="99"/>
    <w:qFormat/>
    <w:rsid w:val="004A5B0F"/>
    <w:pPr>
      <w:ind w:firstLine="540"/>
      <w:jc w:val="center"/>
    </w:pPr>
    <w:rPr>
      <w:b/>
      <w:lang w:val="ru-RU"/>
    </w:rPr>
  </w:style>
  <w:style w:type="paragraph" w:styleId="a8">
    <w:name w:val="Plain Text"/>
    <w:aliases w:val="Знак, Знак"/>
    <w:basedOn w:val="a"/>
    <w:link w:val="a9"/>
    <w:rsid w:val="004A5B0F"/>
    <w:rPr>
      <w:rFonts w:ascii="Courier New" w:hAnsi="Courier New"/>
      <w:sz w:val="20"/>
      <w:szCs w:val="20"/>
      <w:lang w:val="ru-RU"/>
    </w:rPr>
  </w:style>
  <w:style w:type="character" w:customStyle="1" w:styleId="a9">
    <w:name w:val="Текст Знак"/>
    <w:aliases w:val="Знак Знак, Знак Знак"/>
    <w:link w:val="a8"/>
    <w:locked/>
    <w:rsid w:val="004A5B0F"/>
    <w:rPr>
      <w:rFonts w:ascii="Courier New" w:hAnsi="Courier New"/>
      <w:lang w:val="ru-RU" w:eastAsia="ru-RU" w:bidi="ar-SA"/>
    </w:rPr>
  </w:style>
  <w:style w:type="character" w:customStyle="1" w:styleId="aa">
    <w:name w:val="Верхний колонтитул Знак"/>
    <w:link w:val="ab"/>
    <w:locked/>
    <w:rsid w:val="004A5B0F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4A5B0F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азвание Знак"/>
    <w:link w:val="a6"/>
    <w:uiPriority w:val="99"/>
    <w:rsid w:val="00D800E0"/>
    <w:rPr>
      <w:b/>
      <w:sz w:val="24"/>
      <w:szCs w:val="24"/>
    </w:rPr>
  </w:style>
  <w:style w:type="paragraph" w:styleId="ac">
    <w:name w:val="Balloon Text"/>
    <w:basedOn w:val="a"/>
    <w:link w:val="ad"/>
    <w:rsid w:val="008442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44252"/>
    <w:rPr>
      <w:rFonts w:ascii="Segoe UI" w:hAnsi="Segoe UI" w:cs="Segoe UI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locked/>
    <w:rsid w:val="00AB0997"/>
    <w:rPr>
      <w:sz w:val="24"/>
      <w:szCs w:val="24"/>
      <w:lang w:val="en-US"/>
    </w:rPr>
  </w:style>
  <w:style w:type="character" w:customStyle="1" w:styleId="10">
    <w:name w:val="Заголовок 1 Знак"/>
    <w:link w:val="1"/>
    <w:uiPriority w:val="99"/>
    <w:rsid w:val="00F55BE1"/>
    <w:rPr>
      <w:b/>
      <w:bCs/>
      <w:sz w:val="24"/>
      <w:szCs w:val="24"/>
      <w:lang w:val="en-US"/>
    </w:rPr>
  </w:style>
  <w:style w:type="paragraph" w:styleId="ae">
    <w:name w:val="Subtitle"/>
    <w:basedOn w:val="a"/>
    <w:link w:val="af"/>
    <w:qFormat/>
    <w:rsid w:val="008E0E72"/>
    <w:pPr>
      <w:spacing w:line="360" w:lineRule="auto"/>
      <w:jc w:val="both"/>
    </w:pPr>
    <w:rPr>
      <w:sz w:val="28"/>
      <w:szCs w:val="20"/>
      <w:lang w:val="ru-RU"/>
    </w:rPr>
  </w:style>
  <w:style w:type="character" w:customStyle="1" w:styleId="af">
    <w:name w:val="Подзаголовок Знак"/>
    <w:basedOn w:val="a0"/>
    <w:link w:val="ae"/>
    <w:rsid w:val="008E0E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Е Н Д А Р Н О-Т Е М А Т И Ч Е С К И Й     П Л А Н     Л Е К Ц И Й   </vt:lpstr>
    </vt:vector>
  </TitlesOfParts>
  <Company>Home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Е Н Д А Р Н О-Т Е М А Т И Ч Е С К И Й     П Л А Н     Л Е К Ц И Й</dc:title>
  <dc:creator>User</dc:creator>
  <cp:lastModifiedBy>Tesla</cp:lastModifiedBy>
  <cp:revision>8</cp:revision>
  <cp:lastPrinted>2023-03-14T06:59:00Z</cp:lastPrinted>
  <dcterms:created xsi:type="dcterms:W3CDTF">2023-09-01T10:19:00Z</dcterms:created>
  <dcterms:modified xsi:type="dcterms:W3CDTF">2025-08-29T09:30:00Z</dcterms:modified>
</cp:coreProperties>
</file>