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1" w:rsidRPr="00206E51" w:rsidRDefault="00206E51" w:rsidP="00206E51">
      <w:pPr>
        <w:pStyle w:val="a3"/>
        <w:keepNext/>
        <w:jc w:val="center"/>
        <w:rPr>
          <w:b/>
          <w:color w:val="1F4E79" w:themeColor="accent1" w:themeShade="80"/>
          <w:sz w:val="44"/>
          <w:szCs w:val="44"/>
          <w:lang w:val="ru-RU"/>
        </w:rPr>
      </w:pPr>
      <w:r w:rsidRPr="00206E51">
        <w:rPr>
          <w:b/>
          <w:color w:val="1F4E79" w:themeColor="accent1" w:themeShade="80"/>
          <w:sz w:val="44"/>
          <w:szCs w:val="44"/>
          <w:lang w:val="ru-RU"/>
        </w:rPr>
        <w:t>СНК по анес</w:t>
      </w:r>
      <w:bookmarkStart w:id="0" w:name="_GoBack"/>
      <w:bookmarkEnd w:id="0"/>
      <w:r w:rsidRPr="00206E51">
        <w:rPr>
          <w:b/>
          <w:color w:val="1F4E79" w:themeColor="accent1" w:themeShade="80"/>
          <w:sz w:val="44"/>
          <w:szCs w:val="44"/>
          <w:lang w:val="ru-RU"/>
        </w:rPr>
        <w:t>тезиологии и реаниматологии</w:t>
      </w:r>
    </w:p>
    <w:p w:rsidR="001B5B0B" w:rsidRPr="00206E51" w:rsidRDefault="00206E51" w:rsidP="00206E51">
      <w:pPr>
        <w:jc w:val="center"/>
        <w:rPr>
          <w:b/>
          <w:color w:val="1F4E79" w:themeColor="accent1" w:themeShade="80"/>
          <w:sz w:val="44"/>
          <w:szCs w:val="44"/>
        </w:rPr>
      </w:pPr>
      <w:r w:rsidRPr="00206E51">
        <w:rPr>
          <w:b/>
          <w:color w:val="1F4E79" w:themeColor="accent1" w:themeShade="8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417pt">
            <v:imagedata r:id="rId4" o:title="эмблема СНК"/>
          </v:shape>
        </w:pict>
      </w:r>
    </w:p>
    <w:sectPr w:rsidR="001B5B0B" w:rsidRPr="0020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1"/>
    <w:rsid w:val="001B5B0B"/>
    <w:rsid w:val="002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2F6E"/>
  <w15:chartTrackingRefBased/>
  <w15:docId w15:val="{45322F87-18D3-4117-8F1B-67A47FB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06E5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2023-05-11T07:50:00Z</dcterms:created>
  <dcterms:modified xsi:type="dcterms:W3CDTF">2023-05-11T07:53:00Z</dcterms:modified>
</cp:coreProperties>
</file>