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876" w:rsidRDefault="00920876" w:rsidP="00C66A36">
      <w:pPr>
        <w:pStyle w:val="a5"/>
        <w:spacing w:after="240"/>
        <w:ind w:right="51" w:firstLine="0"/>
        <w:rPr>
          <w:b w:val="0"/>
          <w:bCs w:val="0"/>
          <w:sz w:val="28"/>
          <w:szCs w:val="28"/>
          <w:lang w:val="en-US"/>
        </w:rPr>
      </w:pPr>
      <w:r w:rsidRPr="00920876">
        <w:rPr>
          <w:rStyle w:val="ezkurwreuab5ozgtqnkl"/>
          <w:b w:val="0"/>
          <w:bCs w:val="0"/>
          <w:sz w:val="28"/>
          <w:szCs w:val="28"/>
          <w:lang w:val="en-US"/>
        </w:rPr>
        <w:t>Ministry</w:t>
      </w:r>
      <w:r w:rsidRPr="00920876">
        <w:rPr>
          <w:b w:val="0"/>
          <w:bCs w:val="0"/>
          <w:sz w:val="28"/>
          <w:szCs w:val="28"/>
          <w:lang w:val="en-US"/>
        </w:rPr>
        <w:t xml:space="preserve"> of </w:t>
      </w:r>
      <w:r w:rsidRPr="00920876">
        <w:rPr>
          <w:rStyle w:val="ezkurwreuab5ozgtqnkl"/>
          <w:b w:val="0"/>
          <w:bCs w:val="0"/>
          <w:sz w:val="28"/>
          <w:szCs w:val="28"/>
          <w:lang w:val="en-US"/>
        </w:rPr>
        <w:t>Health</w:t>
      </w:r>
      <w:r w:rsidRPr="00920876">
        <w:rPr>
          <w:b w:val="0"/>
          <w:bCs w:val="0"/>
          <w:sz w:val="28"/>
          <w:szCs w:val="28"/>
          <w:lang w:val="en-US"/>
        </w:rPr>
        <w:t xml:space="preserve"> of the </w:t>
      </w:r>
      <w:r w:rsidRPr="00920876">
        <w:rPr>
          <w:rStyle w:val="ezkurwreuab5ozgtqnkl"/>
          <w:b w:val="0"/>
          <w:bCs w:val="0"/>
          <w:sz w:val="28"/>
          <w:szCs w:val="28"/>
          <w:lang w:val="en-US"/>
        </w:rPr>
        <w:t>Republic</w:t>
      </w:r>
      <w:r w:rsidRPr="00920876">
        <w:rPr>
          <w:b w:val="0"/>
          <w:bCs w:val="0"/>
          <w:sz w:val="28"/>
          <w:szCs w:val="28"/>
          <w:lang w:val="en-US"/>
        </w:rPr>
        <w:t xml:space="preserve"> of </w:t>
      </w:r>
      <w:r w:rsidRPr="00920876">
        <w:rPr>
          <w:rStyle w:val="ezkurwreuab5ozgtqnkl"/>
          <w:b w:val="0"/>
          <w:bCs w:val="0"/>
          <w:sz w:val="28"/>
          <w:szCs w:val="28"/>
          <w:lang w:val="en-US"/>
        </w:rPr>
        <w:t>Belarus</w:t>
      </w:r>
      <w:r w:rsidRPr="00920876">
        <w:rPr>
          <w:b w:val="0"/>
          <w:bCs w:val="0"/>
          <w:sz w:val="28"/>
          <w:szCs w:val="28"/>
          <w:lang w:val="en-US"/>
        </w:rPr>
        <w:t xml:space="preserve"> </w:t>
      </w:r>
    </w:p>
    <w:p w:rsidR="00C66A36" w:rsidRPr="00FA36CE" w:rsidRDefault="00920876" w:rsidP="00C3671C">
      <w:pPr>
        <w:pStyle w:val="a5"/>
        <w:ind w:right="51" w:firstLine="0"/>
        <w:rPr>
          <w:b w:val="0"/>
          <w:bCs w:val="0"/>
          <w:sz w:val="28"/>
          <w:szCs w:val="28"/>
          <w:lang w:val="en-US"/>
        </w:rPr>
      </w:pPr>
      <w:r w:rsidRPr="00920876">
        <w:rPr>
          <w:rStyle w:val="ezkurwreuab5ozgtqnkl"/>
          <w:b w:val="0"/>
          <w:bCs w:val="0"/>
          <w:sz w:val="28"/>
          <w:szCs w:val="28"/>
          <w:lang w:val="en-US"/>
        </w:rPr>
        <w:t>Educational</w:t>
      </w:r>
      <w:r w:rsidRPr="00920876">
        <w:rPr>
          <w:b w:val="0"/>
          <w:bCs w:val="0"/>
          <w:sz w:val="28"/>
          <w:szCs w:val="28"/>
          <w:lang w:val="en-US"/>
        </w:rPr>
        <w:t xml:space="preserve"> </w:t>
      </w:r>
      <w:r w:rsidRPr="00920876">
        <w:rPr>
          <w:rStyle w:val="ezkurwreuab5ozgtqnkl"/>
          <w:b w:val="0"/>
          <w:bCs w:val="0"/>
          <w:sz w:val="28"/>
          <w:szCs w:val="28"/>
          <w:lang w:val="en-US"/>
        </w:rPr>
        <w:t>Institution</w:t>
      </w:r>
      <w:r w:rsidRPr="00920876">
        <w:rPr>
          <w:b w:val="0"/>
          <w:bCs w:val="0"/>
          <w:sz w:val="28"/>
          <w:szCs w:val="28"/>
          <w:lang w:val="en-US"/>
        </w:rPr>
        <w:t xml:space="preserve"> </w:t>
      </w:r>
      <w:r w:rsidRPr="00920876">
        <w:rPr>
          <w:rStyle w:val="ezkurwreuab5ozgtqnkl"/>
          <w:b w:val="0"/>
          <w:bCs w:val="0"/>
          <w:sz w:val="28"/>
          <w:szCs w:val="28"/>
          <w:lang w:val="en-US"/>
        </w:rPr>
        <w:t>"Vitebsk</w:t>
      </w:r>
      <w:r w:rsidRPr="00920876">
        <w:rPr>
          <w:b w:val="0"/>
          <w:bCs w:val="0"/>
          <w:sz w:val="28"/>
          <w:szCs w:val="28"/>
          <w:lang w:val="en-US"/>
        </w:rPr>
        <w:t xml:space="preserve"> </w:t>
      </w:r>
      <w:r w:rsidRPr="00920876">
        <w:rPr>
          <w:rStyle w:val="ezkurwreuab5ozgtqnkl"/>
          <w:b w:val="0"/>
          <w:bCs w:val="0"/>
          <w:sz w:val="28"/>
          <w:szCs w:val="28"/>
          <w:lang w:val="en-US"/>
        </w:rPr>
        <w:t>State</w:t>
      </w:r>
      <w:r w:rsidRPr="00920876">
        <w:rPr>
          <w:b w:val="0"/>
          <w:bCs w:val="0"/>
          <w:sz w:val="28"/>
          <w:szCs w:val="28"/>
          <w:lang w:val="en-US"/>
        </w:rPr>
        <w:t xml:space="preserve"> </w:t>
      </w:r>
      <w:r w:rsidRPr="00920876">
        <w:rPr>
          <w:rStyle w:val="ezkurwreuab5ozgtqnkl"/>
          <w:b w:val="0"/>
          <w:bCs w:val="0"/>
          <w:sz w:val="28"/>
          <w:szCs w:val="28"/>
          <w:lang w:val="en-US"/>
        </w:rPr>
        <w:t>Order</w:t>
      </w:r>
      <w:r w:rsidRPr="00920876">
        <w:rPr>
          <w:b w:val="0"/>
          <w:bCs w:val="0"/>
          <w:sz w:val="28"/>
          <w:szCs w:val="28"/>
          <w:lang w:val="en-US"/>
        </w:rPr>
        <w:t xml:space="preserve"> of </w:t>
      </w:r>
      <w:r w:rsidRPr="00920876">
        <w:rPr>
          <w:rStyle w:val="ezkurwreuab5ozgtqnkl"/>
          <w:b w:val="0"/>
          <w:bCs w:val="0"/>
          <w:sz w:val="28"/>
          <w:szCs w:val="28"/>
          <w:lang w:val="en-US"/>
        </w:rPr>
        <w:t>Peoples</w:t>
      </w:r>
      <w:r w:rsidRPr="00920876">
        <w:rPr>
          <w:b w:val="0"/>
          <w:bCs w:val="0"/>
          <w:sz w:val="28"/>
          <w:szCs w:val="28"/>
          <w:lang w:val="en-US"/>
        </w:rPr>
        <w:t xml:space="preserve">' </w:t>
      </w:r>
      <w:r w:rsidRPr="00920876">
        <w:rPr>
          <w:rStyle w:val="ezkurwreuab5ozgtqnkl"/>
          <w:b w:val="0"/>
          <w:bCs w:val="0"/>
          <w:sz w:val="28"/>
          <w:szCs w:val="28"/>
          <w:lang w:val="en-US"/>
        </w:rPr>
        <w:t>Friendship</w:t>
      </w:r>
      <w:r w:rsidRPr="00920876">
        <w:rPr>
          <w:b w:val="0"/>
          <w:bCs w:val="0"/>
          <w:sz w:val="28"/>
          <w:szCs w:val="28"/>
          <w:lang w:val="en-US"/>
        </w:rPr>
        <w:t xml:space="preserve"> </w:t>
      </w:r>
    </w:p>
    <w:p w:rsidR="00920876" w:rsidRDefault="00920876" w:rsidP="00C3671C">
      <w:pPr>
        <w:pStyle w:val="a5"/>
        <w:ind w:right="51" w:firstLine="0"/>
        <w:rPr>
          <w:rStyle w:val="ezkurwreuab5ozgtqnkl"/>
          <w:b w:val="0"/>
          <w:bCs w:val="0"/>
          <w:sz w:val="28"/>
          <w:szCs w:val="28"/>
          <w:lang w:val="en-US"/>
        </w:rPr>
      </w:pPr>
      <w:r w:rsidRPr="00920876">
        <w:rPr>
          <w:rStyle w:val="ezkurwreuab5ozgtqnkl"/>
          <w:b w:val="0"/>
          <w:bCs w:val="0"/>
          <w:sz w:val="28"/>
          <w:szCs w:val="28"/>
          <w:lang w:val="en-US"/>
        </w:rPr>
        <w:t>Medical</w:t>
      </w:r>
      <w:r w:rsidRPr="00920876">
        <w:rPr>
          <w:b w:val="0"/>
          <w:bCs w:val="0"/>
          <w:sz w:val="28"/>
          <w:szCs w:val="28"/>
          <w:lang w:val="en-US"/>
        </w:rPr>
        <w:t xml:space="preserve"> </w:t>
      </w:r>
      <w:r w:rsidRPr="00920876">
        <w:rPr>
          <w:rStyle w:val="ezkurwreuab5ozgtqnkl"/>
          <w:b w:val="0"/>
          <w:bCs w:val="0"/>
          <w:sz w:val="28"/>
          <w:szCs w:val="28"/>
          <w:lang w:val="en-US"/>
        </w:rPr>
        <w:t>University"</w:t>
      </w:r>
    </w:p>
    <w:p w:rsidR="00C66A36" w:rsidRPr="00C66A36" w:rsidRDefault="00920876" w:rsidP="00C66A36">
      <w:pPr>
        <w:pStyle w:val="a5"/>
        <w:spacing w:before="240"/>
        <w:ind w:right="51" w:firstLine="0"/>
        <w:rPr>
          <w:b w:val="0"/>
          <w:bCs w:val="0"/>
          <w:sz w:val="28"/>
          <w:szCs w:val="28"/>
          <w:lang w:val="en-US"/>
        </w:rPr>
      </w:pPr>
      <w:r w:rsidRPr="00920876">
        <w:rPr>
          <w:b w:val="0"/>
          <w:bCs w:val="0"/>
          <w:sz w:val="28"/>
          <w:szCs w:val="28"/>
          <w:lang w:val="en-US"/>
        </w:rPr>
        <w:t xml:space="preserve"> </w:t>
      </w:r>
      <w:r w:rsidRPr="00920876">
        <w:rPr>
          <w:rStyle w:val="ezkurwreuab5ozgtqnkl"/>
          <w:b w:val="0"/>
          <w:bCs w:val="0"/>
          <w:sz w:val="28"/>
          <w:szCs w:val="28"/>
          <w:lang w:val="en-US"/>
        </w:rPr>
        <w:t>Department</w:t>
      </w:r>
      <w:r w:rsidRPr="00920876">
        <w:rPr>
          <w:b w:val="0"/>
          <w:bCs w:val="0"/>
          <w:sz w:val="28"/>
          <w:szCs w:val="28"/>
          <w:lang w:val="en-US"/>
        </w:rPr>
        <w:t xml:space="preserve"> of </w:t>
      </w:r>
      <w:r w:rsidRPr="00920876">
        <w:rPr>
          <w:rStyle w:val="ezkurwreuab5ozgtqnkl"/>
          <w:b w:val="0"/>
          <w:bCs w:val="0"/>
          <w:sz w:val="28"/>
          <w:szCs w:val="28"/>
          <w:lang w:val="en-US"/>
        </w:rPr>
        <w:t>Faculty</w:t>
      </w:r>
      <w:r w:rsidRPr="00920876">
        <w:rPr>
          <w:b w:val="0"/>
          <w:bCs w:val="0"/>
          <w:sz w:val="28"/>
          <w:szCs w:val="28"/>
          <w:lang w:val="en-US"/>
        </w:rPr>
        <w:t xml:space="preserve"> </w:t>
      </w:r>
      <w:r w:rsidRPr="00920876">
        <w:rPr>
          <w:rStyle w:val="ezkurwreuab5ozgtqnkl"/>
          <w:b w:val="0"/>
          <w:bCs w:val="0"/>
          <w:sz w:val="28"/>
          <w:szCs w:val="28"/>
          <w:lang w:val="en-US"/>
        </w:rPr>
        <w:t>Therapy</w:t>
      </w:r>
      <w:r w:rsidRPr="00920876">
        <w:rPr>
          <w:b w:val="0"/>
          <w:bCs w:val="0"/>
          <w:sz w:val="28"/>
          <w:szCs w:val="28"/>
          <w:lang w:val="en-US"/>
        </w:rPr>
        <w:t xml:space="preserve"> </w:t>
      </w:r>
      <w:r w:rsidRPr="00920876">
        <w:rPr>
          <w:rStyle w:val="ezkurwreuab5ozgtqnkl"/>
          <w:b w:val="0"/>
          <w:bCs w:val="0"/>
          <w:sz w:val="28"/>
          <w:szCs w:val="28"/>
          <w:lang w:val="en-US"/>
        </w:rPr>
        <w:t>and</w:t>
      </w:r>
      <w:r w:rsidRPr="00920876">
        <w:rPr>
          <w:b w:val="0"/>
          <w:bCs w:val="0"/>
          <w:sz w:val="28"/>
          <w:szCs w:val="28"/>
          <w:lang w:val="en-US"/>
        </w:rPr>
        <w:t xml:space="preserve"> </w:t>
      </w:r>
      <w:r w:rsidRPr="00920876">
        <w:rPr>
          <w:rStyle w:val="ezkurwreuab5ozgtqnkl"/>
          <w:b w:val="0"/>
          <w:bCs w:val="0"/>
          <w:sz w:val="28"/>
          <w:szCs w:val="28"/>
          <w:lang w:val="en-US"/>
        </w:rPr>
        <w:t>Cardiology</w:t>
      </w:r>
      <w:r w:rsidRPr="00920876">
        <w:rPr>
          <w:b w:val="0"/>
          <w:bCs w:val="0"/>
          <w:sz w:val="28"/>
          <w:szCs w:val="28"/>
          <w:lang w:val="en-US"/>
        </w:rPr>
        <w:t xml:space="preserve"> </w:t>
      </w:r>
    </w:p>
    <w:p w:rsidR="00C3671C" w:rsidRDefault="00920876" w:rsidP="00C66A36">
      <w:pPr>
        <w:pStyle w:val="a5"/>
        <w:ind w:right="51" w:firstLine="0"/>
        <w:rPr>
          <w:rStyle w:val="ezkurwreuab5ozgtqnkl"/>
          <w:b w:val="0"/>
          <w:bCs w:val="0"/>
          <w:sz w:val="28"/>
          <w:szCs w:val="28"/>
          <w:lang w:val="en-US"/>
        </w:rPr>
      </w:pPr>
      <w:r w:rsidRPr="00920876">
        <w:rPr>
          <w:rStyle w:val="ezkurwreuab5ozgtqnkl"/>
          <w:b w:val="0"/>
          <w:bCs w:val="0"/>
          <w:sz w:val="28"/>
          <w:szCs w:val="28"/>
          <w:lang w:val="en-US"/>
        </w:rPr>
        <w:t>with</w:t>
      </w:r>
      <w:r w:rsidRPr="00920876">
        <w:rPr>
          <w:b w:val="0"/>
          <w:bCs w:val="0"/>
          <w:sz w:val="28"/>
          <w:szCs w:val="28"/>
          <w:lang w:val="en-US"/>
        </w:rPr>
        <w:t xml:space="preserve"> a </w:t>
      </w:r>
      <w:r w:rsidRPr="00920876">
        <w:rPr>
          <w:rStyle w:val="ezkurwreuab5ozgtqnkl"/>
          <w:b w:val="0"/>
          <w:bCs w:val="0"/>
          <w:sz w:val="28"/>
          <w:szCs w:val="28"/>
          <w:lang w:val="en-US"/>
        </w:rPr>
        <w:t>course</w:t>
      </w:r>
      <w:r w:rsidRPr="00920876">
        <w:rPr>
          <w:b w:val="0"/>
          <w:bCs w:val="0"/>
          <w:sz w:val="28"/>
          <w:szCs w:val="28"/>
          <w:lang w:val="en-US"/>
        </w:rPr>
        <w:t xml:space="preserve"> of the </w:t>
      </w:r>
      <w:r w:rsidRPr="00920876">
        <w:rPr>
          <w:rStyle w:val="ezkurwreuab5ozgtqnkl"/>
          <w:b w:val="0"/>
          <w:bCs w:val="0"/>
          <w:sz w:val="28"/>
          <w:szCs w:val="28"/>
          <w:lang w:val="en-US"/>
        </w:rPr>
        <w:t>Faculty</w:t>
      </w:r>
      <w:r w:rsidRPr="00920876">
        <w:rPr>
          <w:b w:val="0"/>
          <w:bCs w:val="0"/>
          <w:sz w:val="28"/>
          <w:szCs w:val="28"/>
          <w:lang w:val="en-US"/>
        </w:rPr>
        <w:t xml:space="preserve"> of Advanced Training </w:t>
      </w:r>
      <w:r w:rsidRPr="00920876">
        <w:rPr>
          <w:rStyle w:val="ezkurwreuab5ozgtqnkl"/>
          <w:b w:val="0"/>
          <w:bCs w:val="0"/>
          <w:sz w:val="28"/>
          <w:szCs w:val="28"/>
          <w:lang w:val="en-US"/>
        </w:rPr>
        <w:t>and</w:t>
      </w:r>
      <w:r w:rsidRPr="00920876">
        <w:rPr>
          <w:b w:val="0"/>
          <w:bCs w:val="0"/>
          <w:sz w:val="28"/>
          <w:szCs w:val="28"/>
          <w:lang w:val="en-US"/>
        </w:rPr>
        <w:t xml:space="preserve"> </w:t>
      </w:r>
      <w:r w:rsidRPr="00920876">
        <w:rPr>
          <w:rStyle w:val="ezkurwreuab5ozgtqnkl"/>
          <w:b w:val="0"/>
          <w:bCs w:val="0"/>
          <w:sz w:val="28"/>
          <w:szCs w:val="28"/>
          <w:lang w:val="en-US"/>
        </w:rPr>
        <w:t>retraining</w:t>
      </w:r>
    </w:p>
    <w:p w:rsidR="00920876" w:rsidRPr="00FA36CE" w:rsidRDefault="00920876" w:rsidP="00C3671C">
      <w:pPr>
        <w:pStyle w:val="a5"/>
        <w:ind w:right="51" w:firstLine="0"/>
        <w:rPr>
          <w:b w:val="0"/>
          <w:bCs w:val="0"/>
          <w:sz w:val="28"/>
          <w:szCs w:val="28"/>
          <w:lang w:val="en-US"/>
        </w:rPr>
      </w:pPr>
    </w:p>
    <w:p w:rsidR="00C66A36" w:rsidRPr="00FA36CE" w:rsidRDefault="00C66A36" w:rsidP="00C3671C">
      <w:pPr>
        <w:pStyle w:val="a5"/>
        <w:ind w:right="51" w:firstLine="0"/>
        <w:rPr>
          <w:b w:val="0"/>
          <w:bCs w:val="0"/>
          <w:sz w:val="28"/>
          <w:szCs w:val="28"/>
          <w:lang w:val="en-US"/>
        </w:rPr>
      </w:pPr>
    </w:p>
    <w:p w:rsidR="00C3671C" w:rsidRPr="00C66A36" w:rsidRDefault="00920876" w:rsidP="00C66A36">
      <w:pPr>
        <w:ind w:left="4536"/>
        <w:rPr>
          <w:rFonts w:ascii="Times New Roman" w:hAnsi="Times New Roman"/>
          <w:sz w:val="28"/>
          <w:szCs w:val="26"/>
          <w:lang w:val="en-US"/>
        </w:rPr>
      </w:pPr>
      <w:r w:rsidRPr="00C66A36">
        <w:rPr>
          <w:rFonts w:ascii="Times New Roman" w:hAnsi="Times New Roman"/>
          <w:sz w:val="28"/>
          <w:szCs w:val="26"/>
          <w:lang w:val="en-US"/>
        </w:rPr>
        <w:t>Approved at the meeting of the department</w:t>
      </w:r>
    </w:p>
    <w:p w:rsidR="00C3671C" w:rsidRPr="00C66A36" w:rsidRDefault="00920876" w:rsidP="00C66A36">
      <w:pPr>
        <w:ind w:left="4536"/>
        <w:rPr>
          <w:rFonts w:ascii="Times New Roman" w:hAnsi="Times New Roman"/>
          <w:sz w:val="28"/>
          <w:szCs w:val="26"/>
          <w:lang w:val="en-US"/>
        </w:rPr>
      </w:pPr>
      <w:r w:rsidRPr="00C66A36">
        <w:rPr>
          <w:rFonts w:ascii="Times New Roman" w:hAnsi="Times New Roman"/>
          <w:sz w:val="28"/>
          <w:szCs w:val="26"/>
          <w:lang w:val="en-US"/>
        </w:rPr>
        <w:t xml:space="preserve">Protocol </w:t>
      </w:r>
      <w:r w:rsidR="00282E94" w:rsidRPr="00282E94">
        <w:rPr>
          <w:rFonts w:ascii="Times New Roman" w:eastAsia="Times New Roman" w:hAnsi="Times New Roman" w:cs="Times New Roman"/>
          <w:color w:val="auto"/>
          <w:sz w:val="28"/>
          <w:szCs w:val="28"/>
          <w:lang w:val="en-US"/>
        </w:rPr>
        <w:t>No</w:t>
      </w:r>
      <w:r w:rsidRPr="00C66A36">
        <w:rPr>
          <w:rFonts w:ascii="Times New Roman" w:hAnsi="Times New Roman"/>
          <w:sz w:val="28"/>
          <w:szCs w:val="26"/>
          <w:lang w:val="en-US"/>
        </w:rPr>
        <w:t xml:space="preserve">. </w:t>
      </w:r>
      <w:r w:rsidR="00C66A36" w:rsidRPr="00FA36CE">
        <w:rPr>
          <w:rFonts w:ascii="Times New Roman" w:hAnsi="Times New Roman"/>
          <w:sz w:val="28"/>
          <w:szCs w:val="26"/>
          <w:lang w:val="en-US"/>
        </w:rPr>
        <w:t>10</w:t>
      </w:r>
      <w:r w:rsidRPr="00C66A36">
        <w:rPr>
          <w:rFonts w:ascii="Times New Roman" w:hAnsi="Times New Roman"/>
          <w:sz w:val="28"/>
          <w:szCs w:val="26"/>
          <w:lang w:val="en-US"/>
        </w:rPr>
        <w:t xml:space="preserve"> from </w:t>
      </w:r>
      <w:r w:rsidR="00C66A36" w:rsidRPr="00FA36CE">
        <w:rPr>
          <w:rFonts w:ascii="Times New Roman" w:hAnsi="Times New Roman"/>
          <w:sz w:val="28"/>
          <w:szCs w:val="26"/>
          <w:lang w:val="en-US"/>
        </w:rPr>
        <w:t>09.01.</w:t>
      </w:r>
      <w:r w:rsidRPr="00C66A36">
        <w:rPr>
          <w:rFonts w:ascii="Times New Roman" w:hAnsi="Times New Roman"/>
          <w:sz w:val="28"/>
          <w:szCs w:val="26"/>
          <w:lang w:val="en-US"/>
        </w:rPr>
        <w:t>20</w:t>
      </w:r>
      <w:r w:rsidR="00C66A36" w:rsidRPr="00FA36CE">
        <w:rPr>
          <w:rFonts w:ascii="Times New Roman" w:hAnsi="Times New Roman"/>
          <w:sz w:val="28"/>
          <w:szCs w:val="26"/>
          <w:lang w:val="en-US"/>
        </w:rPr>
        <w:t>25</w:t>
      </w:r>
      <w:r w:rsidRPr="00C66A36">
        <w:rPr>
          <w:rFonts w:ascii="Times New Roman" w:hAnsi="Times New Roman"/>
          <w:sz w:val="28"/>
          <w:szCs w:val="26"/>
          <w:lang w:val="en-US"/>
        </w:rPr>
        <w:t xml:space="preserve"> </w:t>
      </w:r>
    </w:p>
    <w:p w:rsidR="00C3671C" w:rsidRPr="004B4F0D" w:rsidRDefault="00C3671C" w:rsidP="00C3671C">
      <w:pPr>
        <w:pStyle w:val="a5"/>
        <w:ind w:right="51" w:firstLine="0"/>
        <w:rPr>
          <w:sz w:val="32"/>
          <w:szCs w:val="32"/>
          <w:lang w:val="en-US"/>
        </w:rPr>
      </w:pPr>
    </w:p>
    <w:p w:rsidR="00C3671C" w:rsidRPr="004B4F0D" w:rsidRDefault="00C3671C" w:rsidP="00C3671C">
      <w:pPr>
        <w:pStyle w:val="a5"/>
        <w:ind w:right="51" w:firstLine="0"/>
        <w:rPr>
          <w:sz w:val="32"/>
          <w:szCs w:val="32"/>
          <w:lang w:val="en-US"/>
        </w:rPr>
      </w:pPr>
    </w:p>
    <w:p w:rsidR="00753910" w:rsidRPr="00FA36CE" w:rsidRDefault="004B4F0D" w:rsidP="00C66A36">
      <w:pPr>
        <w:widowControl w:val="0"/>
        <w:tabs>
          <w:tab w:val="left" w:pos="567"/>
        </w:tabs>
        <w:autoSpaceDE w:val="0"/>
        <w:autoSpaceDN w:val="0"/>
        <w:adjustRightInd w:val="0"/>
        <w:jc w:val="center"/>
        <w:rPr>
          <w:rFonts w:ascii="Times New Roman" w:eastAsia="Times New Roman" w:hAnsi="Times New Roman" w:cs="Times New Roman"/>
          <w:b/>
          <w:color w:val="auto"/>
          <w:sz w:val="28"/>
          <w:szCs w:val="28"/>
          <w:lang w:val="en-US"/>
        </w:rPr>
      </w:pPr>
      <w:r w:rsidRPr="004B4F0D">
        <w:rPr>
          <w:rFonts w:ascii="Times New Roman" w:eastAsia="Times New Roman" w:hAnsi="Times New Roman" w:cs="Times New Roman"/>
          <w:b/>
          <w:color w:val="auto"/>
          <w:sz w:val="28"/>
          <w:szCs w:val="28"/>
          <w:lang w:val="en-US"/>
        </w:rPr>
        <w:t>METHODOLOGICAL GUIDELINES FOR STUDENTS</w:t>
      </w:r>
    </w:p>
    <w:p w:rsidR="00753910" w:rsidRPr="00FA36CE" w:rsidRDefault="004B4F0D" w:rsidP="00C66A36">
      <w:pPr>
        <w:widowControl w:val="0"/>
        <w:tabs>
          <w:tab w:val="left" w:pos="567"/>
        </w:tabs>
        <w:autoSpaceDE w:val="0"/>
        <w:autoSpaceDN w:val="0"/>
        <w:adjustRightInd w:val="0"/>
        <w:spacing w:before="240"/>
        <w:jc w:val="center"/>
        <w:rPr>
          <w:rFonts w:ascii="Times New Roman" w:eastAsia="Times New Roman" w:hAnsi="Times New Roman" w:cs="Times New Roman"/>
          <w:b/>
          <w:color w:val="auto"/>
          <w:sz w:val="28"/>
          <w:szCs w:val="28"/>
          <w:lang w:val="en-US"/>
        </w:rPr>
      </w:pPr>
      <w:r w:rsidRPr="004B4F0D">
        <w:rPr>
          <w:rFonts w:ascii="Times New Roman" w:eastAsia="Times New Roman" w:hAnsi="Times New Roman" w:cs="Times New Roman"/>
          <w:b/>
          <w:color w:val="auto"/>
          <w:sz w:val="28"/>
          <w:szCs w:val="28"/>
          <w:lang w:val="en-US"/>
        </w:rPr>
        <w:t>for practical training</w:t>
      </w:r>
    </w:p>
    <w:p w:rsidR="00753910" w:rsidRPr="004B4F0D" w:rsidRDefault="004B4F0D" w:rsidP="00C66A36">
      <w:pPr>
        <w:tabs>
          <w:tab w:val="left" w:pos="993"/>
        </w:tabs>
        <w:spacing w:before="240"/>
        <w:ind w:right="51"/>
        <w:jc w:val="center"/>
        <w:rPr>
          <w:rFonts w:ascii="Times New Roman" w:eastAsia="Times New Roman" w:hAnsi="Times New Roman" w:cs="Times New Roman"/>
          <w:bCs/>
          <w:i/>
          <w:color w:val="auto"/>
          <w:sz w:val="28"/>
          <w:szCs w:val="28"/>
          <w:lang w:val="en-US"/>
        </w:rPr>
      </w:pPr>
      <w:r w:rsidRPr="004B4F0D">
        <w:rPr>
          <w:rFonts w:ascii="Times New Roman" w:eastAsia="Times New Roman" w:hAnsi="Times New Roman" w:cs="Times New Roman"/>
          <w:bCs/>
          <w:color w:val="auto"/>
          <w:sz w:val="28"/>
          <w:szCs w:val="28"/>
          <w:lang w:val="en-US"/>
        </w:rPr>
        <w:t>in the academic discipline "Internal diseases"</w:t>
      </w:r>
    </w:p>
    <w:p w:rsidR="00753910" w:rsidRPr="004B4F0D" w:rsidRDefault="004B4F0D" w:rsidP="00C66A36">
      <w:pPr>
        <w:tabs>
          <w:tab w:val="left" w:pos="993"/>
        </w:tabs>
        <w:spacing w:before="240"/>
        <w:ind w:right="51"/>
        <w:jc w:val="center"/>
        <w:rPr>
          <w:rFonts w:ascii="Times New Roman" w:eastAsia="Times New Roman" w:hAnsi="Times New Roman" w:cs="Times New Roman"/>
          <w:color w:val="auto"/>
          <w:sz w:val="28"/>
          <w:szCs w:val="28"/>
          <w:lang w:val="en-US"/>
        </w:rPr>
      </w:pPr>
      <w:r w:rsidRPr="004B4F0D">
        <w:rPr>
          <w:rFonts w:ascii="Times New Roman" w:eastAsia="Times New Roman" w:hAnsi="Times New Roman" w:cs="Times New Roman"/>
          <w:color w:val="auto"/>
          <w:sz w:val="28"/>
          <w:szCs w:val="28"/>
          <w:lang w:val="en-US"/>
        </w:rPr>
        <w:t>specialties 1-79 01 01 "Medical business"</w:t>
      </w:r>
    </w:p>
    <w:p w:rsidR="00753910" w:rsidRPr="004B4F0D" w:rsidRDefault="004B4F0D" w:rsidP="00C66A36">
      <w:pPr>
        <w:tabs>
          <w:tab w:val="left" w:pos="993"/>
        </w:tabs>
        <w:spacing w:before="240"/>
        <w:ind w:right="51"/>
        <w:jc w:val="center"/>
        <w:rPr>
          <w:rFonts w:ascii="Times New Roman" w:eastAsia="Times New Roman" w:hAnsi="Times New Roman" w:cs="Times New Roman"/>
          <w:i/>
          <w:color w:val="auto"/>
          <w:sz w:val="28"/>
          <w:szCs w:val="28"/>
          <w:lang w:val="en-US"/>
        </w:rPr>
      </w:pPr>
      <w:r w:rsidRPr="004B4F0D">
        <w:rPr>
          <w:rFonts w:ascii="Times New Roman" w:eastAsia="Times New Roman" w:hAnsi="Times New Roman" w:cs="Times New Roman"/>
          <w:color w:val="auto"/>
          <w:sz w:val="28"/>
          <w:szCs w:val="28"/>
          <w:lang w:val="en-US"/>
        </w:rPr>
        <w:t>4th year, Faculty of Medicine</w:t>
      </w:r>
    </w:p>
    <w:p w:rsidR="00090944" w:rsidRPr="004B4F0D" w:rsidRDefault="004B4F0D" w:rsidP="00C66A36">
      <w:pPr>
        <w:spacing w:before="240"/>
        <w:jc w:val="center"/>
        <w:rPr>
          <w:b/>
          <w:sz w:val="28"/>
          <w:szCs w:val="28"/>
          <w:lang w:val="en-US"/>
        </w:rPr>
      </w:pPr>
      <w:r w:rsidRPr="004B4F0D">
        <w:rPr>
          <w:rFonts w:ascii="Times New Roman" w:eastAsia="Times New Roman" w:hAnsi="Times New Roman" w:cs="Times New Roman"/>
          <w:color w:val="auto"/>
          <w:sz w:val="28"/>
          <w:szCs w:val="28"/>
          <w:lang w:val="en-US"/>
        </w:rPr>
        <w:t>full-time education</w:t>
      </w:r>
    </w:p>
    <w:p w:rsidR="00C3671C" w:rsidRPr="004B4F0D" w:rsidRDefault="00C3671C" w:rsidP="00C66A36">
      <w:pPr>
        <w:pStyle w:val="a5"/>
        <w:spacing w:before="240"/>
        <w:ind w:right="51" w:firstLine="0"/>
        <w:rPr>
          <w:b w:val="0"/>
          <w:sz w:val="28"/>
          <w:szCs w:val="28"/>
          <w:lang w:val="en-US"/>
        </w:rPr>
      </w:pPr>
    </w:p>
    <w:p w:rsidR="00A416AE" w:rsidRPr="00C66A36" w:rsidRDefault="00A416AE" w:rsidP="00C3671C">
      <w:pPr>
        <w:pStyle w:val="a5"/>
        <w:ind w:right="51" w:firstLine="0"/>
        <w:rPr>
          <w:b w:val="0"/>
          <w:sz w:val="28"/>
          <w:szCs w:val="28"/>
          <w:lang w:val="en-US"/>
        </w:rPr>
      </w:pPr>
    </w:p>
    <w:p w:rsidR="00A416AE" w:rsidRPr="00C66A36" w:rsidRDefault="00A416AE" w:rsidP="00C3671C">
      <w:pPr>
        <w:pStyle w:val="a5"/>
        <w:ind w:right="51" w:firstLine="0"/>
        <w:rPr>
          <w:b w:val="0"/>
          <w:sz w:val="28"/>
          <w:szCs w:val="28"/>
          <w:lang w:val="en-US"/>
        </w:rPr>
      </w:pPr>
    </w:p>
    <w:p w:rsidR="00090944" w:rsidRPr="004B4F0D" w:rsidRDefault="004B4F0D" w:rsidP="00C3671C">
      <w:pPr>
        <w:pStyle w:val="a5"/>
        <w:tabs>
          <w:tab w:val="left" w:pos="6270"/>
        </w:tabs>
        <w:ind w:right="51" w:firstLine="0"/>
        <w:jc w:val="left"/>
        <w:rPr>
          <w:sz w:val="28"/>
          <w:szCs w:val="28"/>
          <w:lang w:val="en-US"/>
        </w:rPr>
      </w:pPr>
      <w:r w:rsidRPr="004B4F0D">
        <w:rPr>
          <w:sz w:val="28"/>
          <w:szCs w:val="28"/>
          <w:lang w:val="en-US"/>
        </w:rPr>
        <w:t>Lesson topic: Acute and chronic bronchitis. Chronic obstructive pulmonary disease</w:t>
      </w:r>
    </w:p>
    <w:p w:rsidR="00F83996" w:rsidRPr="00A416AE" w:rsidRDefault="004B4F0D" w:rsidP="00C3671C">
      <w:pPr>
        <w:pStyle w:val="a5"/>
        <w:tabs>
          <w:tab w:val="left" w:pos="6270"/>
        </w:tabs>
        <w:ind w:right="51" w:firstLine="0"/>
        <w:jc w:val="left"/>
        <w:rPr>
          <w:b w:val="0"/>
          <w:sz w:val="32"/>
          <w:szCs w:val="32"/>
          <w:lang w:val="en-US"/>
        </w:rPr>
      </w:pPr>
      <w:r w:rsidRPr="004B4F0D">
        <w:rPr>
          <w:sz w:val="28"/>
          <w:szCs w:val="28"/>
          <w:lang w:val="en-US"/>
        </w:rPr>
        <w:t xml:space="preserve">Duration: </w:t>
      </w:r>
      <w:r w:rsidRPr="00A416AE">
        <w:rPr>
          <w:b w:val="0"/>
          <w:sz w:val="28"/>
          <w:szCs w:val="28"/>
          <w:lang w:val="en-US"/>
        </w:rPr>
        <w:t>6 hours</w:t>
      </w:r>
    </w:p>
    <w:p w:rsidR="00F83996" w:rsidRPr="00C66A36" w:rsidRDefault="00F83996" w:rsidP="00C3671C">
      <w:pPr>
        <w:pStyle w:val="a5"/>
        <w:tabs>
          <w:tab w:val="left" w:pos="6270"/>
        </w:tabs>
        <w:ind w:right="51" w:firstLine="0"/>
        <w:jc w:val="left"/>
        <w:rPr>
          <w:b w:val="0"/>
          <w:sz w:val="32"/>
          <w:szCs w:val="32"/>
          <w:lang w:val="en-US"/>
        </w:rPr>
      </w:pPr>
    </w:p>
    <w:p w:rsidR="00A416AE" w:rsidRPr="00C66A36" w:rsidRDefault="00A416AE" w:rsidP="00C3671C">
      <w:pPr>
        <w:pStyle w:val="a5"/>
        <w:tabs>
          <w:tab w:val="left" w:pos="6270"/>
        </w:tabs>
        <w:ind w:right="51" w:firstLine="0"/>
        <w:jc w:val="left"/>
        <w:rPr>
          <w:b w:val="0"/>
          <w:sz w:val="32"/>
          <w:szCs w:val="32"/>
          <w:lang w:val="en-US"/>
        </w:rPr>
      </w:pPr>
    </w:p>
    <w:p w:rsidR="007A58C5" w:rsidRPr="00726D78" w:rsidRDefault="004B4F0D" w:rsidP="00C66A36">
      <w:pPr>
        <w:pStyle w:val="a5"/>
        <w:ind w:right="51" w:firstLine="0"/>
        <w:jc w:val="left"/>
        <w:rPr>
          <w:rFonts w:eastAsia="Calibri"/>
          <w:b w:val="0"/>
          <w:bCs w:val="0"/>
          <w:sz w:val="28"/>
          <w:szCs w:val="28"/>
          <w:lang w:val="en-US"/>
        </w:rPr>
      </w:pPr>
      <w:r w:rsidRPr="007A58C5">
        <w:rPr>
          <w:rFonts w:eastAsia="Calibri"/>
          <w:b w:val="0"/>
          <w:sz w:val="28"/>
          <w:szCs w:val="28"/>
          <w:lang w:val="en-US"/>
        </w:rPr>
        <w:t>Compiled by:</w:t>
      </w:r>
      <w:r w:rsidR="00A416AE" w:rsidRPr="00A416AE">
        <w:rPr>
          <w:rFonts w:eastAsia="Calibri"/>
          <w:sz w:val="28"/>
          <w:szCs w:val="28"/>
          <w:lang w:val="en-US"/>
        </w:rPr>
        <w:t xml:space="preserve"> </w:t>
      </w:r>
    </w:p>
    <w:p w:rsidR="00C3671C" w:rsidRPr="004B4F0D" w:rsidRDefault="004B4F0D" w:rsidP="00C66A36">
      <w:pPr>
        <w:pStyle w:val="a5"/>
        <w:ind w:right="51" w:firstLine="0"/>
        <w:jc w:val="left"/>
        <w:rPr>
          <w:sz w:val="32"/>
          <w:szCs w:val="32"/>
          <w:lang w:val="en-US"/>
        </w:rPr>
      </w:pPr>
      <w:r w:rsidRPr="004B4F0D">
        <w:rPr>
          <w:rFonts w:eastAsia="Calibri"/>
          <w:b w:val="0"/>
          <w:bCs w:val="0"/>
          <w:sz w:val="28"/>
          <w:szCs w:val="28"/>
          <w:lang w:val="en-US"/>
        </w:rPr>
        <w:t>L.V. Babenkova, Associate Professor, PhD</w:t>
      </w:r>
    </w:p>
    <w:p w:rsidR="00C3671C" w:rsidRPr="004B4F0D" w:rsidRDefault="00C3671C" w:rsidP="00C3671C">
      <w:pPr>
        <w:pStyle w:val="a5"/>
        <w:ind w:right="51" w:firstLine="0"/>
        <w:rPr>
          <w:b w:val="0"/>
          <w:sz w:val="32"/>
          <w:szCs w:val="32"/>
          <w:lang w:val="en-US"/>
        </w:rPr>
      </w:pPr>
    </w:p>
    <w:p w:rsidR="00F83996" w:rsidRPr="004B4F0D" w:rsidRDefault="00F83996" w:rsidP="00C3671C">
      <w:pPr>
        <w:pStyle w:val="a5"/>
        <w:ind w:right="51" w:firstLine="0"/>
        <w:rPr>
          <w:b w:val="0"/>
          <w:sz w:val="32"/>
          <w:szCs w:val="32"/>
          <w:lang w:val="en-US"/>
        </w:rPr>
      </w:pPr>
    </w:p>
    <w:p w:rsidR="00F83996" w:rsidRPr="004B4F0D" w:rsidRDefault="00F83996" w:rsidP="00C3671C">
      <w:pPr>
        <w:pStyle w:val="a5"/>
        <w:ind w:right="51" w:firstLine="0"/>
        <w:rPr>
          <w:b w:val="0"/>
          <w:sz w:val="32"/>
          <w:szCs w:val="32"/>
          <w:lang w:val="en-US"/>
        </w:rPr>
      </w:pPr>
    </w:p>
    <w:p w:rsidR="00753910" w:rsidRPr="004B4F0D" w:rsidRDefault="00753910" w:rsidP="00C3671C">
      <w:pPr>
        <w:pStyle w:val="a5"/>
        <w:ind w:right="51" w:firstLine="0"/>
        <w:rPr>
          <w:b w:val="0"/>
          <w:sz w:val="32"/>
          <w:szCs w:val="32"/>
          <w:lang w:val="en-US"/>
        </w:rPr>
      </w:pPr>
    </w:p>
    <w:p w:rsidR="00753910" w:rsidRPr="00C66A36" w:rsidRDefault="00753910" w:rsidP="00C3671C">
      <w:pPr>
        <w:pStyle w:val="a5"/>
        <w:ind w:right="51" w:firstLine="0"/>
        <w:rPr>
          <w:b w:val="0"/>
          <w:sz w:val="32"/>
          <w:szCs w:val="32"/>
          <w:lang w:val="en-US"/>
        </w:rPr>
      </w:pPr>
    </w:p>
    <w:p w:rsidR="00A416AE" w:rsidRPr="00C66A36" w:rsidRDefault="00A416AE" w:rsidP="00C3671C">
      <w:pPr>
        <w:pStyle w:val="a5"/>
        <w:ind w:right="51" w:firstLine="0"/>
        <w:rPr>
          <w:b w:val="0"/>
          <w:sz w:val="32"/>
          <w:szCs w:val="32"/>
          <w:lang w:val="en-US"/>
        </w:rPr>
      </w:pPr>
    </w:p>
    <w:p w:rsidR="00753910" w:rsidRPr="00C66A36" w:rsidRDefault="00753910" w:rsidP="00C3671C">
      <w:pPr>
        <w:pStyle w:val="a5"/>
        <w:ind w:right="51" w:firstLine="0"/>
        <w:rPr>
          <w:b w:val="0"/>
          <w:sz w:val="32"/>
          <w:szCs w:val="32"/>
          <w:lang w:val="en-US"/>
        </w:rPr>
      </w:pPr>
    </w:p>
    <w:p w:rsidR="00EB1A63" w:rsidRPr="007A58C5" w:rsidRDefault="00EB1A63" w:rsidP="00C3671C">
      <w:pPr>
        <w:pStyle w:val="a5"/>
        <w:ind w:right="51" w:firstLine="0"/>
        <w:rPr>
          <w:b w:val="0"/>
          <w:sz w:val="32"/>
          <w:szCs w:val="32"/>
          <w:lang w:val="en-US"/>
        </w:rPr>
      </w:pPr>
    </w:p>
    <w:p w:rsidR="00034816" w:rsidRPr="004B4F0D" w:rsidRDefault="00034816" w:rsidP="00C3671C">
      <w:pPr>
        <w:pStyle w:val="a5"/>
        <w:ind w:right="51" w:firstLine="0"/>
        <w:rPr>
          <w:b w:val="0"/>
          <w:sz w:val="28"/>
          <w:szCs w:val="28"/>
          <w:lang w:val="en-US"/>
        </w:rPr>
      </w:pPr>
    </w:p>
    <w:p w:rsidR="004B4F0D" w:rsidRPr="00FA36CE" w:rsidRDefault="004B4F0D" w:rsidP="004B4F0D">
      <w:pPr>
        <w:ind w:firstLine="709"/>
        <w:jc w:val="center"/>
        <w:rPr>
          <w:rFonts w:ascii="Times New Roman" w:eastAsia="Times New Roman" w:hAnsi="Times New Roman" w:cs="Times New Roman"/>
          <w:bCs/>
          <w:color w:val="auto"/>
          <w:sz w:val="28"/>
          <w:szCs w:val="28"/>
          <w:lang w:val="en-US"/>
        </w:rPr>
      </w:pPr>
      <w:r w:rsidRPr="00D6335E">
        <w:rPr>
          <w:rFonts w:ascii="Times New Roman" w:eastAsia="Times New Roman" w:hAnsi="Times New Roman" w:cs="Times New Roman"/>
          <w:bCs/>
          <w:color w:val="auto"/>
          <w:sz w:val="28"/>
          <w:szCs w:val="28"/>
          <w:lang w:val="en-US"/>
        </w:rPr>
        <w:t>Vitebsk, 202</w:t>
      </w:r>
      <w:r w:rsidR="00C66A36" w:rsidRPr="00FA36CE">
        <w:rPr>
          <w:rFonts w:ascii="Times New Roman" w:eastAsia="Times New Roman" w:hAnsi="Times New Roman" w:cs="Times New Roman"/>
          <w:bCs/>
          <w:color w:val="auto"/>
          <w:sz w:val="28"/>
          <w:szCs w:val="28"/>
          <w:lang w:val="en-US"/>
        </w:rPr>
        <w:t>5</w:t>
      </w:r>
    </w:p>
    <w:p w:rsidR="00C3671C" w:rsidRPr="001A7C86" w:rsidRDefault="004B4F0D" w:rsidP="00C66A36">
      <w:pPr>
        <w:spacing w:after="160" w:line="259" w:lineRule="auto"/>
        <w:ind w:firstLine="709"/>
        <w:rPr>
          <w:rFonts w:ascii="Times New Roman" w:hAnsi="Times New Roman"/>
          <w:b/>
          <w:sz w:val="28"/>
          <w:szCs w:val="28"/>
          <w:lang w:val="en-US"/>
        </w:rPr>
      </w:pPr>
      <w:r w:rsidRPr="00D6335E">
        <w:rPr>
          <w:rFonts w:ascii="Times New Roman" w:eastAsia="Times New Roman" w:hAnsi="Times New Roman" w:cs="Times New Roman"/>
          <w:bCs/>
          <w:color w:val="auto"/>
          <w:sz w:val="28"/>
          <w:szCs w:val="28"/>
          <w:lang w:val="en-US"/>
        </w:rPr>
        <w:br w:type="page"/>
      </w:r>
      <w:r w:rsidR="001A7C86" w:rsidRPr="001A7C86">
        <w:rPr>
          <w:rFonts w:ascii="Times New Roman" w:hAnsi="Times New Roman"/>
          <w:b/>
          <w:sz w:val="28"/>
          <w:szCs w:val="28"/>
          <w:lang w:val="en-US"/>
        </w:rPr>
        <w:lastRenderedPageBreak/>
        <w:t>Motivational characteristics of the need to study the topic</w:t>
      </w:r>
    </w:p>
    <w:p w:rsidR="001A7C86" w:rsidRPr="001A7C86" w:rsidRDefault="001A7C86" w:rsidP="00595120">
      <w:pPr>
        <w:ind w:firstLine="709"/>
        <w:jc w:val="both"/>
        <w:rPr>
          <w:rFonts w:ascii="Times New Roman" w:hAnsi="Times New Roman"/>
          <w:b/>
          <w:sz w:val="28"/>
          <w:szCs w:val="28"/>
          <w:lang w:val="en-US"/>
        </w:rPr>
      </w:pPr>
      <w:r w:rsidRPr="001A7C86">
        <w:rPr>
          <w:rFonts w:ascii="Times New Roman" w:hAnsi="Times New Roman"/>
          <w:b/>
          <w:sz w:val="28"/>
          <w:szCs w:val="28"/>
          <w:lang w:val="en-US"/>
        </w:rPr>
        <w:t>Goals and objectives of the lesson:</w:t>
      </w:r>
    </w:p>
    <w:p w:rsidR="00C66A36" w:rsidRPr="00FA36CE" w:rsidRDefault="001A7C86" w:rsidP="001A7C86">
      <w:pPr>
        <w:shd w:val="clear" w:color="auto" w:fill="FFFFFF"/>
        <w:autoSpaceDE w:val="0"/>
        <w:ind w:firstLine="709"/>
        <w:jc w:val="both"/>
        <w:rPr>
          <w:rFonts w:ascii="Times New Roman" w:hAnsi="Times New Roman"/>
          <w:iCs/>
          <w:sz w:val="28"/>
          <w:szCs w:val="28"/>
          <w:lang w:val="en-US"/>
        </w:rPr>
      </w:pPr>
      <w:r w:rsidRPr="001A7C86">
        <w:rPr>
          <w:rFonts w:ascii="Times New Roman" w:hAnsi="Times New Roman"/>
          <w:b/>
          <w:bCs/>
          <w:i/>
          <w:sz w:val="28"/>
          <w:szCs w:val="28"/>
          <w:lang w:val="en-US"/>
        </w:rPr>
        <w:t xml:space="preserve">The educational goals </w:t>
      </w:r>
      <w:r w:rsidRPr="001A7C86">
        <w:rPr>
          <w:rFonts w:ascii="Times New Roman" w:hAnsi="Times New Roman"/>
          <w:iCs/>
          <w:sz w:val="28"/>
          <w:szCs w:val="28"/>
          <w:lang w:val="en-US"/>
        </w:rPr>
        <w:t xml:space="preserve">are to form students </w:t>
      </w:r>
    </w:p>
    <w:p w:rsidR="001A7C86" w:rsidRPr="001A7C86" w:rsidRDefault="001A7C86" w:rsidP="001A7C86">
      <w:pPr>
        <w:shd w:val="clear" w:color="auto" w:fill="FFFFFF"/>
        <w:autoSpaceDE w:val="0"/>
        <w:ind w:firstLine="709"/>
        <w:jc w:val="both"/>
        <w:rPr>
          <w:rFonts w:ascii="Times New Roman" w:hAnsi="Times New Roman"/>
          <w:i/>
          <w:sz w:val="28"/>
          <w:szCs w:val="28"/>
          <w:lang w:val="en-US"/>
        </w:rPr>
      </w:pPr>
      <w:r w:rsidRPr="00C66A36">
        <w:rPr>
          <w:rFonts w:ascii="Times New Roman" w:hAnsi="Times New Roman"/>
          <w:i/>
          <w:iCs/>
          <w:sz w:val="28"/>
          <w:szCs w:val="28"/>
          <w:lang w:val="en-US"/>
        </w:rPr>
        <w:t xml:space="preserve">scientific knowledge </w:t>
      </w:r>
      <w:r w:rsidRPr="001A7C86">
        <w:rPr>
          <w:rFonts w:ascii="Times New Roman" w:hAnsi="Times New Roman"/>
          <w:i/>
          <w:sz w:val="28"/>
          <w:szCs w:val="28"/>
          <w:lang w:val="en-US"/>
        </w:rPr>
        <w:t>about:</w:t>
      </w:r>
    </w:p>
    <w:p w:rsidR="001A7C86" w:rsidRPr="001A7C86" w:rsidRDefault="001A7C86" w:rsidP="001A7C86">
      <w:pPr>
        <w:shd w:val="clear" w:color="auto" w:fill="FFFFFF"/>
        <w:autoSpaceDE w:val="0"/>
        <w:ind w:firstLine="709"/>
        <w:jc w:val="both"/>
        <w:rPr>
          <w:rFonts w:ascii="Times New Roman" w:hAnsi="Times New Roman"/>
          <w:sz w:val="28"/>
          <w:szCs w:val="28"/>
          <w:lang w:val="en-US"/>
        </w:rPr>
      </w:pPr>
      <w:r w:rsidRPr="001A7C86">
        <w:rPr>
          <w:rFonts w:ascii="Times New Roman" w:hAnsi="Times New Roman"/>
          <w:sz w:val="28"/>
          <w:szCs w:val="28"/>
          <w:lang w:val="en-US"/>
        </w:rPr>
        <w:t>the importance of environmental and internal factors in the development of acute and chronic bronchitis, chronic obstructive pulmonary disease;</w:t>
      </w:r>
    </w:p>
    <w:p w:rsidR="001A7C86" w:rsidRPr="001A7C86" w:rsidRDefault="001A7C86" w:rsidP="001A7C86">
      <w:pPr>
        <w:shd w:val="clear" w:color="auto" w:fill="FFFFFF"/>
        <w:autoSpaceDE w:val="0"/>
        <w:ind w:firstLine="709"/>
        <w:jc w:val="both"/>
        <w:rPr>
          <w:rFonts w:ascii="Times New Roman" w:hAnsi="Times New Roman"/>
          <w:sz w:val="28"/>
          <w:szCs w:val="28"/>
          <w:lang w:val="en-US"/>
        </w:rPr>
      </w:pPr>
      <w:r w:rsidRPr="001A7C86">
        <w:rPr>
          <w:rFonts w:ascii="Times New Roman" w:hAnsi="Times New Roman"/>
          <w:sz w:val="28"/>
          <w:szCs w:val="28"/>
          <w:lang w:val="en-US"/>
        </w:rPr>
        <w:t>mechanisms of pathogenesis of acute and chronic bronchitis, chronic obstructive pulmonary disease;</w:t>
      </w:r>
    </w:p>
    <w:p w:rsidR="001A7C86" w:rsidRPr="001A7C86" w:rsidRDefault="001A7C86" w:rsidP="001A7C86">
      <w:pPr>
        <w:shd w:val="clear" w:color="auto" w:fill="FFFFFF"/>
        <w:autoSpaceDE w:val="0"/>
        <w:ind w:firstLine="709"/>
        <w:jc w:val="both"/>
        <w:rPr>
          <w:rFonts w:ascii="Times New Roman" w:hAnsi="Times New Roman"/>
          <w:sz w:val="28"/>
          <w:szCs w:val="28"/>
          <w:lang w:val="en-US"/>
        </w:rPr>
      </w:pPr>
      <w:r w:rsidRPr="001A7C86">
        <w:rPr>
          <w:rFonts w:ascii="Times New Roman" w:hAnsi="Times New Roman"/>
          <w:sz w:val="28"/>
          <w:szCs w:val="28"/>
          <w:lang w:val="en-US"/>
        </w:rPr>
        <w:t>typical clinical manifestations of acute and chronic bronchitis, chronic obstructive pulmonary disease;</w:t>
      </w:r>
    </w:p>
    <w:p w:rsidR="001A7C86" w:rsidRPr="001A7C86" w:rsidRDefault="001A7C86" w:rsidP="001A7C86">
      <w:pPr>
        <w:shd w:val="clear" w:color="auto" w:fill="FFFFFF"/>
        <w:autoSpaceDE w:val="0"/>
        <w:ind w:firstLine="709"/>
        <w:jc w:val="both"/>
        <w:rPr>
          <w:rFonts w:ascii="Times New Roman" w:hAnsi="Times New Roman"/>
          <w:sz w:val="28"/>
          <w:szCs w:val="28"/>
          <w:lang w:val="en-US"/>
        </w:rPr>
      </w:pPr>
      <w:r w:rsidRPr="001A7C86">
        <w:rPr>
          <w:rFonts w:ascii="Times New Roman" w:hAnsi="Times New Roman"/>
          <w:sz w:val="28"/>
          <w:szCs w:val="28"/>
          <w:lang w:val="en-US"/>
        </w:rPr>
        <w:t>modern methods of diagnosis of acute and chronic bronchitis, chronic obstructive pulmonary disease;</w:t>
      </w:r>
    </w:p>
    <w:p w:rsidR="001A7C86" w:rsidRDefault="001A7C86" w:rsidP="001A7C86">
      <w:pPr>
        <w:shd w:val="clear" w:color="auto" w:fill="FFFFFF"/>
        <w:autoSpaceDE w:val="0"/>
        <w:ind w:firstLine="709"/>
        <w:jc w:val="both"/>
        <w:rPr>
          <w:rFonts w:ascii="Times New Roman" w:hAnsi="Times New Roman"/>
          <w:sz w:val="28"/>
          <w:szCs w:val="28"/>
          <w:lang w:val="en-US"/>
        </w:rPr>
      </w:pPr>
      <w:r w:rsidRPr="001A7C86">
        <w:rPr>
          <w:rFonts w:ascii="Times New Roman" w:hAnsi="Times New Roman"/>
          <w:sz w:val="28"/>
          <w:szCs w:val="28"/>
          <w:lang w:val="en-US"/>
        </w:rPr>
        <w:t>strategies and tactics of management of patients with acute and chronic bronchitis, chronic obstructive pulmonary disease;</w:t>
      </w:r>
    </w:p>
    <w:p w:rsidR="001A7C86" w:rsidRPr="001A7C86" w:rsidRDefault="001A7C86" w:rsidP="00595120">
      <w:pPr>
        <w:shd w:val="clear" w:color="auto" w:fill="FFFFFF"/>
        <w:autoSpaceDE w:val="0"/>
        <w:ind w:firstLine="709"/>
        <w:jc w:val="both"/>
        <w:rPr>
          <w:rFonts w:ascii="Times New Roman" w:hAnsi="Times New Roman"/>
          <w:i/>
          <w:iCs/>
          <w:sz w:val="28"/>
          <w:szCs w:val="28"/>
          <w:lang w:val="en-US"/>
        </w:rPr>
      </w:pPr>
      <w:r w:rsidRPr="001A7C86">
        <w:rPr>
          <w:rFonts w:ascii="Times New Roman" w:hAnsi="Times New Roman"/>
          <w:i/>
          <w:iCs/>
          <w:sz w:val="28"/>
          <w:szCs w:val="28"/>
          <w:lang w:val="en-US"/>
        </w:rPr>
        <w:t>skills and abilities necessary for:</w:t>
      </w:r>
    </w:p>
    <w:p w:rsidR="001A7C86" w:rsidRPr="001A7C86" w:rsidRDefault="001A7C86" w:rsidP="001A7C86">
      <w:pPr>
        <w:ind w:firstLine="709"/>
        <w:jc w:val="both"/>
        <w:rPr>
          <w:rFonts w:ascii="Times New Roman" w:hAnsi="Times New Roman"/>
          <w:sz w:val="28"/>
          <w:szCs w:val="28"/>
          <w:lang w:val="en-US"/>
        </w:rPr>
      </w:pPr>
      <w:r w:rsidRPr="001A7C86">
        <w:rPr>
          <w:rFonts w:ascii="Times New Roman" w:hAnsi="Times New Roman"/>
          <w:sz w:val="28"/>
          <w:szCs w:val="28"/>
          <w:lang w:val="en-US"/>
        </w:rPr>
        <w:t>individual examination of patients with acute and chronic bronchitis, chronic obstructive pulmonary disease;</w:t>
      </w:r>
    </w:p>
    <w:p w:rsidR="001A7C86" w:rsidRPr="001A7C86" w:rsidRDefault="001A7C86" w:rsidP="001A7C86">
      <w:pPr>
        <w:ind w:firstLine="709"/>
        <w:jc w:val="both"/>
        <w:rPr>
          <w:rFonts w:ascii="Times New Roman" w:hAnsi="Times New Roman"/>
          <w:sz w:val="28"/>
          <w:szCs w:val="28"/>
          <w:lang w:val="en-US"/>
        </w:rPr>
      </w:pPr>
      <w:r w:rsidRPr="001A7C86">
        <w:rPr>
          <w:rFonts w:ascii="Times New Roman" w:hAnsi="Times New Roman"/>
          <w:sz w:val="28"/>
          <w:szCs w:val="28"/>
          <w:lang w:val="en-US"/>
        </w:rPr>
        <w:t>diagnosis and differential diagnosis of acute and chronic bronchitis, chronic obstructive pulmonary disease;</w:t>
      </w:r>
    </w:p>
    <w:p w:rsidR="001A7C86" w:rsidRPr="001A7C86" w:rsidRDefault="001A7C86" w:rsidP="001A7C86">
      <w:pPr>
        <w:ind w:firstLine="709"/>
        <w:jc w:val="both"/>
        <w:rPr>
          <w:rFonts w:ascii="Times New Roman" w:hAnsi="Times New Roman"/>
          <w:sz w:val="28"/>
          <w:szCs w:val="28"/>
          <w:lang w:val="en-US"/>
        </w:rPr>
      </w:pPr>
      <w:r w:rsidRPr="001A7C86">
        <w:rPr>
          <w:rFonts w:ascii="Times New Roman" w:hAnsi="Times New Roman"/>
          <w:sz w:val="28"/>
          <w:szCs w:val="28"/>
          <w:lang w:val="en-US"/>
        </w:rPr>
        <w:t>drawing up an examination plan for patients with acute and chronic bronchitis, chronic obstructive pulmonary disease, and evaluating the results of laboratory and instrumental research methods;</w:t>
      </w:r>
    </w:p>
    <w:p w:rsidR="001A7C86" w:rsidRPr="001A7C86" w:rsidRDefault="001A7C86" w:rsidP="001A7C86">
      <w:pPr>
        <w:ind w:firstLine="709"/>
        <w:jc w:val="both"/>
        <w:rPr>
          <w:rFonts w:ascii="Times New Roman" w:hAnsi="Times New Roman"/>
          <w:sz w:val="28"/>
          <w:szCs w:val="28"/>
          <w:lang w:val="en-US"/>
        </w:rPr>
      </w:pPr>
      <w:r w:rsidRPr="001A7C86">
        <w:rPr>
          <w:rFonts w:ascii="Times New Roman" w:hAnsi="Times New Roman"/>
          <w:sz w:val="28"/>
          <w:szCs w:val="28"/>
          <w:lang w:val="en-US"/>
        </w:rPr>
        <w:t>selection and prescription of medicines for the treatment of acute and chronic bronchitis, chronic obstructive pulmonary disease;</w:t>
      </w:r>
    </w:p>
    <w:p w:rsidR="001A7C86" w:rsidRPr="00D6335E" w:rsidRDefault="001A7C86" w:rsidP="001A7C86">
      <w:pPr>
        <w:ind w:firstLine="709"/>
        <w:jc w:val="both"/>
        <w:rPr>
          <w:rFonts w:ascii="Times New Roman" w:hAnsi="Times New Roman"/>
          <w:sz w:val="28"/>
          <w:szCs w:val="28"/>
          <w:lang w:val="en-US"/>
        </w:rPr>
      </w:pPr>
      <w:r w:rsidRPr="00D6335E">
        <w:rPr>
          <w:rFonts w:ascii="Times New Roman" w:hAnsi="Times New Roman"/>
          <w:sz w:val="28"/>
          <w:szCs w:val="28"/>
          <w:lang w:val="en-US"/>
        </w:rPr>
        <w:t>prevention of acute and chronic bronchitis, chronic obstructive pulmonary disease.</w:t>
      </w:r>
    </w:p>
    <w:p w:rsidR="006C6334" w:rsidRPr="00D6335E" w:rsidRDefault="006C6334" w:rsidP="00C3671C">
      <w:pPr>
        <w:ind w:firstLine="709"/>
        <w:jc w:val="both"/>
        <w:rPr>
          <w:rFonts w:ascii="Times New Roman" w:hAnsi="Times New Roman" w:cs="Times New Roman"/>
          <w:iCs/>
          <w:color w:val="auto"/>
          <w:sz w:val="28"/>
          <w:szCs w:val="28"/>
          <w:lang w:val="en-US"/>
        </w:rPr>
      </w:pPr>
      <w:r w:rsidRPr="00D6335E">
        <w:rPr>
          <w:rFonts w:ascii="Times New Roman" w:hAnsi="Times New Roman" w:cs="Times New Roman"/>
          <w:b/>
          <w:bCs/>
          <w:i/>
          <w:color w:val="auto"/>
          <w:sz w:val="28"/>
          <w:szCs w:val="28"/>
          <w:lang w:val="en-US"/>
        </w:rPr>
        <w:t xml:space="preserve">Developmental goals </w:t>
      </w:r>
      <w:r w:rsidRPr="00D6335E">
        <w:rPr>
          <w:rFonts w:ascii="Times New Roman" w:hAnsi="Times New Roman" w:cs="Times New Roman"/>
          <w:iCs/>
          <w:color w:val="auto"/>
          <w:sz w:val="28"/>
          <w:szCs w:val="28"/>
          <w:lang w:val="en-US"/>
        </w:rPr>
        <w:t>consist in the formation and development of the student's mental properties, including attention, sensory-perceptual properties, mnemic and mental properties, psychomotor properties, professional inclinations and abilities.</w:t>
      </w:r>
    </w:p>
    <w:p w:rsidR="00C3671C" w:rsidRPr="006C6334" w:rsidRDefault="006C6334" w:rsidP="00C3671C">
      <w:pPr>
        <w:ind w:firstLine="709"/>
        <w:jc w:val="both"/>
        <w:rPr>
          <w:rFonts w:ascii="Times New Roman" w:hAnsi="Times New Roman" w:cs="Times New Roman"/>
          <w:iCs/>
          <w:color w:val="auto"/>
          <w:sz w:val="28"/>
          <w:szCs w:val="28"/>
          <w:lang w:val="en-US"/>
        </w:rPr>
      </w:pPr>
      <w:r w:rsidRPr="006C6334">
        <w:rPr>
          <w:rFonts w:ascii="Times New Roman" w:hAnsi="Times New Roman" w:cs="Times New Roman"/>
          <w:b/>
          <w:bCs/>
          <w:i/>
          <w:color w:val="auto"/>
          <w:sz w:val="28"/>
          <w:szCs w:val="28"/>
          <w:lang w:val="en-US"/>
        </w:rPr>
        <w:t xml:space="preserve">Educational goals </w:t>
      </w:r>
      <w:r w:rsidRPr="006C6334">
        <w:rPr>
          <w:rFonts w:ascii="Times New Roman" w:hAnsi="Times New Roman" w:cs="Times New Roman"/>
          <w:iCs/>
          <w:color w:val="auto"/>
          <w:sz w:val="28"/>
          <w:szCs w:val="28"/>
          <w:lang w:val="en-US"/>
        </w:rPr>
        <w:t>are aimed at the formation of personal qualities of students during the training session: a sense of mutual assistance, teamwork, subordination, tact, empathy, responsibility for the assigned task, diligence, accuracy, conscientiousness, understanding the importance of the profession, pride in the achievements of domestic medicine.</w:t>
      </w:r>
    </w:p>
    <w:p w:rsidR="00A416AE" w:rsidRPr="00C66A36" w:rsidRDefault="00A416AE" w:rsidP="00C3671C">
      <w:pPr>
        <w:ind w:firstLine="709"/>
        <w:jc w:val="both"/>
        <w:rPr>
          <w:rFonts w:ascii="Times New Roman" w:eastAsia="Times New Roman" w:hAnsi="Times New Roman" w:cs="Times New Roman"/>
          <w:bCs/>
          <w:color w:val="auto"/>
          <w:sz w:val="28"/>
          <w:szCs w:val="28"/>
          <w:lang w:val="en-US"/>
        </w:rPr>
      </w:pPr>
    </w:p>
    <w:p w:rsidR="006C6334" w:rsidRDefault="006C6334" w:rsidP="00C3671C">
      <w:pPr>
        <w:ind w:firstLine="709"/>
        <w:jc w:val="both"/>
        <w:rPr>
          <w:rFonts w:ascii="Times New Roman" w:eastAsia="Times New Roman" w:hAnsi="Times New Roman" w:cs="Times New Roman"/>
          <w:bCs/>
          <w:color w:val="auto"/>
          <w:sz w:val="28"/>
          <w:szCs w:val="28"/>
          <w:lang w:val="en-US"/>
        </w:rPr>
      </w:pPr>
      <w:r w:rsidRPr="006C6334">
        <w:rPr>
          <w:rFonts w:ascii="Times New Roman" w:eastAsia="Times New Roman" w:hAnsi="Times New Roman" w:cs="Times New Roman"/>
          <w:bCs/>
          <w:color w:val="auto"/>
          <w:sz w:val="28"/>
          <w:szCs w:val="28"/>
          <w:lang w:val="en-US"/>
        </w:rPr>
        <w:t>In the course of studying the topic of the training session, the student must</w:t>
      </w:r>
    </w:p>
    <w:p w:rsidR="006C6334" w:rsidRPr="00D6335E" w:rsidRDefault="006C6334" w:rsidP="00C3671C">
      <w:pPr>
        <w:ind w:firstLine="709"/>
        <w:jc w:val="both"/>
        <w:rPr>
          <w:rFonts w:ascii="Times New Roman" w:eastAsia="Times New Roman" w:hAnsi="Times New Roman" w:cs="Times New Roman"/>
          <w:b/>
          <w:bCs/>
          <w:color w:val="auto"/>
          <w:sz w:val="28"/>
          <w:szCs w:val="28"/>
          <w:lang w:val="en-US"/>
        </w:rPr>
      </w:pPr>
      <w:r w:rsidRPr="00D6335E">
        <w:rPr>
          <w:rFonts w:ascii="Times New Roman" w:eastAsia="Times New Roman" w:hAnsi="Times New Roman" w:cs="Times New Roman"/>
          <w:b/>
          <w:bCs/>
          <w:color w:val="auto"/>
          <w:sz w:val="28"/>
          <w:szCs w:val="28"/>
          <w:lang w:val="en-US"/>
        </w:rPr>
        <w:t>study:</w:t>
      </w:r>
    </w:p>
    <w:p w:rsidR="006C6334" w:rsidRPr="00D6335E" w:rsidRDefault="006C6334" w:rsidP="00C3671C">
      <w:pPr>
        <w:ind w:firstLine="709"/>
        <w:jc w:val="both"/>
        <w:rPr>
          <w:rFonts w:ascii="Times New Roman" w:eastAsia="Times New Roman" w:hAnsi="Times New Roman" w:cs="Times New Roman"/>
          <w:iCs/>
          <w:color w:val="auto"/>
          <w:sz w:val="28"/>
          <w:szCs w:val="28"/>
          <w:lang w:val="en-US"/>
        </w:rPr>
      </w:pPr>
      <w:r w:rsidRPr="00D6335E">
        <w:rPr>
          <w:rFonts w:ascii="Times New Roman" w:eastAsia="Times New Roman" w:hAnsi="Times New Roman" w:cs="Times New Roman"/>
          <w:i/>
          <w:color w:val="auto"/>
          <w:sz w:val="28"/>
          <w:szCs w:val="28"/>
          <w:lang w:val="en-US"/>
        </w:rPr>
        <w:t>basic concepts:</w:t>
      </w:r>
      <w:r w:rsidR="00423914" w:rsidRPr="00D6335E">
        <w:rPr>
          <w:rFonts w:ascii="Times New Roman" w:eastAsia="Times New Roman" w:hAnsi="Times New Roman" w:cs="Times New Roman"/>
          <w:iCs/>
          <w:color w:val="auto"/>
          <w:sz w:val="28"/>
          <w:szCs w:val="28"/>
          <w:lang w:val="en-US"/>
        </w:rPr>
        <w:t xml:space="preserve"> </w:t>
      </w:r>
      <w:r w:rsidRPr="00D6335E">
        <w:rPr>
          <w:rFonts w:ascii="Times New Roman" w:eastAsia="Times New Roman" w:hAnsi="Times New Roman" w:cs="Times New Roman"/>
          <w:iCs/>
          <w:color w:val="auto"/>
          <w:sz w:val="28"/>
          <w:szCs w:val="28"/>
          <w:lang w:val="en-US"/>
        </w:rPr>
        <w:t>acute bronchitis, chronic bronchitis, chronic obstructive pulmonary disease;</w:t>
      </w:r>
    </w:p>
    <w:p w:rsidR="006C6334" w:rsidRDefault="006C6334" w:rsidP="00C3671C">
      <w:pPr>
        <w:ind w:firstLine="709"/>
        <w:jc w:val="both"/>
        <w:rPr>
          <w:rFonts w:ascii="Times New Roman" w:hAnsi="Times New Roman"/>
          <w:iCs/>
          <w:sz w:val="28"/>
          <w:szCs w:val="28"/>
          <w:lang w:val="en-US"/>
        </w:rPr>
      </w:pPr>
      <w:r w:rsidRPr="006C6334">
        <w:rPr>
          <w:rFonts w:ascii="Times New Roman" w:hAnsi="Times New Roman"/>
          <w:iCs/>
          <w:sz w:val="28"/>
          <w:szCs w:val="28"/>
          <w:lang w:val="en-US"/>
        </w:rPr>
        <w:t>epidemiology, etiology, pathogenesis, predisposing factors, classification, clinical manifestations, complications, diagnostic methods, differential diagnosis, treatment, primary and secondary prevention, medical examination and prognosis in acute and chronic bronchitis, chronic obstructive pulmonary disease;</w:t>
      </w:r>
    </w:p>
    <w:p w:rsidR="006C6334" w:rsidRPr="00D6335E" w:rsidRDefault="006C6334" w:rsidP="00C3671C">
      <w:pPr>
        <w:ind w:firstLine="709"/>
        <w:jc w:val="both"/>
        <w:rPr>
          <w:rFonts w:ascii="Times New Roman" w:eastAsia="Times New Roman" w:hAnsi="Times New Roman" w:cs="Times New Roman"/>
          <w:b/>
          <w:bCs/>
          <w:color w:val="auto"/>
          <w:sz w:val="28"/>
          <w:szCs w:val="28"/>
          <w:lang w:val="en-US"/>
        </w:rPr>
      </w:pPr>
      <w:r w:rsidRPr="00D6335E">
        <w:rPr>
          <w:rFonts w:ascii="Times New Roman" w:eastAsia="Times New Roman" w:hAnsi="Times New Roman" w:cs="Times New Roman"/>
          <w:b/>
          <w:bCs/>
          <w:color w:val="auto"/>
          <w:sz w:val="28"/>
          <w:szCs w:val="28"/>
          <w:lang w:val="en-US"/>
        </w:rPr>
        <w:lastRenderedPageBreak/>
        <w:t>learn:</w:t>
      </w:r>
    </w:p>
    <w:p w:rsidR="006C6334" w:rsidRPr="006C6334" w:rsidRDefault="006C6334" w:rsidP="006C6334">
      <w:pPr>
        <w:ind w:firstLine="709"/>
        <w:jc w:val="both"/>
        <w:rPr>
          <w:rFonts w:ascii="Times New Roman" w:eastAsia="Times New Roman" w:hAnsi="Times New Roman" w:cs="Times New Roman"/>
          <w:iCs/>
          <w:color w:val="auto"/>
          <w:sz w:val="28"/>
          <w:szCs w:val="28"/>
          <w:lang w:val="en-US"/>
        </w:rPr>
      </w:pPr>
      <w:r w:rsidRPr="006C6334">
        <w:rPr>
          <w:rFonts w:ascii="Times New Roman" w:eastAsia="Times New Roman" w:hAnsi="Times New Roman" w:cs="Times New Roman"/>
          <w:i/>
          <w:color w:val="auto"/>
          <w:sz w:val="28"/>
          <w:szCs w:val="28"/>
          <w:lang w:val="en-US"/>
        </w:rPr>
        <w:t xml:space="preserve">conduct </w:t>
      </w:r>
      <w:r w:rsidRPr="006C6334">
        <w:rPr>
          <w:rFonts w:ascii="Times New Roman" w:eastAsia="Times New Roman" w:hAnsi="Times New Roman" w:cs="Times New Roman"/>
          <w:iCs/>
          <w:color w:val="auto"/>
          <w:sz w:val="28"/>
          <w:szCs w:val="28"/>
          <w:lang w:val="en-US"/>
        </w:rPr>
        <w:t>a survey (collection of complaints and medical history) and clinical examination of patients with acute and chronic bronchitis, chronic obstructive pulmonary disease;</w:t>
      </w:r>
    </w:p>
    <w:p w:rsidR="006C6334" w:rsidRPr="006C6334" w:rsidRDefault="006C6334" w:rsidP="006C6334">
      <w:pPr>
        <w:ind w:firstLine="709"/>
        <w:jc w:val="both"/>
        <w:rPr>
          <w:rFonts w:ascii="Times New Roman" w:eastAsia="Times New Roman" w:hAnsi="Times New Roman" w:cs="Times New Roman"/>
          <w:i/>
          <w:color w:val="auto"/>
          <w:sz w:val="28"/>
          <w:szCs w:val="28"/>
          <w:lang w:val="en-US"/>
        </w:rPr>
      </w:pPr>
      <w:r w:rsidRPr="006C6334">
        <w:rPr>
          <w:rFonts w:ascii="Times New Roman" w:eastAsia="Times New Roman" w:hAnsi="Times New Roman" w:cs="Times New Roman"/>
          <w:i/>
          <w:color w:val="auto"/>
          <w:sz w:val="28"/>
          <w:szCs w:val="28"/>
          <w:lang w:val="en-US"/>
        </w:rPr>
        <w:t xml:space="preserve">make </w:t>
      </w:r>
      <w:r w:rsidRPr="006C6334">
        <w:rPr>
          <w:rFonts w:ascii="Times New Roman" w:eastAsia="Times New Roman" w:hAnsi="Times New Roman" w:cs="Times New Roman"/>
          <w:iCs/>
          <w:color w:val="auto"/>
          <w:sz w:val="28"/>
          <w:szCs w:val="28"/>
          <w:lang w:val="en-US"/>
        </w:rPr>
        <w:t>an examination plan for patients with acute and chronic bronchitis, chronic obstructive pulmonary disease;</w:t>
      </w:r>
    </w:p>
    <w:p w:rsidR="006C6334" w:rsidRPr="006C6334" w:rsidRDefault="006C6334" w:rsidP="006C6334">
      <w:pPr>
        <w:ind w:firstLine="709"/>
        <w:jc w:val="both"/>
        <w:rPr>
          <w:rFonts w:ascii="Times New Roman" w:eastAsia="Times New Roman" w:hAnsi="Times New Roman" w:cs="Times New Roman"/>
          <w:i/>
          <w:color w:val="auto"/>
          <w:sz w:val="28"/>
          <w:szCs w:val="28"/>
          <w:lang w:val="en-US"/>
        </w:rPr>
      </w:pPr>
      <w:r w:rsidRPr="006C6334">
        <w:rPr>
          <w:rFonts w:ascii="Times New Roman" w:eastAsia="Times New Roman" w:hAnsi="Times New Roman" w:cs="Times New Roman"/>
          <w:i/>
          <w:color w:val="auto"/>
          <w:sz w:val="28"/>
          <w:szCs w:val="28"/>
          <w:lang w:val="en-US"/>
        </w:rPr>
        <w:t xml:space="preserve">to interpret </w:t>
      </w:r>
      <w:r w:rsidRPr="006C6334">
        <w:rPr>
          <w:rFonts w:ascii="Times New Roman" w:eastAsia="Times New Roman" w:hAnsi="Times New Roman" w:cs="Times New Roman"/>
          <w:iCs/>
          <w:color w:val="auto"/>
          <w:sz w:val="28"/>
          <w:szCs w:val="28"/>
          <w:lang w:val="en-US"/>
        </w:rPr>
        <w:t>the results of laboratory and instrumental studies in patients with acute and chronic bronchitis, chronic obstructive pulmonary disease;</w:t>
      </w:r>
    </w:p>
    <w:p w:rsidR="006C6334" w:rsidRPr="006C6334" w:rsidRDefault="006C6334" w:rsidP="006C6334">
      <w:pPr>
        <w:ind w:firstLine="709"/>
        <w:jc w:val="both"/>
        <w:rPr>
          <w:rFonts w:ascii="Times New Roman" w:eastAsia="Times New Roman" w:hAnsi="Times New Roman" w:cs="Times New Roman"/>
          <w:i/>
          <w:color w:val="auto"/>
          <w:sz w:val="28"/>
          <w:szCs w:val="28"/>
          <w:lang w:val="en-US"/>
        </w:rPr>
      </w:pPr>
      <w:r w:rsidRPr="006C6334">
        <w:rPr>
          <w:rFonts w:ascii="Times New Roman" w:eastAsia="Times New Roman" w:hAnsi="Times New Roman" w:cs="Times New Roman"/>
          <w:i/>
          <w:color w:val="auto"/>
          <w:sz w:val="28"/>
          <w:szCs w:val="28"/>
          <w:lang w:val="en-US"/>
        </w:rPr>
        <w:t xml:space="preserve">formulate </w:t>
      </w:r>
      <w:r w:rsidRPr="006C6334">
        <w:rPr>
          <w:rFonts w:ascii="Times New Roman" w:eastAsia="Times New Roman" w:hAnsi="Times New Roman" w:cs="Times New Roman"/>
          <w:iCs/>
          <w:color w:val="auto"/>
          <w:sz w:val="28"/>
          <w:szCs w:val="28"/>
          <w:lang w:val="en-US"/>
        </w:rPr>
        <w:t>a preliminary and final diagnosis for acute and chronic bronchitis, chronic obstructive pulmonary disease;</w:t>
      </w:r>
    </w:p>
    <w:p w:rsidR="006C6334" w:rsidRDefault="006C6334" w:rsidP="006C6334">
      <w:pPr>
        <w:ind w:firstLine="709"/>
        <w:jc w:val="both"/>
        <w:rPr>
          <w:rFonts w:ascii="Times New Roman" w:eastAsia="Times New Roman" w:hAnsi="Times New Roman" w:cs="Times New Roman"/>
          <w:iCs/>
          <w:color w:val="auto"/>
          <w:sz w:val="28"/>
          <w:szCs w:val="28"/>
          <w:lang w:val="en-US"/>
        </w:rPr>
      </w:pPr>
      <w:r w:rsidRPr="006C6334">
        <w:rPr>
          <w:rFonts w:ascii="Times New Roman" w:eastAsia="Times New Roman" w:hAnsi="Times New Roman" w:cs="Times New Roman"/>
          <w:i/>
          <w:color w:val="auto"/>
          <w:sz w:val="28"/>
          <w:szCs w:val="28"/>
          <w:lang w:val="en-US"/>
        </w:rPr>
        <w:t xml:space="preserve">to draw </w:t>
      </w:r>
      <w:r w:rsidRPr="006C6334">
        <w:rPr>
          <w:rFonts w:ascii="Times New Roman" w:eastAsia="Times New Roman" w:hAnsi="Times New Roman" w:cs="Times New Roman"/>
          <w:iCs/>
          <w:color w:val="auto"/>
          <w:sz w:val="28"/>
          <w:szCs w:val="28"/>
          <w:lang w:val="en-US"/>
        </w:rPr>
        <w:t>up medical documentation (educational medical history, list of prescriptions, referrals for laboratory and instrumental examinations and consultations, prescriptions for basic medicines);</w:t>
      </w:r>
    </w:p>
    <w:p w:rsidR="00D6335E" w:rsidRPr="00D6335E" w:rsidRDefault="00D6335E" w:rsidP="00D6335E">
      <w:pPr>
        <w:ind w:firstLine="709"/>
        <w:jc w:val="both"/>
        <w:rPr>
          <w:rFonts w:ascii="Times New Roman" w:hAnsi="Times New Roman" w:cs="Times New Roman"/>
          <w:i/>
          <w:iCs/>
          <w:sz w:val="28"/>
          <w:szCs w:val="28"/>
          <w:lang w:val="en-US"/>
        </w:rPr>
      </w:pPr>
      <w:r w:rsidRPr="00D6335E">
        <w:rPr>
          <w:rFonts w:ascii="Times New Roman" w:hAnsi="Times New Roman" w:cs="Times New Roman"/>
          <w:i/>
          <w:iCs/>
          <w:sz w:val="28"/>
          <w:szCs w:val="28"/>
          <w:lang w:val="en-US"/>
        </w:rPr>
        <w:t xml:space="preserve">use </w:t>
      </w:r>
      <w:r w:rsidRPr="00D6335E">
        <w:rPr>
          <w:rFonts w:ascii="Times New Roman" w:hAnsi="Times New Roman" w:cs="Times New Roman"/>
          <w:sz w:val="28"/>
          <w:szCs w:val="28"/>
          <w:lang w:val="en-US"/>
        </w:rPr>
        <w:t>educational, scientific, regulatory and reference literature;</w:t>
      </w:r>
    </w:p>
    <w:p w:rsidR="00D6335E" w:rsidRPr="00D6335E" w:rsidRDefault="00D6335E" w:rsidP="00D6335E">
      <w:pPr>
        <w:ind w:firstLine="709"/>
        <w:jc w:val="both"/>
        <w:rPr>
          <w:rFonts w:ascii="Times New Roman" w:eastAsia="Times New Roman" w:hAnsi="Times New Roman" w:cs="Times New Roman"/>
          <w:b/>
          <w:color w:val="auto"/>
          <w:sz w:val="28"/>
          <w:szCs w:val="28"/>
          <w:lang w:val="en-US"/>
        </w:rPr>
      </w:pPr>
      <w:r w:rsidRPr="00D6335E">
        <w:rPr>
          <w:rFonts w:ascii="Times New Roman" w:hAnsi="Times New Roman" w:cs="Times New Roman"/>
          <w:i/>
          <w:iCs/>
          <w:sz w:val="28"/>
          <w:szCs w:val="28"/>
          <w:lang w:val="en-US"/>
        </w:rPr>
        <w:t xml:space="preserve">follow </w:t>
      </w:r>
      <w:r w:rsidRPr="00D6335E">
        <w:rPr>
          <w:rFonts w:ascii="Times New Roman" w:hAnsi="Times New Roman" w:cs="Times New Roman"/>
          <w:sz w:val="28"/>
          <w:szCs w:val="28"/>
          <w:lang w:val="en-US"/>
        </w:rPr>
        <w:t>the rules of medical ethics and deontology;</w:t>
      </w:r>
    </w:p>
    <w:p w:rsidR="006C6334" w:rsidRPr="00D6335E" w:rsidRDefault="006C6334" w:rsidP="00C3671C">
      <w:pPr>
        <w:ind w:firstLine="709"/>
        <w:jc w:val="both"/>
        <w:rPr>
          <w:rFonts w:ascii="Times New Roman" w:eastAsia="Times New Roman" w:hAnsi="Times New Roman" w:cs="Times New Roman"/>
          <w:b/>
          <w:color w:val="auto"/>
          <w:sz w:val="28"/>
          <w:szCs w:val="28"/>
          <w:lang w:val="en-US"/>
        </w:rPr>
      </w:pPr>
      <w:r w:rsidRPr="00D6335E">
        <w:rPr>
          <w:rFonts w:ascii="Times New Roman" w:eastAsia="Times New Roman" w:hAnsi="Times New Roman" w:cs="Times New Roman"/>
          <w:b/>
          <w:color w:val="auto"/>
          <w:sz w:val="28"/>
          <w:szCs w:val="28"/>
          <w:lang w:val="en-US"/>
        </w:rPr>
        <w:t>work out:</w:t>
      </w:r>
    </w:p>
    <w:p w:rsidR="00ED6DA5" w:rsidRDefault="006C6334" w:rsidP="00C3671C">
      <w:pPr>
        <w:ind w:firstLine="720"/>
        <w:jc w:val="both"/>
        <w:rPr>
          <w:rFonts w:ascii="Times New Roman" w:eastAsia="Times New Roman" w:hAnsi="Times New Roman" w:cs="Times New Roman"/>
          <w:color w:val="auto"/>
          <w:sz w:val="28"/>
          <w:szCs w:val="28"/>
          <w:lang w:val="en-US"/>
        </w:rPr>
      </w:pPr>
      <w:r w:rsidRPr="00C66A36">
        <w:rPr>
          <w:rFonts w:ascii="Times New Roman" w:eastAsia="Times New Roman" w:hAnsi="Times New Roman" w:cs="Times New Roman"/>
          <w:i/>
          <w:color w:val="auto"/>
          <w:sz w:val="28"/>
          <w:szCs w:val="28"/>
          <w:lang w:val="en-US"/>
        </w:rPr>
        <w:t>skills</w:t>
      </w:r>
      <w:r w:rsidRPr="006C6334">
        <w:rPr>
          <w:rFonts w:ascii="Times New Roman" w:eastAsia="Times New Roman" w:hAnsi="Times New Roman" w:cs="Times New Roman"/>
          <w:color w:val="auto"/>
          <w:sz w:val="28"/>
          <w:szCs w:val="28"/>
          <w:lang w:val="en-US"/>
        </w:rPr>
        <w:t xml:space="preserve"> in interpreting the results of general blood analysis, general urinalysis, biochemical examination of blood serum, coagulograms, ECG, spirograms, radiographs, scans, angiograms, scintigrams, ultrasound of large arterial vessels, heart, abdominal organs and kidneys; formulation of the diagnosis of acute and chronic bronchitis, chronic obstructive pulmonary disease.</w:t>
      </w:r>
    </w:p>
    <w:p w:rsidR="006C6334" w:rsidRPr="006C6334" w:rsidRDefault="006C6334" w:rsidP="00C3671C">
      <w:pPr>
        <w:ind w:firstLine="720"/>
        <w:jc w:val="both"/>
        <w:rPr>
          <w:rFonts w:ascii="Times New Roman" w:hAnsi="Times New Roman"/>
          <w:b/>
          <w:sz w:val="28"/>
          <w:szCs w:val="28"/>
          <w:lang w:val="en-US"/>
        </w:rPr>
      </w:pPr>
    </w:p>
    <w:p w:rsidR="00682FFF" w:rsidRPr="00682FFF" w:rsidRDefault="00682FFF" w:rsidP="00C3671C">
      <w:pPr>
        <w:ind w:firstLine="720"/>
        <w:jc w:val="both"/>
        <w:rPr>
          <w:rFonts w:ascii="Times New Roman" w:hAnsi="Times New Roman"/>
          <w:b/>
          <w:sz w:val="28"/>
          <w:szCs w:val="28"/>
          <w:lang w:val="en-US"/>
        </w:rPr>
      </w:pPr>
      <w:bookmarkStart w:id="0" w:name="_Hlk192187336"/>
      <w:r w:rsidRPr="00682FFF">
        <w:rPr>
          <w:rFonts w:ascii="Times New Roman" w:hAnsi="Times New Roman"/>
          <w:b/>
          <w:sz w:val="28"/>
          <w:szCs w:val="28"/>
          <w:lang w:val="en-US"/>
        </w:rPr>
        <w:t>Practical skills developed during the lesson, including through the use of simulation learning technologies:</w:t>
      </w:r>
    </w:p>
    <w:p w:rsidR="00682FFF" w:rsidRPr="00682FFF" w:rsidRDefault="00682FFF" w:rsidP="00682FFF">
      <w:pPr>
        <w:tabs>
          <w:tab w:val="left" w:pos="993"/>
        </w:tabs>
        <w:ind w:firstLine="709"/>
        <w:jc w:val="both"/>
        <w:rPr>
          <w:rFonts w:ascii="Times New Roman" w:hAnsi="Times New Roman"/>
          <w:sz w:val="28"/>
          <w:szCs w:val="28"/>
          <w:lang w:val="en-US"/>
        </w:rPr>
      </w:pPr>
      <w:r w:rsidRPr="00682FFF">
        <w:rPr>
          <w:rFonts w:ascii="Times New Roman" w:hAnsi="Times New Roman"/>
          <w:sz w:val="28"/>
          <w:szCs w:val="28"/>
          <w:lang w:val="en-US"/>
        </w:rPr>
        <w:t>1. Determination of the function of external respiration.</w:t>
      </w:r>
    </w:p>
    <w:p w:rsidR="00682FFF" w:rsidRPr="00D6335E" w:rsidRDefault="00682FFF" w:rsidP="00682FFF">
      <w:pPr>
        <w:tabs>
          <w:tab w:val="left" w:pos="993"/>
        </w:tabs>
        <w:ind w:firstLine="709"/>
        <w:jc w:val="both"/>
        <w:rPr>
          <w:rFonts w:ascii="Times New Roman" w:hAnsi="Times New Roman"/>
          <w:sz w:val="28"/>
          <w:szCs w:val="28"/>
          <w:lang w:val="en-US"/>
        </w:rPr>
      </w:pPr>
      <w:r w:rsidRPr="00D6335E">
        <w:rPr>
          <w:rFonts w:ascii="Times New Roman" w:hAnsi="Times New Roman"/>
          <w:sz w:val="28"/>
          <w:szCs w:val="28"/>
          <w:lang w:val="en-US"/>
        </w:rPr>
        <w:t>2. Interpretation of spirograms.</w:t>
      </w:r>
    </w:p>
    <w:p w:rsidR="00682FFF" w:rsidRPr="00D6335E" w:rsidRDefault="00682FFF" w:rsidP="00682FFF">
      <w:pPr>
        <w:tabs>
          <w:tab w:val="left" w:pos="993"/>
        </w:tabs>
        <w:ind w:firstLine="709"/>
        <w:jc w:val="both"/>
        <w:rPr>
          <w:rFonts w:ascii="Times New Roman" w:hAnsi="Times New Roman"/>
          <w:sz w:val="28"/>
          <w:szCs w:val="28"/>
          <w:lang w:val="en-US"/>
        </w:rPr>
      </w:pPr>
      <w:r w:rsidRPr="00D6335E">
        <w:rPr>
          <w:rFonts w:ascii="Times New Roman" w:hAnsi="Times New Roman"/>
          <w:sz w:val="28"/>
          <w:szCs w:val="28"/>
          <w:lang w:val="en-US"/>
        </w:rPr>
        <w:t>3. Peak fluometry.</w:t>
      </w:r>
    </w:p>
    <w:p w:rsidR="00682FFF" w:rsidRPr="00682FFF" w:rsidRDefault="00682FFF" w:rsidP="00682FFF">
      <w:pPr>
        <w:tabs>
          <w:tab w:val="left" w:pos="993"/>
        </w:tabs>
        <w:ind w:firstLine="709"/>
        <w:jc w:val="both"/>
        <w:rPr>
          <w:rFonts w:ascii="Times New Roman" w:hAnsi="Times New Roman"/>
          <w:sz w:val="28"/>
          <w:szCs w:val="28"/>
          <w:lang w:val="en-US"/>
        </w:rPr>
      </w:pPr>
      <w:r w:rsidRPr="00682FFF">
        <w:rPr>
          <w:rFonts w:ascii="Times New Roman" w:hAnsi="Times New Roman"/>
          <w:sz w:val="28"/>
          <w:szCs w:val="28"/>
          <w:lang w:val="en-US"/>
        </w:rPr>
        <w:t>4. Interpretation of the results of general blood analysis, general urinalysis, biochemical examination of blood serum, coagulograms, radiographs, scans, angiograms, scintigrams, ultrasound of large arterial vessels, heart, abdominal organs and kidneys.</w:t>
      </w:r>
    </w:p>
    <w:p w:rsidR="002C3522" w:rsidRPr="00D6335E" w:rsidRDefault="00682FFF" w:rsidP="00682FFF">
      <w:pPr>
        <w:tabs>
          <w:tab w:val="left" w:pos="993"/>
        </w:tabs>
        <w:ind w:firstLine="709"/>
        <w:jc w:val="both"/>
        <w:rPr>
          <w:rFonts w:ascii="Times New Roman" w:hAnsi="Times New Roman"/>
          <w:sz w:val="28"/>
          <w:szCs w:val="28"/>
          <w:lang w:val="en-US"/>
        </w:rPr>
      </w:pPr>
      <w:r w:rsidRPr="00D6335E">
        <w:rPr>
          <w:rFonts w:ascii="Times New Roman" w:hAnsi="Times New Roman"/>
          <w:sz w:val="28"/>
          <w:szCs w:val="28"/>
          <w:lang w:val="en-US"/>
        </w:rPr>
        <w:t>5. Formulation of the diagnosis</w:t>
      </w:r>
      <w:r w:rsidR="002C3522" w:rsidRPr="00D6335E">
        <w:rPr>
          <w:rFonts w:ascii="Times New Roman" w:eastAsia="Times New Roman" w:hAnsi="Times New Roman" w:cs="Times New Roman"/>
          <w:iCs/>
          <w:color w:val="auto"/>
          <w:sz w:val="28"/>
          <w:szCs w:val="28"/>
          <w:lang w:val="en-US"/>
        </w:rPr>
        <w:t>.</w:t>
      </w:r>
    </w:p>
    <w:bookmarkEnd w:id="0"/>
    <w:p w:rsidR="00C3671C" w:rsidRPr="00D6335E" w:rsidRDefault="00C3671C" w:rsidP="00C3671C">
      <w:pPr>
        <w:ind w:firstLine="720"/>
        <w:jc w:val="both"/>
        <w:rPr>
          <w:rFonts w:ascii="Times New Roman" w:hAnsi="Times New Roman"/>
          <w:sz w:val="28"/>
          <w:szCs w:val="28"/>
          <w:lang w:val="en-US"/>
        </w:rPr>
      </w:pPr>
    </w:p>
    <w:p w:rsidR="00682FFF" w:rsidRPr="00D6335E" w:rsidRDefault="00682FFF" w:rsidP="00C3671C">
      <w:pPr>
        <w:ind w:firstLine="720"/>
        <w:jc w:val="both"/>
        <w:rPr>
          <w:rFonts w:ascii="Times New Roman" w:hAnsi="Times New Roman"/>
          <w:b/>
          <w:sz w:val="28"/>
          <w:szCs w:val="28"/>
          <w:lang w:val="en-US"/>
        </w:rPr>
      </w:pPr>
      <w:bookmarkStart w:id="1" w:name="_Hlk192187846"/>
      <w:r w:rsidRPr="00D6335E">
        <w:rPr>
          <w:rFonts w:ascii="Times New Roman" w:hAnsi="Times New Roman"/>
          <w:b/>
          <w:sz w:val="28"/>
          <w:szCs w:val="28"/>
          <w:lang w:val="en-US"/>
        </w:rPr>
        <w:t>Interdisciplinary and interdisciplinary connections</w:t>
      </w:r>
    </w:p>
    <w:bookmarkEnd w:id="1"/>
    <w:p w:rsidR="0012642D" w:rsidRPr="00682FFF" w:rsidRDefault="00682FFF" w:rsidP="00C3671C">
      <w:pPr>
        <w:ind w:firstLine="720"/>
        <w:jc w:val="both"/>
        <w:rPr>
          <w:rFonts w:ascii="Times New Roman" w:hAnsi="Times New Roman"/>
          <w:bCs/>
          <w:sz w:val="28"/>
          <w:szCs w:val="28"/>
          <w:lang w:val="en-US"/>
        </w:rPr>
      </w:pPr>
      <w:r w:rsidRPr="00682FFF">
        <w:rPr>
          <w:rFonts w:ascii="Times New Roman" w:hAnsi="Times New Roman"/>
          <w:bCs/>
          <w:sz w:val="28"/>
          <w:szCs w:val="28"/>
          <w:lang w:val="en-US"/>
        </w:rPr>
        <w:t>When studying the topic, use the knowledge and skills gained in the study of normal and pathological human anatomy, normal and pathological human physiology, pharmacology, propaedeutics of internal diseases.</w:t>
      </w:r>
    </w:p>
    <w:p w:rsidR="00682FFF" w:rsidRPr="00D6335E" w:rsidRDefault="00682FFF" w:rsidP="00C3671C">
      <w:pPr>
        <w:pStyle w:val="90"/>
        <w:shd w:val="clear" w:color="auto" w:fill="auto"/>
        <w:spacing w:before="0" w:after="0" w:line="240" w:lineRule="auto"/>
        <w:ind w:firstLine="720"/>
        <w:jc w:val="both"/>
        <w:rPr>
          <w:lang w:val="en-US"/>
        </w:rPr>
      </w:pPr>
    </w:p>
    <w:p w:rsidR="00C3671C" w:rsidRPr="00D6335E" w:rsidRDefault="00682FFF" w:rsidP="00C3671C">
      <w:pPr>
        <w:pStyle w:val="90"/>
        <w:shd w:val="clear" w:color="auto" w:fill="auto"/>
        <w:spacing w:before="0" w:after="0" w:line="240" w:lineRule="auto"/>
        <w:ind w:firstLine="720"/>
        <w:jc w:val="both"/>
        <w:rPr>
          <w:lang w:val="en-US"/>
        </w:rPr>
      </w:pPr>
      <w:r w:rsidRPr="00D6335E">
        <w:rPr>
          <w:lang w:val="en-US"/>
        </w:rPr>
        <w:t>The theoretical part</w:t>
      </w:r>
    </w:p>
    <w:p w:rsidR="00682FFF" w:rsidRPr="00D6335E" w:rsidRDefault="00682FFF" w:rsidP="00682FFF">
      <w:pPr>
        <w:pStyle w:val="90"/>
        <w:shd w:val="clear" w:color="auto" w:fill="auto"/>
        <w:spacing w:before="0" w:after="0" w:line="240" w:lineRule="auto"/>
        <w:ind w:firstLine="720"/>
        <w:jc w:val="both"/>
        <w:rPr>
          <w:lang w:val="en-US"/>
        </w:rPr>
      </w:pPr>
    </w:p>
    <w:p w:rsidR="00682FFF" w:rsidRDefault="00682FFF" w:rsidP="00682FFF">
      <w:pPr>
        <w:ind w:firstLine="709"/>
        <w:jc w:val="both"/>
        <w:rPr>
          <w:rFonts w:ascii="Times New Roman" w:hAnsi="Times New Roman"/>
          <w:b/>
          <w:sz w:val="28"/>
          <w:szCs w:val="28"/>
          <w:lang w:val="en-US"/>
        </w:rPr>
      </w:pPr>
      <w:bookmarkStart w:id="2" w:name="_Hlk162110352"/>
      <w:bookmarkStart w:id="3" w:name="_Hlk192187565"/>
      <w:r w:rsidRPr="00682FFF">
        <w:rPr>
          <w:rFonts w:ascii="Times New Roman" w:hAnsi="Times New Roman"/>
          <w:b/>
          <w:sz w:val="28"/>
          <w:szCs w:val="28"/>
          <w:lang w:val="en-US"/>
        </w:rPr>
        <w:t xml:space="preserve">Questions for classroom control </w:t>
      </w:r>
    </w:p>
    <w:bookmarkEnd w:id="2"/>
    <w:p w:rsidR="00682FFF" w:rsidRPr="00682FFF" w:rsidRDefault="00682FFF" w:rsidP="00682FFF">
      <w:pPr>
        <w:pStyle w:val="90"/>
        <w:spacing w:before="0" w:after="0" w:line="240" w:lineRule="auto"/>
        <w:ind w:firstLine="780"/>
        <w:jc w:val="both"/>
        <w:rPr>
          <w:rFonts w:eastAsia="Arial Unicode MS" w:cs="Arial Unicode MS"/>
          <w:b w:val="0"/>
          <w:iCs/>
          <w:color w:val="000000"/>
          <w:lang w:val="en-US" w:eastAsia="ru-RU"/>
        </w:rPr>
      </w:pPr>
      <w:r w:rsidRPr="00682FFF">
        <w:rPr>
          <w:rFonts w:eastAsia="Arial Unicode MS" w:cs="Arial Unicode MS"/>
          <w:b w:val="0"/>
          <w:iCs/>
          <w:color w:val="000000"/>
          <w:lang w:val="en-US" w:eastAsia="ru-RU"/>
        </w:rPr>
        <w:t xml:space="preserve">1. The current state of the pulmonological service of the Republic of Belarus, achievements of the Republic of Belarus in the field of pulmonology. </w:t>
      </w:r>
    </w:p>
    <w:p w:rsidR="00682FFF" w:rsidRPr="00682FFF" w:rsidRDefault="00682FFF" w:rsidP="00682FFF">
      <w:pPr>
        <w:pStyle w:val="90"/>
        <w:spacing w:before="0" w:after="0" w:line="240" w:lineRule="auto"/>
        <w:ind w:firstLine="780"/>
        <w:jc w:val="both"/>
        <w:rPr>
          <w:rFonts w:eastAsia="Arial Unicode MS" w:cs="Arial Unicode MS"/>
          <w:b w:val="0"/>
          <w:iCs/>
          <w:color w:val="000000"/>
          <w:lang w:val="en-US" w:eastAsia="ru-RU"/>
        </w:rPr>
      </w:pPr>
      <w:r w:rsidRPr="00682FFF">
        <w:rPr>
          <w:rFonts w:eastAsia="Arial Unicode MS" w:cs="Arial Unicode MS"/>
          <w:b w:val="0"/>
          <w:iCs/>
          <w:color w:val="000000"/>
          <w:lang w:val="en-US" w:eastAsia="ru-RU"/>
        </w:rPr>
        <w:t xml:space="preserve">2. Organization of medical care for patients with lung diseases, the prevalence of the underlying pathology. </w:t>
      </w:r>
    </w:p>
    <w:p w:rsidR="00682FFF" w:rsidRPr="00682FFF" w:rsidRDefault="00682FFF" w:rsidP="00682FFF">
      <w:pPr>
        <w:pStyle w:val="90"/>
        <w:spacing w:before="0" w:after="0" w:line="240" w:lineRule="auto"/>
        <w:ind w:firstLine="780"/>
        <w:jc w:val="both"/>
        <w:rPr>
          <w:rFonts w:eastAsia="Arial Unicode MS" w:cs="Arial Unicode MS"/>
          <w:b w:val="0"/>
          <w:iCs/>
          <w:color w:val="000000"/>
          <w:lang w:val="en-US" w:eastAsia="ru-RU"/>
        </w:rPr>
      </w:pPr>
      <w:r w:rsidRPr="00682FFF">
        <w:rPr>
          <w:rFonts w:eastAsia="Arial Unicode MS" w:cs="Arial Unicode MS"/>
          <w:b w:val="0"/>
          <w:iCs/>
          <w:color w:val="000000"/>
          <w:lang w:val="en-US" w:eastAsia="ru-RU"/>
        </w:rPr>
        <w:lastRenderedPageBreak/>
        <w:t xml:space="preserve">3. Features of medical care in outpatient and inpatient settings. </w:t>
      </w:r>
    </w:p>
    <w:p w:rsidR="00682FFF" w:rsidRPr="00682FFF" w:rsidRDefault="00682FFF" w:rsidP="00682FFF">
      <w:pPr>
        <w:pStyle w:val="90"/>
        <w:spacing w:before="0" w:after="0" w:line="240" w:lineRule="auto"/>
        <w:ind w:firstLine="780"/>
        <w:jc w:val="both"/>
        <w:rPr>
          <w:rFonts w:eastAsia="Arial Unicode MS" w:cs="Arial Unicode MS"/>
          <w:b w:val="0"/>
          <w:iCs/>
          <w:color w:val="000000"/>
          <w:lang w:val="en-US" w:eastAsia="ru-RU"/>
        </w:rPr>
      </w:pPr>
      <w:r w:rsidRPr="00682FFF">
        <w:rPr>
          <w:rFonts w:eastAsia="Arial Unicode MS" w:cs="Arial Unicode MS"/>
          <w:b w:val="0"/>
          <w:iCs/>
          <w:color w:val="000000"/>
          <w:lang w:val="en-US" w:eastAsia="ru-RU"/>
        </w:rPr>
        <w:t xml:space="preserve">4. Therapeutic and diagnostic technologies in the management of patients with lung diseases. </w:t>
      </w:r>
    </w:p>
    <w:p w:rsidR="00682FFF" w:rsidRPr="00682FFF" w:rsidRDefault="00682FFF" w:rsidP="00682FFF">
      <w:pPr>
        <w:pStyle w:val="90"/>
        <w:spacing w:before="0" w:after="0" w:line="240" w:lineRule="auto"/>
        <w:ind w:firstLine="780"/>
        <w:jc w:val="both"/>
        <w:rPr>
          <w:rFonts w:eastAsia="Arial Unicode MS" w:cs="Arial Unicode MS"/>
          <w:b w:val="0"/>
          <w:iCs/>
          <w:color w:val="000000"/>
          <w:lang w:val="en-US" w:eastAsia="ru-RU"/>
        </w:rPr>
      </w:pPr>
      <w:r w:rsidRPr="00682FFF">
        <w:rPr>
          <w:rFonts w:eastAsia="Arial Unicode MS" w:cs="Arial Unicode MS"/>
          <w:b w:val="0"/>
          <w:iCs/>
          <w:color w:val="000000"/>
          <w:lang w:val="en-US" w:eastAsia="ru-RU"/>
        </w:rPr>
        <w:t xml:space="preserve">5. The main tasks for improving the care of patients with lung diseases at the present stage. </w:t>
      </w:r>
    </w:p>
    <w:p w:rsidR="00682FFF" w:rsidRPr="00682FFF" w:rsidRDefault="00682FFF" w:rsidP="00682FFF">
      <w:pPr>
        <w:pStyle w:val="90"/>
        <w:spacing w:before="0" w:after="0" w:line="240" w:lineRule="auto"/>
        <w:ind w:firstLine="780"/>
        <w:jc w:val="both"/>
        <w:rPr>
          <w:rFonts w:eastAsia="Arial Unicode MS" w:cs="Arial Unicode MS"/>
          <w:b w:val="0"/>
          <w:iCs/>
          <w:color w:val="000000"/>
          <w:lang w:val="en-US" w:eastAsia="ru-RU"/>
        </w:rPr>
      </w:pPr>
      <w:r w:rsidRPr="00682FFF">
        <w:rPr>
          <w:rFonts w:eastAsia="Arial Unicode MS" w:cs="Arial Unicode MS"/>
          <w:b w:val="0"/>
          <w:iCs/>
          <w:color w:val="000000"/>
          <w:lang w:val="en-US" w:eastAsia="ru-RU"/>
        </w:rPr>
        <w:t>6. Medical ethics and deontology in the management of patients with lung diseases.</w:t>
      </w:r>
    </w:p>
    <w:p w:rsidR="00682FFF" w:rsidRPr="00682FFF" w:rsidRDefault="00682FFF" w:rsidP="00682FFF">
      <w:pPr>
        <w:pStyle w:val="90"/>
        <w:spacing w:before="0" w:after="0" w:line="240" w:lineRule="auto"/>
        <w:ind w:firstLine="780"/>
        <w:jc w:val="both"/>
        <w:rPr>
          <w:rFonts w:eastAsia="Arial Unicode MS" w:cs="Arial Unicode MS"/>
          <w:b w:val="0"/>
          <w:iCs/>
          <w:color w:val="000000"/>
          <w:lang w:val="en-US" w:eastAsia="ru-RU"/>
        </w:rPr>
      </w:pPr>
      <w:r w:rsidRPr="00682FFF">
        <w:rPr>
          <w:rFonts w:eastAsia="Arial Unicode MS" w:cs="Arial Unicode MS"/>
          <w:b w:val="0"/>
          <w:iCs/>
          <w:color w:val="000000"/>
          <w:lang w:val="en-US" w:eastAsia="ru-RU"/>
        </w:rPr>
        <w:t>7. The main causes of acute bronchitis, clinical manifestations, diagnostic criteria, assessment of the severity of the disease, differential diagnosis, formulation of the diagnosis, choice of therapeutic tactics in accordance with modern international recommendations and clinical protocols of the Ministry of Health of the Republic of Belarus.</w:t>
      </w:r>
    </w:p>
    <w:p w:rsidR="00682FFF" w:rsidRPr="00682FFF" w:rsidRDefault="00682FFF" w:rsidP="00682FFF">
      <w:pPr>
        <w:pStyle w:val="90"/>
        <w:spacing w:before="0" w:after="0" w:line="240" w:lineRule="auto"/>
        <w:ind w:firstLine="780"/>
        <w:jc w:val="both"/>
        <w:rPr>
          <w:rFonts w:eastAsia="Arial Unicode MS" w:cs="Arial Unicode MS"/>
          <w:b w:val="0"/>
          <w:iCs/>
          <w:color w:val="000000"/>
          <w:lang w:val="en-US" w:eastAsia="ru-RU"/>
        </w:rPr>
      </w:pPr>
      <w:r w:rsidRPr="00682FFF">
        <w:rPr>
          <w:rFonts w:eastAsia="Arial Unicode MS" w:cs="Arial Unicode MS"/>
          <w:b w:val="0"/>
          <w:iCs/>
          <w:color w:val="000000"/>
          <w:lang w:val="en-US" w:eastAsia="ru-RU"/>
        </w:rPr>
        <w:t>8. Features of clinical manifestations of bronchiolitis.</w:t>
      </w:r>
    </w:p>
    <w:p w:rsidR="00682FFF" w:rsidRPr="00682FFF" w:rsidRDefault="00682FFF" w:rsidP="00682FFF">
      <w:pPr>
        <w:pStyle w:val="90"/>
        <w:spacing w:before="0" w:after="0" w:line="240" w:lineRule="auto"/>
        <w:ind w:firstLine="780"/>
        <w:jc w:val="both"/>
        <w:rPr>
          <w:rFonts w:eastAsia="Arial Unicode MS" w:cs="Arial Unicode MS"/>
          <w:b w:val="0"/>
          <w:iCs/>
          <w:color w:val="000000"/>
          <w:lang w:val="en-US" w:eastAsia="ru-RU"/>
        </w:rPr>
      </w:pPr>
      <w:r w:rsidRPr="00682FFF">
        <w:rPr>
          <w:rFonts w:eastAsia="Arial Unicode MS" w:cs="Arial Unicode MS"/>
          <w:b w:val="0"/>
          <w:iCs/>
          <w:color w:val="000000"/>
          <w:lang w:val="en-US" w:eastAsia="ru-RU"/>
        </w:rPr>
        <w:t xml:space="preserve">9. Coronavirus infection: epidemiology, etiology, clinical picture, diagnosis. </w:t>
      </w:r>
    </w:p>
    <w:p w:rsidR="00682FFF" w:rsidRPr="00682FFF" w:rsidRDefault="00682FFF" w:rsidP="00682FFF">
      <w:pPr>
        <w:pStyle w:val="90"/>
        <w:spacing w:before="0" w:after="0" w:line="240" w:lineRule="auto"/>
        <w:ind w:firstLine="780"/>
        <w:jc w:val="both"/>
        <w:rPr>
          <w:rFonts w:eastAsia="Arial Unicode MS" w:cs="Arial Unicode MS"/>
          <w:b w:val="0"/>
          <w:iCs/>
          <w:color w:val="000000"/>
          <w:lang w:val="en-US" w:eastAsia="ru-RU"/>
        </w:rPr>
      </w:pPr>
      <w:r w:rsidRPr="00682FFF">
        <w:rPr>
          <w:rFonts w:eastAsia="Arial Unicode MS" w:cs="Arial Unicode MS"/>
          <w:b w:val="0"/>
          <w:iCs/>
          <w:color w:val="000000"/>
          <w:lang w:val="en-US" w:eastAsia="ru-RU"/>
        </w:rPr>
        <w:t xml:space="preserve">10. Radiation diagnostic methods. </w:t>
      </w:r>
    </w:p>
    <w:p w:rsidR="00682FFF" w:rsidRPr="00682FFF" w:rsidRDefault="00682FFF" w:rsidP="00682FFF">
      <w:pPr>
        <w:pStyle w:val="90"/>
        <w:spacing w:before="0" w:after="0" w:line="240" w:lineRule="auto"/>
        <w:ind w:firstLine="780"/>
        <w:jc w:val="both"/>
        <w:rPr>
          <w:rFonts w:eastAsia="Arial Unicode MS" w:cs="Arial Unicode MS"/>
          <w:b w:val="0"/>
          <w:iCs/>
          <w:color w:val="000000"/>
          <w:lang w:val="en-US" w:eastAsia="ru-RU"/>
        </w:rPr>
      </w:pPr>
      <w:r w:rsidRPr="00682FFF">
        <w:rPr>
          <w:rFonts w:eastAsia="Arial Unicode MS" w:cs="Arial Unicode MS"/>
          <w:b w:val="0"/>
          <w:iCs/>
          <w:color w:val="000000"/>
          <w:lang w:val="en-US" w:eastAsia="ru-RU"/>
        </w:rPr>
        <w:t xml:space="preserve">11. Modern principles of therapy. </w:t>
      </w:r>
    </w:p>
    <w:p w:rsidR="00682FFF" w:rsidRPr="00682FFF" w:rsidRDefault="00682FFF" w:rsidP="00682FFF">
      <w:pPr>
        <w:pStyle w:val="90"/>
        <w:spacing w:before="0" w:after="0" w:line="240" w:lineRule="auto"/>
        <w:ind w:firstLine="780"/>
        <w:jc w:val="both"/>
        <w:rPr>
          <w:rFonts w:eastAsia="Arial Unicode MS" w:cs="Arial Unicode MS"/>
          <w:b w:val="0"/>
          <w:iCs/>
          <w:color w:val="000000"/>
          <w:lang w:val="en-US" w:eastAsia="ru-RU"/>
        </w:rPr>
      </w:pPr>
      <w:r w:rsidRPr="00682FFF">
        <w:rPr>
          <w:rFonts w:eastAsia="Arial Unicode MS" w:cs="Arial Unicode MS"/>
          <w:b w:val="0"/>
          <w:iCs/>
          <w:color w:val="000000"/>
          <w:lang w:val="en-US" w:eastAsia="ru-RU"/>
        </w:rPr>
        <w:t xml:space="preserve">12. Chronic bronchitis and chronic obstructive pulmonary disease (COPD): definitions, epidemiology, risk factors for chronic bronchitis and COPD. </w:t>
      </w:r>
    </w:p>
    <w:p w:rsidR="00682FFF" w:rsidRPr="00682FFF" w:rsidRDefault="00682FFF" w:rsidP="00682FFF">
      <w:pPr>
        <w:pStyle w:val="90"/>
        <w:spacing w:before="0" w:after="0" w:line="240" w:lineRule="auto"/>
        <w:ind w:firstLine="780"/>
        <w:jc w:val="both"/>
        <w:rPr>
          <w:rFonts w:eastAsia="Arial Unicode MS" w:cs="Arial Unicode MS"/>
          <w:b w:val="0"/>
          <w:iCs/>
          <w:color w:val="000000"/>
          <w:lang w:val="en-US" w:eastAsia="ru-RU"/>
        </w:rPr>
      </w:pPr>
      <w:r w:rsidRPr="00682FFF">
        <w:rPr>
          <w:rFonts w:eastAsia="Arial Unicode MS" w:cs="Arial Unicode MS"/>
          <w:b w:val="0"/>
          <w:iCs/>
          <w:color w:val="000000"/>
          <w:lang w:val="en-US" w:eastAsia="ru-RU"/>
        </w:rPr>
        <w:t>13. International recommendations "Global Strategy for diagnosis, treatment and prevention of chronic lung disease".</w:t>
      </w:r>
    </w:p>
    <w:p w:rsidR="00682FFF" w:rsidRPr="00682FFF" w:rsidRDefault="00682FFF" w:rsidP="00682FFF">
      <w:pPr>
        <w:pStyle w:val="90"/>
        <w:spacing w:before="0" w:after="0" w:line="240" w:lineRule="auto"/>
        <w:ind w:firstLine="780"/>
        <w:jc w:val="both"/>
        <w:rPr>
          <w:rFonts w:eastAsia="Arial Unicode MS" w:cs="Arial Unicode MS"/>
          <w:b w:val="0"/>
          <w:iCs/>
          <w:color w:val="000000"/>
          <w:lang w:val="en-US" w:eastAsia="ru-RU"/>
        </w:rPr>
      </w:pPr>
      <w:r w:rsidRPr="00682FFF">
        <w:rPr>
          <w:rFonts w:eastAsia="Arial Unicode MS" w:cs="Arial Unicode MS"/>
          <w:b w:val="0"/>
          <w:iCs/>
          <w:color w:val="000000"/>
          <w:lang w:val="en-US" w:eastAsia="ru-RU"/>
        </w:rPr>
        <w:t xml:space="preserve">14. Assessment of the course of COPD. </w:t>
      </w:r>
    </w:p>
    <w:p w:rsidR="00682FFF" w:rsidRPr="00682FFF" w:rsidRDefault="00682FFF" w:rsidP="00682FFF">
      <w:pPr>
        <w:pStyle w:val="90"/>
        <w:spacing w:before="0" w:after="0" w:line="240" w:lineRule="auto"/>
        <w:ind w:firstLine="780"/>
        <w:jc w:val="both"/>
        <w:rPr>
          <w:rFonts w:eastAsia="Arial Unicode MS" w:cs="Arial Unicode MS"/>
          <w:b w:val="0"/>
          <w:iCs/>
          <w:color w:val="000000"/>
          <w:lang w:val="en-US" w:eastAsia="ru-RU"/>
        </w:rPr>
      </w:pPr>
      <w:r w:rsidRPr="00682FFF">
        <w:rPr>
          <w:rFonts w:eastAsia="Arial Unicode MS" w:cs="Arial Unicode MS"/>
          <w:b w:val="0"/>
          <w:iCs/>
          <w:color w:val="000000"/>
          <w:lang w:val="en-US" w:eastAsia="ru-RU"/>
        </w:rPr>
        <w:t xml:space="preserve">15. COPD phenotypes. </w:t>
      </w:r>
    </w:p>
    <w:p w:rsidR="00682FFF" w:rsidRPr="00682FFF" w:rsidRDefault="00682FFF" w:rsidP="00682FFF">
      <w:pPr>
        <w:pStyle w:val="90"/>
        <w:spacing w:before="0" w:after="0" w:line="240" w:lineRule="auto"/>
        <w:ind w:firstLine="780"/>
        <w:jc w:val="both"/>
        <w:rPr>
          <w:rFonts w:eastAsia="Arial Unicode MS" w:cs="Arial Unicode MS"/>
          <w:b w:val="0"/>
          <w:iCs/>
          <w:color w:val="000000"/>
          <w:lang w:val="en-US" w:eastAsia="ru-RU"/>
        </w:rPr>
      </w:pPr>
      <w:r w:rsidRPr="00682FFF">
        <w:rPr>
          <w:rFonts w:eastAsia="Arial Unicode MS" w:cs="Arial Unicode MS"/>
          <w:b w:val="0"/>
          <w:iCs/>
          <w:color w:val="000000"/>
          <w:lang w:val="en-US" w:eastAsia="ru-RU"/>
        </w:rPr>
        <w:t xml:space="preserve">16. Diagnosis of COPD: anamnesis, key symptoms, examination of respiratory function, laboratory and instrumental diagnostics. </w:t>
      </w:r>
    </w:p>
    <w:p w:rsidR="00682FFF" w:rsidRPr="00682FFF" w:rsidRDefault="00682FFF" w:rsidP="00682FFF">
      <w:pPr>
        <w:pStyle w:val="90"/>
        <w:spacing w:before="0" w:after="0" w:line="240" w:lineRule="auto"/>
        <w:ind w:firstLine="780"/>
        <w:jc w:val="both"/>
        <w:rPr>
          <w:rFonts w:eastAsia="Arial Unicode MS" w:cs="Arial Unicode MS"/>
          <w:b w:val="0"/>
          <w:iCs/>
          <w:color w:val="000000"/>
          <w:lang w:val="en-US" w:eastAsia="ru-RU"/>
        </w:rPr>
      </w:pPr>
      <w:r w:rsidRPr="00682FFF">
        <w:rPr>
          <w:rFonts w:eastAsia="Arial Unicode MS" w:cs="Arial Unicode MS"/>
          <w:b w:val="0"/>
          <w:iCs/>
          <w:color w:val="000000"/>
          <w:lang w:val="en-US" w:eastAsia="ru-RU"/>
        </w:rPr>
        <w:t xml:space="preserve">17. Classification of COPD. </w:t>
      </w:r>
    </w:p>
    <w:p w:rsidR="00682FFF" w:rsidRPr="00682FFF" w:rsidRDefault="00682FFF" w:rsidP="00682FFF">
      <w:pPr>
        <w:pStyle w:val="90"/>
        <w:spacing w:before="0" w:after="0" w:line="240" w:lineRule="auto"/>
        <w:ind w:firstLine="780"/>
        <w:jc w:val="both"/>
        <w:rPr>
          <w:rFonts w:eastAsia="Arial Unicode MS" w:cs="Arial Unicode MS"/>
          <w:b w:val="0"/>
          <w:iCs/>
          <w:color w:val="000000"/>
          <w:lang w:val="en-US" w:eastAsia="ru-RU"/>
        </w:rPr>
      </w:pPr>
      <w:r w:rsidRPr="00682FFF">
        <w:rPr>
          <w:rFonts w:eastAsia="Arial Unicode MS" w:cs="Arial Unicode MS"/>
          <w:b w:val="0"/>
          <w:iCs/>
          <w:color w:val="000000"/>
          <w:lang w:val="en-US" w:eastAsia="ru-RU"/>
        </w:rPr>
        <w:t xml:space="preserve">18. Integral assessment of COPD. </w:t>
      </w:r>
    </w:p>
    <w:p w:rsidR="00682FFF" w:rsidRPr="00682FFF" w:rsidRDefault="00682FFF" w:rsidP="00682FFF">
      <w:pPr>
        <w:pStyle w:val="90"/>
        <w:spacing w:before="0" w:after="0" w:line="240" w:lineRule="auto"/>
        <w:ind w:firstLine="780"/>
        <w:jc w:val="both"/>
        <w:rPr>
          <w:rFonts w:eastAsia="Arial Unicode MS" w:cs="Arial Unicode MS"/>
          <w:b w:val="0"/>
          <w:iCs/>
          <w:color w:val="000000"/>
          <w:lang w:val="en-US" w:eastAsia="ru-RU"/>
        </w:rPr>
      </w:pPr>
      <w:r w:rsidRPr="00682FFF">
        <w:rPr>
          <w:rFonts w:eastAsia="Arial Unicode MS" w:cs="Arial Unicode MS"/>
          <w:b w:val="0"/>
          <w:iCs/>
          <w:color w:val="000000"/>
          <w:lang w:val="en-US" w:eastAsia="ru-RU"/>
        </w:rPr>
        <w:t xml:space="preserve">19. Features of clinical manifestations. </w:t>
      </w:r>
    </w:p>
    <w:p w:rsidR="00682FFF" w:rsidRPr="00682FFF" w:rsidRDefault="00682FFF" w:rsidP="00682FFF">
      <w:pPr>
        <w:pStyle w:val="90"/>
        <w:spacing w:before="0" w:after="0" w:line="240" w:lineRule="auto"/>
        <w:ind w:firstLine="780"/>
        <w:jc w:val="both"/>
        <w:rPr>
          <w:rFonts w:eastAsia="Arial Unicode MS" w:cs="Arial Unicode MS"/>
          <w:b w:val="0"/>
          <w:iCs/>
          <w:color w:val="000000"/>
          <w:lang w:val="en-US" w:eastAsia="ru-RU"/>
        </w:rPr>
      </w:pPr>
      <w:r w:rsidRPr="00682FFF">
        <w:rPr>
          <w:rFonts w:eastAsia="Arial Unicode MS" w:cs="Arial Unicode MS"/>
          <w:b w:val="0"/>
          <w:iCs/>
          <w:color w:val="000000"/>
          <w:lang w:val="en-US" w:eastAsia="ru-RU"/>
        </w:rPr>
        <w:t xml:space="preserve">20. Formulation of the diagnosis. </w:t>
      </w:r>
    </w:p>
    <w:p w:rsidR="00682FFF" w:rsidRPr="00682FFF" w:rsidRDefault="00682FFF" w:rsidP="00682FFF">
      <w:pPr>
        <w:pStyle w:val="90"/>
        <w:spacing w:before="0" w:after="0" w:line="240" w:lineRule="auto"/>
        <w:ind w:firstLine="780"/>
        <w:jc w:val="both"/>
        <w:rPr>
          <w:rFonts w:eastAsia="Arial Unicode MS" w:cs="Arial Unicode MS"/>
          <w:b w:val="0"/>
          <w:iCs/>
          <w:color w:val="000000"/>
          <w:lang w:val="en-US" w:eastAsia="ru-RU"/>
        </w:rPr>
      </w:pPr>
      <w:r w:rsidRPr="00682FFF">
        <w:rPr>
          <w:rFonts w:eastAsia="Arial Unicode MS" w:cs="Arial Unicode MS"/>
          <w:b w:val="0"/>
          <w:iCs/>
          <w:color w:val="000000"/>
          <w:lang w:val="en-US" w:eastAsia="ru-RU"/>
        </w:rPr>
        <w:t>21. Features of therapeutic tactics in accordance with modern international recommendations and clinical protocols of the Ministry of Health of the Republic of Belarus.</w:t>
      </w:r>
    </w:p>
    <w:p w:rsidR="00682FFF" w:rsidRPr="00682FFF" w:rsidRDefault="00682FFF" w:rsidP="00682FFF">
      <w:pPr>
        <w:pStyle w:val="90"/>
        <w:spacing w:before="0" w:after="0" w:line="240" w:lineRule="auto"/>
        <w:ind w:firstLine="780"/>
        <w:jc w:val="both"/>
        <w:rPr>
          <w:rFonts w:eastAsia="Arial Unicode MS" w:cs="Arial Unicode MS"/>
          <w:b w:val="0"/>
          <w:iCs/>
          <w:color w:val="000000"/>
          <w:lang w:val="en-US" w:eastAsia="ru-RU"/>
        </w:rPr>
      </w:pPr>
      <w:r w:rsidRPr="00682FFF">
        <w:rPr>
          <w:rFonts w:eastAsia="Arial Unicode MS" w:cs="Arial Unicode MS"/>
          <w:b w:val="0"/>
          <w:iCs/>
          <w:color w:val="000000"/>
          <w:lang w:val="en-US" w:eastAsia="ru-RU"/>
        </w:rPr>
        <w:t xml:space="preserve">22. The choice of non-drug treatment methods for stable COPD: oxygen therapy, surgical treatment, medical rehabilitation of patients with COPD. </w:t>
      </w:r>
    </w:p>
    <w:p w:rsidR="002122D5" w:rsidRPr="00D6335E" w:rsidRDefault="00682FFF" w:rsidP="00682FFF">
      <w:pPr>
        <w:pStyle w:val="90"/>
        <w:shd w:val="clear" w:color="auto" w:fill="auto"/>
        <w:spacing w:before="0" w:after="0" w:line="240" w:lineRule="auto"/>
        <w:ind w:firstLine="780"/>
        <w:jc w:val="both"/>
        <w:rPr>
          <w:lang w:val="en-US"/>
        </w:rPr>
      </w:pPr>
      <w:r w:rsidRPr="00D6335E">
        <w:rPr>
          <w:rFonts w:eastAsia="Arial Unicode MS" w:cs="Arial Unicode MS"/>
          <w:b w:val="0"/>
          <w:iCs/>
          <w:color w:val="000000"/>
          <w:lang w:val="en-US" w:eastAsia="ru-RU"/>
        </w:rPr>
        <w:t>23. Prognosis for COPD.</w:t>
      </w:r>
    </w:p>
    <w:p w:rsidR="00682FFF" w:rsidRPr="00D6335E" w:rsidRDefault="00682FFF" w:rsidP="00682FFF">
      <w:pPr>
        <w:pStyle w:val="90"/>
        <w:shd w:val="clear" w:color="auto" w:fill="auto"/>
        <w:spacing w:before="0" w:after="0" w:line="240" w:lineRule="auto"/>
        <w:ind w:firstLine="780"/>
        <w:jc w:val="both"/>
        <w:rPr>
          <w:lang w:val="en-US"/>
        </w:rPr>
      </w:pPr>
      <w:bookmarkStart w:id="4" w:name="_Hlk192187690"/>
      <w:bookmarkEnd w:id="3"/>
    </w:p>
    <w:p w:rsidR="00C3671C" w:rsidRPr="001E0013" w:rsidRDefault="00682FFF" w:rsidP="001E0013">
      <w:pPr>
        <w:pStyle w:val="90"/>
        <w:shd w:val="clear" w:color="auto" w:fill="auto"/>
        <w:spacing w:before="0" w:after="0" w:line="240" w:lineRule="auto"/>
        <w:ind w:firstLine="780"/>
        <w:jc w:val="both"/>
        <w:rPr>
          <w:lang w:val="en-US"/>
        </w:rPr>
      </w:pPr>
      <w:r w:rsidRPr="001E0013">
        <w:rPr>
          <w:lang w:val="en-US"/>
        </w:rPr>
        <w:t>The practical part</w:t>
      </w:r>
    </w:p>
    <w:bookmarkEnd w:id="4"/>
    <w:p w:rsidR="001E0013" w:rsidRDefault="001E0013" w:rsidP="001E0013">
      <w:pPr>
        <w:pStyle w:val="20"/>
        <w:spacing w:after="0" w:line="240" w:lineRule="auto"/>
        <w:ind w:firstLine="782"/>
        <w:jc w:val="both"/>
        <w:rPr>
          <w:rFonts w:eastAsia="Arial Unicode MS" w:cs="Arial Unicode MS"/>
          <w:i/>
          <w:color w:val="000000"/>
          <w:lang w:val="en-US" w:eastAsia="ru-RU"/>
        </w:rPr>
      </w:pPr>
      <w:r w:rsidRPr="001E0013">
        <w:rPr>
          <w:rFonts w:eastAsia="Arial Unicode MS" w:cs="Arial Unicode MS"/>
          <w:i/>
          <w:color w:val="000000"/>
          <w:lang w:val="en-US" w:eastAsia="ru-RU"/>
        </w:rPr>
        <w:t xml:space="preserve">Patient supervision: </w:t>
      </w:r>
    </w:p>
    <w:p w:rsidR="001E0013" w:rsidRPr="001E0013" w:rsidRDefault="001E0013" w:rsidP="001E0013">
      <w:pPr>
        <w:pStyle w:val="20"/>
        <w:spacing w:after="0" w:line="240" w:lineRule="auto"/>
        <w:ind w:firstLine="782"/>
        <w:jc w:val="both"/>
        <w:rPr>
          <w:rFonts w:eastAsia="Arial Unicode MS" w:cs="Arial Unicode MS"/>
          <w:iCs/>
          <w:color w:val="000000"/>
          <w:lang w:val="en-US" w:eastAsia="ru-RU"/>
        </w:rPr>
      </w:pPr>
      <w:r w:rsidRPr="001E0013">
        <w:rPr>
          <w:rFonts w:eastAsia="Arial Unicode MS" w:cs="Arial Unicode MS"/>
          <w:iCs/>
          <w:color w:val="000000"/>
          <w:lang w:val="en-US" w:eastAsia="ru-RU"/>
        </w:rPr>
        <w:t>collection of complaints and medical history of patients with acute and chronic bronchitis, chronic obstructive pulmonary disease; objective examination; preparation of an examination plan; interpretation of the results of laboratory and instrumental examination methods; formulation of the diagnosis; preparation of a treatment plan. Registration of medical documentation.</w:t>
      </w:r>
    </w:p>
    <w:p w:rsidR="00C3671C" w:rsidRPr="001E0013" w:rsidRDefault="001E0013" w:rsidP="001E0013">
      <w:pPr>
        <w:pStyle w:val="20"/>
        <w:shd w:val="clear" w:color="auto" w:fill="auto"/>
        <w:spacing w:after="0" w:line="240" w:lineRule="auto"/>
        <w:ind w:firstLine="782"/>
        <w:jc w:val="both"/>
        <w:rPr>
          <w:lang w:val="en-US"/>
        </w:rPr>
      </w:pPr>
      <w:r w:rsidRPr="001E0013">
        <w:rPr>
          <w:rFonts w:eastAsia="Arial Unicode MS" w:cs="Arial Unicode MS"/>
          <w:i/>
          <w:color w:val="000000"/>
          <w:lang w:val="en-US" w:eastAsia="ru-RU"/>
        </w:rPr>
        <w:t>Modeling and solving situational problems.</w:t>
      </w:r>
    </w:p>
    <w:p w:rsidR="001E0013" w:rsidRPr="00C66A36" w:rsidRDefault="001E0013" w:rsidP="00C3671C">
      <w:pPr>
        <w:ind w:firstLine="709"/>
        <w:jc w:val="both"/>
        <w:rPr>
          <w:rFonts w:ascii="Times New Roman" w:hAnsi="Times New Roman"/>
          <w:b/>
          <w:bCs/>
          <w:snapToGrid w:val="0"/>
          <w:sz w:val="28"/>
          <w:szCs w:val="28"/>
          <w:lang w:val="en-US"/>
        </w:rPr>
      </w:pPr>
      <w:bookmarkStart w:id="5" w:name="_Hlk192187959"/>
    </w:p>
    <w:p w:rsidR="00A416AE" w:rsidRPr="00C66A36" w:rsidRDefault="00A416AE" w:rsidP="00C3671C">
      <w:pPr>
        <w:ind w:firstLine="709"/>
        <w:jc w:val="both"/>
        <w:rPr>
          <w:rFonts w:ascii="Times New Roman" w:hAnsi="Times New Roman"/>
          <w:b/>
          <w:bCs/>
          <w:snapToGrid w:val="0"/>
          <w:sz w:val="28"/>
          <w:szCs w:val="28"/>
          <w:lang w:val="en-US"/>
        </w:rPr>
      </w:pPr>
    </w:p>
    <w:p w:rsidR="001E0013" w:rsidRPr="001E0013" w:rsidRDefault="001E0013" w:rsidP="00C3671C">
      <w:pPr>
        <w:ind w:firstLine="709"/>
        <w:jc w:val="both"/>
        <w:rPr>
          <w:rFonts w:ascii="Times New Roman" w:hAnsi="Times New Roman"/>
          <w:b/>
          <w:bCs/>
          <w:snapToGrid w:val="0"/>
          <w:sz w:val="28"/>
          <w:szCs w:val="28"/>
          <w:lang w:val="en-US"/>
        </w:rPr>
      </w:pPr>
      <w:r w:rsidRPr="001E0013">
        <w:rPr>
          <w:rFonts w:ascii="Times New Roman" w:hAnsi="Times New Roman"/>
          <w:b/>
          <w:bCs/>
          <w:snapToGrid w:val="0"/>
          <w:sz w:val="28"/>
          <w:szCs w:val="28"/>
          <w:lang w:val="en-US"/>
        </w:rPr>
        <w:lastRenderedPageBreak/>
        <w:t>Tasks and questions for monitoring the assimilation of the topic</w:t>
      </w:r>
    </w:p>
    <w:p w:rsidR="001E0013" w:rsidRPr="001E0013" w:rsidRDefault="001E0013" w:rsidP="001E0013">
      <w:pPr>
        <w:ind w:firstLine="709"/>
        <w:jc w:val="both"/>
        <w:rPr>
          <w:rFonts w:ascii="Times New Roman" w:eastAsia="Times New Roman" w:hAnsi="Times New Roman" w:cs="Times New Roman"/>
          <w:bCs/>
          <w:iCs/>
          <w:color w:val="auto"/>
          <w:sz w:val="28"/>
          <w:szCs w:val="28"/>
          <w:lang w:val="en-US" w:eastAsia="en-US"/>
        </w:rPr>
      </w:pPr>
      <w:r w:rsidRPr="001E0013">
        <w:rPr>
          <w:rFonts w:ascii="Times New Roman" w:eastAsia="Times New Roman" w:hAnsi="Times New Roman" w:cs="Times New Roman"/>
          <w:bCs/>
          <w:iCs/>
          <w:color w:val="auto"/>
          <w:sz w:val="28"/>
          <w:szCs w:val="28"/>
          <w:lang w:val="en-US" w:eastAsia="en-US"/>
        </w:rPr>
        <w:t>1. Prescribe basic medicines for the treatment of acute and chronic bronchitis, chronic obstructive pulmonary disease (azithromycin, amoxiclav, libexin, ambroxol, acetylcysteine, salbutamol, montelukast, budesonide).</w:t>
      </w:r>
    </w:p>
    <w:p w:rsidR="001E0013" w:rsidRPr="001E0013" w:rsidRDefault="001E0013" w:rsidP="001E0013">
      <w:pPr>
        <w:ind w:firstLine="709"/>
        <w:jc w:val="both"/>
        <w:rPr>
          <w:rFonts w:ascii="Times New Roman" w:eastAsia="Times New Roman" w:hAnsi="Times New Roman" w:cs="Times New Roman"/>
          <w:bCs/>
          <w:iCs/>
          <w:color w:val="auto"/>
          <w:sz w:val="28"/>
          <w:szCs w:val="28"/>
          <w:lang w:val="en-US" w:eastAsia="en-US"/>
        </w:rPr>
      </w:pPr>
      <w:r w:rsidRPr="001E0013">
        <w:rPr>
          <w:rFonts w:ascii="Times New Roman" w:eastAsia="Times New Roman" w:hAnsi="Times New Roman" w:cs="Times New Roman"/>
          <w:bCs/>
          <w:iCs/>
          <w:color w:val="auto"/>
          <w:sz w:val="28"/>
          <w:szCs w:val="28"/>
          <w:lang w:val="en-US" w:eastAsia="en-US"/>
        </w:rPr>
        <w:t>2. Substantiate and formulate a diagnosis when solving a situational problem.</w:t>
      </w:r>
    </w:p>
    <w:p w:rsidR="001E0013" w:rsidRPr="00D6335E" w:rsidRDefault="001E0013" w:rsidP="001E0013">
      <w:pPr>
        <w:ind w:firstLine="709"/>
        <w:jc w:val="both"/>
        <w:rPr>
          <w:rFonts w:ascii="Times New Roman" w:eastAsia="Times New Roman" w:hAnsi="Times New Roman" w:cs="Times New Roman"/>
          <w:bCs/>
          <w:iCs/>
          <w:color w:val="auto"/>
          <w:sz w:val="28"/>
          <w:szCs w:val="28"/>
          <w:lang w:val="en-US" w:eastAsia="en-US"/>
        </w:rPr>
      </w:pPr>
      <w:r w:rsidRPr="00D6335E">
        <w:rPr>
          <w:rFonts w:ascii="Times New Roman" w:eastAsia="Times New Roman" w:hAnsi="Times New Roman" w:cs="Times New Roman"/>
          <w:bCs/>
          <w:iCs/>
          <w:color w:val="auto"/>
          <w:sz w:val="28"/>
          <w:szCs w:val="28"/>
          <w:lang w:val="en-US" w:eastAsia="en-US"/>
        </w:rPr>
        <w:t>3. Test tasks on the topic of practical training.</w:t>
      </w:r>
    </w:p>
    <w:p w:rsidR="001E0013" w:rsidRPr="00D6335E" w:rsidRDefault="001E0013" w:rsidP="001E0013">
      <w:pPr>
        <w:ind w:firstLine="709"/>
        <w:jc w:val="both"/>
        <w:rPr>
          <w:rFonts w:ascii="Times New Roman" w:eastAsia="Times New Roman" w:hAnsi="Times New Roman" w:cs="Times New Roman"/>
          <w:bCs/>
          <w:iCs/>
          <w:color w:val="auto"/>
          <w:sz w:val="28"/>
          <w:szCs w:val="28"/>
          <w:lang w:val="en-US" w:eastAsia="en-US"/>
        </w:rPr>
      </w:pPr>
    </w:p>
    <w:p w:rsidR="001E0013" w:rsidRPr="00D6335E" w:rsidRDefault="001E0013" w:rsidP="00F209AE">
      <w:pPr>
        <w:ind w:firstLine="709"/>
        <w:jc w:val="both"/>
        <w:rPr>
          <w:rFonts w:ascii="Times New Roman" w:hAnsi="Times New Roman"/>
          <w:b/>
          <w:sz w:val="28"/>
          <w:szCs w:val="28"/>
          <w:lang w:val="en-US"/>
        </w:rPr>
      </w:pPr>
      <w:r w:rsidRPr="00D6335E">
        <w:rPr>
          <w:rFonts w:ascii="Times New Roman" w:hAnsi="Times New Roman"/>
          <w:b/>
          <w:sz w:val="28"/>
          <w:szCs w:val="28"/>
          <w:lang w:val="en-US"/>
        </w:rPr>
        <w:t>Questions for guided independent work</w:t>
      </w:r>
    </w:p>
    <w:bookmarkEnd w:id="5"/>
    <w:p w:rsidR="00C3671C" w:rsidRDefault="001E0013" w:rsidP="00C3671C">
      <w:pPr>
        <w:ind w:firstLine="709"/>
        <w:jc w:val="both"/>
        <w:rPr>
          <w:rFonts w:ascii="Times New Roman" w:hAnsi="Times New Roman"/>
          <w:bCs/>
          <w:sz w:val="28"/>
          <w:szCs w:val="28"/>
          <w:lang w:val="en-US"/>
        </w:rPr>
      </w:pPr>
      <w:r w:rsidRPr="001E0013">
        <w:rPr>
          <w:rFonts w:ascii="Times New Roman" w:hAnsi="Times New Roman"/>
          <w:bCs/>
          <w:sz w:val="28"/>
          <w:szCs w:val="28"/>
          <w:lang w:val="en-US"/>
        </w:rPr>
        <w:t>Guided independent work is not provided for in the educational institution's curriculum for the academic discipline "Internal diseases" for specialty 1-79 01 01 "Medical science".</w:t>
      </w:r>
    </w:p>
    <w:p w:rsidR="001E0013" w:rsidRDefault="001E0013" w:rsidP="00C3671C">
      <w:pPr>
        <w:ind w:firstLine="709"/>
        <w:jc w:val="both"/>
        <w:rPr>
          <w:rFonts w:ascii="Times New Roman" w:hAnsi="Times New Roman"/>
          <w:bCs/>
          <w:sz w:val="28"/>
          <w:szCs w:val="28"/>
          <w:lang w:val="en-US"/>
        </w:rPr>
      </w:pPr>
    </w:p>
    <w:p w:rsidR="000C3CD1" w:rsidRPr="000C3CD1" w:rsidRDefault="00726D78" w:rsidP="000C3CD1">
      <w:pPr>
        <w:autoSpaceDE w:val="0"/>
        <w:autoSpaceDN w:val="0"/>
        <w:adjustRightInd w:val="0"/>
        <w:ind w:firstLine="709"/>
        <w:jc w:val="both"/>
        <w:rPr>
          <w:rFonts w:ascii="Times New Roman" w:eastAsiaTheme="minorHAnsi" w:hAnsi="Times New Roman" w:cs="Times New Roman"/>
          <w:sz w:val="28"/>
          <w:szCs w:val="28"/>
          <w:lang w:val="en-US" w:eastAsia="en-US"/>
        </w:rPr>
      </w:pPr>
      <w:bookmarkStart w:id="6" w:name="_Hlk192188033"/>
      <w:r w:rsidRPr="000C3CD1">
        <w:rPr>
          <w:rFonts w:ascii="Times New Roman" w:eastAsiaTheme="minorHAnsi" w:hAnsi="Times New Roman" w:cs="Times New Roman"/>
          <w:b/>
          <w:bCs/>
          <w:sz w:val="28"/>
          <w:szCs w:val="28"/>
          <w:lang w:val="en-US" w:eastAsia="en-US"/>
        </w:rPr>
        <w:t xml:space="preserve">Literature </w:t>
      </w:r>
    </w:p>
    <w:p w:rsidR="000C3CD1" w:rsidRPr="000C3CD1" w:rsidRDefault="000C3CD1" w:rsidP="000C3CD1">
      <w:pPr>
        <w:autoSpaceDE w:val="0"/>
        <w:autoSpaceDN w:val="0"/>
        <w:adjustRightInd w:val="0"/>
        <w:ind w:firstLine="709"/>
        <w:jc w:val="both"/>
        <w:rPr>
          <w:rFonts w:ascii="Times New Roman" w:eastAsiaTheme="minorHAnsi" w:hAnsi="Times New Roman" w:cs="Times New Roman"/>
          <w:b/>
          <w:sz w:val="28"/>
          <w:szCs w:val="28"/>
          <w:lang w:val="en-US" w:eastAsia="en-US"/>
        </w:rPr>
      </w:pPr>
      <w:r w:rsidRPr="000C3CD1">
        <w:rPr>
          <w:rFonts w:ascii="Times New Roman" w:eastAsiaTheme="minorHAnsi" w:hAnsi="Times New Roman" w:cs="Times New Roman"/>
          <w:b/>
          <w:sz w:val="28"/>
          <w:szCs w:val="28"/>
          <w:lang w:val="en-US" w:eastAsia="en-US"/>
        </w:rPr>
        <w:t xml:space="preserve">Main: </w:t>
      </w:r>
    </w:p>
    <w:p w:rsidR="000C3CD1" w:rsidRPr="000C3CD1" w:rsidRDefault="000C3CD1" w:rsidP="000C3CD1">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t xml:space="preserve">1. Internal Diseases = </w:t>
      </w:r>
      <w:r w:rsidRPr="000C3CD1">
        <w:rPr>
          <w:rFonts w:ascii="Times New Roman" w:eastAsiaTheme="minorHAnsi" w:hAnsi="Times New Roman" w:cs="Times New Roman"/>
          <w:sz w:val="28"/>
          <w:szCs w:val="28"/>
          <w:lang w:eastAsia="en-US"/>
        </w:rPr>
        <w:t>Внутренние</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болезни</w:t>
      </w:r>
      <w:r w:rsidRPr="000C3CD1">
        <w:rPr>
          <w:rFonts w:ascii="Times New Roman" w:eastAsiaTheme="minorHAnsi" w:hAnsi="Times New Roman" w:cs="Times New Roman"/>
          <w:sz w:val="28"/>
          <w:szCs w:val="28"/>
          <w:lang w:val="en-US" w:eastAsia="en-US"/>
        </w:rPr>
        <w:t xml:space="preserve"> : textbook : in 2 vol. Vol. 1 : / edited by A. I. Martynov, J. D. Kobalava, S. V. Moiseev. - Moscow : GEOTAR-Media, 2022. - 683 p. : ill. - Bibliogr.: p. 677. - ISBN 978-5-9704-6766-4. - </w:t>
      </w:r>
      <w:r w:rsidRPr="000C3CD1">
        <w:rPr>
          <w:rFonts w:ascii="Times New Roman" w:eastAsiaTheme="minorHAnsi" w:hAnsi="Times New Roman" w:cs="Times New Roman"/>
          <w:sz w:val="28"/>
          <w:szCs w:val="28"/>
          <w:lang w:eastAsia="en-US"/>
        </w:rPr>
        <w:t>Режим</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доступа</w:t>
      </w:r>
      <w:r w:rsidRPr="000C3CD1">
        <w:rPr>
          <w:rFonts w:ascii="Times New Roman" w:eastAsiaTheme="minorHAnsi" w:hAnsi="Times New Roman" w:cs="Times New Roman"/>
          <w:sz w:val="28"/>
          <w:szCs w:val="28"/>
          <w:lang w:val="en-US" w:eastAsia="en-US"/>
        </w:rPr>
        <w:t xml:space="preserve">: https://www.studentlibrary.ru/book/ISBN9785970467664.html – 30 </w:t>
      </w:r>
      <w:r w:rsidRPr="000C3CD1">
        <w:rPr>
          <w:rFonts w:ascii="Times New Roman" w:eastAsiaTheme="minorHAnsi" w:hAnsi="Times New Roman" w:cs="Times New Roman"/>
          <w:sz w:val="28"/>
          <w:szCs w:val="28"/>
          <w:lang w:eastAsia="en-US"/>
        </w:rPr>
        <w:t>экз</w:t>
      </w:r>
      <w:r w:rsidRPr="000C3CD1">
        <w:rPr>
          <w:rFonts w:ascii="Times New Roman" w:eastAsiaTheme="minorHAnsi" w:hAnsi="Times New Roman" w:cs="Times New Roman"/>
          <w:sz w:val="28"/>
          <w:szCs w:val="28"/>
          <w:lang w:val="en-US" w:eastAsia="en-US"/>
        </w:rPr>
        <w:t xml:space="preserve">. </w:t>
      </w:r>
    </w:p>
    <w:p w:rsidR="000C3CD1" w:rsidRPr="000C3CD1" w:rsidRDefault="000C3CD1" w:rsidP="000C3CD1">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t xml:space="preserve">2. Internal Diseases = </w:t>
      </w:r>
      <w:r w:rsidRPr="000C3CD1">
        <w:rPr>
          <w:rFonts w:ascii="Times New Roman" w:eastAsiaTheme="minorHAnsi" w:hAnsi="Times New Roman" w:cs="Times New Roman"/>
          <w:sz w:val="28"/>
          <w:szCs w:val="28"/>
          <w:lang w:eastAsia="en-US"/>
        </w:rPr>
        <w:t>Внутренние</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болезни</w:t>
      </w:r>
      <w:r w:rsidRPr="000C3CD1">
        <w:rPr>
          <w:rFonts w:ascii="Times New Roman" w:eastAsiaTheme="minorHAnsi" w:hAnsi="Times New Roman" w:cs="Times New Roman"/>
          <w:sz w:val="28"/>
          <w:szCs w:val="28"/>
          <w:lang w:val="en-US" w:eastAsia="en-US"/>
        </w:rPr>
        <w:t xml:space="preserve"> : textbook : in 2 vol. Vol. 2 : / edited by A. I. Martynov, J. D. Kobalava, S. V. Moiseev. - Moscow : GEOTAR-Media, 2022. - 614 p. : ill. - ISBN 978-5-9704-6767-1. - </w:t>
      </w:r>
      <w:r w:rsidRPr="000C3CD1">
        <w:rPr>
          <w:rFonts w:ascii="Times New Roman" w:eastAsiaTheme="minorHAnsi" w:hAnsi="Times New Roman" w:cs="Times New Roman"/>
          <w:sz w:val="28"/>
          <w:szCs w:val="28"/>
          <w:lang w:eastAsia="en-US"/>
        </w:rPr>
        <w:t>Режим</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доступа</w:t>
      </w:r>
      <w:r w:rsidRPr="000C3CD1">
        <w:rPr>
          <w:rFonts w:ascii="Times New Roman" w:eastAsiaTheme="minorHAnsi" w:hAnsi="Times New Roman" w:cs="Times New Roman"/>
          <w:i/>
          <w:iCs/>
          <w:sz w:val="28"/>
          <w:szCs w:val="28"/>
          <w:lang w:val="en-US" w:eastAsia="en-US"/>
        </w:rPr>
        <w:t xml:space="preserve">: </w:t>
      </w:r>
      <w:r w:rsidRPr="000C3CD1">
        <w:rPr>
          <w:rFonts w:ascii="Times New Roman" w:eastAsiaTheme="minorHAnsi" w:hAnsi="Times New Roman" w:cs="Times New Roman"/>
          <w:sz w:val="28"/>
          <w:szCs w:val="28"/>
          <w:lang w:val="en-US" w:eastAsia="en-US"/>
        </w:rPr>
        <w:t xml:space="preserve">https://www.studentlibrary.ru/book/ISBN9785970467671.html – 30 </w:t>
      </w:r>
      <w:r w:rsidRPr="000C3CD1">
        <w:rPr>
          <w:rFonts w:ascii="Times New Roman" w:eastAsiaTheme="minorHAnsi" w:hAnsi="Times New Roman" w:cs="Times New Roman"/>
          <w:sz w:val="28"/>
          <w:szCs w:val="28"/>
          <w:lang w:eastAsia="en-US"/>
        </w:rPr>
        <w:t>экз</w:t>
      </w:r>
      <w:r w:rsidRPr="000C3CD1">
        <w:rPr>
          <w:rFonts w:ascii="Times New Roman" w:eastAsiaTheme="minorHAnsi" w:hAnsi="Times New Roman" w:cs="Times New Roman"/>
          <w:sz w:val="28"/>
          <w:szCs w:val="28"/>
          <w:lang w:val="en-US" w:eastAsia="en-US"/>
        </w:rPr>
        <w:t xml:space="preserve">. </w:t>
      </w:r>
    </w:p>
    <w:p w:rsidR="000C3CD1" w:rsidRPr="000C3CD1" w:rsidRDefault="000C3CD1" w:rsidP="000C3CD1">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t>3. Special propedeutics of internal diseases : lecture course / Vitebsk State Medical University, Dep. of Propedeutics of Internal Diseases ; comp. by L. M. Nemtsov. - 2-</w:t>
      </w:r>
      <w:r w:rsidRPr="000C3CD1">
        <w:rPr>
          <w:rFonts w:ascii="Times New Roman" w:eastAsiaTheme="minorHAnsi" w:hAnsi="Times New Roman" w:cs="Times New Roman"/>
          <w:sz w:val="28"/>
          <w:szCs w:val="28"/>
          <w:lang w:eastAsia="en-US"/>
        </w:rPr>
        <w:t>е</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изд</w:t>
      </w:r>
      <w:r w:rsidRPr="000C3CD1">
        <w:rPr>
          <w:rFonts w:ascii="Times New Roman" w:eastAsiaTheme="minorHAnsi" w:hAnsi="Times New Roman" w:cs="Times New Roman"/>
          <w:sz w:val="28"/>
          <w:szCs w:val="28"/>
          <w:lang w:val="en-US" w:eastAsia="en-US"/>
        </w:rPr>
        <w:t xml:space="preserve">. - Vitebsk : VSMU, 2016. - 318 p. - Bibliogr.: p. 318. - ISBN 978-985-466-822-2. - </w:t>
      </w:r>
      <w:r w:rsidRPr="000C3CD1">
        <w:rPr>
          <w:rFonts w:ascii="Times New Roman" w:eastAsiaTheme="minorHAnsi" w:hAnsi="Times New Roman" w:cs="Times New Roman"/>
          <w:sz w:val="28"/>
          <w:szCs w:val="28"/>
          <w:lang w:eastAsia="en-US"/>
        </w:rPr>
        <w:t>Режим</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доступа</w:t>
      </w:r>
      <w:r w:rsidRPr="000C3CD1">
        <w:rPr>
          <w:rFonts w:ascii="Times New Roman" w:eastAsiaTheme="minorHAnsi" w:hAnsi="Times New Roman" w:cs="Times New Roman"/>
          <w:sz w:val="28"/>
          <w:szCs w:val="28"/>
          <w:lang w:val="en-US" w:eastAsia="en-US"/>
        </w:rPr>
        <w:t xml:space="preserve">: https://elib.vsmu.by/handle/123/9837 - 317 </w:t>
      </w:r>
      <w:r w:rsidRPr="000C3CD1">
        <w:rPr>
          <w:rFonts w:ascii="Times New Roman" w:eastAsiaTheme="minorHAnsi" w:hAnsi="Times New Roman" w:cs="Times New Roman"/>
          <w:sz w:val="28"/>
          <w:szCs w:val="28"/>
          <w:lang w:eastAsia="en-US"/>
        </w:rPr>
        <w:t>экз</w:t>
      </w:r>
      <w:r w:rsidRPr="000C3CD1">
        <w:rPr>
          <w:rFonts w:ascii="Times New Roman" w:eastAsiaTheme="minorHAnsi" w:hAnsi="Times New Roman" w:cs="Times New Roman"/>
          <w:sz w:val="28"/>
          <w:szCs w:val="28"/>
          <w:lang w:val="en-US" w:eastAsia="en-US"/>
        </w:rPr>
        <w:t xml:space="preserve">. </w:t>
      </w:r>
    </w:p>
    <w:p w:rsidR="000C3CD1" w:rsidRPr="000C3CD1" w:rsidRDefault="000C3CD1" w:rsidP="000C3CD1">
      <w:pPr>
        <w:autoSpaceDE w:val="0"/>
        <w:autoSpaceDN w:val="0"/>
        <w:adjustRightInd w:val="0"/>
        <w:ind w:firstLine="709"/>
        <w:jc w:val="both"/>
        <w:rPr>
          <w:rFonts w:ascii="Times New Roman" w:eastAsiaTheme="minorHAnsi" w:hAnsi="Times New Roman" w:cs="Times New Roman"/>
          <w:sz w:val="28"/>
          <w:szCs w:val="28"/>
          <w:lang w:eastAsia="en-US"/>
        </w:rPr>
      </w:pPr>
      <w:r w:rsidRPr="000C3CD1">
        <w:rPr>
          <w:rFonts w:ascii="Times New Roman" w:eastAsiaTheme="minorHAnsi" w:hAnsi="Times New Roman" w:cs="Times New Roman"/>
          <w:sz w:val="28"/>
          <w:szCs w:val="28"/>
          <w:lang w:eastAsia="en-US"/>
        </w:rPr>
        <w:t xml:space="preserve">4. Немцов, Л. М. Пропедевтика внутренних болезней = Propaedeutics of Internal Diseases : учеб. пособие на англ. яз. : для иностр. студентов учреждений высш. образования по специальности "Лечебное дело" : [в 2 ч.]. Ч. 2 : : Обследование органов систем пищеварения, мочевыделения, желез внутренней секреции, крови и опорно-двигательного аппарата / Л. М. Немцов, В. А. Прищепенко, Ю. Г. Юпатов ; М-во образования Республики Беларусь, УО "Витебский гос. мед. ун-т". - Витебск : [ВГМУ], 2023. - 423 с. : ил. - Библиогр.: с. 421-423. - ISBN 978-985-580-165-9. - Режим доступа: https://elib.vsmu.by/handle/123/25144 Гриф(приоритет документа): МО - 250 экз. </w:t>
      </w:r>
    </w:p>
    <w:p w:rsidR="000C3CD1" w:rsidRPr="000C3CD1" w:rsidRDefault="000C3CD1" w:rsidP="000C3CD1">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b/>
          <w:bCs/>
          <w:sz w:val="28"/>
          <w:szCs w:val="28"/>
          <w:lang w:val="en-US" w:eastAsia="en-US"/>
        </w:rPr>
        <w:t xml:space="preserve">Additional: </w:t>
      </w:r>
    </w:p>
    <w:p w:rsidR="000C3CD1" w:rsidRPr="000C3CD1" w:rsidRDefault="000C3CD1" w:rsidP="000C3CD1">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t xml:space="preserve">5. Examination of patients in clinic of internal diseases = </w:t>
      </w:r>
      <w:r w:rsidRPr="000C3CD1">
        <w:rPr>
          <w:rFonts w:ascii="Times New Roman" w:eastAsiaTheme="minorHAnsi" w:hAnsi="Times New Roman" w:cs="Times New Roman"/>
          <w:sz w:val="28"/>
          <w:szCs w:val="28"/>
          <w:lang w:eastAsia="en-US"/>
        </w:rPr>
        <w:t>Обследование</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пациентов</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в</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клинике</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внутренних</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болезней</w:t>
      </w:r>
      <w:r w:rsidRPr="000C3CD1">
        <w:rPr>
          <w:rFonts w:ascii="Times New Roman" w:eastAsiaTheme="minorHAnsi" w:hAnsi="Times New Roman" w:cs="Times New Roman"/>
          <w:sz w:val="28"/>
          <w:szCs w:val="28"/>
          <w:lang w:val="en-US" w:eastAsia="en-US"/>
        </w:rPr>
        <w:t xml:space="preserve"> : educational instruction for students of 2nd and 3rd years in specialties "General Medicine" and "Stomatology" / </w:t>
      </w:r>
      <w:r w:rsidRPr="000C3CD1">
        <w:rPr>
          <w:rFonts w:ascii="Times New Roman" w:eastAsiaTheme="minorHAnsi" w:hAnsi="Times New Roman" w:cs="Times New Roman"/>
          <w:sz w:val="28"/>
          <w:szCs w:val="28"/>
          <w:lang w:eastAsia="en-US"/>
        </w:rPr>
        <w:t>Г</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И</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Юпатов</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и</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др</w:t>
      </w:r>
      <w:r w:rsidRPr="000C3CD1">
        <w:rPr>
          <w:rFonts w:ascii="Times New Roman" w:eastAsiaTheme="minorHAnsi" w:hAnsi="Times New Roman" w:cs="Times New Roman"/>
          <w:sz w:val="28"/>
          <w:szCs w:val="28"/>
          <w:lang w:val="en-US" w:eastAsia="en-US"/>
        </w:rPr>
        <w:t xml:space="preserve">.] ; Ministry of Public Health of Republic of Belarus, EI "Vitebsk State of the order of International Friendship Medical University", Dep. of Internal Diseases Propedeutics. - Vitebsk : VSMU, 2016. - 59 p. - Bibliogr.: p. 31. - ISBN 978-985-466-838-3. – 254 </w:t>
      </w:r>
      <w:r w:rsidRPr="000C3CD1">
        <w:rPr>
          <w:rFonts w:ascii="Times New Roman" w:eastAsiaTheme="minorHAnsi" w:hAnsi="Times New Roman" w:cs="Times New Roman"/>
          <w:sz w:val="28"/>
          <w:szCs w:val="28"/>
          <w:lang w:eastAsia="en-US"/>
        </w:rPr>
        <w:t>экз</w:t>
      </w:r>
      <w:r w:rsidRPr="000C3CD1">
        <w:rPr>
          <w:rFonts w:ascii="Times New Roman" w:eastAsiaTheme="minorHAnsi" w:hAnsi="Times New Roman" w:cs="Times New Roman"/>
          <w:sz w:val="28"/>
          <w:szCs w:val="28"/>
          <w:lang w:val="en-US" w:eastAsia="en-US"/>
        </w:rPr>
        <w:t xml:space="preserve">. </w:t>
      </w:r>
    </w:p>
    <w:p w:rsidR="000C3CD1" w:rsidRPr="000C3CD1" w:rsidRDefault="000C3CD1" w:rsidP="000C3CD1">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lastRenderedPageBreak/>
        <w:t>6. Family Medicine : in 3 books : textbook for students of higher medical education establishments - medical universities, institutes and academies. Book 2 : : Symptoms and Syndromes in Clinical Course of Internal Diseases / L. S. Babinets [</w:t>
      </w:r>
      <w:r w:rsidRPr="000C3CD1">
        <w:rPr>
          <w:rFonts w:ascii="Times New Roman" w:eastAsiaTheme="minorHAnsi" w:hAnsi="Times New Roman" w:cs="Times New Roman"/>
          <w:sz w:val="28"/>
          <w:szCs w:val="28"/>
          <w:lang w:eastAsia="en-US"/>
        </w:rPr>
        <w:t>и</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др</w:t>
      </w:r>
      <w:r w:rsidRPr="000C3CD1">
        <w:rPr>
          <w:rFonts w:ascii="Times New Roman" w:eastAsiaTheme="minorHAnsi" w:hAnsi="Times New Roman" w:cs="Times New Roman"/>
          <w:sz w:val="28"/>
          <w:szCs w:val="28"/>
          <w:lang w:val="en-US" w:eastAsia="en-US"/>
        </w:rPr>
        <w:t xml:space="preserve">.] ; edited by O. M. Hyrina, L. M. Pasiyeshvili. - Kyiv : AUS Medicine Publishing, 2018. - 375 p. : ill. - Bibliogr. at the end of the chapters. - ISBN 978-617-505-652-3. </w:t>
      </w:r>
      <w:r w:rsidRPr="000C3CD1">
        <w:rPr>
          <w:rFonts w:ascii="Times New Roman" w:eastAsiaTheme="minorHAnsi" w:hAnsi="Times New Roman" w:cs="Times New Roman"/>
          <w:sz w:val="28"/>
          <w:szCs w:val="28"/>
          <w:lang w:eastAsia="en-US"/>
        </w:rPr>
        <w:t>Гриф</w:t>
      </w:r>
      <w:r w:rsidRPr="000C3CD1">
        <w:rPr>
          <w:rFonts w:ascii="Times New Roman" w:eastAsiaTheme="minorHAnsi" w:hAnsi="Times New Roman" w:cs="Times New Roman"/>
          <w:sz w:val="28"/>
          <w:szCs w:val="28"/>
          <w:lang w:val="en-US" w:eastAsia="en-US"/>
        </w:rPr>
        <w:t>(</w:t>
      </w:r>
      <w:r w:rsidRPr="000C3CD1">
        <w:rPr>
          <w:rFonts w:ascii="Times New Roman" w:eastAsiaTheme="minorHAnsi" w:hAnsi="Times New Roman" w:cs="Times New Roman"/>
          <w:sz w:val="28"/>
          <w:szCs w:val="28"/>
          <w:lang w:eastAsia="en-US"/>
        </w:rPr>
        <w:t>приоритет</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документа</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МО</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Укр</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i/>
          <w:iCs/>
          <w:sz w:val="28"/>
          <w:szCs w:val="28"/>
          <w:lang w:val="en-US" w:eastAsia="en-US"/>
        </w:rPr>
        <w:t xml:space="preserve">- </w:t>
      </w:r>
      <w:r w:rsidRPr="000C3CD1">
        <w:rPr>
          <w:rFonts w:ascii="Times New Roman" w:eastAsiaTheme="minorHAnsi" w:hAnsi="Times New Roman" w:cs="Times New Roman"/>
          <w:sz w:val="28"/>
          <w:szCs w:val="28"/>
          <w:lang w:val="en-US" w:eastAsia="en-US"/>
        </w:rPr>
        <w:t xml:space="preserve">1 </w:t>
      </w:r>
      <w:r w:rsidRPr="000C3CD1">
        <w:rPr>
          <w:rFonts w:ascii="Times New Roman" w:eastAsiaTheme="minorHAnsi" w:hAnsi="Times New Roman" w:cs="Times New Roman"/>
          <w:sz w:val="28"/>
          <w:szCs w:val="28"/>
          <w:lang w:eastAsia="en-US"/>
        </w:rPr>
        <w:t>экз</w:t>
      </w:r>
      <w:r w:rsidRPr="000C3CD1">
        <w:rPr>
          <w:rFonts w:ascii="Times New Roman" w:eastAsiaTheme="minorHAnsi" w:hAnsi="Times New Roman" w:cs="Times New Roman"/>
          <w:i/>
          <w:iCs/>
          <w:sz w:val="28"/>
          <w:szCs w:val="28"/>
          <w:lang w:val="en-US" w:eastAsia="en-US"/>
        </w:rPr>
        <w:t xml:space="preserve">. </w:t>
      </w:r>
    </w:p>
    <w:p w:rsidR="000C3CD1" w:rsidRPr="00C66A36" w:rsidRDefault="000C3CD1" w:rsidP="000C3CD1">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t>7. Family Medicine : in 3 books : textbook for students of higher medical education establishments of the 4th level of accreditation. Book 1 : : General Issues of Family Medicine / O. M. Hyrina [</w:t>
      </w:r>
      <w:r w:rsidRPr="000C3CD1">
        <w:rPr>
          <w:rFonts w:ascii="Times New Roman" w:eastAsiaTheme="minorHAnsi" w:hAnsi="Times New Roman" w:cs="Times New Roman"/>
          <w:sz w:val="28"/>
          <w:szCs w:val="28"/>
          <w:lang w:eastAsia="en-US"/>
        </w:rPr>
        <w:t>и</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др</w:t>
      </w:r>
      <w:r w:rsidRPr="000C3CD1">
        <w:rPr>
          <w:rFonts w:ascii="Times New Roman" w:eastAsiaTheme="minorHAnsi" w:hAnsi="Times New Roman" w:cs="Times New Roman"/>
          <w:sz w:val="28"/>
          <w:szCs w:val="28"/>
          <w:lang w:val="en-US" w:eastAsia="en-US"/>
        </w:rPr>
        <w:t xml:space="preserve">.] ; edited by O. M. Hyrina, L. M. Pasiyeshvili. - Kyiv : AUS Medicine Publishing, 2016. - 558 c. : ill. - Bibliogr. at the end of the chapters. - ISBN 978-617-505-494-9. </w:t>
      </w:r>
      <w:r w:rsidRPr="000C3CD1">
        <w:rPr>
          <w:rFonts w:ascii="Times New Roman" w:eastAsiaTheme="minorHAnsi" w:hAnsi="Times New Roman" w:cs="Times New Roman"/>
          <w:sz w:val="28"/>
          <w:szCs w:val="28"/>
          <w:lang w:eastAsia="en-US"/>
        </w:rPr>
        <w:t>Гриф</w:t>
      </w:r>
      <w:r w:rsidRPr="00C66A36">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приоритет</w:t>
      </w:r>
      <w:r w:rsidRPr="00C66A36">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документа</w:t>
      </w:r>
      <w:r w:rsidRPr="00C66A36">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МО</w:t>
      </w:r>
      <w:r w:rsidRPr="00C66A36">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Укр</w:t>
      </w:r>
      <w:r w:rsidRPr="00C66A36">
        <w:rPr>
          <w:rFonts w:ascii="Times New Roman" w:eastAsiaTheme="minorHAnsi" w:hAnsi="Times New Roman" w:cs="Times New Roman"/>
          <w:sz w:val="28"/>
          <w:szCs w:val="28"/>
          <w:lang w:val="en-US" w:eastAsia="en-US"/>
        </w:rPr>
        <w:t xml:space="preserve">. - 1 </w:t>
      </w:r>
      <w:r w:rsidRPr="000C3CD1">
        <w:rPr>
          <w:rFonts w:ascii="Times New Roman" w:eastAsiaTheme="minorHAnsi" w:hAnsi="Times New Roman" w:cs="Times New Roman"/>
          <w:sz w:val="28"/>
          <w:szCs w:val="28"/>
          <w:lang w:eastAsia="en-US"/>
        </w:rPr>
        <w:t>экз</w:t>
      </w:r>
      <w:r w:rsidRPr="00C66A36">
        <w:rPr>
          <w:rFonts w:ascii="Times New Roman" w:eastAsiaTheme="minorHAnsi" w:hAnsi="Times New Roman" w:cs="Times New Roman"/>
          <w:sz w:val="28"/>
          <w:szCs w:val="28"/>
          <w:lang w:val="en-US" w:eastAsia="en-US"/>
        </w:rPr>
        <w:t xml:space="preserve">. </w:t>
      </w:r>
    </w:p>
    <w:p w:rsidR="000C3CD1" w:rsidRPr="000C3CD1" w:rsidRDefault="000C3CD1" w:rsidP="000C3CD1">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t>8. Internal Medicine: Critical Care : textbook / Babak O. Ya. [</w:t>
      </w:r>
      <w:r w:rsidRPr="000C3CD1">
        <w:rPr>
          <w:rFonts w:ascii="Times New Roman" w:eastAsiaTheme="minorHAnsi" w:hAnsi="Times New Roman" w:cs="Times New Roman"/>
          <w:sz w:val="28"/>
          <w:szCs w:val="28"/>
          <w:lang w:eastAsia="en-US"/>
        </w:rPr>
        <w:t>и</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др</w:t>
      </w:r>
      <w:r w:rsidRPr="000C3CD1">
        <w:rPr>
          <w:rFonts w:ascii="Times New Roman" w:eastAsiaTheme="minorHAnsi" w:hAnsi="Times New Roman" w:cs="Times New Roman"/>
          <w:sz w:val="28"/>
          <w:szCs w:val="28"/>
          <w:lang w:val="en-US" w:eastAsia="en-US"/>
        </w:rPr>
        <w:t xml:space="preserve">.] ; edited by O. Ya. Babak, O. M. Bilovol. - Kyiv : AUS Medicine Publishing, 2018. - 367 p. : ill. - ISBN 978-617-505-636-3. </w:t>
      </w:r>
      <w:r w:rsidRPr="000C3CD1">
        <w:rPr>
          <w:rFonts w:ascii="Times New Roman" w:eastAsiaTheme="minorHAnsi" w:hAnsi="Times New Roman" w:cs="Times New Roman"/>
          <w:sz w:val="28"/>
          <w:szCs w:val="28"/>
          <w:lang w:eastAsia="en-US"/>
        </w:rPr>
        <w:t>Гриф</w:t>
      </w:r>
      <w:r w:rsidRPr="000C3CD1">
        <w:rPr>
          <w:rFonts w:ascii="Times New Roman" w:eastAsiaTheme="minorHAnsi" w:hAnsi="Times New Roman" w:cs="Times New Roman"/>
          <w:sz w:val="28"/>
          <w:szCs w:val="28"/>
          <w:lang w:val="en-US" w:eastAsia="en-US"/>
        </w:rPr>
        <w:t>(</w:t>
      </w:r>
      <w:r w:rsidRPr="000C3CD1">
        <w:rPr>
          <w:rFonts w:ascii="Times New Roman" w:eastAsiaTheme="minorHAnsi" w:hAnsi="Times New Roman" w:cs="Times New Roman"/>
          <w:sz w:val="28"/>
          <w:szCs w:val="28"/>
          <w:lang w:eastAsia="en-US"/>
        </w:rPr>
        <w:t>приоритет</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документа</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УМО</w:t>
      </w:r>
      <w:r w:rsidRPr="000C3CD1">
        <w:rPr>
          <w:rFonts w:ascii="Times New Roman" w:eastAsiaTheme="minorHAnsi" w:hAnsi="Times New Roman" w:cs="Times New Roman"/>
          <w:sz w:val="28"/>
          <w:szCs w:val="28"/>
          <w:lang w:val="en-US" w:eastAsia="en-US"/>
        </w:rPr>
        <w:t xml:space="preserve"> </w:t>
      </w:r>
      <w:r w:rsidRPr="000C3CD1">
        <w:rPr>
          <w:rFonts w:ascii="Times New Roman" w:eastAsiaTheme="minorHAnsi" w:hAnsi="Times New Roman" w:cs="Times New Roman"/>
          <w:sz w:val="28"/>
          <w:szCs w:val="28"/>
          <w:lang w:eastAsia="en-US"/>
        </w:rPr>
        <w:t>Укр</w:t>
      </w:r>
      <w:r w:rsidRPr="000C3CD1">
        <w:rPr>
          <w:rFonts w:ascii="Times New Roman" w:eastAsiaTheme="minorHAnsi" w:hAnsi="Times New Roman" w:cs="Times New Roman"/>
          <w:sz w:val="28"/>
          <w:szCs w:val="28"/>
          <w:lang w:val="en-US" w:eastAsia="en-US"/>
        </w:rPr>
        <w:t xml:space="preserve">. - 1 </w:t>
      </w:r>
      <w:r w:rsidRPr="000C3CD1">
        <w:rPr>
          <w:rFonts w:ascii="Times New Roman" w:eastAsiaTheme="minorHAnsi" w:hAnsi="Times New Roman" w:cs="Times New Roman"/>
          <w:sz w:val="28"/>
          <w:szCs w:val="28"/>
          <w:lang w:eastAsia="en-US"/>
        </w:rPr>
        <w:t>экз</w:t>
      </w:r>
      <w:r w:rsidRPr="000C3CD1">
        <w:rPr>
          <w:rFonts w:ascii="Times New Roman" w:eastAsiaTheme="minorHAnsi" w:hAnsi="Times New Roman" w:cs="Times New Roman"/>
          <w:sz w:val="28"/>
          <w:szCs w:val="28"/>
          <w:lang w:val="en-US" w:eastAsia="en-US"/>
        </w:rPr>
        <w:t xml:space="preserve">. </w:t>
      </w:r>
    </w:p>
    <w:p w:rsidR="000C3CD1" w:rsidRPr="000C3CD1" w:rsidRDefault="000C3CD1" w:rsidP="000C3CD1">
      <w:pPr>
        <w:autoSpaceDE w:val="0"/>
        <w:autoSpaceDN w:val="0"/>
        <w:adjustRightInd w:val="0"/>
        <w:ind w:firstLine="709"/>
        <w:jc w:val="both"/>
        <w:rPr>
          <w:rFonts w:ascii="Times New Roman" w:eastAsiaTheme="minorHAnsi" w:hAnsi="Times New Roman" w:cs="Times New Roman"/>
          <w:sz w:val="28"/>
          <w:szCs w:val="28"/>
          <w:lang w:val="en-US" w:eastAsia="en-US"/>
        </w:rPr>
      </w:pPr>
      <w:r w:rsidRPr="000C3CD1">
        <w:rPr>
          <w:rFonts w:ascii="Times New Roman" w:eastAsiaTheme="minorHAnsi" w:hAnsi="Times New Roman" w:cs="Times New Roman"/>
          <w:sz w:val="28"/>
          <w:szCs w:val="28"/>
          <w:lang w:val="en-US" w:eastAsia="en-US"/>
        </w:rPr>
        <w:t xml:space="preserve">9. Kumar &amp; Clark's Clinical Medicine / ed. by Parveen Kumar, Michael Clark ; editor, Online Content Adam Feather. - 9th ed. - Edinburgh [etc.] : Elsevier, 2017. - XIV, 1437 p. : ill. - Bibliogr. at the end of the chapters. - ISBN 978-0-7020-6601-6. - 1 </w:t>
      </w:r>
      <w:r w:rsidRPr="000C3CD1">
        <w:rPr>
          <w:rFonts w:ascii="Times New Roman" w:eastAsiaTheme="minorHAnsi" w:hAnsi="Times New Roman" w:cs="Times New Roman"/>
          <w:sz w:val="28"/>
          <w:szCs w:val="28"/>
          <w:lang w:eastAsia="en-US"/>
        </w:rPr>
        <w:t>экз</w:t>
      </w:r>
      <w:r w:rsidRPr="000C3CD1">
        <w:rPr>
          <w:rFonts w:ascii="Times New Roman" w:eastAsiaTheme="minorHAnsi" w:hAnsi="Times New Roman" w:cs="Times New Roman"/>
          <w:sz w:val="28"/>
          <w:szCs w:val="28"/>
          <w:lang w:val="en-US" w:eastAsia="en-US"/>
        </w:rPr>
        <w:t xml:space="preserve">. </w:t>
      </w:r>
    </w:p>
    <w:p w:rsidR="000C3CD1" w:rsidRPr="000C3CD1" w:rsidRDefault="000C3CD1" w:rsidP="000C3CD1">
      <w:pPr>
        <w:autoSpaceDE w:val="0"/>
        <w:autoSpaceDN w:val="0"/>
        <w:adjustRightInd w:val="0"/>
        <w:ind w:firstLine="709"/>
        <w:jc w:val="both"/>
        <w:rPr>
          <w:rFonts w:ascii="Times New Roman" w:eastAsiaTheme="minorHAnsi" w:hAnsi="Times New Roman" w:cs="Times New Roman"/>
          <w:sz w:val="28"/>
          <w:szCs w:val="28"/>
          <w:lang w:eastAsia="en-US"/>
        </w:rPr>
      </w:pPr>
      <w:r w:rsidRPr="000C3CD1">
        <w:rPr>
          <w:rFonts w:ascii="Times New Roman" w:eastAsiaTheme="minorHAnsi" w:hAnsi="Times New Roman" w:cs="Times New Roman"/>
          <w:sz w:val="28"/>
          <w:szCs w:val="28"/>
          <w:lang w:eastAsia="en-US"/>
        </w:rPr>
        <w:t>1</w:t>
      </w:r>
      <w:r w:rsidR="005D2F84">
        <w:rPr>
          <w:rFonts w:ascii="Times New Roman" w:eastAsiaTheme="minorHAnsi" w:hAnsi="Times New Roman" w:cs="Times New Roman"/>
          <w:sz w:val="28"/>
          <w:szCs w:val="28"/>
          <w:lang w:eastAsia="en-US"/>
        </w:rPr>
        <w:t>0</w:t>
      </w:r>
      <w:r w:rsidRPr="000C3CD1">
        <w:rPr>
          <w:rFonts w:ascii="Times New Roman" w:eastAsiaTheme="minorHAnsi" w:hAnsi="Times New Roman" w:cs="Times New Roman"/>
          <w:sz w:val="28"/>
          <w:szCs w:val="28"/>
          <w:lang w:eastAsia="en-US"/>
        </w:rPr>
        <w:t xml:space="preserve">. Буйневич, И. В. Болезни органов дыхания = Pulmonary Diseases : учеб.-метод. пособие для студентов 4 и 6 курсов фак. по подгот. специалистов для зарубеж. стран учреждений высш. мед. образования / И. В. Буйневич, Д. Ю. Рузанов ; М-во образования Республики Беларусь, УО "Гомельский гос. мед. ун-т", Каф. фтизиопульмонологии. - 2-е изд., стер. - Гомель : ГомГМУ, 2019. - 101 с. : ил. - Библиогр.: с. 101. - ISBN 978-985-588-153-8. - Режим доступа: http://elib.gsmu.by/handle/GomSMU/3133 - 45 экз. </w:t>
      </w:r>
    </w:p>
    <w:p w:rsidR="000C3CD1" w:rsidRPr="000C3CD1" w:rsidRDefault="000C3CD1" w:rsidP="000C3CD1">
      <w:pPr>
        <w:autoSpaceDE w:val="0"/>
        <w:autoSpaceDN w:val="0"/>
        <w:adjustRightInd w:val="0"/>
        <w:ind w:firstLine="709"/>
        <w:jc w:val="both"/>
        <w:rPr>
          <w:rFonts w:ascii="Times New Roman" w:eastAsiaTheme="minorHAnsi" w:hAnsi="Times New Roman" w:cs="Times New Roman"/>
          <w:sz w:val="28"/>
          <w:szCs w:val="28"/>
          <w:lang w:eastAsia="en-US"/>
        </w:rPr>
      </w:pPr>
      <w:r w:rsidRPr="000C3CD1">
        <w:rPr>
          <w:rFonts w:ascii="Times New Roman" w:eastAsiaTheme="minorHAnsi" w:hAnsi="Times New Roman" w:cs="Times New Roman"/>
          <w:sz w:val="28"/>
          <w:szCs w:val="28"/>
          <w:lang w:eastAsia="en-US"/>
        </w:rPr>
        <w:t>1</w:t>
      </w:r>
      <w:r w:rsidR="005D2F84">
        <w:rPr>
          <w:rFonts w:ascii="Times New Roman" w:eastAsiaTheme="minorHAnsi" w:hAnsi="Times New Roman" w:cs="Times New Roman"/>
          <w:sz w:val="28"/>
          <w:szCs w:val="28"/>
          <w:lang w:eastAsia="en-US"/>
        </w:rPr>
        <w:t>1</w:t>
      </w:r>
      <w:r w:rsidRPr="000C3CD1">
        <w:rPr>
          <w:rFonts w:ascii="Times New Roman" w:eastAsiaTheme="minorHAnsi" w:hAnsi="Times New Roman" w:cs="Times New Roman"/>
          <w:sz w:val="28"/>
          <w:szCs w:val="28"/>
          <w:lang w:eastAsia="en-US"/>
        </w:rPr>
        <w:t xml:space="preserve">. Буйневич, И. В. Неотложные состояния в пульмонологии = Urgent conditions in pulmonology : учеб.-метод. пособие для студентов учреждений высш. образования, обучающихся по специальности 1-79 01 01 "Лечебное дело" / И. В. Буйневич, Э. Н. Платошкин, Н. Э. Платошкин ; М-во здравоохранения Республики Беларусь [и др.]. - Гомель : ГомГМУ, 2023. - 57 с. : ил. - Библиогр.: с. 56-57. - ISBN 978-985-588-269-6. - Режим доступа: https://elib.gsmu.by/handle/GomSMU/14251 Гриф(приоритет документа): УМО - 1 экз. </w:t>
      </w:r>
    </w:p>
    <w:p w:rsidR="000C3CD1" w:rsidRPr="000C3CD1" w:rsidRDefault="000C3CD1" w:rsidP="000C3CD1">
      <w:pPr>
        <w:autoSpaceDE w:val="0"/>
        <w:autoSpaceDN w:val="0"/>
        <w:adjustRightInd w:val="0"/>
        <w:ind w:firstLine="709"/>
        <w:jc w:val="both"/>
        <w:rPr>
          <w:rFonts w:ascii="Times New Roman" w:eastAsiaTheme="minorHAnsi" w:hAnsi="Times New Roman" w:cs="Times New Roman"/>
          <w:sz w:val="28"/>
          <w:szCs w:val="28"/>
          <w:lang w:eastAsia="en-US"/>
        </w:rPr>
      </w:pPr>
      <w:r w:rsidRPr="000C3CD1">
        <w:rPr>
          <w:rFonts w:ascii="Times New Roman" w:eastAsiaTheme="minorHAnsi" w:hAnsi="Times New Roman" w:cs="Times New Roman"/>
          <w:sz w:val="28"/>
          <w:szCs w:val="28"/>
          <w:lang w:eastAsia="en-US"/>
        </w:rPr>
        <w:t>1</w:t>
      </w:r>
      <w:r w:rsidR="005D2F84">
        <w:rPr>
          <w:rFonts w:ascii="Times New Roman" w:eastAsiaTheme="minorHAnsi" w:hAnsi="Times New Roman" w:cs="Times New Roman"/>
          <w:sz w:val="28"/>
          <w:szCs w:val="28"/>
          <w:lang w:eastAsia="en-US"/>
        </w:rPr>
        <w:t>2</w:t>
      </w:r>
      <w:r w:rsidRPr="000C3CD1">
        <w:rPr>
          <w:rFonts w:ascii="Times New Roman" w:eastAsiaTheme="minorHAnsi" w:hAnsi="Times New Roman" w:cs="Times New Roman"/>
          <w:sz w:val="28"/>
          <w:szCs w:val="28"/>
          <w:lang w:eastAsia="en-US"/>
        </w:rPr>
        <w:t xml:space="preserve">. Внутренние болезни = Internal diseases : учеб. пособие для студентов фак. иностр. учащихся и магистрантов (с англ. яз. обучения) / В. М. Пырочкин [и др.] ; М-во здравоохранения Республики Беларусь, УО "Гродненский гос. мед. ун-т" ; под общ. ред. В. М. Пырочкина. - Гродно : ГрГМУ, 2016. - 389 с. : ил. - Библиогр. в тексте. - ISBN 978-985-558-617-4. – 1 экз. </w:t>
      </w:r>
    </w:p>
    <w:p w:rsidR="000C3CD1" w:rsidRPr="000C3CD1" w:rsidRDefault="000C3CD1" w:rsidP="000C3CD1">
      <w:pPr>
        <w:autoSpaceDE w:val="0"/>
        <w:autoSpaceDN w:val="0"/>
        <w:adjustRightInd w:val="0"/>
        <w:ind w:firstLine="709"/>
        <w:jc w:val="both"/>
        <w:rPr>
          <w:rFonts w:ascii="Times New Roman" w:eastAsiaTheme="minorHAnsi" w:hAnsi="Times New Roman" w:cs="Times New Roman"/>
          <w:sz w:val="28"/>
          <w:szCs w:val="28"/>
          <w:lang w:eastAsia="en-US"/>
        </w:rPr>
      </w:pPr>
      <w:r w:rsidRPr="000C3CD1">
        <w:rPr>
          <w:rFonts w:ascii="Times New Roman" w:eastAsiaTheme="minorHAnsi" w:hAnsi="Times New Roman" w:cs="Times New Roman"/>
          <w:sz w:val="28"/>
          <w:szCs w:val="28"/>
          <w:lang w:eastAsia="en-US"/>
        </w:rPr>
        <w:t>1</w:t>
      </w:r>
      <w:r w:rsidR="005D2F84">
        <w:rPr>
          <w:rFonts w:ascii="Times New Roman" w:eastAsiaTheme="minorHAnsi" w:hAnsi="Times New Roman" w:cs="Times New Roman"/>
          <w:sz w:val="28"/>
          <w:szCs w:val="28"/>
          <w:lang w:eastAsia="en-US"/>
        </w:rPr>
        <w:t>3</w:t>
      </w:r>
      <w:r w:rsidRPr="000C3CD1">
        <w:rPr>
          <w:rFonts w:ascii="Times New Roman" w:eastAsiaTheme="minorHAnsi" w:hAnsi="Times New Roman" w:cs="Times New Roman"/>
          <w:sz w:val="28"/>
          <w:szCs w:val="28"/>
          <w:lang w:eastAsia="en-US"/>
        </w:rPr>
        <w:t xml:space="preserve">. Дополнительные методы исследования в клинике внутренних болезней. Практикум = Diagnostic methods in the internal medicine. Workbook : учеб.-метод. пособие для студентов учреждений высш. образования, обучающихся по специальности 1-79 01 01 "Лечебное дело" / Э. А. Доценко [и др.] ; М-во здравоохранения Республики Беларусь, Белорус. гос. мед. ун-т, Каф. пропедевтики внутрен. болезней. - 4-е изд. - Минск : БГМУ, 2024. - 158 с. </w:t>
      </w:r>
      <w:r w:rsidRPr="000C3CD1">
        <w:rPr>
          <w:rFonts w:ascii="Times New Roman" w:eastAsiaTheme="minorHAnsi" w:hAnsi="Times New Roman" w:cs="Times New Roman"/>
          <w:sz w:val="28"/>
          <w:szCs w:val="28"/>
          <w:lang w:eastAsia="en-US"/>
        </w:rPr>
        <w:lastRenderedPageBreak/>
        <w:t xml:space="preserve">- Загл. обл.: Diagnostic methods in the internal medicine. Workbook. - ISBN 978-985-21-1556-8. - Режим доступа: https://rep.bsmu.by/handle/BSMU/44425 Гриф(приоритет документа): УМО – 1 экз. </w:t>
      </w:r>
    </w:p>
    <w:p w:rsidR="000C3CD1" w:rsidRPr="000C3CD1" w:rsidRDefault="000C3CD1" w:rsidP="000C3CD1">
      <w:pPr>
        <w:autoSpaceDE w:val="0"/>
        <w:autoSpaceDN w:val="0"/>
        <w:adjustRightInd w:val="0"/>
        <w:ind w:firstLine="709"/>
        <w:jc w:val="both"/>
        <w:rPr>
          <w:rFonts w:ascii="Times New Roman" w:eastAsiaTheme="minorHAnsi" w:hAnsi="Times New Roman" w:cs="Times New Roman"/>
          <w:sz w:val="28"/>
          <w:szCs w:val="28"/>
          <w:lang w:eastAsia="en-US"/>
        </w:rPr>
      </w:pPr>
      <w:r w:rsidRPr="000C3CD1">
        <w:rPr>
          <w:rFonts w:ascii="Times New Roman" w:eastAsiaTheme="minorHAnsi" w:hAnsi="Times New Roman" w:cs="Times New Roman"/>
          <w:sz w:val="28"/>
          <w:szCs w:val="28"/>
          <w:lang w:eastAsia="en-US"/>
        </w:rPr>
        <w:t>1</w:t>
      </w:r>
      <w:r w:rsidR="005D2F84">
        <w:rPr>
          <w:rFonts w:ascii="Times New Roman" w:eastAsiaTheme="minorHAnsi" w:hAnsi="Times New Roman" w:cs="Times New Roman"/>
          <w:sz w:val="28"/>
          <w:szCs w:val="28"/>
          <w:lang w:eastAsia="en-US"/>
        </w:rPr>
        <w:t>4</w:t>
      </w:r>
      <w:r w:rsidRPr="000C3CD1">
        <w:rPr>
          <w:rFonts w:ascii="Times New Roman" w:eastAsiaTheme="minorHAnsi" w:hAnsi="Times New Roman" w:cs="Times New Roman"/>
          <w:sz w:val="28"/>
          <w:szCs w:val="28"/>
          <w:lang w:eastAsia="en-US"/>
        </w:rPr>
        <w:t>. Платошкин, Э. Н. Неотложные состояния в пульмонологии = Urgent conditions in pulmonology : учеб.-метод. пособие для студентов 4-6 курсов фак. по подгот. специалистов для зарубеж. стран мед. вузов / Э. Н. Платошкин, Н. Э. Платошкин, И. В. Буйневич ; М-во здравоохранения Республики Беларусь, УО "Гомельский гос. мед. ун-т", Каф. внутрен. болезней № 2 с курсом эндокринологии. - Гомель : ГомГМУ, 2016. - 33 с. - Библиогр.: с. 33. - ISBN 978-985-506-841-0. - Режим доступа</w:t>
      </w:r>
      <w:r w:rsidRPr="000C3CD1">
        <w:rPr>
          <w:rFonts w:ascii="Times New Roman" w:eastAsiaTheme="minorHAnsi" w:hAnsi="Times New Roman" w:cs="Times New Roman"/>
          <w:b/>
          <w:bCs/>
          <w:i/>
          <w:iCs/>
          <w:sz w:val="28"/>
          <w:szCs w:val="28"/>
          <w:lang w:eastAsia="en-US"/>
        </w:rPr>
        <w:t xml:space="preserve">: </w:t>
      </w:r>
      <w:r w:rsidRPr="000C3CD1">
        <w:rPr>
          <w:rFonts w:ascii="Times New Roman" w:eastAsiaTheme="minorHAnsi" w:hAnsi="Times New Roman" w:cs="Times New Roman"/>
          <w:sz w:val="28"/>
          <w:szCs w:val="28"/>
          <w:lang w:eastAsia="en-US"/>
        </w:rPr>
        <w:t xml:space="preserve">http://elib.gsmu.by/handle/GomSMU/2273 - 1 экз. </w:t>
      </w:r>
    </w:p>
    <w:p w:rsidR="000C3CD1" w:rsidRPr="000C3CD1" w:rsidRDefault="000C3CD1" w:rsidP="000C3CD1">
      <w:pPr>
        <w:autoSpaceDE w:val="0"/>
        <w:autoSpaceDN w:val="0"/>
        <w:adjustRightInd w:val="0"/>
        <w:ind w:firstLine="709"/>
        <w:jc w:val="both"/>
        <w:rPr>
          <w:rFonts w:ascii="Times New Roman" w:eastAsiaTheme="minorHAnsi" w:hAnsi="Times New Roman" w:cs="Times New Roman"/>
          <w:sz w:val="28"/>
          <w:szCs w:val="28"/>
          <w:lang w:eastAsia="en-US"/>
        </w:rPr>
      </w:pPr>
      <w:r w:rsidRPr="000C3CD1">
        <w:rPr>
          <w:rFonts w:ascii="Times New Roman" w:eastAsiaTheme="minorHAnsi" w:hAnsi="Times New Roman" w:cs="Times New Roman"/>
          <w:b/>
          <w:bCs/>
          <w:sz w:val="28"/>
          <w:szCs w:val="28"/>
          <w:lang w:eastAsia="en-US"/>
        </w:rPr>
        <w:t xml:space="preserve">Regulatory legal acts: </w:t>
      </w:r>
    </w:p>
    <w:p w:rsidR="00ED68FC" w:rsidRPr="000C3CD1" w:rsidRDefault="000C3CD1" w:rsidP="005D2F84">
      <w:pPr>
        <w:ind w:firstLine="709"/>
        <w:jc w:val="both"/>
        <w:rPr>
          <w:rFonts w:ascii="Times New Roman" w:hAnsi="Times New Roman" w:cs="Times New Roman"/>
          <w:sz w:val="28"/>
          <w:szCs w:val="28"/>
        </w:rPr>
      </w:pPr>
      <w:r w:rsidRPr="000C3CD1">
        <w:rPr>
          <w:rFonts w:ascii="Times New Roman" w:eastAsiaTheme="minorHAnsi" w:hAnsi="Times New Roman" w:cs="Times New Roman"/>
          <w:sz w:val="28"/>
          <w:szCs w:val="28"/>
          <w:lang w:eastAsia="en-US"/>
        </w:rPr>
        <w:t>1</w:t>
      </w:r>
      <w:r w:rsidR="005D2F84">
        <w:rPr>
          <w:rFonts w:ascii="Times New Roman" w:eastAsiaTheme="minorHAnsi" w:hAnsi="Times New Roman" w:cs="Times New Roman"/>
          <w:sz w:val="28"/>
          <w:szCs w:val="28"/>
          <w:lang w:eastAsia="en-US"/>
        </w:rPr>
        <w:t>5</w:t>
      </w:r>
      <w:r w:rsidRPr="000C3CD1">
        <w:rPr>
          <w:rFonts w:ascii="Times New Roman" w:eastAsiaTheme="minorHAnsi" w:hAnsi="Times New Roman" w:cs="Times New Roman"/>
          <w:sz w:val="28"/>
          <w:szCs w:val="28"/>
          <w:lang w:eastAsia="en-US"/>
        </w:rPr>
        <w:t xml:space="preserve">. О здравоохранении: Закон Республики Беларусь от 18 июня 1993 г. № 2435-XII: с изменениями и дополнениями. </w:t>
      </w:r>
      <w:r w:rsidR="00C3671C" w:rsidRPr="000C3CD1">
        <w:rPr>
          <w:rFonts w:ascii="Times New Roman" w:hAnsi="Times New Roman" w:cs="Times New Roman"/>
          <w:b/>
          <w:sz w:val="28"/>
          <w:szCs w:val="28"/>
        </w:rPr>
        <w:t>Литература</w:t>
      </w:r>
      <w:r w:rsidR="00ED68FC" w:rsidRPr="000C3CD1">
        <w:rPr>
          <w:rFonts w:ascii="Times New Roman" w:hAnsi="Times New Roman" w:cs="Times New Roman"/>
          <w:sz w:val="28"/>
          <w:szCs w:val="28"/>
        </w:rPr>
        <w:t xml:space="preserve"> / ООО «Профессиональные правовые системы». – Минск, 2019.</w:t>
      </w:r>
      <w:bookmarkEnd w:id="6"/>
    </w:p>
    <w:sectPr w:rsidR="00ED68FC" w:rsidRPr="000C3CD1" w:rsidSect="00C66A36">
      <w:pgSz w:w="11906" w:h="16838"/>
      <w:pgMar w:top="1134" w:right="850" w:bottom="1134"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4E6" w:rsidRDefault="00AC54E6" w:rsidP="00C3671C">
      <w:r>
        <w:separator/>
      </w:r>
    </w:p>
  </w:endnote>
  <w:endnote w:type="continuationSeparator" w:id="0">
    <w:p w:rsidR="00AC54E6" w:rsidRDefault="00AC54E6" w:rsidP="00C36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altName w:val="Calibri Light"/>
    <w:panose1 w:val="020F0502020204030204"/>
    <w:charset w:val="00"/>
    <w:family w:val="roman"/>
    <w:notTrueType/>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4E6" w:rsidRDefault="00AC54E6" w:rsidP="00C3671C">
      <w:r>
        <w:separator/>
      </w:r>
    </w:p>
  </w:footnote>
  <w:footnote w:type="continuationSeparator" w:id="0">
    <w:p w:rsidR="00AC54E6" w:rsidRDefault="00AC54E6" w:rsidP="00C367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DE2DF3"/>
    <w:multiLevelType w:val="hybridMultilevel"/>
    <w:tmpl w:val="E66A1C3A"/>
    <w:lvl w:ilvl="0" w:tplc="FFE0ED4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nsid w:val="49517082"/>
    <w:multiLevelType w:val="hybridMultilevel"/>
    <w:tmpl w:val="1F04554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62465616"/>
    <w:multiLevelType w:val="hybridMultilevel"/>
    <w:tmpl w:val="A23092C0"/>
    <w:lvl w:ilvl="0" w:tplc="55ECB9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C9024F5"/>
    <w:multiLevelType w:val="hybridMultilevel"/>
    <w:tmpl w:val="A3046B5A"/>
    <w:lvl w:ilvl="0" w:tplc="EE360BA8">
      <w:start w:val="1"/>
      <w:numFmt w:val="decimal"/>
      <w:lvlText w:val="%1."/>
      <w:lvlJc w:val="left"/>
      <w:pPr>
        <w:ind w:left="1080" w:hanging="360"/>
      </w:pPr>
      <w:rPr>
        <w:rFonts w:eastAsia="Arial Unicode MS" w:cs="Arial Unicode MS" w:hint="default"/>
        <w:color w:val="00000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D432F"/>
    <w:rsid w:val="000032CB"/>
    <w:rsid w:val="00034816"/>
    <w:rsid w:val="000407DF"/>
    <w:rsid w:val="00061420"/>
    <w:rsid w:val="00061CB9"/>
    <w:rsid w:val="00090944"/>
    <w:rsid w:val="000C3CD1"/>
    <w:rsid w:val="000F362A"/>
    <w:rsid w:val="00116809"/>
    <w:rsid w:val="0012642D"/>
    <w:rsid w:val="001516BF"/>
    <w:rsid w:val="001869D3"/>
    <w:rsid w:val="001A7C86"/>
    <w:rsid w:val="001A7FAB"/>
    <w:rsid w:val="001C4D29"/>
    <w:rsid w:val="001E0013"/>
    <w:rsid w:val="002122D5"/>
    <w:rsid w:val="00227C6B"/>
    <w:rsid w:val="00252A16"/>
    <w:rsid w:val="002607AF"/>
    <w:rsid w:val="00275221"/>
    <w:rsid w:val="00282E94"/>
    <w:rsid w:val="00291E56"/>
    <w:rsid w:val="002A2468"/>
    <w:rsid w:val="002B063A"/>
    <w:rsid w:val="002C3522"/>
    <w:rsid w:val="002C4C43"/>
    <w:rsid w:val="002C58B1"/>
    <w:rsid w:val="002F45E8"/>
    <w:rsid w:val="00302E39"/>
    <w:rsid w:val="00320376"/>
    <w:rsid w:val="00320F8C"/>
    <w:rsid w:val="003705F8"/>
    <w:rsid w:val="00384C97"/>
    <w:rsid w:val="00394AF2"/>
    <w:rsid w:val="003B3184"/>
    <w:rsid w:val="003C7816"/>
    <w:rsid w:val="004171CD"/>
    <w:rsid w:val="004236CD"/>
    <w:rsid w:val="00423914"/>
    <w:rsid w:val="00425CB9"/>
    <w:rsid w:val="00441ED7"/>
    <w:rsid w:val="00474BB2"/>
    <w:rsid w:val="004B4F0D"/>
    <w:rsid w:val="004B756A"/>
    <w:rsid w:val="004D6555"/>
    <w:rsid w:val="004F32E1"/>
    <w:rsid w:val="005533FA"/>
    <w:rsid w:val="00594BF1"/>
    <w:rsid w:val="00595120"/>
    <w:rsid w:val="005D2F84"/>
    <w:rsid w:val="005D5BAB"/>
    <w:rsid w:val="005E288D"/>
    <w:rsid w:val="005E2CB9"/>
    <w:rsid w:val="005E7DE7"/>
    <w:rsid w:val="006461B3"/>
    <w:rsid w:val="00682FFF"/>
    <w:rsid w:val="006B0213"/>
    <w:rsid w:val="006B3177"/>
    <w:rsid w:val="006C6334"/>
    <w:rsid w:val="006E10AF"/>
    <w:rsid w:val="007152E6"/>
    <w:rsid w:val="00726D78"/>
    <w:rsid w:val="00753910"/>
    <w:rsid w:val="00793A52"/>
    <w:rsid w:val="007A58C5"/>
    <w:rsid w:val="00806B1B"/>
    <w:rsid w:val="00820B21"/>
    <w:rsid w:val="00833654"/>
    <w:rsid w:val="00852A93"/>
    <w:rsid w:val="0088242B"/>
    <w:rsid w:val="00920876"/>
    <w:rsid w:val="00950541"/>
    <w:rsid w:val="009523CC"/>
    <w:rsid w:val="0096719E"/>
    <w:rsid w:val="00972103"/>
    <w:rsid w:val="00982E96"/>
    <w:rsid w:val="00983693"/>
    <w:rsid w:val="009A05CF"/>
    <w:rsid w:val="009A5B5E"/>
    <w:rsid w:val="009B72C6"/>
    <w:rsid w:val="00A0734E"/>
    <w:rsid w:val="00A1088A"/>
    <w:rsid w:val="00A2197D"/>
    <w:rsid w:val="00A350F5"/>
    <w:rsid w:val="00A416AE"/>
    <w:rsid w:val="00AB6CF5"/>
    <w:rsid w:val="00AC54E6"/>
    <w:rsid w:val="00AE42D5"/>
    <w:rsid w:val="00B206A9"/>
    <w:rsid w:val="00B61C52"/>
    <w:rsid w:val="00B70E59"/>
    <w:rsid w:val="00B7114F"/>
    <w:rsid w:val="00B87AD8"/>
    <w:rsid w:val="00BB1DAD"/>
    <w:rsid w:val="00BB496B"/>
    <w:rsid w:val="00BC699F"/>
    <w:rsid w:val="00BF5E7F"/>
    <w:rsid w:val="00C3671C"/>
    <w:rsid w:val="00C66A36"/>
    <w:rsid w:val="00C70FC0"/>
    <w:rsid w:val="00CB67E9"/>
    <w:rsid w:val="00CB790B"/>
    <w:rsid w:val="00CC40F1"/>
    <w:rsid w:val="00CD489A"/>
    <w:rsid w:val="00CF32B8"/>
    <w:rsid w:val="00D14622"/>
    <w:rsid w:val="00D53468"/>
    <w:rsid w:val="00D6335E"/>
    <w:rsid w:val="00D807B7"/>
    <w:rsid w:val="00D807BB"/>
    <w:rsid w:val="00DC3BD1"/>
    <w:rsid w:val="00DE64B2"/>
    <w:rsid w:val="00DF0FD9"/>
    <w:rsid w:val="00E10E3A"/>
    <w:rsid w:val="00E62477"/>
    <w:rsid w:val="00E70F33"/>
    <w:rsid w:val="00E86265"/>
    <w:rsid w:val="00EB1A63"/>
    <w:rsid w:val="00EC37BF"/>
    <w:rsid w:val="00ED68FC"/>
    <w:rsid w:val="00ED6DA5"/>
    <w:rsid w:val="00EF43C7"/>
    <w:rsid w:val="00EF55F9"/>
    <w:rsid w:val="00F209AE"/>
    <w:rsid w:val="00F61467"/>
    <w:rsid w:val="00F743F5"/>
    <w:rsid w:val="00F83996"/>
    <w:rsid w:val="00F9210B"/>
    <w:rsid w:val="00FA36CE"/>
    <w:rsid w:val="00FB4D3F"/>
    <w:rsid w:val="00FD24F2"/>
    <w:rsid w:val="00FD432F"/>
    <w:rsid w:val="00FE28AB"/>
    <w:rsid w:val="00FF00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71C"/>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rsid w:val="00C3671C"/>
    <w:rPr>
      <w:rFonts w:ascii="Sylfaen" w:hAnsi="Sylfaen" w:cs="Sylfaen"/>
      <w:sz w:val="26"/>
      <w:szCs w:val="26"/>
      <w:shd w:val="clear" w:color="auto" w:fill="FFFFFF"/>
    </w:rPr>
  </w:style>
  <w:style w:type="paragraph" w:styleId="a4">
    <w:name w:val="Body Text"/>
    <w:basedOn w:val="a"/>
    <w:link w:val="a3"/>
    <w:rsid w:val="00C3671C"/>
    <w:pPr>
      <w:shd w:val="clear" w:color="auto" w:fill="FFFFFF"/>
      <w:spacing w:before="600" w:line="322" w:lineRule="exact"/>
      <w:ind w:firstLine="700"/>
      <w:jc w:val="both"/>
    </w:pPr>
    <w:rPr>
      <w:rFonts w:ascii="Sylfaen" w:eastAsiaTheme="minorHAnsi" w:hAnsi="Sylfaen" w:cs="Sylfaen"/>
      <w:color w:val="auto"/>
      <w:sz w:val="26"/>
      <w:szCs w:val="26"/>
      <w:lang w:eastAsia="en-US"/>
    </w:rPr>
  </w:style>
  <w:style w:type="character" w:customStyle="1" w:styleId="1">
    <w:name w:val="Основной текст Знак1"/>
    <w:basedOn w:val="a0"/>
    <w:uiPriority w:val="99"/>
    <w:semiHidden/>
    <w:rsid w:val="00C3671C"/>
    <w:rPr>
      <w:rFonts w:ascii="Arial Unicode MS" w:eastAsia="Arial Unicode MS" w:hAnsi="Arial Unicode MS" w:cs="Arial Unicode MS"/>
      <w:color w:val="000000"/>
      <w:sz w:val="24"/>
      <w:szCs w:val="24"/>
      <w:lang w:val="ru-RU" w:eastAsia="ru-RU"/>
    </w:rPr>
  </w:style>
  <w:style w:type="paragraph" w:styleId="a5">
    <w:name w:val="Title"/>
    <w:basedOn w:val="a"/>
    <w:link w:val="a6"/>
    <w:qFormat/>
    <w:rsid w:val="00C3671C"/>
    <w:pPr>
      <w:ind w:right="618" w:firstLine="567"/>
      <w:jc w:val="center"/>
    </w:pPr>
    <w:rPr>
      <w:rFonts w:ascii="Times New Roman" w:eastAsia="Times New Roman" w:hAnsi="Times New Roman" w:cs="Times New Roman"/>
      <w:b/>
      <w:bCs/>
      <w:color w:val="auto"/>
    </w:rPr>
  </w:style>
  <w:style w:type="character" w:customStyle="1" w:styleId="a6">
    <w:name w:val="Название Знак"/>
    <w:basedOn w:val="a0"/>
    <w:link w:val="a5"/>
    <w:rsid w:val="00C3671C"/>
    <w:rPr>
      <w:rFonts w:ascii="Times New Roman" w:eastAsia="Times New Roman" w:hAnsi="Times New Roman" w:cs="Times New Roman"/>
      <w:b/>
      <w:bCs/>
      <w:sz w:val="24"/>
      <w:szCs w:val="24"/>
      <w:lang w:val="ru-RU" w:eastAsia="ru-RU"/>
    </w:rPr>
  </w:style>
  <w:style w:type="paragraph" w:customStyle="1" w:styleId="10">
    <w:name w:val="Абзац списка1"/>
    <w:basedOn w:val="a"/>
    <w:rsid w:val="00C3671C"/>
    <w:pPr>
      <w:ind w:left="708"/>
    </w:pPr>
    <w:rPr>
      <w:rFonts w:ascii="Times New Roman" w:eastAsia="Times New Roman" w:hAnsi="Times New Roman" w:cs="Times New Roman"/>
      <w:color w:val="auto"/>
      <w:sz w:val="20"/>
      <w:szCs w:val="20"/>
    </w:rPr>
  </w:style>
  <w:style w:type="paragraph" w:customStyle="1" w:styleId="newncpi0">
    <w:name w:val="newncpi0"/>
    <w:basedOn w:val="a"/>
    <w:rsid w:val="00C3671C"/>
    <w:pPr>
      <w:jc w:val="both"/>
    </w:pPr>
    <w:rPr>
      <w:rFonts w:ascii="Times New Roman" w:eastAsia="Calibri" w:hAnsi="Times New Roman" w:cs="Times New Roman"/>
      <w:color w:val="auto"/>
    </w:rPr>
  </w:style>
  <w:style w:type="character" w:customStyle="1" w:styleId="2">
    <w:name w:val="Основной текст (2)_"/>
    <w:link w:val="20"/>
    <w:rsid w:val="00C3671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3671C"/>
    <w:pPr>
      <w:widowControl w:val="0"/>
      <w:shd w:val="clear" w:color="auto" w:fill="FFFFFF"/>
      <w:spacing w:after="120" w:line="0" w:lineRule="atLeast"/>
    </w:pPr>
    <w:rPr>
      <w:rFonts w:ascii="Times New Roman" w:eastAsia="Times New Roman" w:hAnsi="Times New Roman" w:cs="Times New Roman"/>
      <w:color w:val="auto"/>
      <w:sz w:val="28"/>
      <w:szCs w:val="28"/>
      <w:lang w:eastAsia="en-US"/>
    </w:rPr>
  </w:style>
  <w:style w:type="paragraph" w:styleId="a7">
    <w:name w:val="footnote text"/>
    <w:basedOn w:val="a"/>
    <w:link w:val="a8"/>
    <w:rsid w:val="00C3671C"/>
    <w:rPr>
      <w:sz w:val="20"/>
      <w:szCs w:val="20"/>
    </w:rPr>
  </w:style>
  <w:style w:type="character" w:customStyle="1" w:styleId="a8">
    <w:name w:val="Текст сноски Знак"/>
    <w:basedOn w:val="a0"/>
    <w:link w:val="a7"/>
    <w:rsid w:val="00C3671C"/>
    <w:rPr>
      <w:rFonts w:ascii="Arial Unicode MS" w:eastAsia="Arial Unicode MS" w:hAnsi="Arial Unicode MS" w:cs="Arial Unicode MS"/>
      <w:color w:val="000000"/>
      <w:sz w:val="20"/>
      <w:szCs w:val="20"/>
      <w:lang w:val="ru-RU" w:eastAsia="ru-RU"/>
    </w:rPr>
  </w:style>
  <w:style w:type="character" w:styleId="a9">
    <w:name w:val="footnote reference"/>
    <w:rsid w:val="00C3671C"/>
    <w:rPr>
      <w:vertAlign w:val="superscript"/>
    </w:rPr>
  </w:style>
  <w:style w:type="character" w:customStyle="1" w:styleId="9">
    <w:name w:val="Основной текст (9)_"/>
    <w:link w:val="90"/>
    <w:rsid w:val="00C3671C"/>
    <w:rPr>
      <w:rFonts w:ascii="Times New Roman" w:eastAsia="Times New Roman" w:hAnsi="Times New Roman" w:cs="Times New Roman"/>
      <w:b/>
      <w:bCs/>
      <w:sz w:val="28"/>
      <w:szCs w:val="28"/>
      <w:shd w:val="clear" w:color="auto" w:fill="FFFFFF"/>
    </w:rPr>
  </w:style>
  <w:style w:type="paragraph" w:customStyle="1" w:styleId="90">
    <w:name w:val="Основной текст (9)"/>
    <w:basedOn w:val="a"/>
    <w:link w:val="9"/>
    <w:rsid w:val="00C3671C"/>
    <w:pPr>
      <w:widowControl w:val="0"/>
      <w:shd w:val="clear" w:color="auto" w:fill="FFFFFF"/>
      <w:spacing w:before="60" w:after="240" w:line="322" w:lineRule="exact"/>
      <w:jc w:val="center"/>
    </w:pPr>
    <w:rPr>
      <w:rFonts w:ascii="Times New Roman" w:eastAsia="Times New Roman" w:hAnsi="Times New Roman" w:cs="Times New Roman"/>
      <w:b/>
      <w:bCs/>
      <w:color w:val="auto"/>
      <w:sz w:val="28"/>
      <w:szCs w:val="28"/>
      <w:lang w:eastAsia="en-US"/>
    </w:rPr>
  </w:style>
  <w:style w:type="character" w:customStyle="1" w:styleId="21">
    <w:name w:val="Основной текст (2) + Не курсив"/>
    <w:rsid w:val="00C3671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
    <w:name w:val="Заголовок Знак1"/>
    <w:basedOn w:val="a0"/>
    <w:rsid w:val="00090944"/>
    <w:rPr>
      <w:b/>
      <w:bCs/>
      <w:sz w:val="24"/>
      <w:szCs w:val="24"/>
    </w:rPr>
  </w:style>
  <w:style w:type="paragraph" w:customStyle="1" w:styleId="Default">
    <w:name w:val="Default"/>
    <w:rsid w:val="00F209AE"/>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aa">
    <w:name w:val="List Paragraph"/>
    <w:basedOn w:val="a"/>
    <w:uiPriority w:val="34"/>
    <w:qFormat/>
    <w:rsid w:val="001869D3"/>
    <w:pPr>
      <w:ind w:left="720"/>
      <w:contextualSpacing/>
    </w:pPr>
  </w:style>
  <w:style w:type="paragraph" w:styleId="ab">
    <w:name w:val="Body Text Indent"/>
    <w:basedOn w:val="a"/>
    <w:link w:val="ac"/>
    <w:uiPriority w:val="99"/>
    <w:unhideWhenUsed/>
    <w:rsid w:val="00E86265"/>
    <w:pPr>
      <w:spacing w:after="120" w:line="256" w:lineRule="auto"/>
      <w:ind w:left="283"/>
    </w:pPr>
    <w:rPr>
      <w:rFonts w:ascii="Calibri" w:eastAsia="Times New Roman" w:hAnsi="Calibri" w:cs="Times New Roman"/>
      <w:color w:val="auto"/>
      <w:sz w:val="22"/>
      <w:szCs w:val="22"/>
      <w:lang w:eastAsia="en-US"/>
    </w:rPr>
  </w:style>
  <w:style w:type="character" w:customStyle="1" w:styleId="ac">
    <w:name w:val="Основной текст с отступом Знак"/>
    <w:basedOn w:val="a0"/>
    <w:link w:val="ab"/>
    <w:uiPriority w:val="99"/>
    <w:rsid w:val="00E86265"/>
    <w:rPr>
      <w:rFonts w:ascii="Calibri" w:eastAsia="Times New Roman" w:hAnsi="Calibri" w:cs="Times New Roman"/>
    </w:rPr>
  </w:style>
  <w:style w:type="character" w:styleId="ad">
    <w:name w:val="Hyperlink"/>
    <w:basedOn w:val="a0"/>
    <w:uiPriority w:val="99"/>
    <w:unhideWhenUsed/>
    <w:rsid w:val="00594BF1"/>
    <w:rPr>
      <w:color w:val="0000FF"/>
      <w:u w:val="single"/>
    </w:rPr>
  </w:style>
  <w:style w:type="paragraph" w:styleId="ae">
    <w:name w:val="Plain Text"/>
    <w:aliases w:val=" Знак Знак Знак, Знак Знак, Знак,Знак Знак Знак,Знак Знак"/>
    <w:basedOn w:val="a"/>
    <w:link w:val="af"/>
    <w:rsid w:val="00D14622"/>
    <w:pPr>
      <w:autoSpaceDE w:val="0"/>
      <w:autoSpaceDN w:val="0"/>
    </w:pPr>
    <w:rPr>
      <w:rFonts w:ascii="Courier New" w:eastAsia="Times New Roman" w:hAnsi="Courier New" w:cs="Times New Roman"/>
      <w:color w:val="auto"/>
      <w:szCs w:val="20"/>
      <w:lang w:eastAsia="en-US"/>
    </w:rPr>
  </w:style>
  <w:style w:type="character" w:customStyle="1" w:styleId="af">
    <w:name w:val="Текст Знак"/>
    <w:aliases w:val=" Знак Знак Знак Знак, Знак Знак Знак1, Знак Знак1,Знак Знак Знак Знак,Знак Знак Знак1"/>
    <w:basedOn w:val="a0"/>
    <w:link w:val="ae"/>
    <w:rsid w:val="00D14622"/>
    <w:rPr>
      <w:rFonts w:ascii="Courier New" w:eastAsia="Times New Roman" w:hAnsi="Courier New" w:cs="Times New Roman"/>
      <w:sz w:val="24"/>
      <w:szCs w:val="20"/>
    </w:rPr>
  </w:style>
  <w:style w:type="character" w:customStyle="1" w:styleId="ezkurwreuab5ozgtqnkl">
    <w:name w:val="ezkurwreuab5ozgtqnkl"/>
    <w:basedOn w:val="a0"/>
    <w:rsid w:val="00920876"/>
  </w:style>
</w:styles>
</file>

<file path=word/webSettings.xml><?xml version="1.0" encoding="utf-8"?>
<w:webSettings xmlns:r="http://schemas.openxmlformats.org/officeDocument/2006/relationships" xmlns:w="http://schemas.openxmlformats.org/wordprocessingml/2006/main">
  <w:divs>
    <w:div w:id="119492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2188</Words>
  <Characters>12476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Пользователь</cp:lastModifiedBy>
  <cp:revision>11</cp:revision>
  <dcterms:created xsi:type="dcterms:W3CDTF">2025-03-07T05:53:00Z</dcterms:created>
  <dcterms:modified xsi:type="dcterms:W3CDTF">2025-03-10T10:11:00Z</dcterms:modified>
</cp:coreProperties>
</file>