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F5C" w:rsidRPr="00C30F5C" w:rsidRDefault="00C30F5C" w:rsidP="00C30F5C">
      <w:pPr>
        <w:spacing w:after="240"/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Ministry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Health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Republic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Belarus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C30F5C" w:rsidRPr="00C30F5C" w:rsidRDefault="00C30F5C" w:rsidP="00C30F5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Educational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Institution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"Vitebsk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State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Order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Peoples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'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Friendship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C30F5C" w:rsidRPr="00C30F5C" w:rsidRDefault="00C30F5C" w:rsidP="00C30F5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Medical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University"</w:t>
      </w:r>
    </w:p>
    <w:p w:rsidR="00C30F5C" w:rsidRPr="00C30F5C" w:rsidRDefault="00C30F5C" w:rsidP="00C30F5C">
      <w:pPr>
        <w:spacing w:before="240"/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Department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Therapy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Cardiology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</w:p>
    <w:p w:rsidR="00C30F5C" w:rsidRPr="00C30F5C" w:rsidRDefault="00C30F5C" w:rsidP="00C30F5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with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a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course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of Advanced Training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color w:val="auto"/>
          <w:sz w:val="28"/>
          <w:lang w:val="en-US"/>
        </w:rPr>
        <w:t>retraining</w:t>
      </w:r>
    </w:p>
    <w:p w:rsidR="00C30F5C" w:rsidRPr="00C30F5C" w:rsidRDefault="00C30F5C" w:rsidP="00C30F5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C30F5C" w:rsidRPr="00C30F5C" w:rsidRDefault="00C30F5C" w:rsidP="00C30F5C">
      <w:pPr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C30F5C" w:rsidRPr="00C30F5C" w:rsidRDefault="00C30F5C" w:rsidP="00C30F5C">
      <w:pPr>
        <w:ind w:left="4536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>Approved at the meeting of the department</w:t>
      </w:r>
    </w:p>
    <w:p w:rsidR="00C30F5C" w:rsidRPr="00C30F5C" w:rsidRDefault="00C30F5C" w:rsidP="00C30F5C">
      <w:pPr>
        <w:ind w:left="4536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 xml:space="preserve">Protocol </w:t>
      </w: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No</w:t>
      </w:r>
      <w:r w:rsidRPr="00C30F5C">
        <w:rPr>
          <w:rFonts w:ascii="Times New Roman" w:hAnsi="Times New Roman"/>
          <w:sz w:val="28"/>
          <w:szCs w:val="26"/>
          <w:lang w:val="en-US"/>
        </w:rPr>
        <w:t xml:space="preserve">. 10 from 09.01.2025 </w:t>
      </w:r>
    </w:p>
    <w:p w:rsidR="00C30F5C" w:rsidRPr="00C30F5C" w:rsidRDefault="00C30F5C" w:rsidP="00C30F5C">
      <w:pPr>
        <w:ind w:right="51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US"/>
        </w:rPr>
      </w:pPr>
    </w:p>
    <w:p w:rsidR="00C30F5C" w:rsidRPr="00C30F5C" w:rsidRDefault="00C30F5C" w:rsidP="00C30F5C">
      <w:pPr>
        <w:ind w:right="51"/>
        <w:jc w:val="center"/>
        <w:rPr>
          <w:rFonts w:ascii="Times New Roman" w:eastAsia="Times New Roman" w:hAnsi="Times New Roman" w:cs="Times New Roman"/>
          <w:b/>
          <w:bCs/>
          <w:color w:val="auto"/>
          <w:sz w:val="32"/>
          <w:szCs w:val="32"/>
          <w:lang w:val="en-US"/>
        </w:rPr>
      </w:pPr>
    </w:p>
    <w:p w:rsidR="00C30F5C" w:rsidRPr="00C30F5C" w:rsidRDefault="00C30F5C" w:rsidP="00C30F5C">
      <w:pPr>
        <w:widowControl w:val="0"/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METHODOLOGICAL GUIDELINES FOR STUDENTS</w:t>
      </w:r>
    </w:p>
    <w:p w:rsidR="00C30F5C" w:rsidRPr="00C30F5C" w:rsidRDefault="00C30F5C" w:rsidP="00C30F5C">
      <w:pPr>
        <w:widowControl w:val="0"/>
        <w:tabs>
          <w:tab w:val="left" w:pos="567"/>
        </w:tabs>
        <w:autoSpaceDE w:val="0"/>
        <w:autoSpaceDN w:val="0"/>
        <w:adjustRightInd w:val="0"/>
        <w:spacing w:before="24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for practical training</w:t>
      </w:r>
    </w:p>
    <w:p w:rsidR="00C30F5C" w:rsidRPr="00C30F5C" w:rsidRDefault="00C30F5C" w:rsidP="00C30F5C">
      <w:pPr>
        <w:tabs>
          <w:tab w:val="left" w:pos="993"/>
        </w:tabs>
        <w:spacing w:before="240"/>
        <w:ind w:right="51"/>
        <w:jc w:val="center"/>
        <w:rPr>
          <w:rFonts w:ascii="Times New Roman" w:eastAsia="Times New Roman" w:hAnsi="Times New Roman" w:cs="Times New Roman"/>
          <w:bCs/>
          <w:i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in the academic discipline "Internal diseases"</w:t>
      </w:r>
    </w:p>
    <w:p w:rsidR="00C30F5C" w:rsidRPr="00C30F5C" w:rsidRDefault="00C30F5C" w:rsidP="00C30F5C">
      <w:pPr>
        <w:tabs>
          <w:tab w:val="left" w:pos="993"/>
        </w:tabs>
        <w:spacing w:before="240"/>
        <w:ind w:right="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specialties 1-79 01 01 "Medical business"</w:t>
      </w:r>
    </w:p>
    <w:p w:rsidR="00C30F5C" w:rsidRPr="00C30F5C" w:rsidRDefault="00C30F5C" w:rsidP="00C30F5C">
      <w:pPr>
        <w:tabs>
          <w:tab w:val="left" w:pos="993"/>
        </w:tabs>
        <w:spacing w:before="240"/>
        <w:ind w:right="51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4th year, Faculty of Medicine</w:t>
      </w:r>
    </w:p>
    <w:p w:rsidR="00C30F5C" w:rsidRPr="00C30F5C" w:rsidRDefault="00C30F5C" w:rsidP="00C30F5C">
      <w:pPr>
        <w:spacing w:before="240"/>
        <w:jc w:val="center"/>
        <w:rPr>
          <w:b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full-time education</w:t>
      </w:r>
    </w:p>
    <w:p w:rsidR="00C3671C" w:rsidRPr="00854321" w:rsidRDefault="00C3671C" w:rsidP="00C3671C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C30F5C" w:rsidRPr="00854321" w:rsidRDefault="00C30F5C" w:rsidP="00C3671C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F83996" w:rsidRPr="003820E7" w:rsidRDefault="00F83996" w:rsidP="00C3671C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3820E7" w:rsidRPr="003820E7" w:rsidRDefault="00C30F5C" w:rsidP="003820E7">
      <w:pPr>
        <w:pStyle w:val="a5"/>
        <w:tabs>
          <w:tab w:val="left" w:pos="6270"/>
        </w:tabs>
        <w:ind w:right="51" w:firstLine="0"/>
        <w:jc w:val="left"/>
        <w:rPr>
          <w:sz w:val="28"/>
          <w:szCs w:val="28"/>
          <w:lang w:val="en-US"/>
        </w:rPr>
      </w:pPr>
      <w:r w:rsidRPr="004B4F0D">
        <w:rPr>
          <w:sz w:val="28"/>
          <w:szCs w:val="28"/>
          <w:lang w:val="en-US"/>
        </w:rPr>
        <w:t>Lesson topic:</w:t>
      </w:r>
      <w:r w:rsidR="003820E7" w:rsidRPr="003820E7">
        <w:rPr>
          <w:sz w:val="28"/>
          <w:szCs w:val="28"/>
          <w:lang w:val="en-US"/>
        </w:rPr>
        <w:t xml:space="preserve"> Bronchial asthma</w:t>
      </w:r>
    </w:p>
    <w:p w:rsidR="003820E7" w:rsidRPr="003820E7" w:rsidRDefault="003820E7" w:rsidP="003820E7">
      <w:pPr>
        <w:pStyle w:val="a5"/>
        <w:tabs>
          <w:tab w:val="left" w:pos="6270"/>
        </w:tabs>
        <w:ind w:right="51"/>
        <w:rPr>
          <w:sz w:val="28"/>
          <w:szCs w:val="28"/>
          <w:lang w:val="en-US"/>
        </w:rPr>
      </w:pPr>
    </w:p>
    <w:p w:rsidR="00F83996" w:rsidRPr="009855D5" w:rsidRDefault="003820E7" w:rsidP="003820E7">
      <w:pPr>
        <w:pStyle w:val="a5"/>
        <w:tabs>
          <w:tab w:val="left" w:pos="6270"/>
        </w:tabs>
        <w:ind w:right="51" w:firstLine="0"/>
        <w:jc w:val="left"/>
        <w:rPr>
          <w:b w:val="0"/>
          <w:bCs w:val="0"/>
          <w:sz w:val="32"/>
          <w:szCs w:val="32"/>
          <w:lang w:val="en-US"/>
        </w:rPr>
      </w:pPr>
      <w:r w:rsidRPr="009855D5">
        <w:rPr>
          <w:sz w:val="28"/>
          <w:szCs w:val="28"/>
          <w:lang w:val="en-US"/>
        </w:rPr>
        <w:t xml:space="preserve">Duration: </w:t>
      </w:r>
      <w:r w:rsidRPr="009855D5">
        <w:rPr>
          <w:b w:val="0"/>
          <w:bCs w:val="0"/>
          <w:sz w:val="28"/>
          <w:szCs w:val="28"/>
          <w:lang w:val="en-US"/>
        </w:rPr>
        <w:t>6 hours</w:t>
      </w:r>
    </w:p>
    <w:p w:rsidR="003820E7" w:rsidRPr="009855D5" w:rsidRDefault="003820E7" w:rsidP="00C3671C">
      <w:pPr>
        <w:pStyle w:val="newncpi0"/>
        <w:rPr>
          <w:sz w:val="28"/>
          <w:szCs w:val="28"/>
          <w:lang w:val="en-US"/>
        </w:rPr>
      </w:pPr>
    </w:p>
    <w:p w:rsidR="003820E7" w:rsidRPr="009855D5" w:rsidRDefault="003820E7" w:rsidP="00C3671C">
      <w:pPr>
        <w:pStyle w:val="newncpi0"/>
        <w:rPr>
          <w:sz w:val="28"/>
          <w:szCs w:val="28"/>
          <w:lang w:val="en-US"/>
        </w:rPr>
      </w:pPr>
    </w:p>
    <w:p w:rsidR="004135BB" w:rsidRPr="0013258D" w:rsidRDefault="00C30F5C" w:rsidP="00C30F5C">
      <w:pPr>
        <w:pStyle w:val="a5"/>
        <w:ind w:right="51" w:firstLine="0"/>
        <w:jc w:val="left"/>
        <w:rPr>
          <w:rFonts w:eastAsia="Calibri"/>
          <w:b w:val="0"/>
          <w:bCs w:val="0"/>
          <w:sz w:val="28"/>
          <w:szCs w:val="28"/>
          <w:lang w:val="en-US"/>
        </w:rPr>
      </w:pPr>
      <w:r w:rsidRPr="004135BB">
        <w:rPr>
          <w:rFonts w:eastAsia="Calibri"/>
          <w:b w:val="0"/>
          <w:sz w:val="28"/>
          <w:szCs w:val="28"/>
          <w:lang w:val="en-US"/>
        </w:rPr>
        <w:t>Compiled by:</w:t>
      </w:r>
      <w:r w:rsidRPr="00A416AE">
        <w:rPr>
          <w:rFonts w:eastAsia="Calibri"/>
          <w:sz w:val="28"/>
          <w:szCs w:val="28"/>
          <w:lang w:val="en-US"/>
        </w:rPr>
        <w:t xml:space="preserve"> </w:t>
      </w:r>
    </w:p>
    <w:p w:rsidR="00C30F5C" w:rsidRPr="004B4F0D" w:rsidRDefault="00C30F5C" w:rsidP="00C30F5C">
      <w:pPr>
        <w:pStyle w:val="a5"/>
        <w:ind w:right="51" w:firstLine="0"/>
        <w:jc w:val="left"/>
        <w:rPr>
          <w:sz w:val="32"/>
          <w:szCs w:val="32"/>
          <w:lang w:val="en-US"/>
        </w:rPr>
      </w:pPr>
      <w:r w:rsidRPr="004B4F0D">
        <w:rPr>
          <w:rFonts w:eastAsia="Calibri"/>
          <w:b w:val="0"/>
          <w:bCs w:val="0"/>
          <w:sz w:val="28"/>
          <w:szCs w:val="28"/>
          <w:lang w:val="en-US"/>
        </w:rPr>
        <w:t>L.V. Babenkova, Associate Professor, PhD</w:t>
      </w:r>
    </w:p>
    <w:p w:rsidR="00C3671C" w:rsidRPr="003820E7" w:rsidRDefault="00C3671C" w:rsidP="00C3671C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6372DC" w:rsidRPr="003820E7" w:rsidRDefault="006372DC" w:rsidP="00C3671C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9F717C" w:rsidRPr="003820E7" w:rsidRDefault="009F717C" w:rsidP="00C3671C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9F717C" w:rsidRPr="00420116" w:rsidRDefault="009F717C" w:rsidP="00C3671C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854321" w:rsidRPr="004135BB" w:rsidRDefault="00854321" w:rsidP="00C3671C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420116" w:rsidRPr="004135BB" w:rsidRDefault="00420116" w:rsidP="00C3671C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9F717C" w:rsidRPr="00854321" w:rsidRDefault="009F717C" w:rsidP="00C3671C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C30F5C" w:rsidRPr="00854321" w:rsidRDefault="00C30F5C" w:rsidP="00C3671C">
      <w:pPr>
        <w:pStyle w:val="a5"/>
        <w:ind w:right="51" w:firstLine="0"/>
        <w:rPr>
          <w:b w:val="0"/>
          <w:sz w:val="32"/>
          <w:szCs w:val="32"/>
          <w:lang w:val="en-US"/>
        </w:rPr>
      </w:pPr>
    </w:p>
    <w:p w:rsidR="00034816" w:rsidRPr="003820E7" w:rsidRDefault="00034816" w:rsidP="00C3671C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034816" w:rsidRPr="003820E7" w:rsidRDefault="00034816" w:rsidP="00C3671C">
      <w:pPr>
        <w:pStyle w:val="a5"/>
        <w:ind w:right="51" w:firstLine="0"/>
        <w:rPr>
          <w:b w:val="0"/>
          <w:sz w:val="28"/>
          <w:szCs w:val="28"/>
          <w:lang w:val="en-US"/>
        </w:rPr>
      </w:pPr>
    </w:p>
    <w:p w:rsidR="00DC3195" w:rsidRPr="00C30F5C" w:rsidRDefault="003820E7" w:rsidP="003820E7">
      <w:pPr>
        <w:ind w:firstLine="709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</w:pPr>
      <w:r w:rsidRPr="009855D5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Vitebsk, 202</w:t>
      </w:r>
      <w:r w:rsidR="00C30F5C" w:rsidRPr="00C30F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5</w:t>
      </w:r>
    </w:p>
    <w:p w:rsidR="00C3671C" w:rsidRPr="003820E7" w:rsidRDefault="003820E7" w:rsidP="00C3671C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sz w:val="28"/>
          <w:szCs w:val="28"/>
          <w:lang w:val="en-US"/>
        </w:rPr>
        <w:lastRenderedPageBreak/>
        <w:t>Motivational characteristics of the need to study the topic</w:t>
      </w:r>
    </w:p>
    <w:p w:rsidR="003820E7" w:rsidRPr="003820E7" w:rsidRDefault="003820E7" w:rsidP="00C3671C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820E7" w:rsidRPr="003820E7" w:rsidRDefault="003820E7" w:rsidP="00595120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sz w:val="28"/>
          <w:szCs w:val="28"/>
          <w:lang w:val="en-US"/>
        </w:rPr>
        <w:t>Goals and objectives of the lesson:</w:t>
      </w:r>
    </w:p>
    <w:p w:rsidR="003820E7" w:rsidRDefault="003820E7" w:rsidP="00595120">
      <w:pPr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The educational objectives </w:t>
      </w:r>
      <w:r w:rsidRPr="003820E7">
        <w:rPr>
          <w:rFonts w:ascii="Times New Roman" w:hAnsi="Times New Roman"/>
          <w:iCs/>
          <w:sz w:val="28"/>
          <w:szCs w:val="28"/>
          <w:lang w:val="en-US"/>
        </w:rPr>
        <w:t>are to develop students'</w:t>
      </w:r>
      <w:r w:rsidRPr="003820E7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</w:p>
    <w:p w:rsidR="00595120" w:rsidRPr="003820E7" w:rsidRDefault="003820E7" w:rsidP="00595120">
      <w:pPr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3820E7">
        <w:rPr>
          <w:rFonts w:ascii="Times New Roman" w:hAnsi="Times New Roman"/>
          <w:i/>
          <w:sz w:val="28"/>
          <w:szCs w:val="28"/>
          <w:lang w:val="en-US"/>
        </w:rPr>
        <w:t>scientific knowledge about:</w:t>
      </w:r>
    </w:p>
    <w:p w:rsidR="00474F61" w:rsidRPr="00474F61" w:rsidRDefault="00474F61" w:rsidP="00474F61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4F61">
        <w:rPr>
          <w:rFonts w:ascii="Times New Roman" w:hAnsi="Times New Roman"/>
          <w:sz w:val="28"/>
          <w:szCs w:val="28"/>
          <w:lang w:val="en-US"/>
        </w:rPr>
        <w:t>the importance of external and internal environmental factors in the development of bronchial asthma;</w:t>
      </w:r>
    </w:p>
    <w:p w:rsidR="00474F61" w:rsidRPr="00474F61" w:rsidRDefault="00474F61" w:rsidP="00474F61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4F61">
        <w:rPr>
          <w:rFonts w:ascii="Times New Roman" w:hAnsi="Times New Roman"/>
          <w:sz w:val="28"/>
          <w:szCs w:val="28"/>
          <w:lang w:val="en-US"/>
        </w:rPr>
        <w:t>mechanisms of bronchial asthma pathogenesis;</w:t>
      </w:r>
    </w:p>
    <w:p w:rsidR="00474F61" w:rsidRPr="00474F61" w:rsidRDefault="00474F61" w:rsidP="00474F61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4F61">
        <w:rPr>
          <w:rFonts w:ascii="Times New Roman" w:hAnsi="Times New Roman"/>
          <w:sz w:val="28"/>
          <w:szCs w:val="28"/>
          <w:lang w:val="en-US"/>
        </w:rPr>
        <w:t>typical clinical manifestations of bronchial asthma;</w:t>
      </w:r>
    </w:p>
    <w:p w:rsidR="00474F61" w:rsidRPr="00474F61" w:rsidRDefault="00474F61" w:rsidP="00474F61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4F61">
        <w:rPr>
          <w:rFonts w:ascii="Times New Roman" w:hAnsi="Times New Roman"/>
          <w:sz w:val="28"/>
          <w:szCs w:val="28"/>
          <w:lang w:val="en-US"/>
        </w:rPr>
        <w:t>modern methods of bronchial asthma diagnostics;</w:t>
      </w:r>
    </w:p>
    <w:p w:rsidR="00474F61" w:rsidRDefault="00474F61" w:rsidP="00474F61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4F61">
        <w:rPr>
          <w:rFonts w:ascii="Times New Roman" w:hAnsi="Times New Roman"/>
          <w:sz w:val="28"/>
          <w:szCs w:val="28"/>
          <w:lang w:val="en-US"/>
        </w:rPr>
        <w:t>strategies and tactics for managing patients with bronchial asthma;</w:t>
      </w:r>
    </w:p>
    <w:p w:rsidR="00474F61" w:rsidRPr="00474F61" w:rsidRDefault="00474F61" w:rsidP="00595120">
      <w:pPr>
        <w:shd w:val="clear" w:color="auto" w:fill="FFFFFF"/>
        <w:autoSpaceDE w:val="0"/>
        <w:ind w:firstLine="709"/>
        <w:jc w:val="both"/>
        <w:rPr>
          <w:rFonts w:ascii="Times New Roman" w:hAnsi="Times New Roman"/>
          <w:i/>
          <w:iCs/>
          <w:sz w:val="28"/>
          <w:szCs w:val="28"/>
          <w:lang w:val="en-US"/>
        </w:rPr>
      </w:pPr>
      <w:r w:rsidRPr="00474F61">
        <w:rPr>
          <w:rFonts w:ascii="Times New Roman" w:hAnsi="Times New Roman"/>
          <w:i/>
          <w:iCs/>
          <w:sz w:val="28"/>
          <w:szCs w:val="28"/>
          <w:lang w:val="en-US"/>
        </w:rPr>
        <w:t>skills and abilities necessary for:</w:t>
      </w:r>
    </w:p>
    <w:p w:rsidR="00474F61" w:rsidRPr="00474F61" w:rsidRDefault="00474F61" w:rsidP="00474F6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4F61">
        <w:rPr>
          <w:rFonts w:ascii="Times New Roman" w:hAnsi="Times New Roman"/>
          <w:sz w:val="28"/>
          <w:szCs w:val="28"/>
          <w:lang w:val="en-US"/>
        </w:rPr>
        <w:t>individual examination of patients with bronchial asthma;</w:t>
      </w:r>
    </w:p>
    <w:p w:rsidR="00474F61" w:rsidRPr="00474F61" w:rsidRDefault="00474F61" w:rsidP="00474F6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4F61">
        <w:rPr>
          <w:rFonts w:ascii="Times New Roman" w:hAnsi="Times New Roman"/>
          <w:sz w:val="28"/>
          <w:szCs w:val="28"/>
          <w:lang w:val="en-US"/>
        </w:rPr>
        <w:t>diagnosis and differential diagnostics of bronchial asthma;</w:t>
      </w:r>
    </w:p>
    <w:p w:rsidR="00474F61" w:rsidRPr="00474F61" w:rsidRDefault="00474F61" w:rsidP="00474F6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4F61">
        <w:rPr>
          <w:rFonts w:ascii="Times New Roman" w:hAnsi="Times New Roman"/>
          <w:sz w:val="28"/>
          <w:szCs w:val="28"/>
          <w:lang w:val="en-US"/>
        </w:rPr>
        <w:t>drawing up a plan for examination of patients with bronchial asthma, evaluating the results of laboratory and instrumental research methods;</w:t>
      </w:r>
    </w:p>
    <w:p w:rsidR="00474F61" w:rsidRPr="00474F61" w:rsidRDefault="00474F61" w:rsidP="00474F6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74F61">
        <w:rPr>
          <w:rFonts w:ascii="Times New Roman" w:hAnsi="Times New Roman"/>
          <w:sz w:val="28"/>
          <w:szCs w:val="28"/>
          <w:lang w:val="en-US"/>
        </w:rPr>
        <w:t>selection and prescription of drugs for the treatment of bronchial asthma;</w:t>
      </w:r>
    </w:p>
    <w:p w:rsidR="00474F61" w:rsidRPr="009855D5" w:rsidRDefault="00474F61" w:rsidP="00474F6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855D5">
        <w:rPr>
          <w:rFonts w:ascii="Times New Roman" w:hAnsi="Times New Roman"/>
          <w:sz w:val="28"/>
          <w:szCs w:val="28"/>
          <w:lang w:val="en-US"/>
        </w:rPr>
        <w:t>prevention of bronchial asthma;</w:t>
      </w:r>
    </w:p>
    <w:p w:rsidR="00474F61" w:rsidRPr="009855D5" w:rsidRDefault="00474F61" w:rsidP="00474F61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855D5">
        <w:rPr>
          <w:rFonts w:ascii="Times New Roman" w:hAnsi="Times New Roman"/>
          <w:sz w:val="28"/>
          <w:szCs w:val="28"/>
          <w:lang w:val="en-US"/>
        </w:rPr>
        <w:t>provision of emergency medical care during attacks of bronchial asthma.</w:t>
      </w:r>
    </w:p>
    <w:p w:rsidR="00474F61" w:rsidRPr="009855D5" w:rsidRDefault="00474F61" w:rsidP="00C3671C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</w:pPr>
      <w:r w:rsidRPr="009855D5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val="en-US"/>
        </w:rPr>
        <w:t xml:space="preserve">Developmental goals </w:t>
      </w:r>
      <w:r w:rsidRPr="009855D5"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  <w:t>consist of the formation and development of the student’s mental properties, including attention, sensory-perceptual properties, mnemonic and thinking properties, psychomotor properties, professional inclinations and abilities.</w:t>
      </w:r>
    </w:p>
    <w:p w:rsidR="00C3671C" w:rsidRPr="00474F61" w:rsidRDefault="00474F61" w:rsidP="00C3671C">
      <w:pPr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</w:pPr>
      <w:r w:rsidRPr="00474F61">
        <w:rPr>
          <w:rFonts w:ascii="Times New Roman" w:hAnsi="Times New Roman" w:cs="Times New Roman"/>
          <w:b/>
          <w:bCs/>
          <w:i/>
          <w:color w:val="auto"/>
          <w:sz w:val="28"/>
          <w:szCs w:val="28"/>
          <w:lang w:val="en-US"/>
        </w:rPr>
        <w:t xml:space="preserve">Educational goals </w:t>
      </w:r>
      <w:r w:rsidRPr="00474F61">
        <w:rPr>
          <w:rFonts w:ascii="Times New Roman" w:hAnsi="Times New Roman" w:cs="Times New Roman"/>
          <w:iCs/>
          <w:color w:val="auto"/>
          <w:sz w:val="28"/>
          <w:szCs w:val="28"/>
          <w:lang w:val="en-US"/>
        </w:rPr>
        <w:t>are aimed at developing personal qualities of students during the course of study: a sense of mutual assistance, the ability to work in a team, subordination, tact, empathy, responsibility for the assigned task, diligence, accuracy, conscientiousness, understanding the importance of the profession, pride in the achievements of domestic medicine.</w:t>
      </w:r>
    </w:p>
    <w:p w:rsidR="00474F61" w:rsidRPr="009855D5" w:rsidRDefault="00474F61" w:rsidP="00C3671C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</w:pPr>
    </w:p>
    <w:p w:rsidR="00474F61" w:rsidRPr="00474F61" w:rsidRDefault="00474F61" w:rsidP="00C3671C">
      <w:pPr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</w:pPr>
      <w:r w:rsidRPr="00474F61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/>
        </w:rPr>
        <w:t>During the study of the topic of the lesson, the student must</w:t>
      </w:r>
    </w:p>
    <w:p w:rsidR="00474F61" w:rsidRPr="009855D5" w:rsidRDefault="00474F61" w:rsidP="00C3671C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85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study:</w:t>
      </w:r>
    </w:p>
    <w:p w:rsidR="00474F61" w:rsidRPr="009855D5" w:rsidRDefault="00474F61" w:rsidP="00C3671C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b</w:t>
      </w:r>
      <w:r w:rsidRPr="009855D5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asic concepts:</w:t>
      </w:r>
    </w:p>
    <w:p w:rsidR="00474F61" w:rsidRPr="009855D5" w:rsidRDefault="00474F61" w:rsidP="00C3671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55D5">
        <w:rPr>
          <w:rFonts w:ascii="Times New Roman" w:hAnsi="Times New Roman" w:cs="Times New Roman"/>
          <w:sz w:val="28"/>
          <w:szCs w:val="28"/>
          <w:lang w:val="en-US"/>
        </w:rPr>
        <w:t>bronchial hyperreactivity, bronchodilators, hormone-dependent (steroid-dependent) bronchial asthma, clinically significant sensitization (allergy), latent sensitization, exacerbation of bronchial asthma, asthmatic status, occupational asthma, sensitization</w:t>
      </w:r>
    </w:p>
    <w:p w:rsidR="00474F61" w:rsidRDefault="00474F61" w:rsidP="00C3671C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474F61">
        <w:rPr>
          <w:rFonts w:ascii="Times New Roman" w:hAnsi="Times New Roman" w:cs="Times New Roman"/>
          <w:iCs/>
          <w:sz w:val="28"/>
          <w:szCs w:val="28"/>
          <w:lang w:val="en-US"/>
        </w:rPr>
        <w:t>epidemiology, etiology, pathogenesis, predisposing factors, classifications, clinical manifestations, complications, diagnostic methods, differential diagnostics, treatment, primary and secondary prevention, medical examination and prognosis for bronchial asthma;</w:t>
      </w:r>
    </w:p>
    <w:p w:rsidR="00454CDA" w:rsidRPr="009855D5" w:rsidRDefault="00454CDA" w:rsidP="00C3671C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985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/>
        </w:rPr>
        <w:t>learn:</w:t>
      </w:r>
    </w:p>
    <w:p w:rsidR="00454CDA" w:rsidRDefault="00454CDA" w:rsidP="00C3671C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w:r w:rsidRPr="00454CD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conduct </w:t>
      </w:r>
      <w:r w:rsidRPr="00454CD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a survey (collection of complaints and anamnesis) and clinical examination of patients with bronchial asthma;</w:t>
      </w:r>
    </w:p>
    <w:p w:rsidR="00454CDA" w:rsidRPr="00454CDA" w:rsidRDefault="00454CDA" w:rsidP="00C3671C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454CD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draw up </w:t>
      </w:r>
      <w:r w:rsidRPr="00454CD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a plan for examining patients with bronchial asthma;</w:t>
      </w:r>
    </w:p>
    <w:p w:rsidR="00454CDA" w:rsidRDefault="00454CDA" w:rsidP="00C3671C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w:r w:rsidRPr="00454CD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lastRenderedPageBreak/>
        <w:t xml:space="preserve">interpret </w:t>
      </w:r>
      <w:r w:rsidRPr="00454CD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the results of laboratory and instrumental studies in patients with bronchial asthma;</w:t>
      </w:r>
    </w:p>
    <w:p w:rsidR="00454CDA" w:rsidRPr="00454CDA" w:rsidRDefault="00454CDA" w:rsidP="00C3671C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454CD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formulate </w:t>
      </w:r>
      <w:r w:rsidRPr="00454CD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a preliminary and final diagnosis of bronchial asthma;</w:t>
      </w:r>
    </w:p>
    <w:p w:rsidR="00454CDA" w:rsidRPr="00454CDA" w:rsidRDefault="00454CDA" w:rsidP="00872E27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454CD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prepare </w:t>
      </w:r>
      <w:r w:rsidRPr="00454CD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medical documentation (medical history, prescription list, referrals for laboratory and instrumental examinations and consultations, prescriptions for basic medications);</w:t>
      </w:r>
    </w:p>
    <w:p w:rsidR="00454CDA" w:rsidRDefault="00454CDA" w:rsidP="00872E27">
      <w:pPr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</w:pPr>
      <w:r w:rsidRPr="00454CD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use </w:t>
      </w:r>
      <w:r w:rsidRPr="00454CD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educational, scientific, regulatory and reference literature;</w:t>
      </w:r>
    </w:p>
    <w:p w:rsidR="00454CDA" w:rsidRDefault="00454CDA" w:rsidP="00C3671C">
      <w:pPr>
        <w:ind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</w:pPr>
      <w:r w:rsidRPr="00454CDA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 xml:space="preserve">comply </w:t>
      </w:r>
      <w:r w:rsidRPr="00454CDA">
        <w:rPr>
          <w:rFonts w:ascii="Times New Roman" w:eastAsia="Times New Roman" w:hAnsi="Times New Roman" w:cs="Times New Roman"/>
          <w:iCs/>
          <w:color w:val="auto"/>
          <w:sz w:val="28"/>
          <w:szCs w:val="28"/>
          <w:lang w:val="en-US"/>
        </w:rPr>
        <w:t>with the rules of medical ethics and deontology;</w:t>
      </w:r>
    </w:p>
    <w:p w:rsidR="00454CDA" w:rsidRPr="009855D5" w:rsidRDefault="00454CDA" w:rsidP="00C3671C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9855D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  <w:t>work out:</w:t>
      </w:r>
    </w:p>
    <w:p w:rsidR="00ED6DA5" w:rsidRDefault="0008350D" w:rsidP="00C3671C">
      <w:pPr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/>
        </w:rPr>
        <w:t>skills</w:t>
      </w:r>
      <w:r w:rsidRPr="0008350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in assessing the severity of exacerbations of bronchial asthma, providing emergency care for attacks of bronchial asthma of varying severity; interpreting the results of a complete blood count, a complete urine test, a biochemical study of blood serum, a coagulogram, an ECG, radiographs, scanograms, angiograms, scintigrams, ultrasound of large arterial vessels, the heart, abdominal organs and kidneys; formulating a diagnosis of bronchial asthma.</w:t>
      </w:r>
    </w:p>
    <w:p w:rsidR="0008350D" w:rsidRPr="0008350D" w:rsidRDefault="0008350D" w:rsidP="00C3671C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08350D" w:rsidRDefault="0008350D" w:rsidP="00C3671C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350D">
        <w:rPr>
          <w:rFonts w:ascii="Times New Roman" w:hAnsi="Times New Roman"/>
          <w:b/>
          <w:sz w:val="28"/>
          <w:szCs w:val="28"/>
          <w:lang w:val="en-US"/>
        </w:rPr>
        <w:t>Practical skills developed during the lesson, including the use of simulation training technologies:</w:t>
      </w:r>
    </w:p>
    <w:p w:rsidR="0008350D" w:rsidRPr="0008350D" w:rsidRDefault="0008350D" w:rsidP="0008350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8350D">
        <w:rPr>
          <w:rFonts w:ascii="Times New Roman" w:hAnsi="Times New Roman"/>
          <w:sz w:val="28"/>
          <w:szCs w:val="28"/>
          <w:lang w:val="en-US"/>
        </w:rPr>
        <w:t>1. Providing emergency care for asthma attacks of varying severity.</w:t>
      </w:r>
    </w:p>
    <w:p w:rsidR="0008350D" w:rsidRPr="0008350D" w:rsidRDefault="0008350D" w:rsidP="0008350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8350D">
        <w:rPr>
          <w:rFonts w:ascii="Times New Roman" w:hAnsi="Times New Roman"/>
          <w:sz w:val="28"/>
          <w:szCs w:val="28"/>
          <w:lang w:val="en-US"/>
        </w:rPr>
        <w:t>2. Determining the function of external respiration.</w:t>
      </w:r>
    </w:p>
    <w:p w:rsidR="0008350D" w:rsidRPr="0008350D" w:rsidRDefault="0008350D" w:rsidP="0008350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8350D">
        <w:rPr>
          <w:rFonts w:ascii="Times New Roman" w:hAnsi="Times New Roman"/>
          <w:sz w:val="28"/>
          <w:szCs w:val="28"/>
          <w:lang w:val="en-US"/>
        </w:rPr>
        <w:t>3. Peak fluorimetry.</w:t>
      </w:r>
    </w:p>
    <w:p w:rsidR="0008350D" w:rsidRPr="0008350D" w:rsidRDefault="0008350D" w:rsidP="0008350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8350D">
        <w:rPr>
          <w:rFonts w:ascii="Times New Roman" w:hAnsi="Times New Roman"/>
          <w:sz w:val="28"/>
          <w:szCs w:val="28"/>
          <w:lang w:val="en-US"/>
        </w:rPr>
        <w:t>4. Interpreting spirograms.</w:t>
      </w:r>
    </w:p>
    <w:p w:rsidR="0008350D" w:rsidRPr="0008350D" w:rsidRDefault="0008350D" w:rsidP="0008350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08350D">
        <w:rPr>
          <w:rFonts w:ascii="Times New Roman" w:hAnsi="Times New Roman"/>
          <w:sz w:val="28"/>
          <w:szCs w:val="28"/>
          <w:lang w:val="en-US"/>
        </w:rPr>
        <w:t>5. Interpreting the results of a complete blood count, complete urine analysis, serum biochemistry, coagulogram, ECG, radiographs, scanograms, angiograms, scintigrams, ultrasound of large arterial vessels, heart, abdominal organs and kidneys.</w:t>
      </w:r>
    </w:p>
    <w:p w:rsidR="00C3671C" w:rsidRPr="009855D5" w:rsidRDefault="0008350D" w:rsidP="0008350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9855D5">
        <w:rPr>
          <w:rFonts w:ascii="Times New Roman" w:hAnsi="Times New Roman"/>
          <w:sz w:val="28"/>
          <w:szCs w:val="28"/>
          <w:lang w:val="en-US"/>
        </w:rPr>
        <w:t>6. Formulating a diagnosis.</w:t>
      </w:r>
    </w:p>
    <w:p w:rsidR="0008350D" w:rsidRPr="009855D5" w:rsidRDefault="0008350D" w:rsidP="0008350D">
      <w:pPr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8350D" w:rsidRPr="009855D5" w:rsidRDefault="0008350D" w:rsidP="00C3671C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855D5">
        <w:rPr>
          <w:rFonts w:ascii="Times New Roman" w:hAnsi="Times New Roman"/>
          <w:b/>
          <w:sz w:val="28"/>
          <w:szCs w:val="28"/>
          <w:lang w:val="en-US"/>
        </w:rPr>
        <w:t>Interdisciplinary and intradisciplinary connections</w:t>
      </w:r>
    </w:p>
    <w:p w:rsidR="0012642D" w:rsidRPr="0008350D" w:rsidRDefault="0008350D" w:rsidP="00C3671C">
      <w:pPr>
        <w:ind w:firstLine="720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08350D">
        <w:rPr>
          <w:rFonts w:ascii="Times New Roman" w:hAnsi="Times New Roman"/>
          <w:bCs/>
          <w:sz w:val="28"/>
          <w:szCs w:val="28"/>
          <w:lang w:val="en-US"/>
        </w:rPr>
        <w:t>When studying the topic, use the knowledge and skills obtained in the study of normal and pathological human anatomy, normal and pathological human physiology, pharmacology, and propaedeutics of internal diseases.</w:t>
      </w:r>
    </w:p>
    <w:p w:rsidR="0008350D" w:rsidRPr="009855D5" w:rsidRDefault="0008350D" w:rsidP="00C3671C">
      <w:pPr>
        <w:pStyle w:val="90"/>
        <w:shd w:val="clear" w:color="auto" w:fill="auto"/>
        <w:spacing w:before="0" w:after="0" w:line="240" w:lineRule="auto"/>
        <w:ind w:firstLine="720"/>
        <w:jc w:val="both"/>
        <w:rPr>
          <w:lang w:val="en-US"/>
        </w:rPr>
      </w:pPr>
    </w:p>
    <w:p w:rsidR="00C3671C" w:rsidRPr="009855D5" w:rsidRDefault="0008350D" w:rsidP="0008350D">
      <w:pPr>
        <w:pStyle w:val="90"/>
        <w:shd w:val="clear" w:color="auto" w:fill="auto"/>
        <w:spacing w:before="0" w:after="0" w:line="240" w:lineRule="auto"/>
        <w:ind w:firstLine="720"/>
        <w:jc w:val="both"/>
        <w:rPr>
          <w:lang w:val="en-US"/>
        </w:rPr>
      </w:pPr>
      <w:r w:rsidRPr="009855D5">
        <w:rPr>
          <w:lang w:val="en-US"/>
        </w:rPr>
        <w:t>Theoretical part</w:t>
      </w:r>
    </w:p>
    <w:p w:rsidR="0008350D" w:rsidRPr="009855D5" w:rsidRDefault="0008350D" w:rsidP="0008350D">
      <w:pPr>
        <w:pStyle w:val="90"/>
        <w:shd w:val="clear" w:color="auto" w:fill="auto"/>
        <w:spacing w:before="0" w:after="0" w:line="240" w:lineRule="auto"/>
        <w:ind w:firstLine="720"/>
        <w:jc w:val="both"/>
        <w:rPr>
          <w:lang w:val="en-US"/>
        </w:rPr>
      </w:pPr>
    </w:p>
    <w:p w:rsidR="0008350D" w:rsidRPr="0008350D" w:rsidRDefault="0008350D" w:rsidP="0008350D">
      <w:pPr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350D">
        <w:rPr>
          <w:rFonts w:ascii="Times New Roman" w:hAnsi="Times New Roman"/>
          <w:b/>
          <w:sz w:val="28"/>
          <w:szCs w:val="28"/>
          <w:lang w:val="en-US"/>
        </w:rPr>
        <w:t>Questions for classroom monitoring during the lesson</w:t>
      </w:r>
    </w:p>
    <w:p w:rsidR="0008350D" w:rsidRPr="0008350D" w:rsidRDefault="00C3671C" w:rsidP="0008350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835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08350D" w:rsidRPr="0008350D">
        <w:rPr>
          <w:rFonts w:ascii="Times New Roman" w:hAnsi="Times New Roman" w:cs="Times New Roman"/>
          <w:sz w:val="28"/>
          <w:szCs w:val="28"/>
          <w:lang w:val="en-US"/>
        </w:rPr>
        <w:t>1. Bronchial asthma (BA): definition, epidemiology.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2. Risk factors for BA.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3. Etiology of BA.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4. Modern classification of BA.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5. Clinical picture of BA.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6. Diagnosis of BA in accordance with modern international recommendations and clinical protocols of the Ministry of Health of the Republic of Belarus.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 xml:space="preserve">7. The role of spirography, peak flowmetry, bronchodilator tests in the </w:t>
      </w:r>
      <w:r w:rsidRPr="0008350D">
        <w:rPr>
          <w:rFonts w:eastAsia="Arial Unicode MS" w:cs="Arial Unicode MS"/>
          <w:b w:val="0"/>
          <w:color w:val="000000"/>
          <w:lang w:val="en-US" w:eastAsia="ru-RU"/>
        </w:rPr>
        <w:lastRenderedPageBreak/>
        <w:t>diagnosis of BA.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8. Phenotypes of bronchial asthma.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9. Differential diagnosis of BA, overlap syndrome (combination of BA and COPD).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10. Assessment of the severity of BA exacerbations.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11. Treatment tactics for severe exacerbations of bronchial asthma.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12. Drug and non-drug treatment of asthma taking into account international recommendations of the Global Initiative on Asthma.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13. Features of treatment of various phenotypes of asthma.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14. Use of monoclonal interleukins and antibodies to immunoglobulin E.</w:t>
      </w:r>
    </w:p>
    <w:p w:rsidR="0008350D" w:rsidRPr="0008350D" w:rsidRDefault="0008350D" w:rsidP="0008350D">
      <w:pPr>
        <w:pStyle w:val="90"/>
        <w:spacing w:before="0" w:after="0" w:line="240" w:lineRule="auto"/>
        <w:ind w:firstLine="780"/>
        <w:jc w:val="both"/>
        <w:rPr>
          <w:rFonts w:eastAsia="Arial Unicode MS" w:cs="Arial Unicode MS"/>
          <w:b w:val="0"/>
          <w:color w:val="000000"/>
          <w:lang w:val="en-US" w:eastAsia="ru-RU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15. Specific immunotherapy for asthma.</w:t>
      </w:r>
    </w:p>
    <w:p w:rsidR="00C3671C" w:rsidRPr="0008350D" w:rsidRDefault="0008350D" w:rsidP="0008350D">
      <w:pPr>
        <w:pStyle w:val="90"/>
        <w:shd w:val="clear" w:color="auto" w:fill="auto"/>
        <w:spacing w:before="0" w:after="0" w:line="240" w:lineRule="auto"/>
        <w:ind w:firstLine="780"/>
        <w:jc w:val="both"/>
        <w:rPr>
          <w:lang w:val="en-US"/>
        </w:rPr>
      </w:pPr>
      <w:r w:rsidRPr="0008350D">
        <w:rPr>
          <w:rFonts w:eastAsia="Arial Unicode MS" w:cs="Arial Unicode MS"/>
          <w:b w:val="0"/>
          <w:color w:val="000000"/>
          <w:lang w:val="en-US" w:eastAsia="ru-RU"/>
        </w:rPr>
        <w:t>16. Evaluation of treatment effectiveness and prognosis.</w:t>
      </w:r>
    </w:p>
    <w:p w:rsidR="0008350D" w:rsidRPr="0008350D" w:rsidRDefault="0008350D" w:rsidP="0008350D">
      <w:pPr>
        <w:pStyle w:val="90"/>
        <w:shd w:val="clear" w:color="auto" w:fill="auto"/>
        <w:spacing w:before="0" w:after="0" w:line="240" w:lineRule="auto"/>
        <w:ind w:firstLine="780"/>
        <w:jc w:val="both"/>
        <w:rPr>
          <w:lang w:val="en-US"/>
        </w:rPr>
      </w:pPr>
    </w:p>
    <w:p w:rsidR="0008350D" w:rsidRPr="009855D5" w:rsidRDefault="0008350D" w:rsidP="00CD489A">
      <w:pPr>
        <w:ind w:firstLine="709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/>
        </w:rPr>
      </w:pPr>
      <w:r w:rsidRPr="009855D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/>
        </w:rPr>
        <w:t>Practical part</w:t>
      </w:r>
    </w:p>
    <w:p w:rsidR="00EE402B" w:rsidRPr="009855D5" w:rsidRDefault="00EE402B" w:rsidP="00EE402B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EE402B">
        <w:rPr>
          <w:rFonts w:ascii="Times New Roman" w:hAnsi="Times New Roman"/>
          <w:i/>
          <w:sz w:val="28"/>
          <w:szCs w:val="28"/>
          <w:lang w:val="en-US"/>
        </w:rPr>
        <w:t xml:space="preserve">Patient supervision: </w:t>
      </w:r>
      <w:r w:rsidRPr="00EE402B">
        <w:rPr>
          <w:rFonts w:ascii="Times New Roman" w:hAnsi="Times New Roman"/>
          <w:sz w:val="28"/>
          <w:szCs w:val="28"/>
          <w:lang w:val="en-US"/>
        </w:rPr>
        <w:t xml:space="preserve">collection of complaints and anamnesis of the disease of patients with bronchial asthma; objective examination; drawing up an examination plan; interpretation of the results of laboratory and instrumental examination methods; formulation of a diagnosis; drawing up a treatment plan, an algorithm for providing emergency medical care in case of severe exacerbation of bronchial asthma. </w:t>
      </w:r>
      <w:r w:rsidRPr="009855D5">
        <w:rPr>
          <w:rFonts w:ascii="Times New Roman" w:hAnsi="Times New Roman"/>
          <w:sz w:val="28"/>
          <w:szCs w:val="28"/>
          <w:lang w:val="en-US"/>
        </w:rPr>
        <w:t>Registration of medical documentation.</w:t>
      </w:r>
    </w:p>
    <w:p w:rsidR="00C3671C" w:rsidRDefault="00EE402B" w:rsidP="00C3671C">
      <w:pPr>
        <w:pStyle w:val="20"/>
        <w:shd w:val="clear" w:color="auto" w:fill="auto"/>
        <w:spacing w:after="0" w:line="240" w:lineRule="auto"/>
        <w:ind w:firstLine="782"/>
        <w:jc w:val="both"/>
        <w:rPr>
          <w:rFonts w:eastAsia="Arial Unicode MS"/>
          <w:i/>
          <w:iCs/>
          <w:color w:val="000000"/>
          <w:lang w:val="en-US" w:eastAsia="ru-RU"/>
        </w:rPr>
      </w:pPr>
      <w:r w:rsidRPr="00EE402B">
        <w:rPr>
          <w:rFonts w:eastAsia="Arial Unicode MS"/>
          <w:i/>
          <w:iCs/>
          <w:color w:val="000000"/>
          <w:lang w:val="en-US" w:eastAsia="ru-RU"/>
        </w:rPr>
        <w:t>Modeling and solving situational problems.</w:t>
      </w:r>
    </w:p>
    <w:p w:rsidR="00EE402B" w:rsidRPr="00EE402B" w:rsidRDefault="00EE402B" w:rsidP="00C3671C">
      <w:pPr>
        <w:pStyle w:val="20"/>
        <w:shd w:val="clear" w:color="auto" w:fill="auto"/>
        <w:spacing w:after="0" w:line="240" w:lineRule="auto"/>
        <w:ind w:firstLine="782"/>
        <w:jc w:val="both"/>
        <w:rPr>
          <w:lang w:val="en-US"/>
        </w:rPr>
      </w:pPr>
    </w:p>
    <w:p w:rsidR="00EE402B" w:rsidRDefault="00EE402B" w:rsidP="00C3671C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  <w:lang w:val="en-US"/>
        </w:rPr>
      </w:pPr>
      <w:r w:rsidRPr="00EE402B">
        <w:rPr>
          <w:rFonts w:ascii="Times New Roman" w:hAnsi="Times New Roman"/>
          <w:b/>
          <w:bCs/>
          <w:snapToGrid w:val="0"/>
          <w:sz w:val="28"/>
          <w:szCs w:val="28"/>
          <w:lang w:val="en-US"/>
        </w:rPr>
        <w:t>Tasks and questions to monitor the assimilation of the topic</w:t>
      </w:r>
    </w:p>
    <w:p w:rsidR="00EE402B" w:rsidRPr="00EE402B" w:rsidRDefault="00EE402B" w:rsidP="00EE402B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</w:pPr>
      <w:r w:rsidRPr="00EE402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>1. Prescribe basic medications for the treatment of bronchial asthma (salbutamol, fenoterol, ipratropium bromide, prednisolone, aminophylline, omalizumab, montelukast).</w:t>
      </w:r>
    </w:p>
    <w:p w:rsidR="00EE402B" w:rsidRPr="00EE402B" w:rsidRDefault="00EE402B" w:rsidP="00EE402B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</w:pPr>
      <w:r w:rsidRPr="00EE402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>2. Justify and formulate a diagnosis when solving a situational problem.</w:t>
      </w:r>
    </w:p>
    <w:p w:rsidR="00EE402B" w:rsidRDefault="00EE402B" w:rsidP="00EE402B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</w:pPr>
      <w:r w:rsidRPr="00EE402B"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  <w:t>3. Test tasks on the topic of the practical lesson.</w:t>
      </w:r>
    </w:p>
    <w:p w:rsidR="00EE402B" w:rsidRDefault="00EE402B" w:rsidP="00EE402B">
      <w:pPr>
        <w:ind w:firstLine="709"/>
        <w:jc w:val="both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val="en-US" w:eastAsia="en-US"/>
        </w:rPr>
      </w:pPr>
    </w:p>
    <w:p w:rsidR="00EE402B" w:rsidRPr="009855D5" w:rsidRDefault="00EE402B" w:rsidP="00F209AE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855D5">
        <w:rPr>
          <w:rFonts w:ascii="Times New Roman" w:hAnsi="Times New Roman"/>
          <w:b/>
          <w:sz w:val="28"/>
          <w:szCs w:val="28"/>
          <w:lang w:val="en-US"/>
        </w:rPr>
        <w:t>Questions for guided independent work</w:t>
      </w:r>
    </w:p>
    <w:p w:rsidR="00F209AE" w:rsidRDefault="00EE402B" w:rsidP="00C3671C">
      <w:pPr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E402B">
        <w:rPr>
          <w:rFonts w:ascii="Times New Roman" w:hAnsi="Times New Roman"/>
          <w:bCs/>
          <w:sz w:val="28"/>
          <w:szCs w:val="28"/>
          <w:lang w:val="en-US"/>
        </w:rPr>
        <w:t>Guided independent work is not provided for by the educational institution’s curriculum for the academic discipline “Internal Medicine” for the specialty 1-79 01 01 “General Medicine”.</w:t>
      </w:r>
    </w:p>
    <w:p w:rsidR="00EE402B" w:rsidRPr="00EE402B" w:rsidRDefault="00EE402B" w:rsidP="00C3671C">
      <w:pPr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bookmarkStart w:id="0" w:name="_Hlk192188033"/>
      <w:r w:rsidRPr="000C3CD1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Literature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 xml:space="preserve">Main: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1. Internal Diseases =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Внутренние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болезни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: textbook : in 2 vol. Vol. 1 : / edited by A. I. Martynov, J. D. Kobalava, S. V. Moiseev. - Moscow : GEOTAR-Media, 2022. - 683 p. : ill. - Bibliogr.: p. 677. - ISBN 978-5-9704-6766-4. -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доступа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https://www.studentlibrary.ru/book/ISBN9785970467664.html – 30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2. Internal Diseases =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Внутренние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болезни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: textbook : in 2 vol. Vol. 2 : / edited by A. I. Martynov, J. D. Kobalava, S. V. Moiseev. - Moscow : GEOTAR-Media, 2022. - 614 p. : ill. - ISBN 978-5-9704-6767-1. -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доступа</w:t>
      </w:r>
      <w:r w:rsidRPr="000C3CD1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: 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https://www.studentlibrary.ru/book/ISBN9785970467671.html – 30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lastRenderedPageBreak/>
        <w:t>3. Special propedeutics of internal diseases : lecture course / Vitebsk State Medical University, Dep. of Propedeutics of Internal Diseases ; comp. by L. M. Nemtsov. - 2-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изд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- Vitebsk : VSMU, 2016. - 318 p. - Bibliogr.: p. 318. - ISBN 978-985-466-822-2. -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Режим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доступа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: https://elib.vsmu.by/handle/123/9837 - 317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Немцов, Л. М. Пропедевтика внутренних болезней = Propaedeutics of Internal Diseases : учеб. пособие на англ. яз. : для иностр. студентов учреждений высш. образования по специальности "Лечебное дело" : [в 2 ч.]. Ч. 2 : : Обследование органов систем пищеварения, мочевыделения, желез внутренней секреции, крови и опорно-двигательного аппарата / Л. М. Немцов, В. А. Прищепенко, Ю. Г. Юпатов ; М-во образования Республики Беларусь, УО "Витебский гос. мед. ун-т". - Витебск : [ВГМУ], 2023. - 423 с. : ил. - Библиогр.: с. 421-423. - ISBN 978-985-580-165-9. - Режим доступа: https://elib.vsmu.by/handle/123/25144 Гриф(приоритет документа): МО - 250 экз.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/>
        </w:rPr>
        <w:t xml:space="preserve">Additional: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5. Examination of patients in clinic of internal diseases =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Обследование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пациентов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клинике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внутренних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болезней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: educational instruction for students of 2nd and 3rd years in specialties "General Medicine" and "Stomatology" /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Юпатов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[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.] ; Ministry of Public Health of Republic of Belarus, EI "Vitebsk State of the order of International Friendship Medical University", Dep. of Internal Diseases Propedeutics. - Vitebsk : VSMU, 2016. - 59 p. - Bibliogr.: p. 31. - ISBN 978-985-466-838-3. – 254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6. Family Medicine : in 3 books : textbook for students of higher medical education establishments - medical universities, institutes and academies. Book 2 : : Symptoms and Syndromes in Clinical Course of Internal Diseases / L. S. Babinets [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.] ; edited by O. M. Hyrina, L. M. Pasiyeshvili. - Kyiv : AUS Medicine Publishing, 2018. - 375 p. : ill. - Bibliogr. at the end of the chapters. - ISBN 978-617-505-652-3.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Гриф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(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):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  <w:r w:rsidRPr="000C3CD1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- 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1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i/>
          <w:iCs/>
          <w:sz w:val="28"/>
          <w:szCs w:val="28"/>
          <w:lang w:val="en-US" w:eastAsia="en-US"/>
        </w:rPr>
        <w:t xml:space="preserve">. </w:t>
      </w:r>
    </w:p>
    <w:p w:rsidR="00A56A55" w:rsidRPr="00C66A36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7. Family Medicine : in 3 books : textbook for students of higher medical education establishments of the 4th level of accreditation. Book 1 : : General Issues of Family Medicine / O. M. Hyrina [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.] ; edited by O. M. Hyrina, L. M. Pasiyeshvili. - Kyiv : AUS Medicine Publishing, 2016. - 558 c. : ill. - Bibliogr. at the end of the chapters. - ISBN 978-617-505-494-9.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Гриф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(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):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МО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- 1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C66A36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8. Internal Medicine: Critical Care : textbook / Babak O. Ya. [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.] ; edited by O. Ya. Babak, O. M. Bilovol. - Kyiv : AUS Medicine Publishing, 2018. - 367 p. : ill. - ISBN 978-617-505-636-3.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Гриф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(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приоритет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документа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):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УМО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Укр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- 1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9. Kumar &amp; Clark's Clinical Medicine / ed. by Parveen Kumar, Michael Clark ; editor, Online Content Adam Feather. - 9th ed. - Edinburgh [etc.] : Elsevier, 2017. - XIV, 1437 p. : ill. - Bibliogr. at the end of the chapters. - ISBN 978-0-7020-6601-6. - 1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экз</w:t>
      </w:r>
      <w:r w:rsidRPr="000C3CD1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 xml:space="preserve">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Буйневич, И. В. Болезни органов дыхания = Pulmonary Diseases : учеб.-метод. пособие для студентов 4 и 6 курсов фак. по подгот. специалистов для зарубеж. стран учреждений высш. мед. образования / И. В. Буйневич, Д.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Ю. Рузанов ; М-во образования Республики Беларусь, УО "Гомельский гос. мед. ун-т", Каф. фтизиопульмонологии. - 2-е изд., стер. - Гомель : ГомГМУ, 2019. - 101 с. : ил. - Библиогр.: с. 101. - ISBN 978-985-588-153-8. - Режим доступа: http://elib.gsmu.by/handle/GomSMU/3133 - 45 экз.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Буйневич, И. В. Неотложные состояния в пульмонологии = Urgent conditions in pulmonology : учеб.-метод. пособие для студентов учреждений высш. образования, обучающихся по специальности 1-79 01 01 "Лечебное дело" / И. В. Буйневич, Э. Н. Платошкин, Н. Э. Платошкин ; М-во здравоохранения Республики Беларусь [и др.]. - Гомель : ГомГМУ, 2023. - 57 с. : ил. - Библиогр.: с. 56-57. - ISBN 978-985-588-269-6. - Режим доступа: https://elib.gsmu.by/handle/GomSMU/14251 Гриф(приоритет документа): УМО - 1 экз.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Внутренние болезни = Internal diseases : учеб. пособие для студентов фак. иностр. учащихся и магистрантов (с англ. яз. обучения) / В. М. Пырочкин [и др.] ; М-во здравоохранения Республики Беларусь, УО "Гродненский гос. мед. ун-т" ; под общ. ред. В. М. Пырочкина. - Гродно : ГрГМУ, 2016. - 389 с. : ил. - Библиогр. в тексте. - ISBN 978-985-558-617-4. – 1 экз.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Дополнительные методы исследования в клинике внутренних болезней. Практикум = Diagnostic methods in the internal medicine. Workbook : учеб.-метод. пособие для студентов учреждений высш. образования, обучающихся по специальности 1-79 01 01 "Лечебное дело" / Э. А. Доценко [и др.] ; М-во здравоохранения Республики Беларусь, Белорус. гос. мед. ун-т, Каф. пропедевтики внутрен. болезней. - 4-е изд. - Минск : БГМУ, 2024. - 158 с. - Загл. обл.: Diagnostic methods in the internal medicine. Workbook. - ISBN 978-985-21-1556-8. - Режим доступа: https://rep.bsmu.by/handle/BSMU/44425 Гриф(приоритет документа): УМО – 1 экз.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. Платошкин, Э. Н. Неотложные состояния в пульмонологии = Urgent conditions in pulmonology : учеб.-метод. пособие для студентов 4-6 курсов фак. по подгот. специалистов для зарубеж. стран мед. вузов / Э. Н. Платошкин, Н. Э. Платошкин, И. В. Буйневич ; М-во здравоохранения Республики Беларусь, УО "Гомельский гос. мед. ун-т", Каф. внутрен. болезней № 2 с курсом эндокринологии. - Гомель : ГомГМУ, 2016. - 33 с. - Библиогр.: с. 33. - ISBN 978-985-506-841-0. - Режим доступа</w:t>
      </w:r>
      <w:r w:rsidRPr="000C3CD1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  <w:lang w:eastAsia="en-US"/>
        </w:rPr>
        <w:t xml:space="preserve">: 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http://elib.gsmu.by/handle/GomSMU/2273 - 1 экз. </w:t>
      </w:r>
    </w:p>
    <w:p w:rsidR="00A56A55" w:rsidRPr="000C3CD1" w:rsidRDefault="00A56A55" w:rsidP="00A56A5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C3CD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Regulatory legal acts: </w:t>
      </w:r>
    </w:p>
    <w:p w:rsidR="00A56A55" w:rsidRPr="000C3CD1" w:rsidRDefault="00A56A55" w:rsidP="00A56A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0C3C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О здравоохранении: Закон Республики Беларусь от 18 июня 1993 г. № 2435-XII: с изменениями и дополнениями. </w:t>
      </w:r>
      <w:r w:rsidRPr="000C3CD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0C3CD1">
        <w:rPr>
          <w:rFonts w:ascii="Times New Roman" w:hAnsi="Times New Roman" w:cs="Times New Roman"/>
          <w:sz w:val="28"/>
          <w:szCs w:val="28"/>
        </w:rPr>
        <w:t xml:space="preserve"> / ООО «Профессиональные правовые системы». – Минск, 2019.</w:t>
      </w:r>
      <w:bookmarkEnd w:id="0"/>
    </w:p>
    <w:sectPr w:rsidR="00A56A55" w:rsidRPr="000C3CD1" w:rsidSect="0085432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B2" w:rsidRDefault="00CA1AB2" w:rsidP="00C3671C">
      <w:r>
        <w:separator/>
      </w:r>
    </w:p>
  </w:endnote>
  <w:endnote w:type="continuationSeparator" w:id="0">
    <w:p w:rsidR="00CA1AB2" w:rsidRDefault="00CA1AB2" w:rsidP="00C36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B2" w:rsidRDefault="00CA1AB2" w:rsidP="00C3671C">
      <w:r>
        <w:separator/>
      </w:r>
    </w:p>
  </w:footnote>
  <w:footnote w:type="continuationSeparator" w:id="0">
    <w:p w:rsidR="00CA1AB2" w:rsidRDefault="00CA1AB2" w:rsidP="00C36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722B"/>
    <w:multiLevelType w:val="hybridMultilevel"/>
    <w:tmpl w:val="DA12810E"/>
    <w:lvl w:ilvl="0" w:tplc="D9C4E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E2DF3"/>
    <w:multiLevelType w:val="hybridMultilevel"/>
    <w:tmpl w:val="E66A1C3A"/>
    <w:lvl w:ilvl="0" w:tplc="FFE0E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17082"/>
    <w:multiLevelType w:val="hybridMultilevel"/>
    <w:tmpl w:val="1F045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465616"/>
    <w:multiLevelType w:val="hybridMultilevel"/>
    <w:tmpl w:val="A23092C0"/>
    <w:lvl w:ilvl="0" w:tplc="55ECB9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C9024F5"/>
    <w:multiLevelType w:val="hybridMultilevel"/>
    <w:tmpl w:val="A3046B5A"/>
    <w:lvl w:ilvl="0" w:tplc="EE360BA8">
      <w:start w:val="1"/>
      <w:numFmt w:val="decimal"/>
      <w:lvlText w:val="%1."/>
      <w:lvlJc w:val="left"/>
      <w:pPr>
        <w:ind w:left="3763" w:hanging="360"/>
      </w:pPr>
      <w:rPr>
        <w:rFonts w:eastAsia="Arial Unicode MS" w:cs="Arial Unicode MS"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4483" w:hanging="360"/>
      </w:pPr>
    </w:lvl>
    <w:lvl w:ilvl="2" w:tplc="2000001B" w:tentative="1">
      <w:start w:val="1"/>
      <w:numFmt w:val="lowerRoman"/>
      <w:lvlText w:val="%3."/>
      <w:lvlJc w:val="right"/>
      <w:pPr>
        <w:ind w:left="5203" w:hanging="180"/>
      </w:pPr>
    </w:lvl>
    <w:lvl w:ilvl="3" w:tplc="2000000F" w:tentative="1">
      <w:start w:val="1"/>
      <w:numFmt w:val="decimal"/>
      <w:lvlText w:val="%4."/>
      <w:lvlJc w:val="left"/>
      <w:pPr>
        <w:ind w:left="5923" w:hanging="360"/>
      </w:pPr>
    </w:lvl>
    <w:lvl w:ilvl="4" w:tplc="20000019" w:tentative="1">
      <w:start w:val="1"/>
      <w:numFmt w:val="lowerLetter"/>
      <w:lvlText w:val="%5."/>
      <w:lvlJc w:val="left"/>
      <w:pPr>
        <w:ind w:left="6643" w:hanging="360"/>
      </w:pPr>
    </w:lvl>
    <w:lvl w:ilvl="5" w:tplc="2000001B" w:tentative="1">
      <w:start w:val="1"/>
      <w:numFmt w:val="lowerRoman"/>
      <w:lvlText w:val="%6."/>
      <w:lvlJc w:val="right"/>
      <w:pPr>
        <w:ind w:left="7363" w:hanging="180"/>
      </w:pPr>
    </w:lvl>
    <w:lvl w:ilvl="6" w:tplc="2000000F" w:tentative="1">
      <w:start w:val="1"/>
      <w:numFmt w:val="decimal"/>
      <w:lvlText w:val="%7."/>
      <w:lvlJc w:val="left"/>
      <w:pPr>
        <w:ind w:left="8083" w:hanging="360"/>
      </w:pPr>
    </w:lvl>
    <w:lvl w:ilvl="7" w:tplc="20000019" w:tentative="1">
      <w:start w:val="1"/>
      <w:numFmt w:val="lowerLetter"/>
      <w:lvlText w:val="%8."/>
      <w:lvlJc w:val="left"/>
      <w:pPr>
        <w:ind w:left="8803" w:hanging="360"/>
      </w:pPr>
    </w:lvl>
    <w:lvl w:ilvl="8" w:tplc="2000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32F"/>
    <w:rsid w:val="00034816"/>
    <w:rsid w:val="00056370"/>
    <w:rsid w:val="00061420"/>
    <w:rsid w:val="00061CB9"/>
    <w:rsid w:val="0008350D"/>
    <w:rsid w:val="00090944"/>
    <w:rsid w:val="000F362A"/>
    <w:rsid w:val="00116809"/>
    <w:rsid w:val="001202A8"/>
    <w:rsid w:val="0012642D"/>
    <w:rsid w:val="0013258D"/>
    <w:rsid w:val="001516BF"/>
    <w:rsid w:val="001869D3"/>
    <w:rsid w:val="001A78C9"/>
    <w:rsid w:val="001A7FAB"/>
    <w:rsid w:val="00252A16"/>
    <w:rsid w:val="002607AF"/>
    <w:rsid w:val="002B063A"/>
    <w:rsid w:val="002C3522"/>
    <w:rsid w:val="002C4C43"/>
    <w:rsid w:val="002C58B1"/>
    <w:rsid w:val="00302E39"/>
    <w:rsid w:val="00320376"/>
    <w:rsid w:val="00361E0D"/>
    <w:rsid w:val="003763F0"/>
    <w:rsid w:val="003820E7"/>
    <w:rsid w:val="00384C97"/>
    <w:rsid w:val="00394AF2"/>
    <w:rsid w:val="003B3184"/>
    <w:rsid w:val="003C7816"/>
    <w:rsid w:val="003D5278"/>
    <w:rsid w:val="003D67B4"/>
    <w:rsid w:val="003D7806"/>
    <w:rsid w:val="004135BB"/>
    <w:rsid w:val="004171CD"/>
    <w:rsid w:val="00420116"/>
    <w:rsid w:val="004236CD"/>
    <w:rsid w:val="00423914"/>
    <w:rsid w:val="00425CB9"/>
    <w:rsid w:val="00454CDA"/>
    <w:rsid w:val="00474BB2"/>
    <w:rsid w:val="00474F61"/>
    <w:rsid w:val="004B756A"/>
    <w:rsid w:val="004E74F4"/>
    <w:rsid w:val="004F32E1"/>
    <w:rsid w:val="00515D4D"/>
    <w:rsid w:val="00551963"/>
    <w:rsid w:val="005533FA"/>
    <w:rsid w:val="00594BF1"/>
    <w:rsid w:val="00595120"/>
    <w:rsid w:val="005D5BAB"/>
    <w:rsid w:val="005E288D"/>
    <w:rsid w:val="005E2CB9"/>
    <w:rsid w:val="005E7DE7"/>
    <w:rsid w:val="00612BC6"/>
    <w:rsid w:val="006372DC"/>
    <w:rsid w:val="006461B3"/>
    <w:rsid w:val="00671C4C"/>
    <w:rsid w:val="00683D05"/>
    <w:rsid w:val="00686E87"/>
    <w:rsid w:val="006A044D"/>
    <w:rsid w:val="006B0213"/>
    <w:rsid w:val="006B3177"/>
    <w:rsid w:val="006F7DE5"/>
    <w:rsid w:val="007147AE"/>
    <w:rsid w:val="00793A52"/>
    <w:rsid w:val="00806B1B"/>
    <w:rsid w:val="00820B21"/>
    <w:rsid w:val="00852A93"/>
    <w:rsid w:val="00854321"/>
    <w:rsid w:val="00872E27"/>
    <w:rsid w:val="00887D32"/>
    <w:rsid w:val="008A0D35"/>
    <w:rsid w:val="008B7BB1"/>
    <w:rsid w:val="008F514A"/>
    <w:rsid w:val="009455DA"/>
    <w:rsid w:val="00950541"/>
    <w:rsid w:val="00972103"/>
    <w:rsid w:val="009855D5"/>
    <w:rsid w:val="009A05CF"/>
    <w:rsid w:val="009F3B63"/>
    <w:rsid w:val="009F717C"/>
    <w:rsid w:val="00A0734E"/>
    <w:rsid w:val="00A1088A"/>
    <w:rsid w:val="00A2197D"/>
    <w:rsid w:val="00A350F5"/>
    <w:rsid w:val="00A56A55"/>
    <w:rsid w:val="00AA438E"/>
    <w:rsid w:val="00AB6CF5"/>
    <w:rsid w:val="00AE42D5"/>
    <w:rsid w:val="00B02EAD"/>
    <w:rsid w:val="00B70E59"/>
    <w:rsid w:val="00B7114F"/>
    <w:rsid w:val="00B87AD8"/>
    <w:rsid w:val="00B93D0D"/>
    <w:rsid w:val="00BB496B"/>
    <w:rsid w:val="00BE10C8"/>
    <w:rsid w:val="00C30F5C"/>
    <w:rsid w:val="00C3671C"/>
    <w:rsid w:val="00CA1AB2"/>
    <w:rsid w:val="00CB67E9"/>
    <w:rsid w:val="00CD489A"/>
    <w:rsid w:val="00D53468"/>
    <w:rsid w:val="00D65ABD"/>
    <w:rsid w:val="00D7631C"/>
    <w:rsid w:val="00D807BB"/>
    <w:rsid w:val="00DC3195"/>
    <w:rsid w:val="00DC3BD1"/>
    <w:rsid w:val="00DE64B2"/>
    <w:rsid w:val="00DF0FD9"/>
    <w:rsid w:val="00E10E3A"/>
    <w:rsid w:val="00E70F33"/>
    <w:rsid w:val="00E86265"/>
    <w:rsid w:val="00EC37BF"/>
    <w:rsid w:val="00ED6DA5"/>
    <w:rsid w:val="00EE402B"/>
    <w:rsid w:val="00EF43C7"/>
    <w:rsid w:val="00F15B1C"/>
    <w:rsid w:val="00F209AE"/>
    <w:rsid w:val="00F32635"/>
    <w:rsid w:val="00F33679"/>
    <w:rsid w:val="00F61467"/>
    <w:rsid w:val="00F83996"/>
    <w:rsid w:val="00F9210B"/>
    <w:rsid w:val="00FD24F2"/>
    <w:rsid w:val="00FD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1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C3671C"/>
    <w:rPr>
      <w:rFonts w:ascii="Sylfaen" w:hAnsi="Sylfaen" w:cs="Sylfaen"/>
      <w:sz w:val="26"/>
      <w:szCs w:val="26"/>
      <w:shd w:val="clear" w:color="auto" w:fill="FFFFFF"/>
    </w:rPr>
  </w:style>
  <w:style w:type="paragraph" w:styleId="a4">
    <w:name w:val="Body Text"/>
    <w:basedOn w:val="a"/>
    <w:link w:val="a3"/>
    <w:rsid w:val="00C3671C"/>
    <w:pPr>
      <w:shd w:val="clear" w:color="auto" w:fill="FFFFFF"/>
      <w:spacing w:before="600" w:line="322" w:lineRule="exact"/>
      <w:ind w:firstLine="700"/>
      <w:jc w:val="both"/>
    </w:pPr>
    <w:rPr>
      <w:rFonts w:ascii="Sylfaen" w:eastAsiaTheme="minorHAnsi" w:hAnsi="Sylfaen" w:cs="Sylfaen"/>
      <w:color w:val="auto"/>
      <w:sz w:val="26"/>
      <w:szCs w:val="26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3671C"/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5">
    <w:name w:val="Title"/>
    <w:basedOn w:val="a"/>
    <w:link w:val="a6"/>
    <w:qFormat/>
    <w:rsid w:val="00C3671C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6">
    <w:name w:val="Название Знак"/>
    <w:basedOn w:val="a0"/>
    <w:link w:val="a5"/>
    <w:rsid w:val="00C3671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10">
    <w:name w:val="Абзац списка1"/>
    <w:basedOn w:val="a"/>
    <w:rsid w:val="00C3671C"/>
    <w:pPr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newncpi0">
    <w:name w:val="newncpi0"/>
    <w:basedOn w:val="a"/>
    <w:rsid w:val="00C3671C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2">
    <w:name w:val="Основной текст (2)_"/>
    <w:link w:val="20"/>
    <w:rsid w:val="00C3671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3671C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7">
    <w:name w:val="footnote text"/>
    <w:basedOn w:val="a"/>
    <w:link w:val="a8"/>
    <w:rsid w:val="00C3671C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3671C"/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character" w:styleId="a9">
    <w:name w:val="footnote reference"/>
    <w:rsid w:val="00C3671C"/>
    <w:rPr>
      <w:vertAlign w:val="superscript"/>
    </w:rPr>
  </w:style>
  <w:style w:type="character" w:customStyle="1" w:styleId="9">
    <w:name w:val="Основной текст (9)_"/>
    <w:link w:val="90"/>
    <w:rsid w:val="00C3671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C3671C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21">
    <w:name w:val="Основной текст (2) + Не курсив"/>
    <w:rsid w:val="00C367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1">
    <w:name w:val="Заголовок Знак1"/>
    <w:basedOn w:val="a0"/>
    <w:rsid w:val="00090944"/>
    <w:rPr>
      <w:b/>
      <w:bCs/>
      <w:sz w:val="24"/>
      <w:szCs w:val="24"/>
    </w:rPr>
  </w:style>
  <w:style w:type="paragraph" w:customStyle="1" w:styleId="Default">
    <w:name w:val="Default"/>
    <w:rsid w:val="00F209A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1869D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E86265"/>
    <w:pPr>
      <w:spacing w:after="120" w:line="256" w:lineRule="auto"/>
      <w:ind w:left="283"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E86265"/>
    <w:rPr>
      <w:rFonts w:ascii="Calibri" w:eastAsia="Times New Roman" w:hAnsi="Calibri" w:cs="Times New Roman"/>
    </w:rPr>
  </w:style>
  <w:style w:type="character" w:styleId="ad">
    <w:name w:val="Hyperlink"/>
    <w:basedOn w:val="a0"/>
    <w:uiPriority w:val="99"/>
    <w:unhideWhenUsed/>
    <w:rsid w:val="00594B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1959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12</cp:revision>
  <dcterms:created xsi:type="dcterms:W3CDTF">2025-03-07T18:25:00Z</dcterms:created>
  <dcterms:modified xsi:type="dcterms:W3CDTF">2025-03-12T06:57:00Z</dcterms:modified>
</cp:coreProperties>
</file>