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FA5" w:rsidRPr="00C30F5C" w:rsidRDefault="009E7FA5" w:rsidP="009E7FA5">
      <w:pPr>
        <w:spacing w:line="240" w:lineRule="auto"/>
        <w:ind w:right="51"/>
        <w:jc w:val="center"/>
        <w:rPr>
          <w:rFonts w:ascii="Times New Roman" w:eastAsia="Times New Roman" w:hAnsi="Times New Roman" w:cs="Times New Roman"/>
          <w:sz w:val="28"/>
          <w:szCs w:val="28"/>
          <w:lang w:val="en-US"/>
        </w:rPr>
      </w:pPr>
      <w:r w:rsidRPr="00C30F5C">
        <w:rPr>
          <w:rFonts w:ascii="Times New Roman" w:eastAsia="Times New Roman" w:hAnsi="Times New Roman" w:cs="Times New Roman"/>
          <w:sz w:val="28"/>
          <w:lang w:val="en-US"/>
        </w:rPr>
        <w:t>Ministry</w:t>
      </w:r>
      <w:r w:rsidRPr="00C30F5C">
        <w:rPr>
          <w:rFonts w:ascii="Times New Roman" w:eastAsia="Times New Roman" w:hAnsi="Times New Roman" w:cs="Times New Roman"/>
          <w:sz w:val="28"/>
          <w:szCs w:val="28"/>
          <w:lang w:val="en-US"/>
        </w:rPr>
        <w:t xml:space="preserve"> of </w:t>
      </w:r>
      <w:r w:rsidRPr="00C30F5C">
        <w:rPr>
          <w:rFonts w:ascii="Times New Roman" w:eastAsia="Times New Roman" w:hAnsi="Times New Roman" w:cs="Times New Roman"/>
          <w:sz w:val="28"/>
          <w:lang w:val="en-US"/>
        </w:rPr>
        <w:t>Health</w:t>
      </w:r>
      <w:r w:rsidRPr="00C30F5C">
        <w:rPr>
          <w:rFonts w:ascii="Times New Roman" w:eastAsia="Times New Roman" w:hAnsi="Times New Roman" w:cs="Times New Roman"/>
          <w:sz w:val="28"/>
          <w:szCs w:val="28"/>
          <w:lang w:val="en-US"/>
        </w:rPr>
        <w:t xml:space="preserve"> of the </w:t>
      </w:r>
      <w:r w:rsidRPr="00C30F5C">
        <w:rPr>
          <w:rFonts w:ascii="Times New Roman" w:eastAsia="Times New Roman" w:hAnsi="Times New Roman" w:cs="Times New Roman"/>
          <w:sz w:val="28"/>
          <w:lang w:val="en-US"/>
        </w:rPr>
        <w:t>Republic</w:t>
      </w:r>
      <w:r w:rsidRPr="00C30F5C">
        <w:rPr>
          <w:rFonts w:ascii="Times New Roman" w:eastAsia="Times New Roman" w:hAnsi="Times New Roman" w:cs="Times New Roman"/>
          <w:sz w:val="28"/>
          <w:szCs w:val="28"/>
          <w:lang w:val="en-US"/>
        </w:rPr>
        <w:t xml:space="preserve"> of </w:t>
      </w:r>
      <w:r w:rsidRPr="00C30F5C">
        <w:rPr>
          <w:rFonts w:ascii="Times New Roman" w:eastAsia="Times New Roman" w:hAnsi="Times New Roman" w:cs="Times New Roman"/>
          <w:sz w:val="28"/>
          <w:lang w:val="en-US"/>
        </w:rPr>
        <w:t>Belarus</w:t>
      </w:r>
      <w:r w:rsidRPr="00C30F5C">
        <w:rPr>
          <w:rFonts w:ascii="Times New Roman" w:eastAsia="Times New Roman" w:hAnsi="Times New Roman" w:cs="Times New Roman"/>
          <w:sz w:val="28"/>
          <w:szCs w:val="28"/>
          <w:lang w:val="en-US"/>
        </w:rPr>
        <w:t xml:space="preserve"> </w:t>
      </w:r>
    </w:p>
    <w:p w:rsidR="009E7FA5" w:rsidRPr="00C30F5C" w:rsidRDefault="009E7FA5" w:rsidP="009E7FA5">
      <w:pPr>
        <w:spacing w:after="0" w:line="240" w:lineRule="auto"/>
        <w:ind w:right="51"/>
        <w:jc w:val="center"/>
        <w:rPr>
          <w:rFonts w:ascii="Times New Roman" w:eastAsia="Times New Roman" w:hAnsi="Times New Roman" w:cs="Times New Roman"/>
          <w:sz w:val="28"/>
          <w:szCs w:val="28"/>
          <w:lang w:val="en-US"/>
        </w:rPr>
      </w:pPr>
      <w:r w:rsidRPr="00C30F5C">
        <w:rPr>
          <w:rFonts w:ascii="Times New Roman" w:eastAsia="Times New Roman" w:hAnsi="Times New Roman" w:cs="Times New Roman"/>
          <w:sz w:val="28"/>
          <w:lang w:val="en-US"/>
        </w:rPr>
        <w:t>Educational</w:t>
      </w: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Institution</w:t>
      </w: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"Vitebsk</w:t>
      </w: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State</w:t>
      </w: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Order</w:t>
      </w:r>
      <w:r w:rsidRPr="00C30F5C">
        <w:rPr>
          <w:rFonts w:ascii="Times New Roman" w:eastAsia="Times New Roman" w:hAnsi="Times New Roman" w:cs="Times New Roman"/>
          <w:sz w:val="28"/>
          <w:szCs w:val="28"/>
          <w:lang w:val="en-US"/>
        </w:rPr>
        <w:t xml:space="preserve"> of </w:t>
      </w:r>
      <w:r w:rsidRPr="00C30F5C">
        <w:rPr>
          <w:rFonts w:ascii="Times New Roman" w:eastAsia="Times New Roman" w:hAnsi="Times New Roman" w:cs="Times New Roman"/>
          <w:sz w:val="28"/>
          <w:lang w:val="en-US"/>
        </w:rPr>
        <w:t>Peoples</w:t>
      </w: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Friendship</w:t>
      </w:r>
      <w:r w:rsidRPr="00C30F5C">
        <w:rPr>
          <w:rFonts w:ascii="Times New Roman" w:eastAsia="Times New Roman" w:hAnsi="Times New Roman" w:cs="Times New Roman"/>
          <w:sz w:val="28"/>
          <w:szCs w:val="28"/>
          <w:lang w:val="en-US"/>
        </w:rPr>
        <w:t xml:space="preserve"> </w:t>
      </w:r>
    </w:p>
    <w:p w:rsidR="009E7FA5" w:rsidRPr="00C30F5C" w:rsidRDefault="009E7FA5" w:rsidP="009E7FA5">
      <w:pPr>
        <w:spacing w:after="0" w:line="240" w:lineRule="auto"/>
        <w:ind w:right="51"/>
        <w:jc w:val="center"/>
        <w:rPr>
          <w:rFonts w:ascii="Times New Roman" w:eastAsia="Times New Roman" w:hAnsi="Times New Roman" w:cs="Times New Roman"/>
          <w:sz w:val="28"/>
          <w:lang w:val="en-US"/>
        </w:rPr>
      </w:pPr>
      <w:r w:rsidRPr="00C30F5C">
        <w:rPr>
          <w:rFonts w:ascii="Times New Roman" w:eastAsia="Times New Roman" w:hAnsi="Times New Roman" w:cs="Times New Roman"/>
          <w:sz w:val="28"/>
          <w:lang w:val="en-US"/>
        </w:rPr>
        <w:t>Medical</w:t>
      </w: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University"</w:t>
      </w:r>
    </w:p>
    <w:p w:rsidR="009E7FA5" w:rsidRPr="00C30F5C" w:rsidRDefault="009E7FA5" w:rsidP="009E7FA5">
      <w:pPr>
        <w:spacing w:before="240" w:after="0" w:line="240" w:lineRule="auto"/>
        <w:ind w:right="51"/>
        <w:jc w:val="center"/>
        <w:rPr>
          <w:rFonts w:ascii="Times New Roman" w:eastAsia="Times New Roman" w:hAnsi="Times New Roman" w:cs="Times New Roman"/>
          <w:sz w:val="28"/>
          <w:szCs w:val="28"/>
          <w:lang w:val="en-US"/>
        </w:rPr>
      </w:pP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Department</w:t>
      </w:r>
      <w:r w:rsidRPr="00C30F5C">
        <w:rPr>
          <w:rFonts w:ascii="Times New Roman" w:eastAsia="Times New Roman" w:hAnsi="Times New Roman" w:cs="Times New Roman"/>
          <w:sz w:val="28"/>
          <w:szCs w:val="28"/>
          <w:lang w:val="en-US"/>
        </w:rPr>
        <w:t xml:space="preserve"> of </w:t>
      </w:r>
      <w:r w:rsidRPr="00C30F5C">
        <w:rPr>
          <w:rFonts w:ascii="Times New Roman" w:eastAsia="Times New Roman" w:hAnsi="Times New Roman" w:cs="Times New Roman"/>
          <w:sz w:val="28"/>
          <w:lang w:val="en-US"/>
        </w:rPr>
        <w:t>Faculty</w:t>
      </w: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Therapy</w:t>
      </w: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and</w:t>
      </w: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Cardiology</w:t>
      </w:r>
      <w:r w:rsidRPr="00C30F5C">
        <w:rPr>
          <w:rFonts w:ascii="Times New Roman" w:eastAsia="Times New Roman" w:hAnsi="Times New Roman" w:cs="Times New Roman"/>
          <w:sz w:val="28"/>
          <w:szCs w:val="28"/>
          <w:lang w:val="en-US"/>
        </w:rPr>
        <w:t xml:space="preserve"> </w:t>
      </w:r>
    </w:p>
    <w:p w:rsidR="009E7FA5" w:rsidRPr="00C30F5C" w:rsidRDefault="009E7FA5" w:rsidP="009E7FA5">
      <w:pPr>
        <w:spacing w:after="0" w:line="240" w:lineRule="auto"/>
        <w:ind w:right="51"/>
        <w:jc w:val="center"/>
        <w:rPr>
          <w:rFonts w:ascii="Times New Roman" w:eastAsia="Times New Roman" w:hAnsi="Times New Roman" w:cs="Times New Roman"/>
          <w:sz w:val="28"/>
          <w:lang w:val="en-US"/>
        </w:rPr>
      </w:pPr>
      <w:proofErr w:type="gramStart"/>
      <w:r w:rsidRPr="00C30F5C">
        <w:rPr>
          <w:rFonts w:ascii="Times New Roman" w:eastAsia="Times New Roman" w:hAnsi="Times New Roman" w:cs="Times New Roman"/>
          <w:sz w:val="28"/>
          <w:lang w:val="en-US"/>
        </w:rPr>
        <w:t>with</w:t>
      </w:r>
      <w:proofErr w:type="gramEnd"/>
      <w:r w:rsidRPr="00C30F5C">
        <w:rPr>
          <w:rFonts w:ascii="Times New Roman" w:eastAsia="Times New Roman" w:hAnsi="Times New Roman" w:cs="Times New Roman"/>
          <w:sz w:val="28"/>
          <w:szCs w:val="28"/>
          <w:lang w:val="en-US"/>
        </w:rPr>
        <w:t xml:space="preserve"> a </w:t>
      </w:r>
      <w:r w:rsidRPr="00C30F5C">
        <w:rPr>
          <w:rFonts w:ascii="Times New Roman" w:eastAsia="Times New Roman" w:hAnsi="Times New Roman" w:cs="Times New Roman"/>
          <w:sz w:val="28"/>
          <w:lang w:val="en-US"/>
        </w:rPr>
        <w:t>course</w:t>
      </w:r>
      <w:r w:rsidRPr="00C30F5C">
        <w:rPr>
          <w:rFonts w:ascii="Times New Roman" w:eastAsia="Times New Roman" w:hAnsi="Times New Roman" w:cs="Times New Roman"/>
          <w:sz w:val="28"/>
          <w:szCs w:val="28"/>
          <w:lang w:val="en-US"/>
        </w:rPr>
        <w:t xml:space="preserve"> of the </w:t>
      </w:r>
      <w:r w:rsidRPr="00C30F5C">
        <w:rPr>
          <w:rFonts w:ascii="Times New Roman" w:eastAsia="Times New Roman" w:hAnsi="Times New Roman" w:cs="Times New Roman"/>
          <w:sz w:val="28"/>
          <w:lang w:val="en-US"/>
        </w:rPr>
        <w:t>Faculty</w:t>
      </w:r>
      <w:r w:rsidRPr="00C30F5C">
        <w:rPr>
          <w:rFonts w:ascii="Times New Roman" w:eastAsia="Times New Roman" w:hAnsi="Times New Roman" w:cs="Times New Roman"/>
          <w:sz w:val="28"/>
          <w:szCs w:val="28"/>
          <w:lang w:val="en-US"/>
        </w:rPr>
        <w:t xml:space="preserve"> of Advanced Training </w:t>
      </w:r>
      <w:r w:rsidRPr="00C30F5C">
        <w:rPr>
          <w:rFonts w:ascii="Times New Roman" w:eastAsia="Times New Roman" w:hAnsi="Times New Roman" w:cs="Times New Roman"/>
          <w:sz w:val="28"/>
          <w:lang w:val="en-US"/>
        </w:rPr>
        <w:t>and</w:t>
      </w:r>
      <w:r w:rsidRPr="00C30F5C">
        <w:rPr>
          <w:rFonts w:ascii="Times New Roman" w:eastAsia="Times New Roman" w:hAnsi="Times New Roman" w:cs="Times New Roman"/>
          <w:sz w:val="28"/>
          <w:szCs w:val="28"/>
          <w:lang w:val="en-US"/>
        </w:rPr>
        <w:t xml:space="preserve"> </w:t>
      </w:r>
      <w:r w:rsidRPr="00C30F5C">
        <w:rPr>
          <w:rFonts w:ascii="Times New Roman" w:eastAsia="Times New Roman" w:hAnsi="Times New Roman" w:cs="Times New Roman"/>
          <w:sz w:val="28"/>
          <w:lang w:val="en-US"/>
        </w:rPr>
        <w:t>retraining</w:t>
      </w:r>
    </w:p>
    <w:p w:rsidR="009E7FA5" w:rsidRPr="00C30F5C" w:rsidRDefault="009E7FA5" w:rsidP="009E7FA5">
      <w:pPr>
        <w:spacing w:after="0" w:line="240" w:lineRule="auto"/>
        <w:ind w:right="51"/>
        <w:jc w:val="center"/>
        <w:rPr>
          <w:rFonts w:ascii="Times New Roman" w:eastAsia="Times New Roman" w:hAnsi="Times New Roman" w:cs="Times New Roman"/>
          <w:sz w:val="28"/>
          <w:szCs w:val="28"/>
          <w:lang w:val="en-US"/>
        </w:rPr>
      </w:pPr>
    </w:p>
    <w:p w:rsidR="009E7FA5" w:rsidRPr="00C30F5C" w:rsidRDefault="009E7FA5" w:rsidP="009E7FA5">
      <w:pPr>
        <w:spacing w:after="0" w:line="240" w:lineRule="auto"/>
        <w:ind w:right="51"/>
        <w:jc w:val="center"/>
        <w:rPr>
          <w:rFonts w:ascii="Times New Roman" w:eastAsia="Times New Roman" w:hAnsi="Times New Roman" w:cs="Times New Roman"/>
          <w:sz w:val="28"/>
          <w:szCs w:val="28"/>
          <w:lang w:val="en-US"/>
        </w:rPr>
      </w:pPr>
    </w:p>
    <w:p w:rsidR="009E7FA5" w:rsidRPr="00C30F5C" w:rsidRDefault="009E7FA5" w:rsidP="009E7FA5">
      <w:pPr>
        <w:spacing w:after="0" w:line="240" w:lineRule="auto"/>
        <w:ind w:left="4536" w:hanging="141"/>
        <w:rPr>
          <w:rFonts w:ascii="Times New Roman" w:hAnsi="Times New Roman"/>
          <w:sz w:val="28"/>
          <w:szCs w:val="26"/>
          <w:lang w:val="en-US"/>
        </w:rPr>
      </w:pPr>
      <w:r w:rsidRPr="00C30F5C">
        <w:rPr>
          <w:rFonts w:ascii="Times New Roman" w:hAnsi="Times New Roman"/>
          <w:sz w:val="28"/>
          <w:szCs w:val="26"/>
          <w:lang w:val="en-US"/>
        </w:rPr>
        <w:t>Approved at the meeting of the department</w:t>
      </w:r>
      <w:r>
        <w:rPr>
          <w:rFonts w:ascii="Times New Roman" w:hAnsi="Times New Roman"/>
          <w:sz w:val="28"/>
          <w:szCs w:val="26"/>
          <w:lang w:val="en-US"/>
        </w:rPr>
        <w:t xml:space="preserve"> </w:t>
      </w:r>
    </w:p>
    <w:p w:rsidR="009E7FA5" w:rsidRPr="00C30F5C" w:rsidRDefault="009E7FA5" w:rsidP="009E7FA5">
      <w:pPr>
        <w:spacing w:after="0" w:line="240" w:lineRule="auto"/>
        <w:ind w:left="4536" w:hanging="141"/>
        <w:rPr>
          <w:rFonts w:ascii="Times New Roman" w:hAnsi="Times New Roman"/>
          <w:sz w:val="28"/>
          <w:szCs w:val="26"/>
          <w:lang w:val="en-US"/>
        </w:rPr>
      </w:pPr>
      <w:r w:rsidRPr="00C30F5C">
        <w:rPr>
          <w:rFonts w:ascii="Times New Roman" w:hAnsi="Times New Roman"/>
          <w:sz w:val="28"/>
          <w:szCs w:val="26"/>
          <w:lang w:val="en-US"/>
        </w:rPr>
        <w:t xml:space="preserve">Protocol </w:t>
      </w:r>
      <w:r w:rsidRPr="00C30F5C">
        <w:rPr>
          <w:rFonts w:ascii="Times New Roman" w:eastAsia="Times New Roman" w:hAnsi="Times New Roman" w:cs="Times New Roman"/>
          <w:sz w:val="28"/>
          <w:szCs w:val="28"/>
          <w:lang w:val="en-US"/>
        </w:rPr>
        <w:t>No</w:t>
      </w:r>
      <w:r w:rsidRPr="00C30F5C">
        <w:rPr>
          <w:rFonts w:ascii="Times New Roman" w:hAnsi="Times New Roman"/>
          <w:sz w:val="28"/>
          <w:szCs w:val="26"/>
          <w:lang w:val="en-US"/>
        </w:rPr>
        <w:t xml:space="preserve">. 10 from 09.01.2025 </w:t>
      </w:r>
    </w:p>
    <w:p w:rsidR="009E7FA5" w:rsidRPr="009E7FA5" w:rsidRDefault="009E7FA5" w:rsidP="009E7FA5">
      <w:pPr>
        <w:spacing w:after="0" w:line="240" w:lineRule="auto"/>
        <w:ind w:right="51"/>
        <w:jc w:val="center"/>
        <w:rPr>
          <w:rFonts w:ascii="Times New Roman" w:eastAsia="Times New Roman" w:hAnsi="Times New Roman" w:cs="Times New Roman"/>
          <w:b/>
          <w:bCs/>
          <w:sz w:val="32"/>
          <w:szCs w:val="32"/>
          <w:lang w:val="en-US"/>
        </w:rPr>
      </w:pPr>
    </w:p>
    <w:p w:rsidR="009E7FA5" w:rsidRPr="009E7FA5" w:rsidRDefault="009E7FA5" w:rsidP="009E7FA5">
      <w:pPr>
        <w:spacing w:after="0" w:line="240" w:lineRule="auto"/>
        <w:ind w:right="51"/>
        <w:jc w:val="center"/>
        <w:rPr>
          <w:rFonts w:ascii="Times New Roman" w:eastAsia="Times New Roman" w:hAnsi="Times New Roman" w:cs="Times New Roman"/>
          <w:b/>
          <w:bCs/>
          <w:sz w:val="32"/>
          <w:szCs w:val="32"/>
          <w:lang w:val="en-US"/>
        </w:rPr>
      </w:pPr>
    </w:p>
    <w:p w:rsidR="009E7FA5" w:rsidRPr="00C30F5C" w:rsidRDefault="009E7FA5" w:rsidP="009E7FA5">
      <w:pPr>
        <w:widowControl w:val="0"/>
        <w:tabs>
          <w:tab w:val="left" w:pos="567"/>
        </w:tabs>
        <w:autoSpaceDE w:val="0"/>
        <w:autoSpaceDN w:val="0"/>
        <w:adjustRightInd w:val="0"/>
        <w:spacing w:after="0" w:line="240" w:lineRule="auto"/>
        <w:jc w:val="center"/>
        <w:rPr>
          <w:rFonts w:ascii="Times New Roman" w:eastAsia="Times New Roman" w:hAnsi="Times New Roman" w:cs="Times New Roman"/>
          <w:b/>
          <w:sz w:val="28"/>
          <w:szCs w:val="28"/>
          <w:lang w:val="en-US"/>
        </w:rPr>
      </w:pPr>
      <w:r w:rsidRPr="00C30F5C">
        <w:rPr>
          <w:rFonts w:ascii="Times New Roman" w:eastAsia="Times New Roman" w:hAnsi="Times New Roman" w:cs="Times New Roman"/>
          <w:b/>
          <w:sz w:val="28"/>
          <w:szCs w:val="28"/>
          <w:lang w:val="en-US"/>
        </w:rPr>
        <w:t>METHODOLOGICAL GUIDELINES FOR STUDENTS</w:t>
      </w:r>
    </w:p>
    <w:p w:rsidR="009E7FA5" w:rsidRPr="00C30F5C" w:rsidRDefault="009E7FA5" w:rsidP="009E7FA5">
      <w:pPr>
        <w:widowControl w:val="0"/>
        <w:tabs>
          <w:tab w:val="left" w:pos="567"/>
        </w:tabs>
        <w:autoSpaceDE w:val="0"/>
        <w:autoSpaceDN w:val="0"/>
        <w:adjustRightInd w:val="0"/>
        <w:spacing w:before="240" w:after="0" w:line="240" w:lineRule="auto"/>
        <w:jc w:val="center"/>
        <w:rPr>
          <w:rFonts w:ascii="Times New Roman" w:eastAsia="Times New Roman" w:hAnsi="Times New Roman" w:cs="Times New Roman"/>
          <w:b/>
          <w:sz w:val="28"/>
          <w:szCs w:val="28"/>
          <w:lang w:val="en-US"/>
        </w:rPr>
      </w:pPr>
      <w:proofErr w:type="gramStart"/>
      <w:r w:rsidRPr="00C30F5C">
        <w:rPr>
          <w:rFonts w:ascii="Times New Roman" w:eastAsia="Times New Roman" w:hAnsi="Times New Roman" w:cs="Times New Roman"/>
          <w:b/>
          <w:sz w:val="28"/>
          <w:szCs w:val="28"/>
          <w:lang w:val="en-US"/>
        </w:rPr>
        <w:t>for</w:t>
      </w:r>
      <w:proofErr w:type="gramEnd"/>
      <w:r w:rsidRPr="00C30F5C">
        <w:rPr>
          <w:rFonts w:ascii="Times New Roman" w:eastAsia="Times New Roman" w:hAnsi="Times New Roman" w:cs="Times New Roman"/>
          <w:b/>
          <w:sz w:val="28"/>
          <w:szCs w:val="28"/>
          <w:lang w:val="en-US"/>
        </w:rPr>
        <w:t xml:space="preserve"> practical training</w:t>
      </w:r>
    </w:p>
    <w:p w:rsidR="009E7FA5" w:rsidRPr="00C30F5C" w:rsidRDefault="009E7FA5" w:rsidP="009E7FA5">
      <w:pPr>
        <w:tabs>
          <w:tab w:val="left" w:pos="993"/>
        </w:tabs>
        <w:spacing w:before="240" w:after="0" w:line="240" w:lineRule="auto"/>
        <w:ind w:right="51"/>
        <w:jc w:val="center"/>
        <w:rPr>
          <w:rFonts w:ascii="Times New Roman" w:eastAsia="Times New Roman" w:hAnsi="Times New Roman" w:cs="Times New Roman"/>
          <w:bCs/>
          <w:i/>
          <w:sz w:val="28"/>
          <w:szCs w:val="28"/>
          <w:lang w:val="en-US"/>
        </w:rPr>
      </w:pPr>
      <w:proofErr w:type="gramStart"/>
      <w:r w:rsidRPr="00C30F5C">
        <w:rPr>
          <w:rFonts w:ascii="Times New Roman" w:eastAsia="Times New Roman" w:hAnsi="Times New Roman" w:cs="Times New Roman"/>
          <w:bCs/>
          <w:sz w:val="28"/>
          <w:szCs w:val="28"/>
          <w:lang w:val="en-US"/>
        </w:rPr>
        <w:t>in</w:t>
      </w:r>
      <w:proofErr w:type="gramEnd"/>
      <w:r w:rsidRPr="00C30F5C">
        <w:rPr>
          <w:rFonts w:ascii="Times New Roman" w:eastAsia="Times New Roman" w:hAnsi="Times New Roman" w:cs="Times New Roman"/>
          <w:bCs/>
          <w:sz w:val="28"/>
          <w:szCs w:val="28"/>
          <w:lang w:val="en-US"/>
        </w:rPr>
        <w:t xml:space="preserve"> the academic discipline "Internal diseases"</w:t>
      </w:r>
    </w:p>
    <w:p w:rsidR="009E7FA5" w:rsidRPr="00C30F5C" w:rsidRDefault="009E7FA5" w:rsidP="009E7FA5">
      <w:pPr>
        <w:tabs>
          <w:tab w:val="left" w:pos="993"/>
        </w:tabs>
        <w:spacing w:before="240" w:after="0" w:line="240" w:lineRule="auto"/>
        <w:ind w:right="51"/>
        <w:jc w:val="center"/>
        <w:rPr>
          <w:rFonts w:ascii="Times New Roman" w:eastAsia="Times New Roman" w:hAnsi="Times New Roman" w:cs="Times New Roman"/>
          <w:sz w:val="28"/>
          <w:szCs w:val="28"/>
          <w:lang w:val="en-US"/>
        </w:rPr>
      </w:pPr>
      <w:proofErr w:type="gramStart"/>
      <w:r w:rsidRPr="00C30F5C">
        <w:rPr>
          <w:rFonts w:ascii="Times New Roman" w:eastAsia="Times New Roman" w:hAnsi="Times New Roman" w:cs="Times New Roman"/>
          <w:sz w:val="28"/>
          <w:szCs w:val="28"/>
          <w:lang w:val="en-US"/>
        </w:rPr>
        <w:t>specialties</w:t>
      </w:r>
      <w:proofErr w:type="gramEnd"/>
      <w:r w:rsidRPr="00C30F5C">
        <w:rPr>
          <w:rFonts w:ascii="Times New Roman" w:eastAsia="Times New Roman" w:hAnsi="Times New Roman" w:cs="Times New Roman"/>
          <w:sz w:val="28"/>
          <w:szCs w:val="28"/>
          <w:lang w:val="en-US"/>
        </w:rPr>
        <w:t xml:space="preserve"> 1-79 01 </w:t>
      </w:r>
      <w:proofErr w:type="spellStart"/>
      <w:r w:rsidRPr="00C30F5C">
        <w:rPr>
          <w:rFonts w:ascii="Times New Roman" w:eastAsia="Times New Roman" w:hAnsi="Times New Roman" w:cs="Times New Roman"/>
          <w:sz w:val="28"/>
          <w:szCs w:val="28"/>
          <w:lang w:val="en-US"/>
        </w:rPr>
        <w:t>01</w:t>
      </w:r>
      <w:proofErr w:type="spellEnd"/>
      <w:r w:rsidRPr="00C30F5C">
        <w:rPr>
          <w:rFonts w:ascii="Times New Roman" w:eastAsia="Times New Roman" w:hAnsi="Times New Roman" w:cs="Times New Roman"/>
          <w:sz w:val="28"/>
          <w:szCs w:val="28"/>
          <w:lang w:val="en-US"/>
        </w:rPr>
        <w:t xml:space="preserve"> "Medical business"</w:t>
      </w:r>
    </w:p>
    <w:p w:rsidR="009E7FA5" w:rsidRPr="00C30F5C" w:rsidRDefault="009E7FA5" w:rsidP="009E7FA5">
      <w:pPr>
        <w:tabs>
          <w:tab w:val="left" w:pos="993"/>
        </w:tabs>
        <w:spacing w:before="240" w:after="0" w:line="240" w:lineRule="auto"/>
        <w:ind w:right="51"/>
        <w:jc w:val="center"/>
        <w:rPr>
          <w:rFonts w:ascii="Times New Roman" w:eastAsia="Times New Roman" w:hAnsi="Times New Roman" w:cs="Times New Roman"/>
          <w:i/>
          <w:sz w:val="28"/>
          <w:szCs w:val="28"/>
          <w:lang w:val="en-US"/>
        </w:rPr>
      </w:pPr>
      <w:r w:rsidRPr="00C30F5C">
        <w:rPr>
          <w:rFonts w:ascii="Times New Roman" w:eastAsia="Times New Roman" w:hAnsi="Times New Roman" w:cs="Times New Roman"/>
          <w:sz w:val="28"/>
          <w:szCs w:val="28"/>
          <w:lang w:val="en-US"/>
        </w:rPr>
        <w:t>4th year, Faculty of Medicine</w:t>
      </w:r>
    </w:p>
    <w:p w:rsidR="009E7FA5" w:rsidRPr="00C30F5C" w:rsidRDefault="009E7FA5" w:rsidP="009E7FA5">
      <w:pPr>
        <w:spacing w:before="240" w:after="0" w:line="240" w:lineRule="auto"/>
        <w:jc w:val="center"/>
        <w:rPr>
          <w:b/>
          <w:sz w:val="28"/>
          <w:szCs w:val="28"/>
          <w:lang w:val="en-US"/>
        </w:rPr>
      </w:pPr>
      <w:proofErr w:type="gramStart"/>
      <w:r w:rsidRPr="00C30F5C">
        <w:rPr>
          <w:rFonts w:ascii="Times New Roman" w:eastAsia="Times New Roman" w:hAnsi="Times New Roman" w:cs="Times New Roman"/>
          <w:sz w:val="28"/>
          <w:szCs w:val="28"/>
          <w:lang w:val="en-US"/>
        </w:rPr>
        <w:t>full-time</w:t>
      </w:r>
      <w:proofErr w:type="gramEnd"/>
      <w:r w:rsidRPr="00C30F5C">
        <w:rPr>
          <w:rFonts w:ascii="Times New Roman" w:eastAsia="Times New Roman" w:hAnsi="Times New Roman" w:cs="Times New Roman"/>
          <w:sz w:val="28"/>
          <w:szCs w:val="28"/>
          <w:lang w:val="en-US"/>
        </w:rPr>
        <w:t xml:space="preserve"> education</w:t>
      </w:r>
    </w:p>
    <w:p w:rsidR="00DC1EB2" w:rsidRPr="00854321" w:rsidRDefault="00DC1EB2" w:rsidP="00E8744F">
      <w:pPr>
        <w:pStyle w:val="a3"/>
        <w:ind w:right="51" w:firstLine="0"/>
        <w:rPr>
          <w:b w:val="0"/>
          <w:sz w:val="28"/>
          <w:szCs w:val="28"/>
          <w:lang w:val="en-US"/>
        </w:rPr>
      </w:pPr>
    </w:p>
    <w:p w:rsidR="00DC1EB2" w:rsidRPr="003820E7" w:rsidRDefault="00DC1EB2" w:rsidP="00E8744F">
      <w:pPr>
        <w:pStyle w:val="a3"/>
        <w:ind w:right="51" w:firstLine="0"/>
        <w:rPr>
          <w:b w:val="0"/>
          <w:sz w:val="28"/>
          <w:szCs w:val="28"/>
          <w:lang w:val="en-US"/>
        </w:rPr>
      </w:pPr>
    </w:p>
    <w:p w:rsidR="00DC1EB2" w:rsidRPr="003820E7" w:rsidRDefault="00DC1EB2" w:rsidP="00E8744F">
      <w:pPr>
        <w:pStyle w:val="a3"/>
        <w:tabs>
          <w:tab w:val="left" w:pos="6270"/>
        </w:tabs>
        <w:ind w:right="51" w:firstLine="0"/>
        <w:jc w:val="left"/>
        <w:rPr>
          <w:sz w:val="28"/>
          <w:szCs w:val="28"/>
          <w:lang w:val="en-US"/>
        </w:rPr>
      </w:pPr>
      <w:r w:rsidRPr="004B4F0D">
        <w:rPr>
          <w:sz w:val="28"/>
          <w:szCs w:val="28"/>
          <w:lang w:val="en-US"/>
        </w:rPr>
        <w:t>Lesson topic:</w:t>
      </w:r>
      <w:r w:rsidRPr="003820E7">
        <w:rPr>
          <w:sz w:val="28"/>
          <w:szCs w:val="28"/>
          <w:lang w:val="en-US"/>
        </w:rPr>
        <w:t xml:space="preserve"> </w:t>
      </w:r>
      <w:r w:rsidR="00316A91" w:rsidRPr="008E6C78">
        <w:rPr>
          <w:sz w:val="28"/>
          <w:szCs w:val="28"/>
          <w:lang w:val="en-US"/>
        </w:rPr>
        <w:t>Esophagus diseases</w:t>
      </w:r>
      <w:r w:rsidR="00316A91" w:rsidRPr="00EC7F1C">
        <w:rPr>
          <w:sz w:val="28"/>
          <w:szCs w:val="28"/>
          <w:lang w:val="en-US"/>
        </w:rPr>
        <w:t>. Gastroesophageal reflux disease</w:t>
      </w:r>
    </w:p>
    <w:p w:rsidR="00DC1EB2" w:rsidRPr="003820E7" w:rsidRDefault="00DC1EB2" w:rsidP="00E8744F">
      <w:pPr>
        <w:pStyle w:val="a3"/>
        <w:tabs>
          <w:tab w:val="left" w:pos="6270"/>
        </w:tabs>
        <w:ind w:right="51"/>
        <w:rPr>
          <w:sz w:val="28"/>
          <w:szCs w:val="28"/>
          <w:lang w:val="en-US"/>
        </w:rPr>
      </w:pPr>
    </w:p>
    <w:p w:rsidR="00DC1EB2" w:rsidRPr="009855D5" w:rsidRDefault="00DC1EB2" w:rsidP="00E8744F">
      <w:pPr>
        <w:pStyle w:val="a3"/>
        <w:tabs>
          <w:tab w:val="left" w:pos="6270"/>
        </w:tabs>
        <w:ind w:right="51" w:firstLine="0"/>
        <w:jc w:val="left"/>
        <w:rPr>
          <w:b w:val="0"/>
          <w:bCs w:val="0"/>
          <w:sz w:val="32"/>
          <w:szCs w:val="32"/>
          <w:lang w:val="en-US"/>
        </w:rPr>
      </w:pPr>
      <w:r w:rsidRPr="009855D5">
        <w:rPr>
          <w:sz w:val="28"/>
          <w:szCs w:val="28"/>
          <w:lang w:val="en-US"/>
        </w:rPr>
        <w:t xml:space="preserve">Duration: </w:t>
      </w:r>
      <w:r w:rsidRPr="009855D5">
        <w:rPr>
          <w:b w:val="0"/>
          <w:bCs w:val="0"/>
          <w:sz w:val="28"/>
          <w:szCs w:val="28"/>
          <w:lang w:val="en-US"/>
        </w:rPr>
        <w:t>6 hours</w:t>
      </w:r>
    </w:p>
    <w:p w:rsidR="00DC1EB2" w:rsidRDefault="00DC1EB2" w:rsidP="00E8744F">
      <w:pPr>
        <w:pStyle w:val="newncpi0"/>
        <w:rPr>
          <w:sz w:val="28"/>
          <w:szCs w:val="28"/>
        </w:rPr>
      </w:pPr>
    </w:p>
    <w:p w:rsidR="009E7FA5" w:rsidRPr="009E7FA5" w:rsidRDefault="009E7FA5" w:rsidP="00E8744F">
      <w:pPr>
        <w:pStyle w:val="newncpi0"/>
        <w:rPr>
          <w:sz w:val="28"/>
          <w:szCs w:val="28"/>
        </w:rPr>
      </w:pPr>
    </w:p>
    <w:p w:rsidR="00DC1EB2" w:rsidRPr="0013258D" w:rsidRDefault="00DC1EB2" w:rsidP="00E8744F">
      <w:pPr>
        <w:pStyle w:val="a3"/>
        <w:ind w:right="51" w:firstLine="0"/>
        <w:jc w:val="left"/>
        <w:rPr>
          <w:rFonts w:eastAsia="Calibri"/>
          <w:b w:val="0"/>
          <w:bCs w:val="0"/>
          <w:sz w:val="28"/>
          <w:szCs w:val="28"/>
          <w:lang w:val="en-US"/>
        </w:rPr>
      </w:pPr>
      <w:r w:rsidRPr="004135BB">
        <w:rPr>
          <w:rFonts w:eastAsia="Calibri"/>
          <w:b w:val="0"/>
          <w:sz w:val="28"/>
          <w:szCs w:val="28"/>
          <w:lang w:val="en-US"/>
        </w:rPr>
        <w:t>Compiled by:</w:t>
      </w:r>
      <w:r w:rsidRPr="00A416AE">
        <w:rPr>
          <w:rFonts w:eastAsia="Calibri"/>
          <w:sz w:val="28"/>
          <w:szCs w:val="28"/>
          <w:lang w:val="en-US"/>
        </w:rPr>
        <w:t xml:space="preserve"> </w:t>
      </w:r>
    </w:p>
    <w:p w:rsidR="00DC1EB2" w:rsidRPr="004B4F0D" w:rsidRDefault="00DC1EB2" w:rsidP="00E8744F">
      <w:pPr>
        <w:pStyle w:val="a3"/>
        <w:ind w:right="51" w:firstLine="0"/>
        <w:jc w:val="left"/>
        <w:rPr>
          <w:sz w:val="32"/>
          <w:szCs w:val="32"/>
          <w:lang w:val="en-US"/>
        </w:rPr>
      </w:pPr>
      <w:r>
        <w:rPr>
          <w:rFonts w:eastAsia="Calibri"/>
          <w:b w:val="0"/>
          <w:bCs w:val="0"/>
          <w:sz w:val="28"/>
          <w:szCs w:val="28"/>
          <w:lang w:val="en-US"/>
        </w:rPr>
        <w:t xml:space="preserve">T.N. </w:t>
      </w:r>
      <w:proofErr w:type="spellStart"/>
      <w:r>
        <w:rPr>
          <w:rFonts w:eastAsia="Calibri"/>
          <w:b w:val="0"/>
          <w:bCs w:val="0"/>
          <w:sz w:val="28"/>
          <w:szCs w:val="28"/>
          <w:lang w:val="en-US"/>
        </w:rPr>
        <w:t>Dusova</w:t>
      </w:r>
      <w:proofErr w:type="spellEnd"/>
      <w:r w:rsidRPr="004B4F0D">
        <w:rPr>
          <w:rFonts w:eastAsia="Calibri"/>
          <w:b w:val="0"/>
          <w:bCs w:val="0"/>
          <w:sz w:val="28"/>
          <w:szCs w:val="28"/>
          <w:lang w:val="en-US"/>
        </w:rPr>
        <w:t xml:space="preserve">, </w:t>
      </w:r>
      <w:r w:rsidRPr="00DC1EB2">
        <w:rPr>
          <w:rFonts w:eastAsia="Calibri"/>
          <w:b w:val="0"/>
          <w:bCs w:val="0"/>
          <w:sz w:val="28"/>
          <w:szCs w:val="28"/>
          <w:lang w:val="en-US"/>
        </w:rPr>
        <w:t>Senior Lecturer</w:t>
      </w:r>
    </w:p>
    <w:p w:rsidR="00DC1EB2" w:rsidRPr="003820E7" w:rsidRDefault="00DC1EB2" w:rsidP="00E8744F">
      <w:pPr>
        <w:pStyle w:val="a3"/>
        <w:ind w:right="51" w:firstLine="0"/>
        <w:rPr>
          <w:b w:val="0"/>
          <w:sz w:val="32"/>
          <w:szCs w:val="32"/>
          <w:lang w:val="en-US"/>
        </w:rPr>
      </w:pPr>
    </w:p>
    <w:p w:rsidR="00DC1EB2" w:rsidRPr="003820E7" w:rsidRDefault="00DC1EB2" w:rsidP="00E8744F">
      <w:pPr>
        <w:pStyle w:val="a3"/>
        <w:ind w:right="51" w:firstLine="0"/>
        <w:jc w:val="left"/>
        <w:rPr>
          <w:b w:val="0"/>
          <w:sz w:val="28"/>
          <w:szCs w:val="28"/>
          <w:lang w:val="en-US"/>
        </w:rPr>
      </w:pPr>
    </w:p>
    <w:p w:rsidR="00E8744F" w:rsidRDefault="00E8744F" w:rsidP="00E8744F">
      <w:pPr>
        <w:spacing w:after="0" w:line="240" w:lineRule="auto"/>
        <w:ind w:firstLine="709"/>
        <w:jc w:val="center"/>
        <w:rPr>
          <w:rFonts w:ascii="Times New Roman" w:eastAsia="Times New Roman" w:hAnsi="Times New Roman" w:cs="Times New Roman"/>
          <w:bCs/>
          <w:sz w:val="28"/>
          <w:szCs w:val="28"/>
          <w:lang w:val="en-US"/>
        </w:rPr>
      </w:pPr>
    </w:p>
    <w:p w:rsidR="00E8744F" w:rsidRDefault="00E8744F" w:rsidP="00E8744F">
      <w:pPr>
        <w:spacing w:after="0" w:line="240" w:lineRule="auto"/>
        <w:ind w:firstLine="709"/>
        <w:jc w:val="center"/>
        <w:rPr>
          <w:rFonts w:ascii="Times New Roman" w:eastAsia="Times New Roman" w:hAnsi="Times New Roman" w:cs="Times New Roman"/>
          <w:bCs/>
          <w:sz w:val="28"/>
          <w:szCs w:val="28"/>
          <w:lang w:val="en-US"/>
        </w:rPr>
      </w:pPr>
    </w:p>
    <w:p w:rsidR="00E8744F" w:rsidRDefault="00E8744F" w:rsidP="00E8744F">
      <w:pPr>
        <w:spacing w:after="0" w:line="240" w:lineRule="auto"/>
        <w:ind w:firstLine="709"/>
        <w:jc w:val="center"/>
        <w:rPr>
          <w:rFonts w:ascii="Times New Roman" w:eastAsia="Times New Roman" w:hAnsi="Times New Roman" w:cs="Times New Roman"/>
          <w:bCs/>
          <w:sz w:val="28"/>
          <w:szCs w:val="28"/>
        </w:rPr>
      </w:pPr>
    </w:p>
    <w:p w:rsidR="009E7FA5" w:rsidRDefault="009E7FA5" w:rsidP="00E8744F">
      <w:pPr>
        <w:spacing w:after="0" w:line="240" w:lineRule="auto"/>
        <w:ind w:firstLine="709"/>
        <w:jc w:val="center"/>
        <w:rPr>
          <w:rFonts w:ascii="Times New Roman" w:eastAsia="Times New Roman" w:hAnsi="Times New Roman" w:cs="Times New Roman"/>
          <w:bCs/>
          <w:sz w:val="28"/>
          <w:szCs w:val="28"/>
        </w:rPr>
      </w:pPr>
    </w:p>
    <w:p w:rsidR="009E7FA5" w:rsidRDefault="009E7FA5" w:rsidP="00E8744F">
      <w:pPr>
        <w:spacing w:after="0" w:line="240" w:lineRule="auto"/>
        <w:ind w:firstLine="709"/>
        <w:jc w:val="center"/>
        <w:rPr>
          <w:rFonts w:ascii="Times New Roman" w:eastAsia="Times New Roman" w:hAnsi="Times New Roman" w:cs="Times New Roman"/>
          <w:bCs/>
          <w:sz w:val="28"/>
          <w:szCs w:val="28"/>
        </w:rPr>
      </w:pPr>
    </w:p>
    <w:p w:rsidR="009E7FA5" w:rsidRDefault="009E7FA5" w:rsidP="00E8744F">
      <w:pPr>
        <w:spacing w:after="0" w:line="240" w:lineRule="auto"/>
        <w:ind w:firstLine="709"/>
        <w:jc w:val="center"/>
        <w:rPr>
          <w:rFonts w:ascii="Times New Roman" w:eastAsia="Times New Roman" w:hAnsi="Times New Roman" w:cs="Times New Roman"/>
          <w:bCs/>
          <w:sz w:val="28"/>
          <w:szCs w:val="28"/>
        </w:rPr>
      </w:pPr>
    </w:p>
    <w:p w:rsidR="00E8744F" w:rsidRDefault="00E8744F" w:rsidP="00E8744F">
      <w:pPr>
        <w:spacing w:after="0" w:line="240" w:lineRule="auto"/>
        <w:ind w:firstLine="709"/>
        <w:jc w:val="center"/>
        <w:rPr>
          <w:rFonts w:ascii="Times New Roman" w:eastAsia="Times New Roman" w:hAnsi="Times New Roman" w:cs="Times New Roman"/>
          <w:bCs/>
          <w:sz w:val="28"/>
          <w:szCs w:val="28"/>
          <w:lang w:val="en-US"/>
        </w:rPr>
      </w:pPr>
    </w:p>
    <w:p w:rsidR="00E8744F" w:rsidRDefault="00E8744F" w:rsidP="00E8744F">
      <w:pPr>
        <w:spacing w:after="0" w:line="240" w:lineRule="auto"/>
        <w:ind w:firstLine="709"/>
        <w:jc w:val="center"/>
        <w:rPr>
          <w:rFonts w:ascii="Times New Roman" w:eastAsia="Times New Roman" w:hAnsi="Times New Roman" w:cs="Times New Roman"/>
          <w:bCs/>
          <w:sz w:val="28"/>
          <w:szCs w:val="28"/>
          <w:lang w:val="en-US"/>
        </w:rPr>
      </w:pPr>
    </w:p>
    <w:p w:rsidR="00E8744F" w:rsidRDefault="00E8744F" w:rsidP="00E8744F">
      <w:pPr>
        <w:spacing w:after="0" w:line="240" w:lineRule="auto"/>
        <w:ind w:firstLine="709"/>
        <w:jc w:val="center"/>
        <w:rPr>
          <w:rFonts w:ascii="Times New Roman" w:eastAsia="Times New Roman" w:hAnsi="Times New Roman" w:cs="Times New Roman"/>
          <w:bCs/>
          <w:sz w:val="28"/>
          <w:szCs w:val="28"/>
          <w:lang w:val="en-US"/>
        </w:rPr>
      </w:pPr>
    </w:p>
    <w:p w:rsidR="00E8744F" w:rsidRDefault="00E8744F" w:rsidP="00E8744F">
      <w:pPr>
        <w:spacing w:after="0" w:line="240" w:lineRule="auto"/>
        <w:ind w:firstLine="709"/>
        <w:jc w:val="center"/>
        <w:rPr>
          <w:rFonts w:ascii="Times New Roman" w:eastAsia="Times New Roman" w:hAnsi="Times New Roman" w:cs="Times New Roman"/>
          <w:bCs/>
          <w:sz w:val="28"/>
          <w:szCs w:val="28"/>
          <w:lang w:val="en-US"/>
        </w:rPr>
      </w:pPr>
    </w:p>
    <w:p w:rsidR="00DC1EB2" w:rsidRDefault="00DC1EB2" w:rsidP="00E8744F">
      <w:pPr>
        <w:spacing w:after="0" w:line="240" w:lineRule="auto"/>
        <w:ind w:firstLine="709"/>
        <w:jc w:val="center"/>
        <w:rPr>
          <w:rFonts w:ascii="Times New Roman" w:eastAsia="Times New Roman" w:hAnsi="Times New Roman" w:cs="Times New Roman"/>
          <w:bCs/>
          <w:sz w:val="28"/>
          <w:szCs w:val="28"/>
          <w:lang w:val="en-US"/>
        </w:rPr>
      </w:pPr>
      <w:r w:rsidRPr="009855D5">
        <w:rPr>
          <w:rFonts w:ascii="Times New Roman" w:eastAsia="Times New Roman" w:hAnsi="Times New Roman" w:cs="Times New Roman"/>
          <w:bCs/>
          <w:sz w:val="28"/>
          <w:szCs w:val="28"/>
          <w:lang w:val="en-US"/>
        </w:rPr>
        <w:t>Vitebsk, 202</w:t>
      </w:r>
      <w:r>
        <w:rPr>
          <w:rFonts w:ascii="Times New Roman" w:eastAsia="Times New Roman" w:hAnsi="Times New Roman" w:cs="Times New Roman"/>
          <w:bCs/>
          <w:sz w:val="28"/>
          <w:szCs w:val="28"/>
          <w:lang w:val="en-US"/>
        </w:rPr>
        <w:t>5</w:t>
      </w:r>
    </w:p>
    <w:p w:rsidR="009220C7" w:rsidRPr="003820E7" w:rsidRDefault="009220C7" w:rsidP="00E8744F">
      <w:pPr>
        <w:spacing w:after="0" w:line="240" w:lineRule="auto"/>
        <w:ind w:firstLine="709"/>
        <w:rPr>
          <w:rFonts w:ascii="Times New Roman" w:hAnsi="Times New Roman"/>
          <w:b/>
          <w:sz w:val="28"/>
          <w:szCs w:val="28"/>
          <w:lang w:val="en-US"/>
        </w:rPr>
      </w:pPr>
      <w:r w:rsidRPr="003820E7">
        <w:rPr>
          <w:rFonts w:ascii="Times New Roman" w:hAnsi="Times New Roman"/>
          <w:b/>
          <w:sz w:val="28"/>
          <w:szCs w:val="28"/>
          <w:lang w:val="en-US"/>
        </w:rPr>
        <w:lastRenderedPageBreak/>
        <w:t>Motivational characteristics of the need to study the topic</w:t>
      </w:r>
    </w:p>
    <w:p w:rsidR="009E7FA5" w:rsidRDefault="009E7FA5" w:rsidP="00E8744F">
      <w:pPr>
        <w:spacing w:after="0" w:line="240" w:lineRule="auto"/>
        <w:ind w:firstLine="709"/>
        <w:rPr>
          <w:rFonts w:ascii="Times New Roman" w:hAnsi="Times New Roman"/>
          <w:b/>
          <w:sz w:val="28"/>
          <w:szCs w:val="28"/>
        </w:rPr>
      </w:pPr>
    </w:p>
    <w:p w:rsidR="009220C7" w:rsidRPr="003820E7" w:rsidRDefault="009220C7" w:rsidP="00E8744F">
      <w:pPr>
        <w:spacing w:after="0" w:line="240" w:lineRule="auto"/>
        <w:ind w:firstLine="709"/>
        <w:rPr>
          <w:rFonts w:ascii="Times New Roman" w:hAnsi="Times New Roman"/>
          <w:b/>
          <w:sz w:val="28"/>
          <w:szCs w:val="28"/>
          <w:lang w:val="en-US"/>
        </w:rPr>
      </w:pPr>
      <w:r w:rsidRPr="003820E7">
        <w:rPr>
          <w:rFonts w:ascii="Times New Roman" w:hAnsi="Times New Roman"/>
          <w:b/>
          <w:sz w:val="28"/>
          <w:szCs w:val="28"/>
          <w:lang w:val="en-US"/>
        </w:rPr>
        <w:t>Goals and objectives of the lesson:</w:t>
      </w:r>
    </w:p>
    <w:p w:rsidR="009220C7" w:rsidRDefault="009220C7" w:rsidP="00E8744F">
      <w:pPr>
        <w:spacing w:after="0" w:line="240" w:lineRule="auto"/>
        <w:ind w:firstLine="709"/>
        <w:rPr>
          <w:rFonts w:ascii="Times New Roman" w:hAnsi="Times New Roman"/>
          <w:b/>
          <w:bCs/>
          <w:i/>
          <w:sz w:val="28"/>
          <w:szCs w:val="28"/>
          <w:lang w:val="en-US"/>
        </w:rPr>
      </w:pPr>
      <w:r w:rsidRPr="003820E7">
        <w:rPr>
          <w:rFonts w:ascii="Times New Roman" w:hAnsi="Times New Roman"/>
          <w:b/>
          <w:bCs/>
          <w:i/>
          <w:sz w:val="28"/>
          <w:szCs w:val="28"/>
          <w:lang w:val="en-US"/>
        </w:rPr>
        <w:t xml:space="preserve">The educational objectives </w:t>
      </w:r>
      <w:r w:rsidRPr="003820E7">
        <w:rPr>
          <w:rFonts w:ascii="Times New Roman" w:hAnsi="Times New Roman"/>
          <w:iCs/>
          <w:sz w:val="28"/>
          <w:szCs w:val="28"/>
          <w:lang w:val="en-US"/>
        </w:rPr>
        <w:t>are to develop students'</w:t>
      </w:r>
      <w:r w:rsidRPr="003820E7">
        <w:rPr>
          <w:rFonts w:ascii="Times New Roman" w:hAnsi="Times New Roman"/>
          <w:b/>
          <w:bCs/>
          <w:i/>
          <w:sz w:val="28"/>
          <w:szCs w:val="28"/>
          <w:lang w:val="en-US"/>
        </w:rPr>
        <w:t xml:space="preserve"> </w:t>
      </w:r>
    </w:p>
    <w:p w:rsidR="00E8744F" w:rsidRPr="00E8744F" w:rsidRDefault="00E8744F" w:rsidP="00E8744F">
      <w:pPr>
        <w:spacing w:after="0" w:line="240" w:lineRule="auto"/>
        <w:ind w:firstLine="709"/>
        <w:jc w:val="both"/>
        <w:rPr>
          <w:rFonts w:ascii="Times New Roman" w:hAnsi="Times New Roman"/>
          <w:i/>
          <w:sz w:val="28"/>
          <w:szCs w:val="28"/>
          <w:lang w:val="en-US"/>
        </w:rPr>
      </w:pPr>
      <w:proofErr w:type="gramStart"/>
      <w:r w:rsidRPr="00E8744F">
        <w:rPr>
          <w:rFonts w:ascii="Times New Roman" w:hAnsi="Times New Roman"/>
          <w:i/>
          <w:sz w:val="28"/>
          <w:szCs w:val="28"/>
          <w:lang w:val="en-US"/>
        </w:rPr>
        <w:t>scientific</w:t>
      </w:r>
      <w:proofErr w:type="gramEnd"/>
      <w:r w:rsidRPr="00E8744F">
        <w:rPr>
          <w:rFonts w:ascii="Times New Roman" w:hAnsi="Times New Roman"/>
          <w:i/>
          <w:sz w:val="28"/>
          <w:szCs w:val="28"/>
          <w:lang w:val="en-US"/>
        </w:rPr>
        <w:t xml:space="preserve"> knowledge about:</w:t>
      </w:r>
    </w:p>
    <w:p w:rsidR="00DC691D" w:rsidRPr="00DC691D" w:rsidRDefault="00DC691D" w:rsidP="00DC691D">
      <w:pPr>
        <w:spacing w:after="0" w:line="240" w:lineRule="auto"/>
        <w:ind w:firstLine="709"/>
        <w:jc w:val="both"/>
        <w:rPr>
          <w:rFonts w:ascii="Times New Roman" w:hAnsi="Times New Roman"/>
          <w:sz w:val="28"/>
          <w:szCs w:val="28"/>
          <w:lang w:val="en-US"/>
        </w:rPr>
      </w:pPr>
      <w:r w:rsidRPr="00DC691D">
        <w:rPr>
          <w:rFonts w:ascii="Times New Roman" w:hAnsi="Times New Roman"/>
          <w:sz w:val="28"/>
          <w:szCs w:val="28"/>
          <w:lang w:val="en-US"/>
        </w:rPr>
        <w:t xml:space="preserve">modern state of gastroenterological service of the Republic of Belarus, achievements of the Republic of Belarus in the field of gastroenterology; organization of medical care for patients with gastrointestinal diseases, prevalence of the main pathology; peculiarities of medical care in outpatient and inpatient settings; new therapeutic and diagnostic technologies in the management of patients with gastrointestinal diseases; main tasks to improve care for patients with gastrointestinal diseases at the present stage; </w:t>
      </w:r>
    </w:p>
    <w:p w:rsidR="00DC691D" w:rsidRPr="00DC691D" w:rsidRDefault="00DC691D" w:rsidP="00DC691D">
      <w:pPr>
        <w:spacing w:after="0" w:line="240" w:lineRule="auto"/>
        <w:ind w:firstLine="709"/>
        <w:jc w:val="both"/>
        <w:rPr>
          <w:rFonts w:ascii="Times New Roman" w:hAnsi="Times New Roman"/>
          <w:sz w:val="28"/>
          <w:szCs w:val="28"/>
          <w:lang w:val="en-US"/>
        </w:rPr>
      </w:pPr>
      <w:proofErr w:type="gramStart"/>
      <w:r w:rsidRPr="00DC691D">
        <w:rPr>
          <w:rFonts w:ascii="Times New Roman" w:hAnsi="Times New Roman"/>
          <w:sz w:val="28"/>
          <w:szCs w:val="28"/>
          <w:lang w:val="en-US"/>
        </w:rPr>
        <w:t>the</w:t>
      </w:r>
      <w:proofErr w:type="gramEnd"/>
      <w:r w:rsidRPr="00DC691D">
        <w:rPr>
          <w:rFonts w:ascii="Times New Roman" w:hAnsi="Times New Roman"/>
          <w:sz w:val="28"/>
          <w:szCs w:val="28"/>
          <w:lang w:val="en-US"/>
        </w:rPr>
        <w:t xml:space="preserve"> importance of external and internal environmental factors in the development of esophageal diseases, gastroesophageal reflux disease;</w:t>
      </w:r>
    </w:p>
    <w:p w:rsidR="00DC691D" w:rsidRPr="00DC691D" w:rsidRDefault="00DC691D" w:rsidP="00DC691D">
      <w:pPr>
        <w:spacing w:after="0" w:line="240" w:lineRule="auto"/>
        <w:ind w:firstLine="709"/>
        <w:jc w:val="both"/>
        <w:rPr>
          <w:rFonts w:ascii="Times New Roman" w:hAnsi="Times New Roman"/>
          <w:sz w:val="28"/>
          <w:szCs w:val="28"/>
          <w:lang w:val="en-US"/>
        </w:rPr>
      </w:pPr>
      <w:proofErr w:type="gramStart"/>
      <w:r w:rsidRPr="00DC691D">
        <w:rPr>
          <w:rFonts w:ascii="Times New Roman" w:hAnsi="Times New Roman"/>
          <w:sz w:val="28"/>
          <w:szCs w:val="28"/>
          <w:lang w:val="en-US"/>
        </w:rPr>
        <w:t>mechanisms</w:t>
      </w:r>
      <w:proofErr w:type="gramEnd"/>
      <w:r w:rsidRPr="00DC691D">
        <w:rPr>
          <w:rFonts w:ascii="Times New Roman" w:hAnsi="Times New Roman"/>
          <w:sz w:val="28"/>
          <w:szCs w:val="28"/>
          <w:lang w:val="en-US"/>
        </w:rPr>
        <w:t xml:space="preserve"> of pathogenesis of esophageal diseases, gastroesophageal reflux disease;</w:t>
      </w:r>
    </w:p>
    <w:p w:rsidR="00DC691D" w:rsidRPr="00DC691D" w:rsidRDefault="00DC691D" w:rsidP="00DC691D">
      <w:pPr>
        <w:spacing w:after="0" w:line="240" w:lineRule="auto"/>
        <w:ind w:firstLine="709"/>
        <w:jc w:val="both"/>
        <w:rPr>
          <w:rFonts w:ascii="Times New Roman" w:hAnsi="Times New Roman"/>
          <w:sz w:val="28"/>
          <w:szCs w:val="28"/>
          <w:lang w:val="en-US"/>
        </w:rPr>
      </w:pPr>
      <w:proofErr w:type="gramStart"/>
      <w:r w:rsidRPr="00DC691D">
        <w:rPr>
          <w:rFonts w:ascii="Times New Roman" w:hAnsi="Times New Roman"/>
          <w:sz w:val="28"/>
          <w:szCs w:val="28"/>
          <w:lang w:val="en-US"/>
        </w:rPr>
        <w:t>typical</w:t>
      </w:r>
      <w:proofErr w:type="gramEnd"/>
      <w:r w:rsidRPr="00DC691D">
        <w:rPr>
          <w:rFonts w:ascii="Times New Roman" w:hAnsi="Times New Roman"/>
          <w:sz w:val="28"/>
          <w:szCs w:val="28"/>
          <w:lang w:val="en-US"/>
        </w:rPr>
        <w:t xml:space="preserve"> clinical manifestations of esophageal diseases, gastroesophageal reflux disease;</w:t>
      </w:r>
    </w:p>
    <w:p w:rsidR="00DC691D" w:rsidRPr="00DC691D" w:rsidRDefault="00DC691D" w:rsidP="00DC691D">
      <w:pPr>
        <w:spacing w:after="0" w:line="240" w:lineRule="auto"/>
        <w:ind w:firstLine="709"/>
        <w:jc w:val="both"/>
        <w:rPr>
          <w:rFonts w:ascii="Times New Roman" w:hAnsi="Times New Roman"/>
          <w:sz w:val="28"/>
          <w:szCs w:val="28"/>
          <w:lang w:val="en-US"/>
        </w:rPr>
      </w:pPr>
      <w:proofErr w:type="gramStart"/>
      <w:r w:rsidRPr="00DC691D">
        <w:rPr>
          <w:rFonts w:ascii="Times New Roman" w:hAnsi="Times New Roman"/>
          <w:sz w:val="28"/>
          <w:szCs w:val="28"/>
          <w:lang w:val="en-US"/>
        </w:rPr>
        <w:t>modern</w:t>
      </w:r>
      <w:proofErr w:type="gramEnd"/>
      <w:r w:rsidRPr="00DC691D">
        <w:rPr>
          <w:rFonts w:ascii="Times New Roman" w:hAnsi="Times New Roman"/>
          <w:sz w:val="28"/>
          <w:szCs w:val="28"/>
          <w:lang w:val="en-US"/>
        </w:rPr>
        <w:t xml:space="preserve"> methods of diagnostics of esophageal diseases, gastroesophageal reflux disease;</w:t>
      </w:r>
    </w:p>
    <w:p w:rsidR="00DC691D" w:rsidRDefault="00DC691D" w:rsidP="00DC691D">
      <w:pPr>
        <w:spacing w:after="0" w:line="240" w:lineRule="auto"/>
        <w:ind w:firstLine="709"/>
        <w:jc w:val="both"/>
        <w:rPr>
          <w:rFonts w:ascii="Times New Roman" w:hAnsi="Times New Roman"/>
          <w:sz w:val="28"/>
          <w:szCs w:val="28"/>
          <w:lang w:val="en-US"/>
        </w:rPr>
      </w:pPr>
      <w:proofErr w:type="gramStart"/>
      <w:r w:rsidRPr="00DC691D">
        <w:rPr>
          <w:rFonts w:ascii="Times New Roman" w:hAnsi="Times New Roman"/>
          <w:sz w:val="28"/>
          <w:szCs w:val="28"/>
          <w:lang w:val="en-US"/>
        </w:rPr>
        <w:t>strategy</w:t>
      </w:r>
      <w:proofErr w:type="gramEnd"/>
      <w:r w:rsidRPr="00DC691D">
        <w:rPr>
          <w:rFonts w:ascii="Times New Roman" w:hAnsi="Times New Roman"/>
          <w:sz w:val="28"/>
          <w:szCs w:val="28"/>
          <w:lang w:val="en-US"/>
        </w:rPr>
        <w:t xml:space="preserve"> and tactics of management of patients with esophageal diseases, gastroesophageal reflux disease;</w:t>
      </w:r>
    </w:p>
    <w:p w:rsidR="00E8744F" w:rsidRPr="00E8744F" w:rsidRDefault="00E8744F" w:rsidP="00DC691D">
      <w:pPr>
        <w:spacing w:after="0" w:line="240" w:lineRule="auto"/>
        <w:ind w:firstLine="709"/>
        <w:jc w:val="both"/>
        <w:rPr>
          <w:rFonts w:ascii="Times New Roman" w:hAnsi="Times New Roman"/>
          <w:i/>
          <w:sz w:val="28"/>
          <w:szCs w:val="28"/>
          <w:lang w:val="en-US"/>
        </w:rPr>
      </w:pPr>
      <w:proofErr w:type="gramStart"/>
      <w:r w:rsidRPr="00E8744F">
        <w:rPr>
          <w:rFonts w:ascii="Times New Roman" w:hAnsi="Times New Roman"/>
          <w:i/>
          <w:sz w:val="28"/>
          <w:szCs w:val="28"/>
          <w:lang w:val="en-US"/>
        </w:rPr>
        <w:t>skills</w:t>
      </w:r>
      <w:proofErr w:type="gramEnd"/>
      <w:r w:rsidRPr="00E8744F">
        <w:rPr>
          <w:rFonts w:ascii="Times New Roman" w:hAnsi="Times New Roman"/>
          <w:i/>
          <w:sz w:val="28"/>
          <w:szCs w:val="28"/>
          <w:lang w:val="en-US"/>
        </w:rPr>
        <w:t xml:space="preserve"> and abilities necessary for:</w:t>
      </w:r>
    </w:p>
    <w:p w:rsidR="00DC691D" w:rsidRPr="00DC691D" w:rsidRDefault="00DC691D" w:rsidP="00DC691D">
      <w:pPr>
        <w:spacing w:after="0" w:line="240" w:lineRule="auto"/>
        <w:ind w:firstLine="709"/>
        <w:jc w:val="both"/>
        <w:rPr>
          <w:rFonts w:ascii="Times New Roman" w:hAnsi="Times New Roman"/>
          <w:sz w:val="28"/>
          <w:szCs w:val="28"/>
          <w:lang w:val="en-US"/>
        </w:rPr>
      </w:pPr>
      <w:proofErr w:type="gramStart"/>
      <w:r w:rsidRPr="00DC691D">
        <w:rPr>
          <w:rFonts w:ascii="Times New Roman" w:hAnsi="Times New Roman"/>
          <w:sz w:val="28"/>
          <w:szCs w:val="28"/>
          <w:lang w:val="en-US"/>
        </w:rPr>
        <w:t>individual</w:t>
      </w:r>
      <w:proofErr w:type="gramEnd"/>
      <w:r w:rsidRPr="00DC691D">
        <w:rPr>
          <w:rFonts w:ascii="Times New Roman" w:hAnsi="Times New Roman"/>
          <w:sz w:val="28"/>
          <w:szCs w:val="28"/>
          <w:lang w:val="en-US"/>
        </w:rPr>
        <w:t xml:space="preserve"> examination of patients with esophageal diseases, gastroesophageal reflux disease;</w:t>
      </w:r>
    </w:p>
    <w:p w:rsidR="00DC691D" w:rsidRPr="00DC691D" w:rsidRDefault="00DC691D" w:rsidP="00DC691D">
      <w:pPr>
        <w:spacing w:after="0" w:line="240" w:lineRule="auto"/>
        <w:ind w:firstLine="709"/>
        <w:jc w:val="both"/>
        <w:rPr>
          <w:rFonts w:ascii="Times New Roman" w:hAnsi="Times New Roman"/>
          <w:sz w:val="28"/>
          <w:szCs w:val="28"/>
          <w:lang w:val="en-US"/>
        </w:rPr>
      </w:pPr>
      <w:proofErr w:type="gramStart"/>
      <w:r w:rsidRPr="00DC691D">
        <w:rPr>
          <w:rFonts w:ascii="Times New Roman" w:hAnsi="Times New Roman"/>
          <w:sz w:val="28"/>
          <w:szCs w:val="28"/>
          <w:lang w:val="en-US"/>
        </w:rPr>
        <w:t>diagnosis</w:t>
      </w:r>
      <w:proofErr w:type="gramEnd"/>
      <w:r w:rsidRPr="00DC691D">
        <w:rPr>
          <w:rFonts w:ascii="Times New Roman" w:hAnsi="Times New Roman"/>
          <w:sz w:val="28"/>
          <w:szCs w:val="28"/>
          <w:lang w:val="en-US"/>
        </w:rPr>
        <w:t xml:space="preserve"> and differential diagnosis of esophageal diseases, gastroesophageal reflux disease;</w:t>
      </w:r>
    </w:p>
    <w:p w:rsidR="00DC691D" w:rsidRPr="00DC691D" w:rsidRDefault="00DC691D" w:rsidP="00DC691D">
      <w:pPr>
        <w:spacing w:after="0" w:line="240" w:lineRule="auto"/>
        <w:ind w:firstLine="709"/>
        <w:jc w:val="both"/>
        <w:rPr>
          <w:rFonts w:ascii="Times New Roman" w:hAnsi="Times New Roman"/>
          <w:sz w:val="28"/>
          <w:szCs w:val="28"/>
          <w:lang w:val="en-US"/>
        </w:rPr>
      </w:pPr>
      <w:proofErr w:type="gramStart"/>
      <w:r w:rsidRPr="00DC691D">
        <w:rPr>
          <w:rFonts w:ascii="Times New Roman" w:hAnsi="Times New Roman"/>
          <w:sz w:val="28"/>
          <w:szCs w:val="28"/>
          <w:lang w:val="en-US"/>
        </w:rPr>
        <w:t>drawing</w:t>
      </w:r>
      <w:proofErr w:type="gramEnd"/>
      <w:r w:rsidRPr="00DC691D">
        <w:rPr>
          <w:rFonts w:ascii="Times New Roman" w:hAnsi="Times New Roman"/>
          <w:sz w:val="28"/>
          <w:szCs w:val="28"/>
          <w:lang w:val="en-US"/>
        </w:rPr>
        <w:t xml:space="preserve"> up an examination plan for patients with esophageal diseases, gastroesophageal reflux disease, evaluating the results of laboratory and instrumental methods of investigation;</w:t>
      </w:r>
    </w:p>
    <w:p w:rsidR="00DC691D" w:rsidRPr="00DC691D" w:rsidRDefault="00DC691D" w:rsidP="00DC691D">
      <w:pPr>
        <w:spacing w:after="0" w:line="240" w:lineRule="auto"/>
        <w:ind w:firstLine="709"/>
        <w:jc w:val="both"/>
        <w:rPr>
          <w:rFonts w:ascii="Times New Roman" w:hAnsi="Times New Roman"/>
          <w:sz w:val="28"/>
          <w:szCs w:val="28"/>
          <w:lang w:val="en-US"/>
        </w:rPr>
      </w:pPr>
      <w:proofErr w:type="gramStart"/>
      <w:r w:rsidRPr="00DC691D">
        <w:rPr>
          <w:rFonts w:ascii="Times New Roman" w:hAnsi="Times New Roman"/>
          <w:sz w:val="28"/>
          <w:szCs w:val="28"/>
          <w:lang w:val="en-US"/>
        </w:rPr>
        <w:t>selection</w:t>
      </w:r>
      <w:proofErr w:type="gramEnd"/>
      <w:r w:rsidRPr="00DC691D">
        <w:rPr>
          <w:rFonts w:ascii="Times New Roman" w:hAnsi="Times New Roman"/>
          <w:sz w:val="28"/>
          <w:szCs w:val="28"/>
          <w:lang w:val="en-US"/>
        </w:rPr>
        <w:t xml:space="preserve"> and prescription of drugs for treatment of esophageal diseases, gastroesophageal reflux disease;</w:t>
      </w:r>
    </w:p>
    <w:p w:rsidR="000E3AEA" w:rsidRDefault="00DC691D" w:rsidP="00DC691D">
      <w:pPr>
        <w:spacing w:after="0" w:line="240" w:lineRule="auto"/>
        <w:ind w:firstLine="709"/>
        <w:jc w:val="both"/>
        <w:rPr>
          <w:rFonts w:ascii="Times New Roman" w:hAnsi="Times New Roman"/>
          <w:sz w:val="28"/>
          <w:szCs w:val="28"/>
          <w:lang w:val="en-US"/>
        </w:rPr>
      </w:pPr>
      <w:proofErr w:type="gramStart"/>
      <w:r w:rsidRPr="00DC691D">
        <w:rPr>
          <w:rFonts w:ascii="Times New Roman" w:hAnsi="Times New Roman"/>
          <w:sz w:val="28"/>
          <w:szCs w:val="28"/>
          <w:lang w:val="en-US"/>
        </w:rPr>
        <w:t>prevention</w:t>
      </w:r>
      <w:proofErr w:type="gramEnd"/>
      <w:r w:rsidRPr="00DC691D">
        <w:rPr>
          <w:rFonts w:ascii="Times New Roman" w:hAnsi="Times New Roman"/>
          <w:sz w:val="28"/>
          <w:szCs w:val="28"/>
          <w:lang w:val="en-US"/>
        </w:rPr>
        <w:t xml:space="preserve"> of esophageal diseases, gastroesophageal reflux disease.</w:t>
      </w:r>
    </w:p>
    <w:p w:rsidR="00004396" w:rsidRPr="00004396" w:rsidRDefault="00004396" w:rsidP="00E8744F">
      <w:pPr>
        <w:spacing w:after="0" w:line="240" w:lineRule="auto"/>
        <w:ind w:firstLine="709"/>
        <w:jc w:val="both"/>
        <w:rPr>
          <w:rFonts w:ascii="Times New Roman" w:hAnsi="Times New Roman"/>
          <w:sz w:val="28"/>
          <w:szCs w:val="28"/>
          <w:lang w:val="en-US"/>
        </w:rPr>
      </w:pPr>
      <w:r w:rsidRPr="00004396">
        <w:rPr>
          <w:rFonts w:ascii="Times New Roman" w:hAnsi="Times New Roman"/>
          <w:b/>
          <w:i/>
          <w:sz w:val="28"/>
          <w:szCs w:val="28"/>
          <w:lang w:val="en-US"/>
        </w:rPr>
        <w:t>Developmental goals</w:t>
      </w:r>
      <w:r w:rsidRPr="00004396">
        <w:rPr>
          <w:rFonts w:ascii="Times New Roman" w:hAnsi="Times New Roman"/>
          <w:sz w:val="28"/>
          <w:szCs w:val="28"/>
          <w:lang w:val="en-US"/>
        </w:rPr>
        <w:t xml:space="preserve"> consist in the formation and development of mental properties of the student, including attention, sensory and perceptual properties, </w:t>
      </w:r>
      <w:proofErr w:type="spellStart"/>
      <w:r w:rsidRPr="00004396">
        <w:rPr>
          <w:rFonts w:ascii="Times New Roman" w:hAnsi="Times New Roman"/>
          <w:sz w:val="28"/>
          <w:szCs w:val="28"/>
          <w:lang w:val="en-US"/>
        </w:rPr>
        <w:t>mnemic</w:t>
      </w:r>
      <w:proofErr w:type="spellEnd"/>
      <w:r w:rsidRPr="00004396">
        <w:rPr>
          <w:rFonts w:ascii="Times New Roman" w:hAnsi="Times New Roman"/>
          <w:sz w:val="28"/>
          <w:szCs w:val="28"/>
          <w:lang w:val="en-US"/>
        </w:rPr>
        <w:t xml:space="preserve"> and thinking properties, psychomotor properties, professional skills and abilities.</w:t>
      </w:r>
    </w:p>
    <w:p w:rsidR="00004396" w:rsidRPr="00004396" w:rsidRDefault="00004396" w:rsidP="00E8744F">
      <w:pPr>
        <w:spacing w:after="0" w:line="240" w:lineRule="auto"/>
        <w:ind w:firstLine="709"/>
        <w:jc w:val="both"/>
        <w:rPr>
          <w:rFonts w:ascii="Times New Roman" w:hAnsi="Times New Roman"/>
          <w:sz w:val="28"/>
          <w:szCs w:val="28"/>
          <w:lang w:val="en-US"/>
        </w:rPr>
      </w:pPr>
      <w:r w:rsidRPr="00004396">
        <w:rPr>
          <w:rFonts w:ascii="Times New Roman" w:hAnsi="Times New Roman"/>
          <w:b/>
          <w:i/>
          <w:sz w:val="28"/>
          <w:szCs w:val="28"/>
          <w:lang w:val="en-US"/>
        </w:rPr>
        <w:t>Educational objectives</w:t>
      </w:r>
      <w:r w:rsidRPr="00004396">
        <w:rPr>
          <w:rFonts w:ascii="Times New Roman" w:hAnsi="Times New Roman"/>
          <w:sz w:val="28"/>
          <w:szCs w:val="28"/>
          <w:lang w:val="en-US"/>
        </w:rPr>
        <w:t xml:space="preserve"> are aimed at the formation of personal qualities of students in the course of the training session: a sense of mutual assistance, teamwork, subordination, tact, empathy, responsibility for the assigned work, diligence, accuracy, conscientiousness, understanding the importance of the profession, pride in the achievements of national medicine.</w:t>
      </w:r>
    </w:p>
    <w:p w:rsidR="009E7FA5" w:rsidRDefault="009E7FA5" w:rsidP="00E8744F">
      <w:pPr>
        <w:spacing w:after="0" w:line="240" w:lineRule="auto"/>
        <w:ind w:firstLine="709"/>
        <w:rPr>
          <w:rFonts w:ascii="Times New Roman" w:hAnsi="Times New Roman"/>
          <w:b/>
          <w:sz w:val="28"/>
          <w:szCs w:val="28"/>
        </w:rPr>
      </w:pPr>
    </w:p>
    <w:p w:rsidR="00004396" w:rsidRPr="00004396" w:rsidRDefault="00004396" w:rsidP="00E8744F">
      <w:pPr>
        <w:spacing w:after="0" w:line="240" w:lineRule="auto"/>
        <w:ind w:firstLine="709"/>
        <w:rPr>
          <w:rFonts w:ascii="Times New Roman" w:hAnsi="Times New Roman"/>
          <w:b/>
          <w:sz w:val="28"/>
          <w:szCs w:val="28"/>
          <w:lang w:val="en-US"/>
        </w:rPr>
      </w:pPr>
      <w:r w:rsidRPr="00004396">
        <w:rPr>
          <w:rFonts w:ascii="Times New Roman" w:hAnsi="Times New Roman"/>
          <w:b/>
          <w:sz w:val="28"/>
          <w:szCs w:val="28"/>
          <w:lang w:val="en-US"/>
        </w:rPr>
        <w:t xml:space="preserve">During the study of the topic of the training session the student should </w:t>
      </w:r>
    </w:p>
    <w:p w:rsidR="00004396" w:rsidRPr="00004396" w:rsidRDefault="00004396" w:rsidP="00E8744F">
      <w:pPr>
        <w:spacing w:after="0" w:line="240" w:lineRule="auto"/>
        <w:ind w:firstLine="709"/>
        <w:rPr>
          <w:rFonts w:ascii="Times New Roman" w:hAnsi="Times New Roman"/>
          <w:sz w:val="28"/>
          <w:szCs w:val="28"/>
          <w:lang w:val="en-US"/>
        </w:rPr>
      </w:pPr>
      <w:proofErr w:type="gramStart"/>
      <w:r w:rsidRPr="00004396">
        <w:rPr>
          <w:rFonts w:ascii="Times New Roman" w:hAnsi="Times New Roman"/>
          <w:b/>
          <w:sz w:val="28"/>
          <w:szCs w:val="28"/>
          <w:lang w:val="en-US"/>
        </w:rPr>
        <w:t>study</w:t>
      </w:r>
      <w:proofErr w:type="gramEnd"/>
      <w:r w:rsidRPr="00004396">
        <w:rPr>
          <w:rFonts w:ascii="Times New Roman" w:hAnsi="Times New Roman"/>
          <w:sz w:val="28"/>
          <w:szCs w:val="28"/>
          <w:lang w:val="en-US"/>
        </w:rPr>
        <w:t>:</w:t>
      </w:r>
    </w:p>
    <w:p w:rsidR="00DC691D" w:rsidRPr="00DC691D" w:rsidRDefault="006236FD" w:rsidP="00DC691D">
      <w:pPr>
        <w:spacing w:after="0" w:line="240" w:lineRule="auto"/>
        <w:ind w:firstLine="709"/>
        <w:jc w:val="both"/>
        <w:rPr>
          <w:rFonts w:ascii="Times New Roman" w:hAnsi="Times New Roman"/>
          <w:sz w:val="28"/>
          <w:szCs w:val="28"/>
          <w:lang w:val="en-US"/>
        </w:rPr>
      </w:pPr>
      <w:proofErr w:type="gramStart"/>
      <w:r w:rsidRPr="006236FD">
        <w:rPr>
          <w:rFonts w:ascii="Times New Roman" w:hAnsi="Times New Roman"/>
          <w:sz w:val="28"/>
          <w:szCs w:val="28"/>
          <w:lang w:val="en-US"/>
        </w:rPr>
        <w:lastRenderedPageBreak/>
        <w:t>basic</w:t>
      </w:r>
      <w:proofErr w:type="gramEnd"/>
      <w:r w:rsidRPr="006236FD">
        <w:rPr>
          <w:rFonts w:ascii="Times New Roman" w:hAnsi="Times New Roman"/>
          <w:sz w:val="28"/>
          <w:szCs w:val="28"/>
          <w:lang w:val="en-US"/>
        </w:rPr>
        <w:t xml:space="preserve"> concepts: </w:t>
      </w:r>
      <w:r w:rsidR="00DC691D" w:rsidRPr="00DC691D">
        <w:rPr>
          <w:rFonts w:ascii="Times New Roman" w:hAnsi="Times New Roman"/>
          <w:sz w:val="28"/>
          <w:szCs w:val="28"/>
          <w:lang w:val="en-US"/>
        </w:rPr>
        <w:t xml:space="preserve">gastroesophageal reflux disease, gastroesophageal reflux disease, non-erosive reflux disease, reflux esophagitis, Barrett's esophagus, high-resolution </w:t>
      </w:r>
      <w:proofErr w:type="spellStart"/>
      <w:r w:rsidR="00DC691D" w:rsidRPr="00DC691D">
        <w:rPr>
          <w:rFonts w:ascii="Times New Roman" w:hAnsi="Times New Roman"/>
          <w:sz w:val="28"/>
          <w:szCs w:val="28"/>
          <w:lang w:val="en-US"/>
        </w:rPr>
        <w:t>manometry</w:t>
      </w:r>
      <w:proofErr w:type="spellEnd"/>
      <w:r w:rsidR="00DC691D" w:rsidRPr="00DC691D">
        <w:rPr>
          <w:rFonts w:ascii="Times New Roman" w:hAnsi="Times New Roman"/>
          <w:sz w:val="28"/>
          <w:szCs w:val="28"/>
          <w:lang w:val="en-US"/>
        </w:rPr>
        <w:t>, pH-</w:t>
      </w:r>
      <w:proofErr w:type="spellStart"/>
      <w:r w:rsidR="00DC691D" w:rsidRPr="00DC691D">
        <w:rPr>
          <w:rFonts w:ascii="Times New Roman" w:hAnsi="Times New Roman"/>
          <w:sz w:val="28"/>
          <w:szCs w:val="28"/>
          <w:lang w:val="en-US"/>
        </w:rPr>
        <w:t>impedanceometry</w:t>
      </w:r>
      <w:proofErr w:type="spellEnd"/>
      <w:r w:rsidR="00DC691D" w:rsidRPr="00DC691D">
        <w:rPr>
          <w:rFonts w:ascii="Times New Roman" w:hAnsi="Times New Roman"/>
          <w:sz w:val="28"/>
          <w:szCs w:val="28"/>
          <w:lang w:val="en-US"/>
        </w:rPr>
        <w:t xml:space="preserve">, abdominal pain </w:t>
      </w:r>
    </w:p>
    <w:p w:rsidR="00DC691D" w:rsidRDefault="00DC691D" w:rsidP="00DC691D">
      <w:pPr>
        <w:spacing w:after="0" w:line="240" w:lineRule="auto"/>
        <w:ind w:firstLine="709"/>
        <w:jc w:val="both"/>
        <w:rPr>
          <w:rFonts w:ascii="Times New Roman" w:hAnsi="Times New Roman"/>
          <w:sz w:val="28"/>
          <w:szCs w:val="28"/>
          <w:lang w:val="en-US"/>
        </w:rPr>
      </w:pPr>
      <w:r w:rsidRPr="00DC691D">
        <w:rPr>
          <w:rFonts w:ascii="Times New Roman" w:hAnsi="Times New Roman"/>
          <w:sz w:val="28"/>
          <w:szCs w:val="28"/>
          <w:lang w:val="en-US"/>
        </w:rPr>
        <w:t>Epidemiology, etiology, pathogenesis, predisposing factors, classifications, clinical manifestations, complications, diagnostic methods, differential diagnosis, treatment, primary and secondary prevention, dispensary and prognosis in esophageal diseases, gastroesophageal reflux disease;</w:t>
      </w:r>
    </w:p>
    <w:p w:rsidR="00004396" w:rsidRPr="00004396" w:rsidRDefault="00004396" w:rsidP="00DC691D">
      <w:pPr>
        <w:spacing w:after="0" w:line="240" w:lineRule="auto"/>
        <w:ind w:firstLine="709"/>
        <w:jc w:val="both"/>
        <w:rPr>
          <w:rFonts w:ascii="Times New Roman" w:hAnsi="Times New Roman"/>
          <w:b/>
          <w:sz w:val="28"/>
          <w:szCs w:val="28"/>
          <w:lang w:val="en-US"/>
        </w:rPr>
      </w:pPr>
      <w:proofErr w:type="gramStart"/>
      <w:r w:rsidRPr="00004396">
        <w:rPr>
          <w:rFonts w:ascii="Times New Roman" w:hAnsi="Times New Roman"/>
          <w:b/>
          <w:sz w:val="28"/>
          <w:szCs w:val="28"/>
          <w:lang w:val="en-US"/>
        </w:rPr>
        <w:t>learn</w:t>
      </w:r>
      <w:proofErr w:type="gramEnd"/>
      <w:r w:rsidRPr="00004396">
        <w:rPr>
          <w:rFonts w:ascii="Times New Roman" w:hAnsi="Times New Roman"/>
          <w:b/>
          <w:sz w:val="28"/>
          <w:szCs w:val="28"/>
          <w:lang w:val="en-US"/>
        </w:rPr>
        <w:t xml:space="preserve"> how to:</w:t>
      </w:r>
    </w:p>
    <w:p w:rsidR="00DC691D" w:rsidRPr="00DC691D" w:rsidRDefault="00DC691D" w:rsidP="00DC691D">
      <w:pPr>
        <w:spacing w:after="0" w:line="240" w:lineRule="auto"/>
        <w:ind w:firstLine="709"/>
        <w:jc w:val="both"/>
        <w:rPr>
          <w:rFonts w:ascii="Times New Roman" w:hAnsi="Times New Roman"/>
          <w:sz w:val="28"/>
          <w:szCs w:val="28"/>
          <w:lang w:val="en-US"/>
        </w:rPr>
      </w:pPr>
      <w:proofErr w:type="gramStart"/>
      <w:r w:rsidRPr="00DC691D">
        <w:rPr>
          <w:rFonts w:ascii="Times New Roman" w:hAnsi="Times New Roman"/>
          <w:sz w:val="28"/>
          <w:szCs w:val="28"/>
          <w:lang w:val="en-US"/>
        </w:rPr>
        <w:t>interview</w:t>
      </w:r>
      <w:proofErr w:type="gramEnd"/>
      <w:r w:rsidRPr="00DC691D">
        <w:rPr>
          <w:rFonts w:ascii="Times New Roman" w:hAnsi="Times New Roman"/>
          <w:sz w:val="28"/>
          <w:szCs w:val="28"/>
          <w:lang w:val="en-US"/>
        </w:rPr>
        <w:t xml:space="preserve"> (collection of complaints and anamnesis) and clinical examination of patients with esophageal diseases, gastroesophageal reflux disease;</w:t>
      </w:r>
    </w:p>
    <w:p w:rsidR="00DC691D" w:rsidRPr="00DC691D" w:rsidRDefault="00DC691D" w:rsidP="00DC691D">
      <w:pPr>
        <w:spacing w:after="0" w:line="240" w:lineRule="auto"/>
        <w:ind w:firstLine="709"/>
        <w:jc w:val="both"/>
        <w:rPr>
          <w:rFonts w:ascii="Times New Roman" w:hAnsi="Times New Roman"/>
          <w:sz w:val="28"/>
          <w:szCs w:val="28"/>
          <w:lang w:val="en-US"/>
        </w:rPr>
      </w:pPr>
      <w:proofErr w:type="gramStart"/>
      <w:r w:rsidRPr="00DC691D">
        <w:rPr>
          <w:rFonts w:ascii="Times New Roman" w:hAnsi="Times New Roman"/>
          <w:sz w:val="28"/>
          <w:szCs w:val="28"/>
          <w:lang w:val="en-US"/>
        </w:rPr>
        <w:t>make</w:t>
      </w:r>
      <w:proofErr w:type="gramEnd"/>
      <w:r w:rsidRPr="00DC691D">
        <w:rPr>
          <w:rFonts w:ascii="Times New Roman" w:hAnsi="Times New Roman"/>
          <w:sz w:val="28"/>
          <w:szCs w:val="28"/>
          <w:lang w:val="en-US"/>
        </w:rPr>
        <w:t xml:space="preserve"> a plan of examination of patients with esophageal diseases, gastroesophageal reflux disease;</w:t>
      </w:r>
    </w:p>
    <w:p w:rsidR="00DC691D" w:rsidRPr="00DC691D" w:rsidRDefault="00DC691D" w:rsidP="00DC691D">
      <w:pPr>
        <w:spacing w:after="0" w:line="240" w:lineRule="auto"/>
        <w:ind w:firstLine="709"/>
        <w:jc w:val="both"/>
        <w:rPr>
          <w:rFonts w:ascii="Times New Roman" w:hAnsi="Times New Roman"/>
          <w:sz w:val="28"/>
          <w:szCs w:val="28"/>
          <w:lang w:val="en-US"/>
        </w:rPr>
      </w:pPr>
      <w:proofErr w:type="gramStart"/>
      <w:r w:rsidRPr="00DC691D">
        <w:rPr>
          <w:rFonts w:ascii="Times New Roman" w:hAnsi="Times New Roman"/>
          <w:sz w:val="28"/>
          <w:szCs w:val="28"/>
          <w:lang w:val="en-US"/>
        </w:rPr>
        <w:t>interpret</w:t>
      </w:r>
      <w:proofErr w:type="gramEnd"/>
      <w:r w:rsidRPr="00DC691D">
        <w:rPr>
          <w:rFonts w:ascii="Times New Roman" w:hAnsi="Times New Roman"/>
          <w:sz w:val="28"/>
          <w:szCs w:val="28"/>
          <w:lang w:val="en-US"/>
        </w:rPr>
        <w:t xml:space="preserve"> the results of laboratory and instrumental investigations in patients with esophageal diseases, gastroesophageal reflux disease;</w:t>
      </w:r>
    </w:p>
    <w:p w:rsidR="006236FD" w:rsidRDefault="00DC691D" w:rsidP="00DC691D">
      <w:pPr>
        <w:spacing w:after="0" w:line="240" w:lineRule="auto"/>
        <w:ind w:firstLine="709"/>
        <w:jc w:val="both"/>
        <w:rPr>
          <w:rFonts w:ascii="Times New Roman" w:hAnsi="Times New Roman"/>
          <w:sz w:val="28"/>
          <w:szCs w:val="28"/>
          <w:lang w:val="en-US"/>
        </w:rPr>
      </w:pPr>
      <w:proofErr w:type="gramStart"/>
      <w:r w:rsidRPr="00DC691D">
        <w:rPr>
          <w:rFonts w:ascii="Times New Roman" w:hAnsi="Times New Roman"/>
          <w:sz w:val="28"/>
          <w:szCs w:val="28"/>
          <w:lang w:val="en-US"/>
        </w:rPr>
        <w:t>formulate</w:t>
      </w:r>
      <w:proofErr w:type="gramEnd"/>
      <w:r w:rsidRPr="00DC691D">
        <w:rPr>
          <w:rFonts w:ascii="Times New Roman" w:hAnsi="Times New Roman"/>
          <w:sz w:val="28"/>
          <w:szCs w:val="28"/>
          <w:lang w:val="en-US"/>
        </w:rPr>
        <w:t xml:space="preserve"> preliminary and final diagnosis in esophageal diseases, </w:t>
      </w:r>
      <w:proofErr w:type="spellStart"/>
      <w:r w:rsidRPr="00DC691D">
        <w:rPr>
          <w:rFonts w:ascii="Times New Roman" w:hAnsi="Times New Roman"/>
          <w:sz w:val="28"/>
          <w:szCs w:val="28"/>
          <w:lang w:val="en-US"/>
        </w:rPr>
        <w:t>gastroesophageal</w:t>
      </w:r>
      <w:proofErr w:type="spellEnd"/>
      <w:r w:rsidRPr="00DC691D">
        <w:rPr>
          <w:rFonts w:ascii="Times New Roman" w:hAnsi="Times New Roman"/>
          <w:sz w:val="28"/>
          <w:szCs w:val="28"/>
          <w:lang w:val="en-US"/>
        </w:rPr>
        <w:t xml:space="preserve"> reflux </w:t>
      </w:r>
      <w:proofErr w:type="spellStart"/>
      <w:r w:rsidRPr="00DC691D">
        <w:rPr>
          <w:rFonts w:ascii="Times New Roman" w:hAnsi="Times New Roman"/>
          <w:sz w:val="28"/>
          <w:szCs w:val="28"/>
          <w:lang w:val="en-US"/>
        </w:rPr>
        <w:t>disease;</w:t>
      </w:r>
      <w:r w:rsidR="006236FD" w:rsidRPr="006236FD">
        <w:rPr>
          <w:rFonts w:ascii="Times New Roman" w:hAnsi="Times New Roman"/>
          <w:sz w:val="28"/>
          <w:szCs w:val="28"/>
          <w:lang w:val="en-US"/>
        </w:rPr>
        <w:t>execute</w:t>
      </w:r>
      <w:proofErr w:type="spellEnd"/>
      <w:r w:rsidR="006236FD" w:rsidRPr="006236FD">
        <w:rPr>
          <w:rFonts w:ascii="Times New Roman" w:hAnsi="Times New Roman"/>
          <w:sz w:val="28"/>
          <w:szCs w:val="28"/>
          <w:lang w:val="en-US"/>
        </w:rPr>
        <w:t xml:space="preserve"> medical documentation (medical history, appointment sheet, referrals for laboratory and instrumental examinations and consultations, prescriptions for basic medicines);</w:t>
      </w:r>
    </w:p>
    <w:p w:rsidR="00004396" w:rsidRPr="00004396" w:rsidRDefault="00004396" w:rsidP="006236FD">
      <w:pPr>
        <w:spacing w:after="0" w:line="240" w:lineRule="auto"/>
        <w:ind w:firstLine="709"/>
        <w:jc w:val="both"/>
        <w:rPr>
          <w:rFonts w:ascii="Times New Roman" w:hAnsi="Times New Roman"/>
          <w:b/>
          <w:sz w:val="28"/>
          <w:szCs w:val="28"/>
          <w:lang w:val="en-US"/>
        </w:rPr>
      </w:pPr>
      <w:proofErr w:type="gramStart"/>
      <w:r w:rsidRPr="00004396">
        <w:rPr>
          <w:rFonts w:ascii="Times New Roman" w:hAnsi="Times New Roman"/>
          <w:b/>
          <w:sz w:val="28"/>
          <w:szCs w:val="28"/>
          <w:lang w:val="en-US"/>
        </w:rPr>
        <w:t>practice</w:t>
      </w:r>
      <w:proofErr w:type="gramEnd"/>
      <w:r w:rsidRPr="00004396">
        <w:rPr>
          <w:rFonts w:ascii="Times New Roman" w:hAnsi="Times New Roman"/>
          <w:b/>
          <w:sz w:val="28"/>
          <w:szCs w:val="28"/>
          <w:lang w:val="en-US"/>
        </w:rPr>
        <w:t>:</w:t>
      </w:r>
    </w:p>
    <w:p w:rsidR="00004396" w:rsidRPr="00004396" w:rsidRDefault="006236FD" w:rsidP="00E8744F">
      <w:pPr>
        <w:spacing w:after="0" w:line="240" w:lineRule="auto"/>
        <w:ind w:firstLine="709"/>
        <w:jc w:val="both"/>
        <w:rPr>
          <w:rFonts w:ascii="Times New Roman" w:hAnsi="Times New Roman"/>
          <w:sz w:val="28"/>
          <w:szCs w:val="28"/>
          <w:lang w:val="en-US"/>
        </w:rPr>
      </w:pPr>
      <w:r w:rsidRPr="006236FD">
        <w:rPr>
          <w:rFonts w:ascii="Times New Roman" w:hAnsi="Times New Roman"/>
          <w:sz w:val="28"/>
          <w:szCs w:val="28"/>
          <w:lang w:val="en-US"/>
        </w:rPr>
        <w:t>skills in interpreting the results of general blood an</w:t>
      </w:r>
      <w:r w:rsidR="00DC691D">
        <w:rPr>
          <w:rFonts w:ascii="Times New Roman" w:hAnsi="Times New Roman"/>
          <w:sz w:val="28"/>
          <w:szCs w:val="28"/>
          <w:lang w:val="en-US"/>
        </w:rPr>
        <w:t>alysis, general urine analysis</w:t>
      </w:r>
      <w:r w:rsidR="00DC691D" w:rsidRPr="00DC691D">
        <w:rPr>
          <w:rFonts w:ascii="Times New Roman" w:hAnsi="Times New Roman"/>
          <w:sz w:val="28"/>
          <w:szCs w:val="28"/>
          <w:lang w:val="en-US"/>
        </w:rPr>
        <w:t xml:space="preserve">, serum biochemistry, </w:t>
      </w:r>
      <w:proofErr w:type="spellStart"/>
      <w:r w:rsidR="00DC691D" w:rsidRPr="00DC691D">
        <w:rPr>
          <w:rFonts w:ascii="Times New Roman" w:hAnsi="Times New Roman"/>
          <w:sz w:val="28"/>
          <w:szCs w:val="28"/>
          <w:lang w:val="en-US"/>
        </w:rPr>
        <w:t>coagulogram</w:t>
      </w:r>
      <w:proofErr w:type="spellEnd"/>
      <w:r w:rsidR="00DC691D" w:rsidRPr="00DC691D">
        <w:rPr>
          <w:rFonts w:ascii="Times New Roman" w:hAnsi="Times New Roman"/>
          <w:sz w:val="28"/>
          <w:szCs w:val="28"/>
          <w:lang w:val="en-US"/>
        </w:rPr>
        <w:t xml:space="preserve">, ECG, </w:t>
      </w:r>
      <w:proofErr w:type="spellStart"/>
      <w:r w:rsidR="00DC691D" w:rsidRPr="00DC691D">
        <w:rPr>
          <w:rFonts w:ascii="Times New Roman" w:hAnsi="Times New Roman"/>
          <w:sz w:val="28"/>
          <w:szCs w:val="28"/>
          <w:lang w:val="en-US"/>
        </w:rPr>
        <w:t>Rn-impedanceometry</w:t>
      </w:r>
      <w:proofErr w:type="spellEnd"/>
      <w:r w:rsidR="00DC691D" w:rsidRPr="00DC691D">
        <w:rPr>
          <w:rFonts w:ascii="Times New Roman" w:hAnsi="Times New Roman"/>
          <w:sz w:val="28"/>
          <w:szCs w:val="28"/>
          <w:lang w:val="en-US"/>
        </w:rPr>
        <w:t xml:space="preserve">, high-resolution manometry, radiographs, scans, angiograms, </w:t>
      </w:r>
      <w:proofErr w:type="spellStart"/>
      <w:r w:rsidR="00DC691D" w:rsidRPr="00DC691D">
        <w:rPr>
          <w:rFonts w:ascii="Times New Roman" w:hAnsi="Times New Roman"/>
          <w:sz w:val="28"/>
          <w:szCs w:val="28"/>
          <w:lang w:val="en-US"/>
        </w:rPr>
        <w:t>scintigrams</w:t>
      </w:r>
      <w:proofErr w:type="spellEnd"/>
      <w:r w:rsidR="00DC691D" w:rsidRPr="00DC691D">
        <w:rPr>
          <w:rFonts w:ascii="Times New Roman" w:hAnsi="Times New Roman"/>
          <w:sz w:val="28"/>
          <w:szCs w:val="28"/>
          <w:lang w:val="en-US"/>
        </w:rPr>
        <w:t>, heart, abdominal and renal organs; endoscopic examination of the GI tract; formulation of the diagnosis of esophageal diseases, gastroesophageal reflux disease.</w:t>
      </w:r>
    </w:p>
    <w:p w:rsidR="009E7FA5" w:rsidRDefault="009E7FA5" w:rsidP="00E8744F">
      <w:pPr>
        <w:spacing w:after="0" w:line="240" w:lineRule="auto"/>
        <w:ind w:firstLine="709"/>
        <w:jc w:val="both"/>
        <w:rPr>
          <w:rFonts w:ascii="Times New Roman" w:hAnsi="Times New Roman"/>
          <w:b/>
          <w:sz w:val="28"/>
          <w:szCs w:val="28"/>
        </w:rPr>
      </w:pPr>
    </w:p>
    <w:p w:rsidR="00145A0A" w:rsidRPr="00145A0A" w:rsidRDefault="00145A0A" w:rsidP="00E8744F">
      <w:pPr>
        <w:spacing w:after="0" w:line="240" w:lineRule="auto"/>
        <w:ind w:firstLine="709"/>
        <w:jc w:val="both"/>
        <w:rPr>
          <w:rFonts w:ascii="Times New Roman" w:hAnsi="Times New Roman"/>
          <w:b/>
          <w:sz w:val="28"/>
          <w:szCs w:val="28"/>
          <w:lang w:val="en-US"/>
        </w:rPr>
      </w:pPr>
      <w:r w:rsidRPr="00145A0A">
        <w:rPr>
          <w:rFonts w:ascii="Times New Roman" w:hAnsi="Times New Roman"/>
          <w:b/>
          <w:sz w:val="28"/>
          <w:szCs w:val="28"/>
          <w:lang w:val="en-US"/>
        </w:rPr>
        <w:t>Practical skills to be formed during the course, including with the use of simulation training technologies:</w:t>
      </w:r>
    </w:p>
    <w:p w:rsidR="00502180" w:rsidRPr="00502180" w:rsidRDefault="00502180" w:rsidP="00502180">
      <w:pPr>
        <w:pStyle w:val="a5"/>
        <w:numPr>
          <w:ilvl w:val="0"/>
          <w:numId w:val="4"/>
        </w:numPr>
        <w:tabs>
          <w:tab w:val="left" w:pos="993"/>
        </w:tabs>
        <w:ind w:left="0" w:firstLine="709"/>
        <w:jc w:val="both"/>
        <w:rPr>
          <w:rFonts w:ascii="Times New Roman" w:hAnsi="Times New Roman"/>
          <w:sz w:val="28"/>
          <w:szCs w:val="28"/>
          <w:lang w:val="en-US"/>
        </w:rPr>
      </w:pPr>
      <w:r w:rsidRPr="00502180">
        <w:rPr>
          <w:rFonts w:ascii="Times New Roman" w:hAnsi="Times New Roman"/>
          <w:sz w:val="28"/>
          <w:szCs w:val="28"/>
          <w:lang w:val="en-US"/>
        </w:rPr>
        <w:t xml:space="preserve">Interpretation of results of general blood analysis, general urine analysis, serum biochemical study, </w:t>
      </w:r>
      <w:proofErr w:type="spellStart"/>
      <w:r w:rsidRPr="00502180">
        <w:rPr>
          <w:rFonts w:ascii="Times New Roman" w:hAnsi="Times New Roman"/>
          <w:sz w:val="28"/>
          <w:szCs w:val="28"/>
          <w:lang w:val="en-US"/>
        </w:rPr>
        <w:t>coagulogram</w:t>
      </w:r>
      <w:proofErr w:type="spellEnd"/>
      <w:r w:rsidRPr="00502180">
        <w:rPr>
          <w:rFonts w:ascii="Times New Roman" w:hAnsi="Times New Roman"/>
          <w:sz w:val="28"/>
          <w:szCs w:val="28"/>
          <w:lang w:val="en-US"/>
        </w:rPr>
        <w:t xml:space="preserve">, ECG, </w:t>
      </w:r>
      <w:proofErr w:type="spellStart"/>
      <w:r w:rsidRPr="00502180">
        <w:rPr>
          <w:rFonts w:ascii="Times New Roman" w:hAnsi="Times New Roman"/>
          <w:sz w:val="28"/>
          <w:szCs w:val="28"/>
          <w:lang w:val="en-US"/>
        </w:rPr>
        <w:t>Rn-impedanceometry</w:t>
      </w:r>
      <w:proofErr w:type="spellEnd"/>
      <w:r w:rsidRPr="00502180">
        <w:rPr>
          <w:rFonts w:ascii="Times New Roman" w:hAnsi="Times New Roman"/>
          <w:sz w:val="28"/>
          <w:szCs w:val="28"/>
          <w:lang w:val="en-US"/>
        </w:rPr>
        <w:t xml:space="preserve">, high-resolution manometry, X-rays, scans, angiograms, </w:t>
      </w:r>
      <w:proofErr w:type="spellStart"/>
      <w:r w:rsidRPr="00502180">
        <w:rPr>
          <w:rFonts w:ascii="Times New Roman" w:hAnsi="Times New Roman"/>
          <w:sz w:val="28"/>
          <w:szCs w:val="28"/>
          <w:lang w:val="en-US"/>
        </w:rPr>
        <w:t>scintigrams</w:t>
      </w:r>
      <w:proofErr w:type="spellEnd"/>
      <w:r w:rsidRPr="00502180">
        <w:rPr>
          <w:rFonts w:ascii="Times New Roman" w:hAnsi="Times New Roman"/>
          <w:sz w:val="28"/>
          <w:szCs w:val="28"/>
          <w:lang w:val="en-US"/>
        </w:rPr>
        <w:t>, heart, abdominal and renal organs; endoscopic study of the GI tract.</w:t>
      </w:r>
    </w:p>
    <w:p w:rsidR="00145A0A" w:rsidRPr="00502180" w:rsidRDefault="00145A0A" w:rsidP="009E7FA5">
      <w:pPr>
        <w:pStyle w:val="a5"/>
        <w:numPr>
          <w:ilvl w:val="0"/>
          <w:numId w:val="4"/>
        </w:numPr>
        <w:tabs>
          <w:tab w:val="left" w:pos="993"/>
        </w:tabs>
        <w:spacing w:after="0"/>
        <w:ind w:left="0" w:firstLine="709"/>
        <w:jc w:val="both"/>
        <w:rPr>
          <w:rFonts w:ascii="Times New Roman" w:hAnsi="Times New Roman"/>
          <w:sz w:val="28"/>
          <w:szCs w:val="28"/>
          <w:lang w:val="en-US"/>
        </w:rPr>
      </w:pPr>
      <w:r w:rsidRPr="00502180">
        <w:rPr>
          <w:rFonts w:ascii="Times New Roman" w:hAnsi="Times New Roman"/>
          <w:sz w:val="28"/>
          <w:szCs w:val="28"/>
          <w:lang w:val="en-US"/>
        </w:rPr>
        <w:t>Formulation of the diagnosis.</w:t>
      </w:r>
    </w:p>
    <w:p w:rsidR="00145A0A" w:rsidRPr="00145A0A" w:rsidRDefault="00145A0A" w:rsidP="00E8744F">
      <w:pPr>
        <w:spacing w:after="0" w:line="240" w:lineRule="auto"/>
        <w:ind w:firstLine="709"/>
        <w:jc w:val="both"/>
        <w:rPr>
          <w:rFonts w:ascii="Times New Roman" w:hAnsi="Times New Roman"/>
          <w:sz w:val="28"/>
          <w:szCs w:val="28"/>
          <w:lang w:val="en-US"/>
        </w:rPr>
      </w:pPr>
    </w:p>
    <w:p w:rsidR="00145A0A" w:rsidRPr="00145A0A" w:rsidRDefault="00145A0A" w:rsidP="00E8744F">
      <w:pPr>
        <w:spacing w:after="0" w:line="240" w:lineRule="auto"/>
        <w:ind w:firstLine="709"/>
        <w:jc w:val="both"/>
        <w:rPr>
          <w:rFonts w:ascii="Times New Roman" w:hAnsi="Times New Roman"/>
          <w:b/>
          <w:sz w:val="28"/>
          <w:szCs w:val="28"/>
          <w:lang w:val="en-US"/>
        </w:rPr>
      </w:pPr>
      <w:r w:rsidRPr="00145A0A">
        <w:rPr>
          <w:rFonts w:ascii="Times New Roman" w:hAnsi="Times New Roman"/>
          <w:b/>
          <w:sz w:val="28"/>
          <w:szCs w:val="28"/>
          <w:lang w:val="en-US"/>
        </w:rPr>
        <w:t xml:space="preserve">Interdisciplinary and </w:t>
      </w:r>
      <w:proofErr w:type="spellStart"/>
      <w:r w:rsidRPr="00145A0A">
        <w:rPr>
          <w:rFonts w:ascii="Times New Roman" w:hAnsi="Times New Roman"/>
          <w:b/>
          <w:sz w:val="28"/>
          <w:szCs w:val="28"/>
          <w:lang w:val="en-US"/>
        </w:rPr>
        <w:t>intradisciplinary</w:t>
      </w:r>
      <w:proofErr w:type="spellEnd"/>
      <w:r w:rsidRPr="00145A0A">
        <w:rPr>
          <w:rFonts w:ascii="Times New Roman" w:hAnsi="Times New Roman"/>
          <w:b/>
          <w:sz w:val="28"/>
          <w:szCs w:val="28"/>
          <w:lang w:val="en-US"/>
        </w:rPr>
        <w:t xml:space="preserve"> links</w:t>
      </w:r>
    </w:p>
    <w:p w:rsidR="00145A0A" w:rsidRPr="00145A0A" w:rsidRDefault="00145A0A" w:rsidP="00E8744F">
      <w:pPr>
        <w:spacing w:after="0" w:line="240" w:lineRule="auto"/>
        <w:ind w:firstLine="709"/>
        <w:jc w:val="both"/>
        <w:rPr>
          <w:rFonts w:ascii="Times New Roman" w:hAnsi="Times New Roman"/>
          <w:sz w:val="28"/>
          <w:szCs w:val="28"/>
          <w:lang w:val="en-US"/>
        </w:rPr>
      </w:pPr>
      <w:r w:rsidRPr="00145A0A">
        <w:rPr>
          <w:rFonts w:ascii="Times New Roman" w:hAnsi="Times New Roman"/>
          <w:sz w:val="28"/>
          <w:szCs w:val="28"/>
          <w:lang w:val="en-US"/>
        </w:rPr>
        <w:t xml:space="preserve">When studying the topic use the knowledge and skills obtained during the study of normal and pathological human anatomy, normal and pathological human physiology, pharmacology, </w:t>
      </w:r>
      <w:proofErr w:type="spellStart"/>
      <w:r w:rsidRPr="00145A0A">
        <w:rPr>
          <w:rFonts w:ascii="Times New Roman" w:hAnsi="Times New Roman"/>
          <w:sz w:val="28"/>
          <w:szCs w:val="28"/>
          <w:lang w:val="en-US"/>
        </w:rPr>
        <w:t>propaedeutics</w:t>
      </w:r>
      <w:proofErr w:type="spellEnd"/>
      <w:r w:rsidRPr="00145A0A">
        <w:rPr>
          <w:rFonts w:ascii="Times New Roman" w:hAnsi="Times New Roman"/>
          <w:sz w:val="28"/>
          <w:szCs w:val="28"/>
          <w:lang w:val="en-US"/>
        </w:rPr>
        <w:t xml:space="preserve"> of internal diseases.</w:t>
      </w:r>
    </w:p>
    <w:p w:rsidR="00145A0A" w:rsidRPr="00145A0A" w:rsidRDefault="00145A0A" w:rsidP="00E8744F">
      <w:pPr>
        <w:spacing w:after="0" w:line="240" w:lineRule="auto"/>
        <w:ind w:firstLine="709"/>
        <w:jc w:val="both"/>
        <w:rPr>
          <w:rFonts w:ascii="Times New Roman" w:hAnsi="Times New Roman"/>
          <w:b/>
          <w:sz w:val="28"/>
          <w:szCs w:val="28"/>
          <w:lang w:val="en-US"/>
        </w:rPr>
      </w:pPr>
    </w:p>
    <w:p w:rsidR="00145A0A" w:rsidRPr="00145A0A" w:rsidRDefault="00145A0A" w:rsidP="00E8744F">
      <w:pPr>
        <w:spacing w:after="0" w:line="240" w:lineRule="auto"/>
        <w:ind w:firstLine="709"/>
        <w:jc w:val="both"/>
        <w:rPr>
          <w:rFonts w:ascii="Times New Roman" w:hAnsi="Times New Roman"/>
          <w:b/>
          <w:sz w:val="28"/>
          <w:szCs w:val="28"/>
          <w:lang w:val="en-US"/>
        </w:rPr>
      </w:pPr>
      <w:r w:rsidRPr="00145A0A">
        <w:rPr>
          <w:rFonts w:ascii="Times New Roman" w:hAnsi="Times New Roman"/>
          <w:b/>
          <w:sz w:val="28"/>
          <w:szCs w:val="28"/>
          <w:lang w:val="en-US"/>
        </w:rPr>
        <w:t>Theoretical part</w:t>
      </w:r>
    </w:p>
    <w:p w:rsidR="00145A0A" w:rsidRPr="00145A0A" w:rsidRDefault="00145A0A" w:rsidP="00E8744F">
      <w:pPr>
        <w:spacing w:after="0" w:line="240" w:lineRule="auto"/>
        <w:ind w:firstLine="709"/>
        <w:jc w:val="both"/>
        <w:rPr>
          <w:rFonts w:ascii="Times New Roman" w:hAnsi="Times New Roman"/>
          <w:sz w:val="28"/>
          <w:szCs w:val="28"/>
          <w:lang w:val="en-US"/>
        </w:rPr>
      </w:pPr>
    </w:p>
    <w:p w:rsidR="00145A0A" w:rsidRDefault="00145A0A" w:rsidP="00E8744F">
      <w:pPr>
        <w:spacing w:after="0" w:line="240" w:lineRule="auto"/>
        <w:ind w:firstLine="720"/>
        <w:jc w:val="both"/>
        <w:rPr>
          <w:rFonts w:ascii="Times New Roman" w:hAnsi="Times New Roman"/>
          <w:b/>
          <w:sz w:val="28"/>
          <w:szCs w:val="28"/>
          <w:lang w:val="en-US"/>
        </w:rPr>
      </w:pPr>
      <w:r w:rsidRPr="0008350D">
        <w:rPr>
          <w:rFonts w:ascii="Times New Roman" w:hAnsi="Times New Roman"/>
          <w:b/>
          <w:sz w:val="28"/>
          <w:szCs w:val="28"/>
          <w:lang w:val="en-US"/>
        </w:rPr>
        <w:t>Questions for classroom monitoring during the lesson</w:t>
      </w:r>
      <w:r w:rsidRPr="00145A0A">
        <w:rPr>
          <w:rFonts w:ascii="Times New Roman" w:hAnsi="Times New Roman"/>
          <w:b/>
          <w:sz w:val="28"/>
          <w:szCs w:val="28"/>
          <w:lang w:val="en-US"/>
        </w:rPr>
        <w:t>:</w:t>
      </w:r>
    </w:p>
    <w:p w:rsidR="00502180" w:rsidRDefault="00502180" w:rsidP="00502180">
      <w:pPr>
        <w:pStyle w:val="1"/>
        <w:numPr>
          <w:ilvl w:val="0"/>
          <w:numId w:val="5"/>
        </w:numPr>
        <w:tabs>
          <w:tab w:val="left" w:pos="1134"/>
        </w:tabs>
        <w:ind w:left="0" w:firstLine="709"/>
        <w:jc w:val="both"/>
        <w:rPr>
          <w:rFonts w:ascii="Times New Roman" w:hAnsi="Times New Roman"/>
          <w:sz w:val="28"/>
          <w:szCs w:val="28"/>
          <w:lang w:val="en-US" w:eastAsia="en-US"/>
        </w:rPr>
      </w:pPr>
      <w:r w:rsidRPr="00EC7F1C">
        <w:rPr>
          <w:rFonts w:ascii="Times New Roman" w:hAnsi="Times New Roman"/>
          <w:sz w:val="28"/>
          <w:szCs w:val="28"/>
          <w:lang w:val="en-US" w:eastAsia="en-US"/>
        </w:rPr>
        <w:t xml:space="preserve">Current state of gastroenterological service of the Republic of Belarus, achievements of the Republic of Belarus in the field of gastroenterology. </w:t>
      </w:r>
    </w:p>
    <w:p w:rsidR="00502180" w:rsidRDefault="00502180" w:rsidP="00502180">
      <w:pPr>
        <w:pStyle w:val="1"/>
        <w:numPr>
          <w:ilvl w:val="0"/>
          <w:numId w:val="5"/>
        </w:numPr>
        <w:tabs>
          <w:tab w:val="left" w:pos="1134"/>
        </w:tabs>
        <w:ind w:left="0" w:firstLine="709"/>
        <w:jc w:val="both"/>
        <w:rPr>
          <w:rFonts w:ascii="Times New Roman" w:hAnsi="Times New Roman"/>
          <w:sz w:val="28"/>
          <w:szCs w:val="28"/>
          <w:lang w:val="en-US" w:eastAsia="en-US"/>
        </w:rPr>
      </w:pPr>
      <w:r w:rsidRPr="00EC7F1C">
        <w:rPr>
          <w:rFonts w:ascii="Times New Roman" w:hAnsi="Times New Roman"/>
          <w:sz w:val="28"/>
          <w:szCs w:val="28"/>
          <w:lang w:val="en-US" w:eastAsia="en-US"/>
        </w:rPr>
        <w:lastRenderedPageBreak/>
        <w:t xml:space="preserve">Organization of medical care for patients with gastrointestinal tract (GIT) diseases, prevalence of the main pathology. Features of medical care in outpatient and inpatient settings. </w:t>
      </w:r>
    </w:p>
    <w:p w:rsidR="00502180" w:rsidRDefault="00502180" w:rsidP="00502180">
      <w:pPr>
        <w:pStyle w:val="1"/>
        <w:numPr>
          <w:ilvl w:val="0"/>
          <w:numId w:val="5"/>
        </w:numPr>
        <w:tabs>
          <w:tab w:val="left" w:pos="1134"/>
        </w:tabs>
        <w:ind w:left="0" w:firstLine="709"/>
        <w:jc w:val="both"/>
        <w:rPr>
          <w:rFonts w:ascii="Times New Roman" w:hAnsi="Times New Roman"/>
          <w:sz w:val="28"/>
          <w:szCs w:val="28"/>
          <w:lang w:val="en-US" w:eastAsia="en-US"/>
        </w:rPr>
      </w:pPr>
      <w:r w:rsidRPr="00EC7F1C">
        <w:rPr>
          <w:rFonts w:ascii="Times New Roman" w:hAnsi="Times New Roman"/>
          <w:sz w:val="28"/>
          <w:szCs w:val="28"/>
          <w:lang w:val="en-US" w:eastAsia="en-US"/>
        </w:rPr>
        <w:t xml:space="preserve">New treatment and diagnostic technologies in management of patients with GIT diseases. Main tasks to improve the provision of care to patients with GIT diseases at the present stage. Medical ethics and deontology in management of patients with GIT diseases. </w:t>
      </w:r>
    </w:p>
    <w:p w:rsidR="00502180" w:rsidRPr="00EC7F1C" w:rsidRDefault="00502180" w:rsidP="00502180">
      <w:pPr>
        <w:pStyle w:val="1"/>
        <w:numPr>
          <w:ilvl w:val="0"/>
          <w:numId w:val="5"/>
        </w:numPr>
        <w:tabs>
          <w:tab w:val="left" w:pos="1134"/>
        </w:tabs>
        <w:ind w:left="0" w:firstLine="709"/>
        <w:jc w:val="both"/>
        <w:rPr>
          <w:rFonts w:ascii="Times New Roman" w:hAnsi="Times New Roman"/>
          <w:sz w:val="28"/>
          <w:szCs w:val="28"/>
          <w:lang w:val="en-US" w:eastAsia="en-US"/>
        </w:rPr>
      </w:pPr>
      <w:r w:rsidRPr="00EC7F1C">
        <w:rPr>
          <w:rFonts w:ascii="Times New Roman" w:hAnsi="Times New Roman"/>
          <w:sz w:val="28"/>
          <w:szCs w:val="28"/>
          <w:lang w:val="en-US" w:eastAsia="en-US"/>
        </w:rPr>
        <w:t>Gastroesophageal reflux disease: etiology, pathogenesis, clinical picture, modern diagnostic methods, diagnostic criteria, differential diagnostics (hernias of the esophageal opening of the diaphragm, functional disorders of the esophagus, esophagitis, erosions and ulcers of the esophagus, achalasia of the cardia, diverticula, neoplasms of the esophagus), treatment, rehabilitation, prognosis.</w:t>
      </w:r>
    </w:p>
    <w:p w:rsidR="009E7FA5" w:rsidRDefault="009E7FA5" w:rsidP="00E8744F">
      <w:pPr>
        <w:spacing w:after="0" w:line="240" w:lineRule="auto"/>
        <w:ind w:firstLine="720"/>
        <w:jc w:val="both"/>
        <w:rPr>
          <w:rFonts w:ascii="Times New Roman" w:hAnsi="Times New Roman"/>
          <w:b/>
          <w:sz w:val="28"/>
          <w:szCs w:val="28"/>
        </w:rPr>
      </w:pPr>
    </w:p>
    <w:p w:rsidR="00DF63AA" w:rsidRPr="00DF63AA" w:rsidRDefault="00DF63AA" w:rsidP="00E8744F">
      <w:pPr>
        <w:spacing w:after="0" w:line="240" w:lineRule="auto"/>
        <w:ind w:firstLine="720"/>
        <w:jc w:val="both"/>
        <w:rPr>
          <w:rFonts w:ascii="Times New Roman" w:hAnsi="Times New Roman"/>
          <w:b/>
          <w:sz w:val="28"/>
          <w:szCs w:val="28"/>
          <w:lang w:val="en-US"/>
        </w:rPr>
      </w:pPr>
      <w:r w:rsidRPr="00DF63AA">
        <w:rPr>
          <w:rFonts w:ascii="Times New Roman" w:hAnsi="Times New Roman"/>
          <w:b/>
          <w:sz w:val="28"/>
          <w:szCs w:val="28"/>
          <w:lang w:val="en-US"/>
        </w:rPr>
        <w:t>Practical part</w:t>
      </w:r>
    </w:p>
    <w:p w:rsidR="00D32A3D" w:rsidRPr="00D32A3D" w:rsidRDefault="00DF63AA" w:rsidP="00D32A3D">
      <w:pPr>
        <w:pStyle w:val="a5"/>
        <w:numPr>
          <w:ilvl w:val="0"/>
          <w:numId w:val="2"/>
        </w:numPr>
        <w:tabs>
          <w:tab w:val="left" w:pos="720"/>
          <w:tab w:val="left" w:pos="1276"/>
        </w:tabs>
        <w:spacing w:after="0" w:line="240" w:lineRule="auto"/>
        <w:ind w:left="0" w:firstLine="709"/>
        <w:jc w:val="both"/>
        <w:rPr>
          <w:rFonts w:ascii="Times New Roman" w:hAnsi="Times New Roman"/>
          <w:i/>
          <w:sz w:val="28"/>
          <w:szCs w:val="28"/>
          <w:lang w:val="en-US"/>
        </w:rPr>
      </w:pPr>
      <w:r w:rsidRPr="00D32A3D">
        <w:rPr>
          <w:rFonts w:ascii="Times New Roman" w:hAnsi="Times New Roman"/>
          <w:i/>
          <w:sz w:val="28"/>
          <w:szCs w:val="28"/>
          <w:lang w:val="en-US"/>
        </w:rPr>
        <w:t>Curation of patients</w:t>
      </w:r>
      <w:r w:rsidRPr="00D32A3D">
        <w:rPr>
          <w:rFonts w:ascii="Times New Roman" w:hAnsi="Times New Roman"/>
          <w:sz w:val="28"/>
          <w:szCs w:val="28"/>
          <w:lang w:val="en-US"/>
        </w:rPr>
        <w:t xml:space="preserve">: </w:t>
      </w:r>
      <w:r w:rsidR="00D32A3D" w:rsidRPr="00D32A3D">
        <w:rPr>
          <w:rFonts w:ascii="Times New Roman" w:hAnsi="Times New Roman"/>
          <w:sz w:val="28"/>
          <w:szCs w:val="28"/>
          <w:lang w:val="en-US"/>
        </w:rPr>
        <w:t xml:space="preserve">collection of complaints and medical history of patients with </w:t>
      </w:r>
      <w:r w:rsidR="00502180" w:rsidRPr="00DC691D">
        <w:rPr>
          <w:rFonts w:ascii="Times New Roman" w:hAnsi="Times New Roman"/>
          <w:sz w:val="28"/>
          <w:szCs w:val="28"/>
          <w:lang w:val="en-US"/>
        </w:rPr>
        <w:t>gastroesophageal reflux disease</w:t>
      </w:r>
      <w:r w:rsidR="00D32A3D" w:rsidRPr="00D32A3D">
        <w:rPr>
          <w:rFonts w:ascii="Times New Roman" w:hAnsi="Times New Roman"/>
          <w:sz w:val="28"/>
          <w:szCs w:val="28"/>
          <w:lang w:val="en-US"/>
        </w:rPr>
        <w:t xml:space="preserve">; objective examination; drawing up an examination plan; interpretation of the results of laboratory and instrumental methods of examination; formulation of diagnosis; drawing up a treatment plan for patients with </w:t>
      </w:r>
      <w:r w:rsidR="00502180" w:rsidRPr="00DC691D">
        <w:rPr>
          <w:rFonts w:ascii="Times New Roman" w:hAnsi="Times New Roman"/>
          <w:sz w:val="28"/>
          <w:szCs w:val="28"/>
          <w:lang w:val="en-US"/>
        </w:rPr>
        <w:t>gastroesophageal reflux disease</w:t>
      </w:r>
      <w:r w:rsidR="00D32A3D" w:rsidRPr="00D32A3D">
        <w:rPr>
          <w:rFonts w:ascii="Times New Roman" w:hAnsi="Times New Roman"/>
          <w:sz w:val="28"/>
          <w:szCs w:val="28"/>
          <w:lang w:val="en-US"/>
        </w:rPr>
        <w:t>. Registration of medical documentation.</w:t>
      </w:r>
    </w:p>
    <w:p w:rsidR="00DF63AA" w:rsidRPr="00D32A3D" w:rsidRDefault="00DF63AA" w:rsidP="00D32A3D">
      <w:pPr>
        <w:pStyle w:val="a5"/>
        <w:numPr>
          <w:ilvl w:val="0"/>
          <w:numId w:val="2"/>
        </w:numPr>
        <w:tabs>
          <w:tab w:val="left" w:pos="720"/>
          <w:tab w:val="left" w:pos="1276"/>
        </w:tabs>
        <w:spacing w:after="0" w:line="240" w:lineRule="auto"/>
        <w:ind w:left="0" w:firstLine="709"/>
        <w:jc w:val="both"/>
        <w:rPr>
          <w:rFonts w:ascii="Times New Roman" w:hAnsi="Times New Roman"/>
          <w:i/>
          <w:sz w:val="28"/>
          <w:szCs w:val="28"/>
          <w:lang w:val="en-US"/>
        </w:rPr>
      </w:pPr>
      <w:r w:rsidRPr="00D32A3D">
        <w:rPr>
          <w:rFonts w:ascii="Times New Roman" w:hAnsi="Times New Roman"/>
          <w:i/>
          <w:sz w:val="28"/>
          <w:szCs w:val="28"/>
          <w:lang w:val="en-US"/>
        </w:rPr>
        <w:t>Modeling and solving situational tasks.</w:t>
      </w:r>
    </w:p>
    <w:p w:rsidR="009E7FA5" w:rsidRDefault="009E7FA5" w:rsidP="00E8744F">
      <w:pPr>
        <w:spacing w:after="0" w:line="240" w:lineRule="auto"/>
        <w:ind w:firstLine="720"/>
        <w:jc w:val="both"/>
        <w:rPr>
          <w:rFonts w:ascii="Times New Roman" w:hAnsi="Times New Roman"/>
          <w:b/>
          <w:sz w:val="28"/>
          <w:szCs w:val="28"/>
        </w:rPr>
      </w:pPr>
    </w:p>
    <w:p w:rsidR="00DF63AA" w:rsidRPr="00DF63AA" w:rsidRDefault="00DF63AA" w:rsidP="00E8744F">
      <w:pPr>
        <w:spacing w:after="0" w:line="240" w:lineRule="auto"/>
        <w:ind w:firstLine="720"/>
        <w:jc w:val="both"/>
        <w:rPr>
          <w:rFonts w:ascii="Times New Roman" w:hAnsi="Times New Roman"/>
          <w:b/>
          <w:sz w:val="28"/>
          <w:szCs w:val="28"/>
          <w:lang w:val="en-US"/>
        </w:rPr>
      </w:pPr>
      <w:r w:rsidRPr="00DF63AA">
        <w:rPr>
          <w:rFonts w:ascii="Times New Roman" w:hAnsi="Times New Roman"/>
          <w:b/>
          <w:sz w:val="28"/>
          <w:szCs w:val="28"/>
          <w:lang w:val="en-US"/>
        </w:rPr>
        <w:t xml:space="preserve">Tasks and questions to control the </w:t>
      </w:r>
      <w:r w:rsidR="00D44170">
        <w:rPr>
          <w:rFonts w:ascii="Times New Roman" w:hAnsi="Times New Roman"/>
          <w:b/>
          <w:sz w:val="28"/>
          <w:szCs w:val="28"/>
          <w:lang w:val="en-US"/>
        </w:rPr>
        <w:t>learn</w:t>
      </w:r>
      <w:r w:rsidRPr="00DF63AA">
        <w:rPr>
          <w:rFonts w:ascii="Times New Roman" w:hAnsi="Times New Roman"/>
          <w:b/>
          <w:sz w:val="28"/>
          <w:szCs w:val="28"/>
          <w:lang w:val="en-US"/>
        </w:rPr>
        <w:t xml:space="preserve">ing of the topic </w:t>
      </w:r>
    </w:p>
    <w:p w:rsidR="00DF63AA" w:rsidRPr="00DF63AA" w:rsidRDefault="00DF63AA" w:rsidP="00E8744F">
      <w:pPr>
        <w:tabs>
          <w:tab w:val="left" w:pos="993"/>
        </w:tabs>
        <w:spacing w:after="0" w:line="240" w:lineRule="auto"/>
        <w:ind w:firstLine="720"/>
        <w:jc w:val="both"/>
        <w:rPr>
          <w:rFonts w:ascii="Times New Roman" w:hAnsi="Times New Roman"/>
          <w:sz w:val="28"/>
          <w:szCs w:val="28"/>
          <w:lang w:val="en-US"/>
        </w:rPr>
      </w:pPr>
      <w:r w:rsidRPr="00DF63AA">
        <w:rPr>
          <w:rFonts w:ascii="Times New Roman" w:hAnsi="Times New Roman"/>
          <w:sz w:val="28"/>
          <w:szCs w:val="28"/>
          <w:lang w:val="en-US"/>
        </w:rPr>
        <w:t>1.</w:t>
      </w:r>
      <w:r w:rsidRPr="00DF63AA">
        <w:rPr>
          <w:rFonts w:ascii="Times New Roman" w:hAnsi="Times New Roman"/>
          <w:sz w:val="28"/>
          <w:szCs w:val="28"/>
          <w:lang w:val="en-US"/>
        </w:rPr>
        <w:tab/>
        <w:t xml:space="preserve">Prescribe basic drugs for the treatment </w:t>
      </w:r>
      <w:r w:rsidR="00502180" w:rsidRPr="00DC691D">
        <w:rPr>
          <w:rFonts w:ascii="Times New Roman" w:hAnsi="Times New Roman"/>
          <w:sz w:val="28"/>
          <w:szCs w:val="28"/>
          <w:lang w:val="en-US"/>
        </w:rPr>
        <w:t>gastroesophageal reflux disease</w:t>
      </w:r>
      <w:r w:rsidRPr="00DF63AA">
        <w:rPr>
          <w:rFonts w:ascii="Times New Roman" w:hAnsi="Times New Roman"/>
          <w:sz w:val="28"/>
          <w:szCs w:val="28"/>
          <w:lang w:val="en-US"/>
        </w:rPr>
        <w:t xml:space="preserve"> (</w:t>
      </w:r>
      <w:proofErr w:type="spellStart"/>
      <w:r w:rsidRPr="00DF63AA">
        <w:rPr>
          <w:rFonts w:ascii="Times New Roman" w:hAnsi="Times New Roman"/>
          <w:sz w:val="28"/>
          <w:szCs w:val="28"/>
          <w:lang w:val="en-US"/>
        </w:rPr>
        <w:t>omeprazole</w:t>
      </w:r>
      <w:proofErr w:type="spellEnd"/>
      <w:r w:rsidRPr="00DF63AA">
        <w:rPr>
          <w:rFonts w:ascii="Times New Roman" w:hAnsi="Times New Roman"/>
          <w:sz w:val="28"/>
          <w:szCs w:val="28"/>
          <w:lang w:val="en-US"/>
        </w:rPr>
        <w:t xml:space="preserve">, </w:t>
      </w:r>
      <w:proofErr w:type="spellStart"/>
      <w:r w:rsidR="00502180">
        <w:rPr>
          <w:rFonts w:ascii="Times New Roman" w:hAnsi="Times New Roman"/>
          <w:sz w:val="28"/>
          <w:szCs w:val="28"/>
          <w:lang w:val="en-US"/>
        </w:rPr>
        <w:t>drotaverine</w:t>
      </w:r>
      <w:proofErr w:type="spellEnd"/>
      <w:r w:rsidR="00502180">
        <w:rPr>
          <w:rFonts w:ascii="Times New Roman" w:hAnsi="Times New Roman"/>
          <w:sz w:val="28"/>
          <w:szCs w:val="28"/>
          <w:lang w:val="en-US"/>
        </w:rPr>
        <w:t xml:space="preserve">, </w:t>
      </w:r>
      <w:bookmarkStart w:id="0" w:name="_GoBack"/>
      <w:bookmarkEnd w:id="0"/>
      <w:proofErr w:type="spellStart"/>
      <w:r w:rsidR="00502180" w:rsidRPr="00502180">
        <w:rPr>
          <w:rFonts w:ascii="Times New Roman" w:hAnsi="Times New Roman"/>
          <w:sz w:val="28"/>
          <w:szCs w:val="28"/>
          <w:lang w:val="en-US"/>
        </w:rPr>
        <w:t>methaclopramide</w:t>
      </w:r>
      <w:proofErr w:type="spellEnd"/>
      <w:r w:rsidR="00502180" w:rsidRPr="00502180">
        <w:rPr>
          <w:rFonts w:ascii="Times New Roman" w:hAnsi="Times New Roman"/>
          <w:sz w:val="28"/>
          <w:szCs w:val="28"/>
          <w:lang w:val="en-US"/>
        </w:rPr>
        <w:t xml:space="preserve">, </w:t>
      </w:r>
      <w:proofErr w:type="spellStart"/>
      <w:r w:rsidR="00502180" w:rsidRPr="00502180">
        <w:rPr>
          <w:rFonts w:ascii="Times New Roman" w:hAnsi="Times New Roman"/>
          <w:sz w:val="28"/>
          <w:szCs w:val="28"/>
          <w:lang w:val="en-US"/>
        </w:rPr>
        <w:t>almagel</w:t>
      </w:r>
      <w:proofErr w:type="spellEnd"/>
      <w:r w:rsidR="00502180" w:rsidRPr="00502180">
        <w:rPr>
          <w:rFonts w:ascii="Times New Roman" w:hAnsi="Times New Roman"/>
          <w:sz w:val="28"/>
          <w:szCs w:val="28"/>
          <w:lang w:val="en-US"/>
        </w:rPr>
        <w:t xml:space="preserve">, </w:t>
      </w:r>
      <w:proofErr w:type="spellStart"/>
      <w:r w:rsidR="00502180" w:rsidRPr="00502180">
        <w:rPr>
          <w:rFonts w:ascii="Times New Roman" w:hAnsi="Times New Roman"/>
          <w:sz w:val="28"/>
          <w:szCs w:val="28"/>
          <w:lang w:val="en-US"/>
        </w:rPr>
        <w:t>famotidine</w:t>
      </w:r>
      <w:proofErr w:type="spellEnd"/>
      <w:r w:rsidRPr="00DF63AA">
        <w:rPr>
          <w:rFonts w:ascii="Times New Roman" w:hAnsi="Times New Roman"/>
          <w:sz w:val="28"/>
          <w:szCs w:val="28"/>
          <w:lang w:val="en-US"/>
        </w:rPr>
        <w:t>).</w:t>
      </w:r>
    </w:p>
    <w:p w:rsidR="00DF63AA" w:rsidRPr="00DF63AA" w:rsidRDefault="00D44170" w:rsidP="00E8744F">
      <w:pPr>
        <w:spacing w:after="0" w:line="240" w:lineRule="auto"/>
        <w:ind w:firstLine="720"/>
        <w:jc w:val="both"/>
        <w:rPr>
          <w:rFonts w:ascii="Times New Roman" w:hAnsi="Times New Roman"/>
          <w:sz w:val="28"/>
          <w:szCs w:val="28"/>
          <w:lang w:val="en-US"/>
        </w:rPr>
      </w:pPr>
      <w:r>
        <w:rPr>
          <w:rFonts w:ascii="Times New Roman" w:hAnsi="Times New Roman"/>
          <w:sz w:val="28"/>
          <w:szCs w:val="28"/>
          <w:lang w:val="en-US"/>
        </w:rPr>
        <w:t>2. J</w:t>
      </w:r>
      <w:r w:rsidR="00DF63AA" w:rsidRPr="00DF63AA">
        <w:rPr>
          <w:rFonts w:ascii="Times New Roman" w:hAnsi="Times New Roman"/>
          <w:sz w:val="28"/>
          <w:szCs w:val="28"/>
          <w:lang w:val="en-US"/>
        </w:rPr>
        <w:t>ustify and formulate a diagnosis when solving a case study.</w:t>
      </w:r>
    </w:p>
    <w:p w:rsidR="00145A0A" w:rsidRPr="00DF63AA" w:rsidRDefault="00DF63AA" w:rsidP="00E8744F">
      <w:pPr>
        <w:spacing w:after="0" w:line="240" w:lineRule="auto"/>
        <w:ind w:firstLine="720"/>
        <w:jc w:val="both"/>
        <w:rPr>
          <w:rFonts w:ascii="Times New Roman" w:hAnsi="Times New Roman"/>
          <w:sz w:val="28"/>
          <w:szCs w:val="28"/>
          <w:lang w:val="en-US"/>
        </w:rPr>
      </w:pPr>
      <w:r w:rsidRPr="00DF63AA">
        <w:rPr>
          <w:rFonts w:ascii="Times New Roman" w:hAnsi="Times New Roman"/>
          <w:sz w:val="28"/>
          <w:szCs w:val="28"/>
          <w:lang w:val="en-US"/>
        </w:rPr>
        <w:t>3. Test tasks on the topic of practical training.</w:t>
      </w:r>
    </w:p>
    <w:p w:rsidR="009E7FA5" w:rsidRDefault="009E7FA5" w:rsidP="00E8744F">
      <w:pPr>
        <w:spacing w:after="0" w:line="240" w:lineRule="auto"/>
        <w:ind w:firstLine="709"/>
        <w:jc w:val="both"/>
        <w:rPr>
          <w:rFonts w:ascii="Times New Roman" w:hAnsi="Times New Roman"/>
          <w:b/>
          <w:sz w:val="28"/>
          <w:szCs w:val="28"/>
        </w:rPr>
      </w:pPr>
    </w:p>
    <w:p w:rsidR="00DF63AA" w:rsidRPr="009855D5" w:rsidRDefault="00DF63AA" w:rsidP="00E8744F">
      <w:pPr>
        <w:spacing w:after="0" w:line="240" w:lineRule="auto"/>
        <w:ind w:firstLine="709"/>
        <w:jc w:val="both"/>
        <w:rPr>
          <w:rFonts w:ascii="Times New Roman" w:hAnsi="Times New Roman"/>
          <w:b/>
          <w:sz w:val="28"/>
          <w:szCs w:val="28"/>
          <w:lang w:val="en-US"/>
        </w:rPr>
      </w:pPr>
      <w:r w:rsidRPr="009855D5">
        <w:rPr>
          <w:rFonts w:ascii="Times New Roman" w:hAnsi="Times New Roman"/>
          <w:b/>
          <w:sz w:val="28"/>
          <w:szCs w:val="28"/>
          <w:lang w:val="en-US"/>
        </w:rPr>
        <w:t>Questions for guided independent work</w:t>
      </w:r>
    </w:p>
    <w:p w:rsidR="00DF63AA" w:rsidRDefault="00DF63AA" w:rsidP="00E8744F">
      <w:pPr>
        <w:spacing w:after="0" w:line="240" w:lineRule="auto"/>
        <w:ind w:firstLine="709"/>
        <w:jc w:val="both"/>
        <w:rPr>
          <w:rFonts w:ascii="Times New Roman" w:hAnsi="Times New Roman"/>
          <w:bCs/>
          <w:sz w:val="28"/>
          <w:szCs w:val="28"/>
          <w:lang w:val="en-US"/>
        </w:rPr>
      </w:pPr>
      <w:r w:rsidRPr="00EE402B">
        <w:rPr>
          <w:rFonts w:ascii="Times New Roman" w:hAnsi="Times New Roman"/>
          <w:bCs/>
          <w:sz w:val="28"/>
          <w:szCs w:val="28"/>
          <w:lang w:val="en-US"/>
        </w:rPr>
        <w:t>Guided independent work is not provided for by the educational institution’s curriculum for the academic discipline “Internal Medicine” for the specialty 1-79 01 01 “General Medicine”.</w:t>
      </w:r>
    </w:p>
    <w:p w:rsidR="009E7FA5" w:rsidRDefault="009E7FA5" w:rsidP="00E8744F">
      <w:pPr>
        <w:autoSpaceDE w:val="0"/>
        <w:autoSpaceDN w:val="0"/>
        <w:adjustRightInd w:val="0"/>
        <w:spacing w:after="0" w:line="240" w:lineRule="auto"/>
        <w:ind w:firstLine="709"/>
        <w:jc w:val="both"/>
        <w:rPr>
          <w:rFonts w:ascii="Times New Roman" w:hAnsi="Times New Roman" w:cs="Times New Roman"/>
          <w:b/>
          <w:bCs/>
          <w:sz w:val="28"/>
          <w:szCs w:val="28"/>
        </w:rPr>
      </w:pPr>
      <w:bookmarkStart w:id="1" w:name="_Hlk192188033"/>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lang w:val="en-US"/>
        </w:rPr>
      </w:pPr>
      <w:r w:rsidRPr="000C3CD1">
        <w:rPr>
          <w:rFonts w:ascii="Times New Roman" w:hAnsi="Times New Roman" w:cs="Times New Roman"/>
          <w:b/>
          <w:bCs/>
          <w:sz w:val="28"/>
          <w:szCs w:val="28"/>
          <w:lang w:val="en-US"/>
        </w:rPr>
        <w:t xml:space="preserve">Literature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b/>
          <w:sz w:val="28"/>
          <w:szCs w:val="28"/>
          <w:lang w:val="en-US"/>
        </w:rPr>
      </w:pPr>
      <w:r w:rsidRPr="000C3CD1">
        <w:rPr>
          <w:rFonts w:ascii="Times New Roman" w:hAnsi="Times New Roman" w:cs="Times New Roman"/>
          <w:b/>
          <w:sz w:val="28"/>
          <w:szCs w:val="28"/>
          <w:lang w:val="en-US"/>
        </w:rPr>
        <w:t xml:space="preserve">Main: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lang w:val="en-US"/>
        </w:rPr>
      </w:pPr>
      <w:r w:rsidRPr="000C3CD1">
        <w:rPr>
          <w:rFonts w:ascii="Times New Roman" w:hAnsi="Times New Roman" w:cs="Times New Roman"/>
          <w:sz w:val="28"/>
          <w:szCs w:val="28"/>
          <w:lang w:val="en-US"/>
        </w:rPr>
        <w:t xml:space="preserve">1. Internal Diseases = </w:t>
      </w:r>
      <w:r w:rsidRPr="000C3CD1">
        <w:rPr>
          <w:rFonts w:ascii="Times New Roman" w:hAnsi="Times New Roman" w:cs="Times New Roman"/>
          <w:sz w:val="28"/>
          <w:szCs w:val="28"/>
        </w:rPr>
        <w:t>Внутренние</w:t>
      </w:r>
      <w:r w:rsidRPr="000C3CD1">
        <w:rPr>
          <w:rFonts w:ascii="Times New Roman" w:hAnsi="Times New Roman" w:cs="Times New Roman"/>
          <w:sz w:val="28"/>
          <w:szCs w:val="28"/>
          <w:lang w:val="en-US"/>
        </w:rPr>
        <w:t xml:space="preserve"> </w:t>
      </w:r>
      <w:proofErr w:type="gramStart"/>
      <w:r w:rsidRPr="000C3CD1">
        <w:rPr>
          <w:rFonts w:ascii="Times New Roman" w:hAnsi="Times New Roman" w:cs="Times New Roman"/>
          <w:sz w:val="28"/>
          <w:szCs w:val="28"/>
        </w:rPr>
        <w:t>болезни</w:t>
      </w:r>
      <w:r w:rsidRPr="000C3CD1">
        <w:rPr>
          <w:rFonts w:ascii="Times New Roman" w:hAnsi="Times New Roman" w:cs="Times New Roman"/>
          <w:sz w:val="28"/>
          <w:szCs w:val="28"/>
          <w:lang w:val="en-US"/>
        </w:rPr>
        <w:t xml:space="preserve"> :</w:t>
      </w:r>
      <w:proofErr w:type="gramEnd"/>
      <w:r w:rsidRPr="000C3CD1">
        <w:rPr>
          <w:rFonts w:ascii="Times New Roman" w:hAnsi="Times New Roman" w:cs="Times New Roman"/>
          <w:sz w:val="28"/>
          <w:szCs w:val="28"/>
          <w:lang w:val="en-US"/>
        </w:rPr>
        <w:t xml:space="preserve"> textbook : in 2 vol. Vol. 1 : / edited by A. I. </w:t>
      </w:r>
      <w:proofErr w:type="spellStart"/>
      <w:r w:rsidRPr="000C3CD1">
        <w:rPr>
          <w:rFonts w:ascii="Times New Roman" w:hAnsi="Times New Roman" w:cs="Times New Roman"/>
          <w:sz w:val="28"/>
          <w:szCs w:val="28"/>
          <w:lang w:val="en-US"/>
        </w:rPr>
        <w:t>Martynov</w:t>
      </w:r>
      <w:proofErr w:type="spellEnd"/>
      <w:r w:rsidRPr="000C3CD1">
        <w:rPr>
          <w:rFonts w:ascii="Times New Roman" w:hAnsi="Times New Roman" w:cs="Times New Roman"/>
          <w:sz w:val="28"/>
          <w:szCs w:val="28"/>
          <w:lang w:val="en-US"/>
        </w:rPr>
        <w:t xml:space="preserve">, J. D. </w:t>
      </w:r>
      <w:proofErr w:type="spellStart"/>
      <w:r w:rsidRPr="000C3CD1">
        <w:rPr>
          <w:rFonts w:ascii="Times New Roman" w:hAnsi="Times New Roman" w:cs="Times New Roman"/>
          <w:sz w:val="28"/>
          <w:szCs w:val="28"/>
          <w:lang w:val="en-US"/>
        </w:rPr>
        <w:t>Kobalava</w:t>
      </w:r>
      <w:proofErr w:type="spellEnd"/>
      <w:r w:rsidRPr="000C3CD1">
        <w:rPr>
          <w:rFonts w:ascii="Times New Roman" w:hAnsi="Times New Roman" w:cs="Times New Roman"/>
          <w:sz w:val="28"/>
          <w:szCs w:val="28"/>
          <w:lang w:val="en-US"/>
        </w:rPr>
        <w:t xml:space="preserve">, S. V. </w:t>
      </w:r>
      <w:proofErr w:type="spellStart"/>
      <w:r w:rsidRPr="000C3CD1">
        <w:rPr>
          <w:rFonts w:ascii="Times New Roman" w:hAnsi="Times New Roman" w:cs="Times New Roman"/>
          <w:sz w:val="28"/>
          <w:szCs w:val="28"/>
          <w:lang w:val="en-US"/>
        </w:rPr>
        <w:t>Moiseev</w:t>
      </w:r>
      <w:proofErr w:type="spellEnd"/>
      <w:r w:rsidRPr="000C3CD1">
        <w:rPr>
          <w:rFonts w:ascii="Times New Roman" w:hAnsi="Times New Roman" w:cs="Times New Roman"/>
          <w:sz w:val="28"/>
          <w:szCs w:val="28"/>
          <w:lang w:val="en-US"/>
        </w:rPr>
        <w:t xml:space="preserve">. - </w:t>
      </w:r>
      <w:proofErr w:type="gramStart"/>
      <w:r w:rsidRPr="000C3CD1">
        <w:rPr>
          <w:rFonts w:ascii="Times New Roman" w:hAnsi="Times New Roman" w:cs="Times New Roman"/>
          <w:sz w:val="28"/>
          <w:szCs w:val="28"/>
          <w:lang w:val="en-US"/>
        </w:rPr>
        <w:t>Moscow :</w:t>
      </w:r>
      <w:proofErr w:type="gramEnd"/>
      <w:r w:rsidRPr="000C3CD1">
        <w:rPr>
          <w:rFonts w:ascii="Times New Roman" w:hAnsi="Times New Roman" w:cs="Times New Roman"/>
          <w:sz w:val="28"/>
          <w:szCs w:val="28"/>
          <w:lang w:val="en-US"/>
        </w:rPr>
        <w:t xml:space="preserve"> GEOTAR-Media, 2022. - 683 p</w:t>
      </w:r>
      <w:proofErr w:type="gramStart"/>
      <w:r w:rsidRPr="000C3CD1">
        <w:rPr>
          <w:rFonts w:ascii="Times New Roman" w:hAnsi="Times New Roman" w:cs="Times New Roman"/>
          <w:sz w:val="28"/>
          <w:szCs w:val="28"/>
          <w:lang w:val="en-US"/>
        </w:rPr>
        <w:t>. :</w:t>
      </w:r>
      <w:proofErr w:type="gramEnd"/>
      <w:r w:rsidRPr="000C3CD1">
        <w:rPr>
          <w:rFonts w:ascii="Times New Roman" w:hAnsi="Times New Roman" w:cs="Times New Roman"/>
          <w:sz w:val="28"/>
          <w:szCs w:val="28"/>
          <w:lang w:val="en-US"/>
        </w:rPr>
        <w:t xml:space="preserve"> ill. - </w:t>
      </w:r>
      <w:proofErr w:type="spellStart"/>
      <w:r w:rsidRPr="000C3CD1">
        <w:rPr>
          <w:rFonts w:ascii="Times New Roman" w:hAnsi="Times New Roman" w:cs="Times New Roman"/>
          <w:sz w:val="28"/>
          <w:szCs w:val="28"/>
          <w:lang w:val="en-US"/>
        </w:rPr>
        <w:t>Bibliogr</w:t>
      </w:r>
      <w:proofErr w:type="spellEnd"/>
      <w:r w:rsidRPr="000C3CD1">
        <w:rPr>
          <w:rFonts w:ascii="Times New Roman" w:hAnsi="Times New Roman" w:cs="Times New Roman"/>
          <w:sz w:val="28"/>
          <w:szCs w:val="28"/>
          <w:lang w:val="en-US"/>
        </w:rPr>
        <w:t xml:space="preserve">.: p. 677. - ISBN 978-5-9704-6766-4. - </w:t>
      </w:r>
      <w:r w:rsidRPr="000C3CD1">
        <w:rPr>
          <w:rFonts w:ascii="Times New Roman" w:hAnsi="Times New Roman" w:cs="Times New Roman"/>
          <w:sz w:val="28"/>
          <w:szCs w:val="28"/>
        </w:rPr>
        <w:t>Режим</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доступа</w:t>
      </w:r>
      <w:r w:rsidRPr="000C3CD1">
        <w:rPr>
          <w:rFonts w:ascii="Times New Roman" w:hAnsi="Times New Roman" w:cs="Times New Roman"/>
          <w:sz w:val="28"/>
          <w:szCs w:val="28"/>
          <w:lang w:val="en-US"/>
        </w:rPr>
        <w:t xml:space="preserve">: https://www.studentlibrary.ru/book/ISBN9785970467664.html – 30 </w:t>
      </w:r>
      <w:proofErr w:type="spellStart"/>
      <w:r w:rsidRPr="000C3CD1">
        <w:rPr>
          <w:rFonts w:ascii="Times New Roman" w:hAnsi="Times New Roman" w:cs="Times New Roman"/>
          <w:sz w:val="28"/>
          <w:szCs w:val="28"/>
        </w:rPr>
        <w:t>экз</w:t>
      </w:r>
      <w:proofErr w:type="spellEnd"/>
      <w:r w:rsidRPr="000C3CD1">
        <w:rPr>
          <w:rFonts w:ascii="Times New Roman" w:hAnsi="Times New Roman" w:cs="Times New Roman"/>
          <w:sz w:val="28"/>
          <w:szCs w:val="28"/>
          <w:lang w:val="en-US"/>
        </w:rPr>
        <w:t xml:space="preserve">.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lang w:val="en-US"/>
        </w:rPr>
      </w:pPr>
      <w:r w:rsidRPr="000C3CD1">
        <w:rPr>
          <w:rFonts w:ascii="Times New Roman" w:hAnsi="Times New Roman" w:cs="Times New Roman"/>
          <w:sz w:val="28"/>
          <w:szCs w:val="28"/>
          <w:lang w:val="en-US"/>
        </w:rPr>
        <w:t xml:space="preserve">2. Internal Diseases = </w:t>
      </w:r>
      <w:r w:rsidRPr="000C3CD1">
        <w:rPr>
          <w:rFonts w:ascii="Times New Roman" w:hAnsi="Times New Roman" w:cs="Times New Roman"/>
          <w:sz w:val="28"/>
          <w:szCs w:val="28"/>
        </w:rPr>
        <w:t>Внутренние</w:t>
      </w:r>
      <w:r w:rsidRPr="000C3CD1">
        <w:rPr>
          <w:rFonts w:ascii="Times New Roman" w:hAnsi="Times New Roman" w:cs="Times New Roman"/>
          <w:sz w:val="28"/>
          <w:szCs w:val="28"/>
          <w:lang w:val="en-US"/>
        </w:rPr>
        <w:t xml:space="preserve"> </w:t>
      </w:r>
      <w:proofErr w:type="gramStart"/>
      <w:r w:rsidRPr="000C3CD1">
        <w:rPr>
          <w:rFonts w:ascii="Times New Roman" w:hAnsi="Times New Roman" w:cs="Times New Roman"/>
          <w:sz w:val="28"/>
          <w:szCs w:val="28"/>
        </w:rPr>
        <w:t>болезни</w:t>
      </w:r>
      <w:r w:rsidRPr="000C3CD1">
        <w:rPr>
          <w:rFonts w:ascii="Times New Roman" w:hAnsi="Times New Roman" w:cs="Times New Roman"/>
          <w:sz w:val="28"/>
          <w:szCs w:val="28"/>
          <w:lang w:val="en-US"/>
        </w:rPr>
        <w:t xml:space="preserve"> :</w:t>
      </w:r>
      <w:proofErr w:type="gramEnd"/>
      <w:r w:rsidRPr="000C3CD1">
        <w:rPr>
          <w:rFonts w:ascii="Times New Roman" w:hAnsi="Times New Roman" w:cs="Times New Roman"/>
          <w:sz w:val="28"/>
          <w:szCs w:val="28"/>
          <w:lang w:val="en-US"/>
        </w:rPr>
        <w:t xml:space="preserve"> textbook : in 2 vol. Vol. 2 : / edited by A. I. </w:t>
      </w:r>
      <w:proofErr w:type="spellStart"/>
      <w:r w:rsidRPr="000C3CD1">
        <w:rPr>
          <w:rFonts w:ascii="Times New Roman" w:hAnsi="Times New Roman" w:cs="Times New Roman"/>
          <w:sz w:val="28"/>
          <w:szCs w:val="28"/>
          <w:lang w:val="en-US"/>
        </w:rPr>
        <w:t>Martynov</w:t>
      </w:r>
      <w:proofErr w:type="spellEnd"/>
      <w:r w:rsidRPr="000C3CD1">
        <w:rPr>
          <w:rFonts w:ascii="Times New Roman" w:hAnsi="Times New Roman" w:cs="Times New Roman"/>
          <w:sz w:val="28"/>
          <w:szCs w:val="28"/>
          <w:lang w:val="en-US"/>
        </w:rPr>
        <w:t xml:space="preserve">, J. D. </w:t>
      </w:r>
      <w:proofErr w:type="spellStart"/>
      <w:r w:rsidRPr="000C3CD1">
        <w:rPr>
          <w:rFonts w:ascii="Times New Roman" w:hAnsi="Times New Roman" w:cs="Times New Roman"/>
          <w:sz w:val="28"/>
          <w:szCs w:val="28"/>
          <w:lang w:val="en-US"/>
        </w:rPr>
        <w:t>Kobalava</w:t>
      </w:r>
      <w:proofErr w:type="spellEnd"/>
      <w:r w:rsidRPr="000C3CD1">
        <w:rPr>
          <w:rFonts w:ascii="Times New Roman" w:hAnsi="Times New Roman" w:cs="Times New Roman"/>
          <w:sz w:val="28"/>
          <w:szCs w:val="28"/>
          <w:lang w:val="en-US"/>
        </w:rPr>
        <w:t xml:space="preserve">, S. V. </w:t>
      </w:r>
      <w:proofErr w:type="spellStart"/>
      <w:r w:rsidRPr="000C3CD1">
        <w:rPr>
          <w:rFonts w:ascii="Times New Roman" w:hAnsi="Times New Roman" w:cs="Times New Roman"/>
          <w:sz w:val="28"/>
          <w:szCs w:val="28"/>
          <w:lang w:val="en-US"/>
        </w:rPr>
        <w:t>Moiseev</w:t>
      </w:r>
      <w:proofErr w:type="spellEnd"/>
      <w:r w:rsidRPr="000C3CD1">
        <w:rPr>
          <w:rFonts w:ascii="Times New Roman" w:hAnsi="Times New Roman" w:cs="Times New Roman"/>
          <w:sz w:val="28"/>
          <w:szCs w:val="28"/>
          <w:lang w:val="en-US"/>
        </w:rPr>
        <w:t xml:space="preserve">. - </w:t>
      </w:r>
      <w:proofErr w:type="gramStart"/>
      <w:r w:rsidRPr="000C3CD1">
        <w:rPr>
          <w:rFonts w:ascii="Times New Roman" w:hAnsi="Times New Roman" w:cs="Times New Roman"/>
          <w:sz w:val="28"/>
          <w:szCs w:val="28"/>
          <w:lang w:val="en-US"/>
        </w:rPr>
        <w:t>Moscow :</w:t>
      </w:r>
      <w:proofErr w:type="gramEnd"/>
      <w:r w:rsidRPr="000C3CD1">
        <w:rPr>
          <w:rFonts w:ascii="Times New Roman" w:hAnsi="Times New Roman" w:cs="Times New Roman"/>
          <w:sz w:val="28"/>
          <w:szCs w:val="28"/>
          <w:lang w:val="en-US"/>
        </w:rPr>
        <w:t xml:space="preserve"> GEOTAR-Media, 2022. - 614 p</w:t>
      </w:r>
      <w:proofErr w:type="gramStart"/>
      <w:r w:rsidRPr="000C3CD1">
        <w:rPr>
          <w:rFonts w:ascii="Times New Roman" w:hAnsi="Times New Roman" w:cs="Times New Roman"/>
          <w:sz w:val="28"/>
          <w:szCs w:val="28"/>
          <w:lang w:val="en-US"/>
        </w:rPr>
        <w:t>. :</w:t>
      </w:r>
      <w:proofErr w:type="gramEnd"/>
      <w:r w:rsidRPr="000C3CD1">
        <w:rPr>
          <w:rFonts w:ascii="Times New Roman" w:hAnsi="Times New Roman" w:cs="Times New Roman"/>
          <w:sz w:val="28"/>
          <w:szCs w:val="28"/>
          <w:lang w:val="en-US"/>
        </w:rPr>
        <w:t xml:space="preserve"> ill. - ISBN 978-5-9704-6767-1. - </w:t>
      </w:r>
      <w:r w:rsidRPr="000C3CD1">
        <w:rPr>
          <w:rFonts w:ascii="Times New Roman" w:hAnsi="Times New Roman" w:cs="Times New Roman"/>
          <w:sz w:val="28"/>
          <w:szCs w:val="28"/>
        </w:rPr>
        <w:t>Режим</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доступа</w:t>
      </w:r>
      <w:r w:rsidRPr="000C3CD1">
        <w:rPr>
          <w:rFonts w:ascii="Times New Roman" w:hAnsi="Times New Roman" w:cs="Times New Roman"/>
          <w:i/>
          <w:iCs/>
          <w:sz w:val="28"/>
          <w:szCs w:val="28"/>
          <w:lang w:val="en-US"/>
        </w:rPr>
        <w:t xml:space="preserve">: </w:t>
      </w:r>
      <w:r w:rsidRPr="000C3CD1">
        <w:rPr>
          <w:rFonts w:ascii="Times New Roman" w:hAnsi="Times New Roman" w:cs="Times New Roman"/>
          <w:sz w:val="28"/>
          <w:szCs w:val="28"/>
          <w:lang w:val="en-US"/>
        </w:rPr>
        <w:t xml:space="preserve">https://www.studentlibrary.ru/book/ISBN9785970467671.html – 30 </w:t>
      </w:r>
      <w:proofErr w:type="spellStart"/>
      <w:r w:rsidRPr="000C3CD1">
        <w:rPr>
          <w:rFonts w:ascii="Times New Roman" w:hAnsi="Times New Roman" w:cs="Times New Roman"/>
          <w:sz w:val="28"/>
          <w:szCs w:val="28"/>
        </w:rPr>
        <w:t>экз</w:t>
      </w:r>
      <w:proofErr w:type="spellEnd"/>
      <w:r w:rsidRPr="000C3CD1">
        <w:rPr>
          <w:rFonts w:ascii="Times New Roman" w:hAnsi="Times New Roman" w:cs="Times New Roman"/>
          <w:sz w:val="28"/>
          <w:szCs w:val="28"/>
          <w:lang w:val="en-US"/>
        </w:rPr>
        <w:t xml:space="preserve">.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lang w:val="en-US"/>
        </w:rPr>
      </w:pPr>
      <w:r w:rsidRPr="000C3CD1">
        <w:rPr>
          <w:rFonts w:ascii="Times New Roman" w:hAnsi="Times New Roman" w:cs="Times New Roman"/>
          <w:sz w:val="28"/>
          <w:szCs w:val="28"/>
          <w:lang w:val="en-US"/>
        </w:rPr>
        <w:t xml:space="preserve">3. Special </w:t>
      </w:r>
      <w:proofErr w:type="spellStart"/>
      <w:r w:rsidRPr="000C3CD1">
        <w:rPr>
          <w:rFonts w:ascii="Times New Roman" w:hAnsi="Times New Roman" w:cs="Times New Roman"/>
          <w:sz w:val="28"/>
          <w:szCs w:val="28"/>
          <w:lang w:val="en-US"/>
        </w:rPr>
        <w:t>propedeutics</w:t>
      </w:r>
      <w:proofErr w:type="spellEnd"/>
      <w:r w:rsidRPr="000C3CD1">
        <w:rPr>
          <w:rFonts w:ascii="Times New Roman" w:hAnsi="Times New Roman" w:cs="Times New Roman"/>
          <w:sz w:val="28"/>
          <w:szCs w:val="28"/>
          <w:lang w:val="en-US"/>
        </w:rPr>
        <w:t xml:space="preserve"> of internal </w:t>
      </w:r>
      <w:proofErr w:type="gramStart"/>
      <w:r w:rsidRPr="000C3CD1">
        <w:rPr>
          <w:rFonts w:ascii="Times New Roman" w:hAnsi="Times New Roman" w:cs="Times New Roman"/>
          <w:sz w:val="28"/>
          <w:szCs w:val="28"/>
          <w:lang w:val="en-US"/>
        </w:rPr>
        <w:t>diseases :</w:t>
      </w:r>
      <w:proofErr w:type="gramEnd"/>
      <w:r w:rsidRPr="000C3CD1">
        <w:rPr>
          <w:rFonts w:ascii="Times New Roman" w:hAnsi="Times New Roman" w:cs="Times New Roman"/>
          <w:sz w:val="28"/>
          <w:szCs w:val="28"/>
          <w:lang w:val="en-US"/>
        </w:rPr>
        <w:t xml:space="preserve"> lecture course / Vitebsk State Medical University, Dep. of </w:t>
      </w:r>
      <w:proofErr w:type="spellStart"/>
      <w:r w:rsidRPr="000C3CD1">
        <w:rPr>
          <w:rFonts w:ascii="Times New Roman" w:hAnsi="Times New Roman" w:cs="Times New Roman"/>
          <w:sz w:val="28"/>
          <w:szCs w:val="28"/>
          <w:lang w:val="en-US"/>
        </w:rPr>
        <w:t>Propedeutics</w:t>
      </w:r>
      <w:proofErr w:type="spellEnd"/>
      <w:r w:rsidRPr="000C3CD1">
        <w:rPr>
          <w:rFonts w:ascii="Times New Roman" w:hAnsi="Times New Roman" w:cs="Times New Roman"/>
          <w:sz w:val="28"/>
          <w:szCs w:val="28"/>
          <w:lang w:val="en-US"/>
        </w:rPr>
        <w:t xml:space="preserve"> of Internal Diseases ; comp. by L. M. </w:t>
      </w:r>
      <w:r w:rsidRPr="000C3CD1">
        <w:rPr>
          <w:rFonts w:ascii="Times New Roman" w:hAnsi="Times New Roman" w:cs="Times New Roman"/>
          <w:sz w:val="28"/>
          <w:szCs w:val="28"/>
          <w:lang w:val="en-US"/>
        </w:rPr>
        <w:lastRenderedPageBreak/>
        <w:t>Nemtsov. - 2-</w:t>
      </w:r>
      <w:r w:rsidRPr="000C3CD1">
        <w:rPr>
          <w:rFonts w:ascii="Times New Roman" w:hAnsi="Times New Roman" w:cs="Times New Roman"/>
          <w:sz w:val="28"/>
          <w:szCs w:val="28"/>
        </w:rPr>
        <w:t>е</w:t>
      </w:r>
      <w:r w:rsidRPr="000C3CD1">
        <w:rPr>
          <w:rFonts w:ascii="Times New Roman" w:hAnsi="Times New Roman" w:cs="Times New Roman"/>
          <w:sz w:val="28"/>
          <w:szCs w:val="28"/>
          <w:lang w:val="en-US"/>
        </w:rPr>
        <w:t xml:space="preserve"> </w:t>
      </w:r>
      <w:proofErr w:type="spellStart"/>
      <w:r w:rsidRPr="000C3CD1">
        <w:rPr>
          <w:rFonts w:ascii="Times New Roman" w:hAnsi="Times New Roman" w:cs="Times New Roman"/>
          <w:sz w:val="28"/>
          <w:szCs w:val="28"/>
        </w:rPr>
        <w:t>изд</w:t>
      </w:r>
      <w:proofErr w:type="spellEnd"/>
      <w:r w:rsidRPr="000C3CD1">
        <w:rPr>
          <w:rFonts w:ascii="Times New Roman" w:hAnsi="Times New Roman" w:cs="Times New Roman"/>
          <w:sz w:val="28"/>
          <w:szCs w:val="28"/>
          <w:lang w:val="en-US"/>
        </w:rPr>
        <w:t xml:space="preserve">. - </w:t>
      </w:r>
      <w:proofErr w:type="gramStart"/>
      <w:r w:rsidRPr="000C3CD1">
        <w:rPr>
          <w:rFonts w:ascii="Times New Roman" w:hAnsi="Times New Roman" w:cs="Times New Roman"/>
          <w:sz w:val="28"/>
          <w:szCs w:val="28"/>
          <w:lang w:val="en-US"/>
        </w:rPr>
        <w:t>Vitebsk :</w:t>
      </w:r>
      <w:proofErr w:type="gramEnd"/>
      <w:r w:rsidRPr="000C3CD1">
        <w:rPr>
          <w:rFonts w:ascii="Times New Roman" w:hAnsi="Times New Roman" w:cs="Times New Roman"/>
          <w:sz w:val="28"/>
          <w:szCs w:val="28"/>
          <w:lang w:val="en-US"/>
        </w:rPr>
        <w:t xml:space="preserve"> VSMU, 2016. - 318 p. - </w:t>
      </w:r>
      <w:proofErr w:type="spellStart"/>
      <w:proofErr w:type="gramStart"/>
      <w:r w:rsidRPr="000C3CD1">
        <w:rPr>
          <w:rFonts w:ascii="Times New Roman" w:hAnsi="Times New Roman" w:cs="Times New Roman"/>
          <w:sz w:val="28"/>
          <w:szCs w:val="28"/>
          <w:lang w:val="en-US"/>
        </w:rPr>
        <w:t>Bibliogr</w:t>
      </w:r>
      <w:proofErr w:type="spellEnd"/>
      <w:r w:rsidRPr="000C3CD1">
        <w:rPr>
          <w:rFonts w:ascii="Times New Roman" w:hAnsi="Times New Roman" w:cs="Times New Roman"/>
          <w:sz w:val="28"/>
          <w:szCs w:val="28"/>
          <w:lang w:val="en-US"/>
        </w:rPr>
        <w:t>.:</w:t>
      </w:r>
      <w:proofErr w:type="gramEnd"/>
      <w:r w:rsidRPr="000C3CD1">
        <w:rPr>
          <w:rFonts w:ascii="Times New Roman" w:hAnsi="Times New Roman" w:cs="Times New Roman"/>
          <w:sz w:val="28"/>
          <w:szCs w:val="28"/>
          <w:lang w:val="en-US"/>
        </w:rPr>
        <w:t xml:space="preserve"> p. 318. - ISBN 978-985-466-822-2. - </w:t>
      </w:r>
      <w:r w:rsidRPr="000C3CD1">
        <w:rPr>
          <w:rFonts w:ascii="Times New Roman" w:hAnsi="Times New Roman" w:cs="Times New Roman"/>
          <w:sz w:val="28"/>
          <w:szCs w:val="28"/>
        </w:rPr>
        <w:t>Режим</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доступа</w:t>
      </w:r>
      <w:r w:rsidRPr="000C3CD1">
        <w:rPr>
          <w:rFonts w:ascii="Times New Roman" w:hAnsi="Times New Roman" w:cs="Times New Roman"/>
          <w:sz w:val="28"/>
          <w:szCs w:val="28"/>
          <w:lang w:val="en-US"/>
        </w:rPr>
        <w:t xml:space="preserve">: https://elib.vsmu.by/handle/123/9837 - 317 </w:t>
      </w:r>
      <w:proofErr w:type="spellStart"/>
      <w:r w:rsidRPr="000C3CD1">
        <w:rPr>
          <w:rFonts w:ascii="Times New Roman" w:hAnsi="Times New Roman" w:cs="Times New Roman"/>
          <w:sz w:val="28"/>
          <w:szCs w:val="28"/>
        </w:rPr>
        <w:t>экз</w:t>
      </w:r>
      <w:proofErr w:type="spellEnd"/>
      <w:r w:rsidRPr="000C3CD1">
        <w:rPr>
          <w:rFonts w:ascii="Times New Roman" w:hAnsi="Times New Roman" w:cs="Times New Roman"/>
          <w:sz w:val="28"/>
          <w:szCs w:val="28"/>
          <w:lang w:val="en-US"/>
        </w:rPr>
        <w:t xml:space="preserve">.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rPr>
      </w:pPr>
      <w:r w:rsidRPr="000C3CD1">
        <w:rPr>
          <w:rFonts w:ascii="Times New Roman" w:hAnsi="Times New Roman" w:cs="Times New Roman"/>
          <w:sz w:val="28"/>
          <w:szCs w:val="28"/>
        </w:rPr>
        <w:t xml:space="preserve">4. Немцов, Л. М. Пропедевтика внутренних болезней = </w:t>
      </w:r>
      <w:proofErr w:type="spellStart"/>
      <w:r w:rsidRPr="000C3CD1">
        <w:rPr>
          <w:rFonts w:ascii="Times New Roman" w:hAnsi="Times New Roman" w:cs="Times New Roman"/>
          <w:sz w:val="28"/>
          <w:szCs w:val="28"/>
        </w:rPr>
        <w:t>Propaedeutics</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of</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Internal</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Diseases</w:t>
      </w:r>
      <w:proofErr w:type="spellEnd"/>
      <w:r w:rsidRPr="000C3CD1">
        <w:rPr>
          <w:rFonts w:ascii="Times New Roman" w:hAnsi="Times New Roman" w:cs="Times New Roman"/>
          <w:sz w:val="28"/>
          <w:szCs w:val="28"/>
        </w:rPr>
        <w:t xml:space="preserve"> : учеб. пособие на англ. яз. : для </w:t>
      </w:r>
      <w:proofErr w:type="spellStart"/>
      <w:r w:rsidRPr="000C3CD1">
        <w:rPr>
          <w:rFonts w:ascii="Times New Roman" w:hAnsi="Times New Roman" w:cs="Times New Roman"/>
          <w:sz w:val="28"/>
          <w:szCs w:val="28"/>
        </w:rPr>
        <w:t>иностр</w:t>
      </w:r>
      <w:proofErr w:type="spellEnd"/>
      <w:r w:rsidRPr="000C3CD1">
        <w:rPr>
          <w:rFonts w:ascii="Times New Roman" w:hAnsi="Times New Roman" w:cs="Times New Roman"/>
          <w:sz w:val="28"/>
          <w:szCs w:val="28"/>
        </w:rPr>
        <w:t xml:space="preserve">. студентов учреждений </w:t>
      </w:r>
      <w:proofErr w:type="spellStart"/>
      <w:r w:rsidRPr="000C3CD1">
        <w:rPr>
          <w:rFonts w:ascii="Times New Roman" w:hAnsi="Times New Roman" w:cs="Times New Roman"/>
          <w:sz w:val="28"/>
          <w:szCs w:val="28"/>
        </w:rPr>
        <w:t>высш</w:t>
      </w:r>
      <w:proofErr w:type="spellEnd"/>
      <w:r w:rsidRPr="000C3CD1">
        <w:rPr>
          <w:rFonts w:ascii="Times New Roman" w:hAnsi="Times New Roman" w:cs="Times New Roman"/>
          <w:sz w:val="28"/>
          <w:szCs w:val="28"/>
        </w:rPr>
        <w:t>. образования по специальности "Лечебное дело"</w:t>
      </w:r>
      <w:proofErr w:type="gramStart"/>
      <w:r w:rsidRPr="000C3CD1">
        <w:rPr>
          <w:rFonts w:ascii="Times New Roman" w:hAnsi="Times New Roman" w:cs="Times New Roman"/>
          <w:sz w:val="28"/>
          <w:szCs w:val="28"/>
        </w:rPr>
        <w:t xml:space="preserve"> :</w:t>
      </w:r>
      <w:proofErr w:type="gramEnd"/>
      <w:r w:rsidRPr="000C3CD1">
        <w:rPr>
          <w:rFonts w:ascii="Times New Roman" w:hAnsi="Times New Roman" w:cs="Times New Roman"/>
          <w:sz w:val="28"/>
          <w:szCs w:val="28"/>
        </w:rPr>
        <w:t xml:space="preserve"> [в 2 ч.]. Ч. 2</w:t>
      </w:r>
      <w:proofErr w:type="gramStart"/>
      <w:r w:rsidRPr="000C3CD1">
        <w:rPr>
          <w:rFonts w:ascii="Times New Roman" w:hAnsi="Times New Roman" w:cs="Times New Roman"/>
          <w:sz w:val="28"/>
          <w:szCs w:val="28"/>
        </w:rPr>
        <w:t xml:space="preserve"> :</w:t>
      </w:r>
      <w:proofErr w:type="gramEnd"/>
      <w:r w:rsidRPr="000C3CD1">
        <w:rPr>
          <w:rFonts w:ascii="Times New Roman" w:hAnsi="Times New Roman" w:cs="Times New Roman"/>
          <w:sz w:val="28"/>
          <w:szCs w:val="28"/>
        </w:rPr>
        <w:t xml:space="preserve"> : Обследование органов систем пищеварения, мочевыделения, желез внутренней секреции, крови и опорно-двигательного аппарата / Л. М. Немцов, В. А. Прищепенко, Ю. Г. </w:t>
      </w:r>
      <w:proofErr w:type="spellStart"/>
      <w:r w:rsidRPr="000C3CD1">
        <w:rPr>
          <w:rFonts w:ascii="Times New Roman" w:hAnsi="Times New Roman" w:cs="Times New Roman"/>
          <w:sz w:val="28"/>
          <w:szCs w:val="28"/>
        </w:rPr>
        <w:t>Юпатов</w:t>
      </w:r>
      <w:proofErr w:type="spellEnd"/>
      <w:r w:rsidRPr="000C3CD1">
        <w:rPr>
          <w:rFonts w:ascii="Times New Roman" w:hAnsi="Times New Roman" w:cs="Times New Roman"/>
          <w:sz w:val="28"/>
          <w:szCs w:val="28"/>
        </w:rPr>
        <w:t xml:space="preserve"> ; </w:t>
      </w:r>
      <w:proofErr w:type="spellStart"/>
      <w:r w:rsidRPr="000C3CD1">
        <w:rPr>
          <w:rFonts w:ascii="Times New Roman" w:hAnsi="Times New Roman" w:cs="Times New Roman"/>
          <w:sz w:val="28"/>
          <w:szCs w:val="28"/>
        </w:rPr>
        <w:t>М-во</w:t>
      </w:r>
      <w:proofErr w:type="spellEnd"/>
      <w:r w:rsidRPr="000C3CD1">
        <w:rPr>
          <w:rFonts w:ascii="Times New Roman" w:hAnsi="Times New Roman" w:cs="Times New Roman"/>
          <w:sz w:val="28"/>
          <w:szCs w:val="28"/>
        </w:rPr>
        <w:t xml:space="preserve"> образования Республики Беларусь, УО "Витебский гос. мед</w:t>
      </w:r>
      <w:proofErr w:type="gramStart"/>
      <w:r w:rsidRPr="000C3CD1">
        <w:rPr>
          <w:rFonts w:ascii="Times New Roman" w:hAnsi="Times New Roman" w:cs="Times New Roman"/>
          <w:sz w:val="28"/>
          <w:szCs w:val="28"/>
        </w:rPr>
        <w:t>.</w:t>
      </w:r>
      <w:proofErr w:type="gramEnd"/>
      <w:r w:rsidRPr="000C3CD1">
        <w:rPr>
          <w:rFonts w:ascii="Times New Roman" w:hAnsi="Times New Roman" w:cs="Times New Roman"/>
          <w:sz w:val="28"/>
          <w:szCs w:val="28"/>
        </w:rPr>
        <w:t xml:space="preserve"> </w:t>
      </w:r>
      <w:proofErr w:type="gramStart"/>
      <w:r w:rsidRPr="000C3CD1">
        <w:rPr>
          <w:rFonts w:ascii="Times New Roman" w:hAnsi="Times New Roman" w:cs="Times New Roman"/>
          <w:sz w:val="28"/>
          <w:szCs w:val="28"/>
        </w:rPr>
        <w:t>у</w:t>
      </w:r>
      <w:proofErr w:type="gramEnd"/>
      <w:r w:rsidRPr="000C3CD1">
        <w:rPr>
          <w:rFonts w:ascii="Times New Roman" w:hAnsi="Times New Roman" w:cs="Times New Roman"/>
          <w:sz w:val="28"/>
          <w:szCs w:val="28"/>
        </w:rPr>
        <w:t>н-т". - Витебск</w:t>
      </w:r>
      <w:proofErr w:type="gramStart"/>
      <w:r w:rsidRPr="000C3CD1">
        <w:rPr>
          <w:rFonts w:ascii="Times New Roman" w:hAnsi="Times New Roman" w:cs="Times New Roman"/>
          <w:sz w:val="28"/>
          <w:szCs w:val="28"/>
        </w:rPr>
        <w:t xml:space="preserve"> :</w:t>
      </w:r>
      <w:proofErr w:type="gramEnd"/>
      <w:r w:rsidRPr="000C3CD1">
        <w:rPr>
          <w:rFonts w:ascii="Times New Roman" w:hAnsi="Times New Roman" w:cs="Times New Roman"/>
          <w:sz w:val="28"/>
          <w:szCs w:val="28"/>
        </w:rPr>
        <w:t xml:space="preserve"> [ВГМУ], 2023. - 423 с.</w:t>
      </w:r>
      <w:proofErr w:type="gramStart"/>
      <w:r w:rsidRPr="000C3CD1">
        <w:rPr>
          <w:rFonts w:ascii="Times New Roman" w:hAnsi="Times New Roman" w:cs="Times New Roman"/>
          <w:sz w:val="28"/>
          <w:szCs w:val="28"/>
        </w:rPr>
        <w:t xml:space="preserve"> :</w:t>
      </w:r>
      <w:proofErr w:type="gramEnd"/>
      <w:r w:rsidRPr="000C3CD1">
        <w:rPr>
          <w:rFonts w:ascii="Times New Roman" w:hAnsi="Times New Roman" w:cs="Times New Roman"/>
          <w:sz w:val="28"/>
          <w:szCs w:val="28"/>
        </w:rPr>
        <w:t xml:space="preserve"> ил. - </w:t>
      </w:r>
      <w:proofErr w:type="spellStart"/>
      <w:r w:rsidRPr="000C3CD1">
        <w:rPr>
          <w:rFonts w:ascii="Times New Roman" w:hAnsi="Times New Roman" w:cs="Times New Roman"/>
          <w:sz w:val="28"/>
          <w:szCs w:val="28"/>
        </w:rPr>
        <w:t>Библиогр</w:t>
      </w:r>
      <w:proofErr w:type="spellEnd"/>
      <w:r w:rsidRPr="000C3CD1">
        <w:rPr>
          <w:rFonts w:ascii="Times New Roman" w:hAnsi="Times New Roman" w:cs="Times New Roman"/>
          <w:sz w:val="28"/>
          <w:szCs w:val="28"/>
        </w:rPr>
        <w:t>.: с. 421-423. - ISBN 978-985-580-165-9. - Режим доступа: https://elib.vsmu.by/handle/123/25144 Гри</w:t>
      </w:r>
      <w:proofErr w:type="gramStart"/>
      <w:r w:rsidRPr="000C3CD1">
        <w:rPr>
          <w:rFonts w:ascii="Times New Roman" w:hAnsi="Times New Roman" w:cs="Times New Roman"/>
          <w:sz w:val="28"/>
          <w:szCs w:val="28"/>
        </w:rPr>
        <w:t>ф(</w:t>
      </w:r>
      <w:proofErr w:type="gramEnd"/>
      <w:r w:rsidRPr="000C3CD1">
        <w:rPr>
          <w:rFonts w:ascii="Times New Roman" w:hAnsi="Times New Roman" w:cs="Times New Roman"/>
          <w:sz w:val="28"/>
          <w:szCs w:val="28"/>
        </w:rPr>
        <w:t xml:space="preserve">приоритет документа): МО - 250 экз.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lang w:val="en-US"/>
        </w:rPr>
      </w:pPr>
      <w:r w:rsidRPr="000C3CD1">
        <w:rPr>
          <w:rFonts w:ascii="Times New Roman" w:hAnsi="Times New Roman" w:cs="Times New Roman"/>
          <w:b/>
          <w:bCs/>
          <w:sz w:val="28"/>
          <w:szCs w:val="28"/>
          <w:lang w:val="en-US"/>
        </w:rPr>
        <w:t xml:space="preserve">Additional: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lang w:val="en-US"/>
        </w:rPr>
      </w:pPr>
      <w:r w:rsidRPr="000C3CD1">
        <w:rPr>
          <w:rFonts w:ascii="Times New Roman" w:hAnsi="Times New Roman" w:cs="Times New Roman"/>
          <w:sz w:val="28"/>
          <w:szCs w:val="28"/>
          <w:lang w:val="en-US"/>
        </w:rPr>
        <w:t xml:space="preserve">5. Examination of patients in clinic of internal diseases = </w:t>
      </w:r>
      <w:r w:rsidRPr="000C3CD1">
        <w:rPr>
          <w:rFonts w:ascii="Times New Roman" w:hAnsi="Times New Roman" w:cs="Times New Roman"/>
          <w:sz w:val="28"/>
          <w:szCs w:val="28"/>
        </w:rPr>
        <w:t>Обследование</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пациентов</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в</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клинике</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внутренних</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болезней</w:t>
      </w:r>
      <w:r w:rsidRPr="000C3CD1">
        <w:rPr>
          <w:rFonts w:ascii="Times New Roman" w:hAnsi="Times New Roman" w:cs="Times New Roman"/>
          <w:sz w:val="28"/>
          <w:szCs w:val="28"/>
          <w:lang w:val="en-US"/>
        </w:rPr>
        <w:t xml:space="preserve"> : educational instruction for students of 2nd and 3rd years in specialties "General Medicine" and "Stomatology" / </w:t>
      </w:r>
      <w:r w:rsidRPr="000C3CD1">
        <w:rPr>
          <w:rFonts w:ascii="Times New Roman" w:hAnsi="Times New Roman" w:cs="Times New Roman"/>
          <w:sz w:val="28"/>
          <w:szCs w:val="28"/>
        </w:rPr>
        <w:t>Г</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И</w:t>
      </w:r>
      <w:r w:rsidRPr="000C3CD1">
        <w:rPr>
          <w:rFonts w:ascii="Times New Roman" w:hAnsi="Times New Roman" w:cs="Times New Roman"/>
          <w:sz w:val="28"/>
          <w:szCs w:val="28"/>
          <w:lang w:val="en-US"/>
        </w:rPr>
        <w:t xml:space="preserve">. </w:t>
      </w:r>
      <w:proofErr w:type="spellStart"/>
      <w:r w:rsidRPr="000C3CD1">
        <w:rPr>
          <w:rFonts w:ascii="Times New Roman" w:hAnsi="Times New Roman" w:cs="Times New Roman"/>
          <w:sz w:val="28"/>
          <w:szCs w:val="28"/>
        </w:rPr>
        <w:t>Юпатов</w:t>
      </w:r>
      <w:proofErr w:type="spellEnd"/>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и</w:t>
      </w:r>
      <w:r w:rsidRPr="000C3CD1">
        <w:rPr>
          <w:rFonts w:ascii="Times New Roman" w:hAnsi="Times New Roman" w:cs="Times New Roman"/>
          <w:sz w:val="28"/>
          <w:szCs w:val="28"/>
          <w:lang w:val="en-US"/>
        </w:rPr>
        <w:t xml:space="preserve"> </w:t>
      </w:r>
      <w:proofErr w:type="spellStart"/>
      <w:r w:rsidRPr="000C3CD1">
        <w:rPr>
          <w:rFonts w:ascii="Times New Roman" w:hAnsi="Times New Roman" w:cs="Times New Roman"/>
          <w:sz w:val="28"/>
          <w:szCs w:val="28"/>
        </w:rPr>
        <w:t>др</w:t>
      </w:r>
      <w:proofErr w:type="spellEnd"/>
      <w:r w:rsidRPr="000C3CD1">
        <w:rPr>
          <w:rFonts w:ascii="Times New Roman" w:hAnsi="Times New Roman" w:cs="Times New Roman"/>
          <w:sz w:val="28"/>
          <w:szCs w:val="28"/>
          <w:lang w:val="en-US"/>
        </w:rPr>
        <w:t xml:space="preserve">.] ; Ministry of Public Health of Republic of Belarus, EI "Vitebsk State of the order of International Friendship Medical University", Dep. of Internal Diseases </w:t>
      </w:r>
      <w:proofErr w:type="spellStart"/>
      <w:r w:rsidRPr="000C3CD1">
        <w:rPr>
          <w:rFonts w:ascii="Times New Roman" w:hAnsi="Times New Roman" w:cs="Times New Roman"/>
          <w:sz w:val="28"/>
          <w:szCs w:val="28"/>
          <w:lang w:val="en-US"/>
        </w:rPr>
        <w:t>Propedeutics</w:t>
      </w:r>
      <w:proofErr w:type="spellEnd"/>
      <w:r w:rsidRPr="000C3CD1">
        <w:rPr>
          <w:rFonts w:ascii="Times New Roman" w:hAnsi="Times New Roman" w:cs="Times New Roman"/>
          <w:sz w:val="28"/>
          <w:szCs w:val="28"/>
          <w:lang w:val="en-US"/>
        </w:rPr>
        <w:t xml:space="preserve">. - </w:t>
      </w:r>
      <w:proofErr w:type="gramStart"/>
      <w:r w:rsidRPr="000C3CD1">
        <w:rPr>
          <w:rFonts w:ascii="Times New Roman" w:hAnsi="Times New Roman" w:cs="Times New Roman"/>
          <w:sz w:val="28"/>
          <w:szCs w:val="28"/>
          <w:lang w:val="en-US"/>
        </w:rPr>
        <w:t>Vitebsk :</w:t>
      </w:r>
      <w:proofErr w:type="gramEnd"/>
      <w:r w:rsidRPr="000C3CD1">
        <w:rPr>
          <w:rFonts w:ascii="Times New Roman" w:hAnsi="Times New Roman" w:cs="Times New Roman"/>
          <w:sz w:val="28"/>
          <w:szCs w:val="28"/>
          <w:lang w:val="en-US"/>
        </w:rPr>
        <w:t xml:space="preserve"> VSMU, 2016. - 59 p. - </w:t>
      </w:r>
      <w:proofErr w:type="spellStart"/>
      <w:proofErr w:type="gramStart"/>
      <w:r w:rsidRPr="000C3CD1">
        <w:rPr>
          <w:rFonts w:ascii="Times New Roman" w:hAnsi="Times New Roman" w:cs="Times New Roman"/>
          <w:sz w:val="28"/>
          <w:szCs w:val="28"/>
          <w:lang w:val="en-US"/>
        </w:rPr>
        <w:t>Bibliogr</w:t>
      </w:r>
      <w:proofErr w:type="spellEnd"/>
      <w:r w:rsidRPr="000C3CD1">
        <w:rPr>
          <w:rFonts w:ascii="Times New Roman" w:hAnsi="Times New Roman" w:cs="Times New Roman"/>
          <w:sz w:val="28"/>
          <w:szCs w:val="28"/>
          <w:lang w:val="en-US"/>
        </w:rPr>
        <w:t>.:</w:t>
      </w:r>
      <w:proofErr w:type="gramEnd"/>
      <w:r w:rsidRPr="000C3CD1">
        <w:rPr>
          <w:rFonts w:ascii="Times New Roman" w:hAnsi="Times New Roman" w:cs="Times New Roman"/>
          <w:sz w:val="28"/>
          <w:szCs w:val="28"/>
          <w:lang w:val="en-US"/>
        </w:rPr>
        <w:t xml:space="preserve"> p. 31. - ISBN 978-985-466-838-3. – 254 </w:t>
      </w:r>
      <w:proofErr w:type="spellStart"/>
      <w:r w:rsidRPr="000C3CD1">
        <w:rPr>
          <w:rFonts w:ascii="Times New Roman" w:hAnsi="Times New Roman" w:cs="Times New Roman"/>
          <w:sz w:val="28"/>
          <w:szCs w:val="28"/>
        </w:rPr>
        <w:t>экз</w:t>
      </w:r>
      <w:proofErr w:type="spellEnd"/>
      <w:r w:rsidRPr="000C3CD1">
        <w:rPr>
          <w:rFonts w:ascii="Times New Roman" w:hAnsi="Times New Roman" w:cs="Times New Roman"/>
          <w:sz w:val="28"/>
          <w:szCs w:val="28"/>
          <w:lang w:val="en-US"/>
        </w:rPr>
        <w:t xml:space="preserve">.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lang w:val="en-US"/>
        </w:rPr>
      </w:pPr>
      <w:r w:rsidRPr="000C3CD1">
        <w:rPr>
          <w:rFonts w:ascii="Times New Roman" w:hAnsi="Times New Roman" w:cs="Times New Roman"/>
          <w:sz w:val="28"/>
          <w:szCs w:val="28"/>
          <w:lang w:val="en-US"/>
        </w:rPr>
        <w:t xml:space="preserve">6. Family </w:t>
      </w:r>
      <w:proofErr w:type="gramStart"/>
      <w:r w:rsidRPr="000C3CD1">
        <w:rPr>
          <w:rFonts w:ascii="Times New Roman" w:hAnsi="Times New Roman" w:cs="Times New Roman"/>
          <w:sz w:val="28"/>
          <w:szCs w:val="28"/>
          <w:lang w:val="en-US"/>
        </w:rPr>
        <w:t>Medicine :</w:t>
      </w:r>
      <w:proofErr w:type="gramEnd"/>
      <w:r w:rsidRPr="000C3CD1">
        <w:rPr>
          <w:rFonts w:ascii="Times New Roman" w:hAnsi="Times New Roman" w:cs="Times New Roman"/>
          <w:sz w:val="28"/>
          <w:szCs w:val="28"/>
          <w:lang w:val="en-US"/>
        </w:rPr>
        <w:t xml:space="preserve"> in 3 books : textbook for students of higher medical education establishments - medical universities, institutes and academies. Book </w:t>
      </w:r>
      <w:proofErr w:type="gramStart"/>
      <w:r w:rsidRPr="000C3CD1">
        <w:rPr>
          <w:rFonts w:ascii="Times New Roman" w:hAnsi="Times New Roman" w:cs="Times New Roman"/>
          <w:sz w:val="28"/>
          <w:szCs w:val="28"/>
          <w:lang w:val="en-US"/>
        </w:rPr>
        <w:t>2 :</w:t>
      </w:r>
      <w:proofErr w:type="gramEnd"/>
      <w:r w:rsidRPr="000C3CD1">
        <w:rPr>
          <w:rFonts w:ascii="Times New Roman" w:hAnsi="Times New Roman" w:cs="Times New Roman"/>
          <w:sz w:val="28"/>
          <w:szCs w:val="28"/>
          <w:lang w:val="en-US"/>
        </w:rPr>
        <w:t xml:space="preserve"> : Symptoms and Syndromes in Clinical Course of Internal Diseases / L. S. </w:t>
      </w:r>
      <w:proofErr w:type="spellStart"/>
      <w:r w:rsidRPr="000C3CD1">
        <w:rPr>
          <w:rFonts w:ascii="Times New Roman" w:hAnsi="Times New Roman" w:cs="Times New Roman"/>
          <w:sz w:val="28"/>
          <w:szCs w:val="28"/>
          <w:lang w:val="en-US"/>
        </w:rPr>
        <w:t>Babinets</w:t>
      </w:r>
      <w:proofErr w:type="spellEnd"/>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и</w:t>
      </w:r>
      <w:r w:rsidRPr="000C3CD1">
        <w:rPr>
          <w:rFonts w:ascii="Times New Roman" w:hAnsi="Times New Roman" w:cs="Times New Roman"/>
          <w:sz w:val="28"/>
          <w:szCs w:val="28"/>
          <w:lang w:val="en-US"/>
        </w:rPr>
        <w:t xml:space="preserve"> </w:t>
      </w:r>
      <w:proofErr w:type="spellStart"/>
      <w:r w:rsidRPr="000C3CD1">
        <w:rPr>
          <w:rFonts w:ascii="Times New Roman" w:hAnsi="Times New Roman" w:cs="Times New Roman"/>
          <w:sz w:val="28"/>
          <w:szCs w:val="28"/>
        </w:rPr>
        <w:t>др</w:t>
      </w:r>
      <w:proofErr w:type="spellEnd"/>
      <w:r w:rsidRPr="000C3CD1">
        <w:rPr>
          <w:rFonts w:ascii="Times New Roman" w:hAnsi="Times New Roman" w:cs="Times New Roman"/>
          <w:sz w:val="28"/>
          <w:szCs w:val="28"/>
          <w:lang w:val="en-US"/>
        </w:rPr>
        <w:t xml:space="preserve">.] ; edited by O. M. </w:t>
      </w:r>
      <w:proofErr w:type="spellStart"/>
      <w:r w:rsidRPr="000C3CD1">
        <w:rPr>
          <w:rFonts w:ascii="Times New Roman" w:hAnsi="Times New Roman" w:cs="Times New Roman"/>
          <w:sz w:val="28"/>
          <w:szCs w:val="28"/>
          <w:lang w:val="en-US"/>
        </w:rPr>
        <w:t>Hyrina</w:t>
      </w:r>
      <w:proofErr w:type="spellEnd"/>
      <w:r w:rsidRPr="000C3CD1">
        <w:rPr>
          <w:rFonts w:ascii="Times New Roman" w:hAnsi="Times New Roman" w:cs="Times New Roman"/>
          <w:sz w:val="28"/>
          <w:szCs w:val="28"/>
          <w:lang w:val="en-US"/>
        </w:rPr>
        <w:t xml:space="preserve">, L. M. </w:t>
      </w:r>
      <w:proofErr w:type="spellStart"/>
      <w:r w:rsidRPr="000C3CD1">
        <w:rPr>
          <w:rFonts w:ascii="Times New Roman" w:hAnsi="Times New Roman" w:cs="Times New Roman"/>
          <w:sz w:val="28"/>
          <w:szCs w:val="28"/>
          <w:lang w:val="en-US"/>
        </w:rPr>
        <w:t>Pasiyeshvili</w:t>
      </w:r>
      <w:proofErr w:type="spellEnd"/>
      <w:r w:rsidRPr="000C3CD1">
        <w:rPr>
          <w:rFonts w:ascii="Times New Roman" w:hAnsi="Times New Roman" w:cs="Times New Roman"/>
          <w:sz w:val="28"/>
          <w:szCs w:val="28"/>
          <w:lang w:val="en-US"/>
        </w:rPr>
        <w:t xml:space="preserve">. - </w:t>
      </w:r>
      <w:proofErr w:type="gramStart"/>
      <w:r w:rsidRPr="000C3CD1">
        <w:rPr>
          <w:rFonts w:ascii="Times New Roman" w:hAnsi="Times New Roman" w:cs="Times New Roman"/>
          <w:sz w:val="28"/>
          <w:szCs w:val="28"/>
          <w:lang w:val="en-US"/>
        </w:rPr>
        <w:t>Kyiv :</w:t>
      </w:r>
      <w:proofErr w:type="gramEnd"/>
      <w:r w:rsidRPr="000C3CD1">
        <w:rPr>
          <w:rFonts w:ascii="Times New Roman" w:hAnsi="Times New Roman" w:cs="Times New Roman"/>
          <w:sz w:val="28"/>
          <w:szCs w:val="28"/>
          <w:lang w:val="en-US"/>
        </w:rPr>
        <w:t xml:space="preserve"> AUS Medicine Publishing, 2018. - 375 p</w:t>
      </w:r>
      <w:proofErr w:type="gramStart"/>
      <w:r w:rsidRPr="000C3CD1">
        <w:rPr>
          <w:rFonts w:ascii="Times New Roman" w:hAnsi="Times New Roman" w:cs="Times New Roman"/>
          <w:sz w:val="28"/>
          <w:szCs w:val="28"/>
          <w:lang w:val="en-US"/>
        </w:rPr>
        <w:t>. :</w:t>
      </w:r>
      <w:proofErr w:type="gramEnd"/>
      <w:r w:rsidRPr="000C3CD1">
        <w:rPr>
          <w:rFonts w:ascii="Times New Roman" w:hAnsi="Times New Roman" w:cs="Times New Roman"/>
          <w:sz w:val="28"/>
          <w:szCs w:val="28"/>
          <w:lang w:val="en-US"/>
        </w:rPr>
        <w:t xml:space="preserve"> ill. - </w:t>
      </w:r>
      <w:proofErr w:type="spellStart"/>
      <w:r w:rsidRPr="000C3CD1">
        <w:rPr>
          <w:rFonts w:ascii="Times New Roman" w:hAnsi="Times New Roman" w:cs="Times New Roman"/>
          <w:sz w:val="28"/>
          <w:szCs w:val="28"/>
          <w:lang w:val="en-US"/>
        </w:rPr>
        <w:t>Bibliogr</w:t>
      </w:r>
      <w:proofErr w:type="spellEnd"/>
      <w:r w:rsidRPr="000C3CD1">
        <w:rPr>
          <w:rFonts w:ascii="Times New Roman" w:hAnsi="Times New Roman" w:cs="Times New Roman"/>
          <w:sz w:val="28"/>
          <w:szCs w:val="28"/>
          <w:lang w:val="en-US"/>
        </w:rPr>
        <w:t xml:space="preserve">. </w:t>
      </w:r>
      <w:proofErr w:type="gramStart"/>
      <w:r w:rsidRPr="000C3CD1">
        <w:rPr>
          <w:rFonts w:ascii="Times New Roman" w:hAnsi="Times New Roman" w:cs="Times New Roman"/>
          <w:sz w:val="28"/>
          <w:szCs w:val="28"/>
          <w:lang w:val="en-US"/>
        </w:rPr>
        <w:t>at</w:t>
      </w:r>
      <w:proofErr w:type="gramEnd"/>
      <w:r w:rsidRPr="000C3CD1">
        <w:rPr>
          <w:rFonts w:ascii="Times New Roman" w:hAnsi="Times New Roman" w:cs="Times New Roman"/>
          <w:sz w:val="28"/>
          <w:szCs w:val="28"/>
          <w:lang w:val="en-US"/>
        </w:rPr>
        <w:t xml:space="preserve"> the end of the chapters. - ISBN 978-617-505-652-3. </w:t>
      </w:r>
      <w:r w:rsidRPr="000C3CD1">
        <w:rPr>
          <w:rFonts w:ascii="Times New Roman" w:hAnsi="Times New Roman" w:cs="Times New Roman"/>
          <w:sz w:val="28"/>
          <w:szCs w:val="28"/>
        </w:rPr>
        <w:t>Гри</w:t>
      </w:r>
      <w:proofErr w:type="gramStart"/>
      <w:r w:rsidRPr="000C3CD1">
        <w:rPr>
          <w:rFonts w:ascii="Times New Roman" w:hAnsi="Times New Roman" w:cs="Times New Roman"/>
          <w:sz w:val="28"/>
          <w:szCs w:val="28"/>
        </w:rPr>
        <w:t>ф</w:t>
      </w:r>
      <w:r w:rsidRPr="000C3CD1">
        <w:rPr>
          <w:rFonts w:ascii="Times New Roman" w:hAnsi="Times New Roman" w:cs="Times New Roman"/>
          <w:sz w:val="28"/>
          <w:szCs w:val="28"/>
          <w:lang w:val="en-US"/>
        </w:rPr>
        <w:t>(</w:t>
      </w:r>
      <w:proofErr w:type="gramEnd"/>
      <w:r w:rsidRPr="000C3CD1">
        <w:rPr>
          <w:rFonts w:ascii="Times New Roman" w:hAnsi="Times New Roman" w:cs="Times New Roman"/>
          <w:sz w:val="28"/>
          <w:szCs w:val="28"/>
        </w:rPr>
        <w:t>приоритет</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документа</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МО</w:t>
      </w:r>
      <w:r w:rsidRPr="000C3CD1">
        <w:rPr>
          <w:rFonts w:ascii="Times New Roman" w:hAnsi="Times New Roman" w:cs="Times New Roman"/>
          <w:sz w:val="28"/>
          <w:szCs w:val="28"/>
          <w:lang w:val="en-US"/>
        </w:rPr>
        <w:t xml:space="preserve"> </w:t>
      </w:r>
      <w:proofErr w:type="spellStart"/>
      <w:r w:rsidRPr="000C3CD1">
        <w:rPr>
          <w:rFonts w:ascii="Times New Roman" w:hAnsi="Times New Roman" w:cs="Times New Roman"/>
          <w:sz w:val="28"/>
          <w:szCs w:val="28"/>
        </w:rPr>
        <w:t>Укр</w:t>
      </w:r>
      <w:proofErr w:type="spellEnd"/>
      <w:r w:rsidRPr="000C3CD1">
        <w:rPr>
          <w:rFonts w:ascii="Times New Roman" w:hAnsi="Times New Roman" w:cs="Times New Roman"/>
          <w:sz w:val="28"/>
          <w:szCs w:val="28"/>
          <w:lang w:val="en-US"/>
        </w:rPr>
        <w:t xml:space="preserve">. </w:t>
      </w:r>
      <w:r w:rsidRPr="000C3CD1">
        <w:rPr>
          <w:rFonts w:ascii="Times New Roman" w:hAnsi="Times New Roman" w:cs="Times New Roman"/>
          <w:i/>
          <w:iCs/>
          <w:sz w:val="28"/>
          <w:szCs w:val="28"/>
          <w:lang w:val="en-US"/>
        </w:rPr>
        <w:t xml:space="preserve">- </w:t>
      </w:r>
      <w:r w:rsidRPr="000C3CD1">
        <w:rPr>
          <w:rFonts w:ascii="Times New Roman" w:hAnsi="Times New Roman" w:cs="Times New Roman"/>
          <w:sz w:val="28"/>
          <w:szCs w:val="28"/>
          <w:lang w:val="en-US"/>
        </w:rPr>
        <w:t xml:space="preserve">1 </w:t>
      </w:r>
      <w:proofErr w:type="spellStart"/>
      <w:r w:rsidRPr="000C3CD1">
        <w:rPr>
          <w:rFonts w:ascii="Times New Roman" w:hAnsi="Times New Roman" w:cs="Times New Roman"/>
          <w:sz w:val="28"/>
          <w:szCs w:val="28"/>
        </w:rPr>
        <w:t>экз</w:t>
      </w:r>
      <w:proofErr w:type="spellEnd"/>
      <w:r w:rsidRPr="000C3CD1">
        <w:rPr>
          <w:rFonts w:ascii="Times New Roman" w:hAnsi="Times New Roman" w:cs="Times New Roman"/>
          <w:i/>
          <w:iCs/>
          <w:sz w:val="28"/>
          <w:szCs w:val="28"/>
          <w:lang w:val="en-US"/>
        </w:rPr>
        <w:t xml:space="preserve">. </w:t>
      </w:r>
    </w:p>
    <w:p w:rsidR="00DF63AA" w:rsidRPr="00C66A36" w:rsidRDefault="00DF63AA" w:rsidP="00E8744F">
      <w:pPr>
        <w:autoSpaceDE w:val="0"/>
        <w:autoSpaceDN w:val="0"/>
        <w:adjustRightInd w:val="0"/>
        <w:spacing w:after="0" w:line="240" w:lineRule="auto"/>
        <w:ind w:firstLine="709"/>
        <w:jc w:val="both"/>
        <w:rPr>
          <w:rFonts w:ascii="Times New Roman" w:hAnsi="Times New Roman" w:cs="Times New Roman"/>
          <w:sz w:val="28"/>
          <w:szCs w:val="28"/>
          <w:lang w:val="en-US"/>
        </w:rPr>
      </w:pPr>
      <w:r w:rsidRPr="000C3CD1">
        <w:rPr>
          <w:rFonts w:ascii="Times New Roman" w:hAnsi="Times New Roman" w:cs="Times New Roman"/>
          <w:sz w:val="28"/>
          <w:szCs w:val="28"/>
          <w:lang w:val="en-US"/>
        </w:rPr>
        <w:t xml:space="preserve">7. Family </w:t>
      </w:r>
      <w:proofErr w:type="gramStart"/>
      <w:r w:rsidRPr="000C3CD1">
        <w:rPr>
          <w:rFonts w:ascii="Times New Roman" w:hAnsi="Times New Roman" w:cs="Times New Roman"/>
          <w:sz w:val="28"/>
          <w:szCs w:val="28"/>
          <w:lang w:val="en-US"/>
        </w:rPr>
        <w:t>Medicine :</w:t>
      </w:r>
      <w:proofErr w:type="gramEnd"/>
      <w:r w:rsidRPr="000C3CD1">
        <w:rPr>
          <w:rFonts w:ascii="Times New Roman" w:hAnsi="Times New Roman" w:cs="Times New Roman"/>
          <w:sz w:val="28"/>
          <w:szCs w:val="28"/>
          <w:lang w:val="en-US"/>
        </w:rPr>
        <w:t xml:space="preserve"> in 3 books : textbook for students of higher medical education establishments of the 4th level of accreditation. Book </w:t>
      </w:r>
      <w:proofErr w:type="gramStart"/>
      <w:r w:rsidRPr="000C3CD1">
        <w:rPr>
          <w:rFonts w:ascii="Times New Roman" w:hAnsi="Times New Roman" w:cs="Times New Roman"/>
          <w:sz w:val="28"/>
          <w:szCs w:val="28"/>
          <w:lang w:val="en-US"/>
        </w:rPr>
        <w:t>1 :</w:t>
      </w:r>
      <w:proofErr w:type="gramEnd"/>
      <w:r w:rsidRPr="000C3CD1">
        <w:rPr>
          <w:rFonts w:ascii="Times New Roman" w:hAnsi="Times New Roman" w:cs="Times New Roman"/>
          <w:sz w:val="28"/>
          <w:szCs w:val="28"/>
          <w:lang w:val="en-US"/>
        </w:rPr>
        <w:t xml:space="preserve"> : General Issues of Family Medicine / O. M. </w:t>
      </w:r>
      <w:proofErr w:type="spellStart"/>
      <w:r w:rsidRPr="000C3CD1">
        <w:rPr>
          <w:rFonts w:ascii="Times New Roman" w:hAnsi="Times New Roman" w:cs="Times New Roman"/>
          <w:sz w:val="28"/>
          <w:szCs w:val="28"/>
          <w:lang w:val="en-US"/>
        </w:rPr>
        <w:t>Hyrina</w:t>
      </w:r>
      <w:proofErr w:type="spellEnd"/>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и</w:t>
      </w:r>
      <w:r w:rsidRPr="000C3CD1">
        <w:rPr>
          <w:rFonts w:ascii="Times New Roman" w:hAnsi="Times New Roman" w:cs="Times New Roman"/>
          <w:sz w:val="28"/>
          <w:szCs w:val="28"/>
          <w:lang w:val="en-US"/>
        </w:rPr>
        <w:t xml:space="preserve"> </w:t>
      </w:r>
      <w:proofErr w:type="spellStart"/>
      <w:r w:rsidRPr="000C3CD1">
        <w:rPr>
          <w:rFonts w:ascii="Times New Roman" w:hAnsi="Times New Roman" w:cs="Times New Roman"/>
          <w:sz w:val="28"/>
          <w:szCs w:val="28"/>
        </w:rPr>
        <w:t>др</w:t>
      </w:r>
      <w:proofErr w:type="spellEnd"/>
      <w:r w:rsidRPr="000C3CD1">
        <w:rPr>
          <w:rFonts w:ascii="Times New Roman" w:hAnsi="Times New Roman" w:cs="Times New Roman"/>
          <w:sz w:val="28"/>
          <w:szCs w:val="28"/>
          <w:lang w:val="en-US"/>
        </w:rPr>
        <w:t xml:space="preserve">.] ; edited by O. M. </w:t>
      </w:r>
      <w:proofErr w:type="spellStart"/>
      <w:r w:rsidRPr="000C3CD1">
        <w:rPr>
          <w:rFonts w:ascii="Times New Roman" w:hAnsi="Times New Roman" w:cs="Times New Roman"/>
          <w:sz w:val="28"/>
          <w:szCs w:val="28"/>
          <w:lang w:val="en-US"/>
        </w:rPr>
        <w:t>Hyrina</w:t>
      </w:r>
      <w:proofErr w:type="spellEnd"/>
      <w:r w:rsidRPr="000C3CD1">
        <w:rPr>
          <w:rFonts w:ascii="Times New Roman" w:hAnsi="Times New Roman" w:cs="Times New Roman"/>
          <w:sz w:val="28"/>
          <w:szCs w:val="28"/>
          <w:lang w:val="en-US"/>
        </w:rPr>
        <w:t xml:space="preserve">, L. M. </w:t>
      </w:r>
      <w:proofErr w:type="spellStart"/>
      <w:r w:rsidRPr="000C3CD1">
        <w:rPr>
          <w:rFonts w:ascii="Times New Roman" w:hAnsi="Times New Roman" w:cs="Times New Roman"/>
          <w:sz w:val="28"/>
          <w:szCs w:val="28"/>
          <w:lang w:val="en-US"/>
        </w:rPr>
        <w:t>Pasiyeshvili</w:t>
      </w:r>
      <w:proofErr w:type="spellEnd"/>
      <w:r w:rsidRPr="000C3CD1">
        <w:rPr>
          <w:rFonts w:ascii="Times New Roman" w:hAnsi="Times New Roman" w:cs="Times New Roman"/>
          <w:sz w:val="28"/>
          <w:szCs w:val="28"/>
          <w:lang w:val="en-US"/>
        </w:rPr>
        <w:t xml:space="preserve">. - </w:t>
      </w:r>
      <w:proofErr w:type="gramStart"/>
      <w:r w:rsidRPr="000C3CD1">
        <w:rPr>
          <w:rFonts w:ascii="Times New Roman" w:hAnsi="Times New Roman" w:cs="Times New Roman"/>
          <w:sz w:val="28"/>
          <w:szCs w:val="28"/>
          <w:lang w:val="en-US"/>
        </w:rPr>
        <w:t>Kyiv :</w:t>
      </w:r>
      <w:proofErr w:type="gramEnd"/>
      <w:r w:rsidRPr="000C3CD1">
        <w:rPr>
          <w:rFonts w:ascii="Times New Roman" w:hAnsi="Times New Roman" w:cs="Times New Roman"/>
          <w:sz w:val="28"/>
          <w:szCs w:val="28"/>
          <w:lang w:val="en-US"/>
        </w:rPr>
        <w:t xml:space="preserve"> AUS Medicine Publishing, 2016. - 558 c</w:t>
      </w:r>
      <w:proofErr w:type="gramStart"/>
      <w:r w:rsidRPr="000C3CD1">
        <w:rPr>
          <w:rFonts w:ascii="Times New Roman" w:hAnsi="Times New Roman" w:cs="Times New Roman"/>
          <w:sz w:val="28"/>
          <w:szCs w:val="28"/>
          <w:lang w:val="en-US"/>
        </w:rPr>
        <w:t>. :</w:t>
      </w:r>
      <w:proofErr w:type="gramEnd"/>
      <w:r w:rsidRPr="000C3CD1">
        <w:rPr>
          <w:rFonts w:ascii="Times New Roman" w:hAnsi="Times New Roman" w:cs="Times New Roman"/>
          <w:sz w:val="28"/>
          <w:szCs w:val="28"/>
          <w:lang w:val="en-US"/>
        </w:rPr>
        <w:t xml:space="preserve"> ill. - </w:t>
      </w:r>
      <w:proofErr w:type="spellStart"/>
      <w:r w:rsidRPr="000C3CD1">
        <w:rPr>
          <w:rFonts w:ascii="Times New Roman" w:hAnsi="Times New Roman" w:cs="Times New Roman"/>
          <w:sz w:val="28"/>
          <w:szCs w:val="28"/>
          <w:lang w:val="en-US"/>
        </w:rPr>
        <w:t>Bibliogr</w:t>
      </w:r>
      <w:proofErr w:type="spellEnd"/>
      <w:r w:rsidRPr="000C3CD1">
        <w:rPr>
          <w:rFonts w:ascii="Times New Roman" w:hAnsi="Times New Roman" w:cs="Times New Roman"/>
          <w:sz w:val="28"/>
          <w:szCs w:val="28"/>
          <w:lang w:val="en-US"/>
        </w:rPr>
        <w:t xml:space="preserve">. </w:t>
      </w:r>
      <w:proofErr w:type="gramStart"/>
      <w:r w:rsidRPr="000C3CD1">
        <w:rPr>
          <w:rFonts w:ascii="Times New Roman" w:hAnsi="Times New Roman" w:cs="Times New Roman"/>
          <w:sz w:val="28"/>
          <w:szCs w:val="28"/>
          <w:lang w:val="en-US"/>
        </w:rPr>
        <w:t>at</w:t>
      </w:r>
      <w:proofErr w:type="gramEnd"/>
      <w:r w:rsidRPr="000C3CD1">
        <w:rPr>
          <w:rFonts w:ascii="Times New Roman" w:hAnsi="Times New Roman" w:cs="Times New Roman"/>
          <w:sz w:val="28"/>
          <w:szCs w:val="28"/>
          <w:lang w:val="en-US"/>
        </w:rPr>
        <w:t xml:space="preserve"> the end of the chapters. - ISBN 978-617-505-494-9. </w:t>
      </w:r>
      <w:r w:rsidRPr="000C3CD1">
        <w:rPr>
          <w:rFonts w:ascii="Times New Roman" w:hAnsi="Times New Roman" w:cs="Times New Roman"/>
          <w:sz w:val="28"/>
          <w:szCs w:val="28"/>
        </w:rPr>
        <w:t>Гриф</w:t>
      </w:r>
      <w:r w:rsidRPr="00C66A36">
        <w:rPr>
          <w:rFonts w:ascii="Times New Roman" w:hAnsi="Times New Roman" w:cs="Times New Roman"/>
          <w:sz w:val="28"/>
          <w:szCs w:val="28"/>
          <w:lang w:val="en-US"/>
        </w:rPr>
        <w:t xml:space="preserve"> (</w:t>
      </w:r>
      <w:r w:rsidRPr="000C3CD1">
        <w:rPr>
          <w:rFonts w:ascii="Times New Roman" w:hAnsi="Times New Roman" w:cs="Times New Roman"/>
          <w:sz w:val="28"/>
          <w:szCs w:val="28"/>
        </w:rPr>
        <w:t>приоритет</w:t>
      </w:r>
      <w:r w:rsidRPr="00C66A36">
        <w:rPr>
          <w:rFonts w:ascii="Times New Roman" w:hAnsi="Times New Roman" w:cs="Times New Roman"/>
          <w:sz w:val="28"/>
          <w:szCs w:val="28"/>
          <w:lang w:val="en-US"/>
        </w:rPr>
        <w:t xml:space="preserve"> </w:t>
      </w:r>
      <w:r w:rsidRPr="000C3CD1">
        <w:rPr>
          <w:rFonts w:ascii="Times New Roman" w:hAnsi="Times New Roman" w:cs="Times New Roman"/>
          <w:sz w:val="28"/>
          <w:szCs w:val="28"/>
        </w:rPr>
        <w:t>документа</w:t>
      </w:r>
      <w:r w:rsidRPr="00C66A36">
        <w:rPr>
          <w:rFonts w:ascii="Times New Roman" w:hAnsi="Times New Roman" w:cs="Times New Roman"/>
          <w:sz w:val="28"/>
          <w:szCs w:val="28"/>
          <w:lang w:val="en-US"/>
        </w:rPr>
        <w:t xml:space="preserve">): </w:t>
      </w:r>
      <w:r w:rsidRPr="000C3CD1">
        <w:rPr>
          <w:rFonts w:ascii="Times New Roman" w:hAnsi="Times New Roman" w:cs="Times New Roman"/>
          <w:sz w:val="28"/>
          <w:szCs w:val="28"/>
        </w:rPr>
        <w:t>МО</w:t>
      </w:r>
      <w:r w:rsidRPr="00C66A36">
        <w:rPr>
          <w:rFonts w:ascii="Times New Roman" w:hAnsi="Times New Roman" w:cs="Times New Roman"/>
          <w:sz w:val="28"/>
          <w:szCs w:val="28"/>
          <w:lang w:val="en-US"/>
        </w:rPr>
        <w:t xml:space="preserve"> </w:t>
      </w:r>
      <w:proofErr w:type="spellStart"/>
      <w:r w:rsidRPr="000C3CD1">
        <w:rPr>
          <w:rFonts w:ascii="Times New Roman" w:hAnsi="Times New Roman" w:cs="Times New Roman"/>
          <w:sz w:val="28"/>
          <w:szCs w:val="28"/>
        </w:rPr>
        <w:t>Укр</w:t>
      </w:r>
      <w:proofErr w:type="spellEnd"/>
      <w:r w:rsidRPr="00C66A36">
        <w:rPr>
          <w:rFonts w:ascii="Times New Roman" w:hAnsi="Times New Roman" w:cs="Times New Roman"/>
          <w:sz w:val="28"/>
          <w:szCs w:val="28"/>
          <w:lang w:val="en-US"/>
        </w:rPr>
        <w:t xml:space="preserve">. - 1 </w:t>
      </w:r>
      <w:proofErr w:type="spellStart"/>
      <w:r w:rsidRPr="000C3CD1">
        <w:rPr>
          <w:rFonts w:ascii="Times New Roman" w:hAnsi="Times New Roman" w:cs="Times New Roman"/>
          <w:sz w:val="28"/>
          <w:szCs w:val="28"/>
        </w:rPr>
        <w:t>экз</w:t>
      </w:r>
      <w:proofErr w:type="spellEnd"/>
      <w:r w:rsidRPr="00C66A36">
        <w:rPr>
          <w:rFonts w:ascii="Times New Roman" w:hAnsi="Times New Roman" w:cs="Times New Roman"/>
          <w:sz w:val="28"/>
          <w:szCs w:val="28"/>
          <w:lang w:val="en-US"/>
        </w:rPr>
        <w:t xml:space="preserve">.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lang w:val="en-US"/>
        </w:rPr>
      </w:pPr>
      <w:r w:rsidRPr="000C3CD1">
        <w:rPr>
          <w:rFonts w:ascii="Times New Roman" w:hAnsi="Times New Roman" w:cs="Times New Roman"/>
          <w:sz w:val="28"/>
          <w:szCs w:val="28"/>
          <w:lang w:val="en-US"/>
        </w:rPr>
        <w:t xml:space="preserve">8. Internal Medicine: Critical </w:t>
      </w:r>
      <w:proofErr w:type="gramStart"/>
      <w:r w:rsidRPr="000C3CD1">
        <w:rPr>
          <w:rFonts w:ascii="Times New Roman" w:hAnsi="Times New Roman" w:cs="Times New Roman"/>
          <w:sz w:val="28"/>
          <w:szCs w:val="28"/>
          <w:lang w:val="en-US"/>
        </w:rPr>
        <w:t>Care :</w:t>
      </w:r>
      <w:proofErr w:type="gramEnd"/>
      <w:r w:rsidRPr="000C3CD1">
        <w:rPr>
          <w:rFonts w:ascii="Times New Roman" w:hAnsi="Times New Roman" w:cs="Times New Roman"/>
          <w:sz w:val="28"/>
          <w:szCs w:val="28"/>
          <w:lang w:val="en-US"/>
        </w:rPr>
        <w:t xml:space="preserve"> textbook / </w:t>
      </w:r>
      <w:proofErr w:type="spellStart"/>
      <w:r w:rsidRPr="000C3CD1">
        <w:rPr>
          <w:rFonts w:ascii="Times New Roman" w:hAnsi="Times New Roman" w:cs="Times New Roman"/>
          <w:sz w:val="28"/>
          <w:szCs w:val="28"/>
          <w:lang w:val="en-US"/>
        </w:rPr>
        <w:t>Babak</w:t>
      </w:r>
      <w:proofErr w:type="spellEnd"/>
      <w:r w:rsidRPr="000C3CD1">
        <w:rPr>
          <w:rFonts w:ascii="Times New Roman" w:hAnsi="Times New Roman" w:cs="Times New Roman"/>
          <w:sz w:val="28"/>
          <w:szCs w:val="28"/>
          <w:lang w:val="en-US"/>
        </w:rPr>
        <w:t xml:space="preserve"> O. </w:t>
      </w:r>
      <w:proofErr w:type="spellStart"/>
      <w:r w:rsidRPr="000C3CD1">
        <w:rPr>
          <w:rFonts w:ascii="Times New Roman" w:hAnsi="Times New Roman" w:cs="Times New Roman"/>
          <w:sz w:val="28"/>
          <w:szCs w:val="28"/>
          <w:lang w:val="en-US"/>
        </w:rPr>
        <w:t>Ya</w:t>
      </w:r>
      <w:proofErr w:type="spellEnd"/>
      <w:r w:rsidRPr="000C3CD1">
        <w:rPr>
          <w:rFonts w:ascii="Times New Roman" w:hAnsi="Times New Roman" w:cs="Times New Roman"/>
          <w:sz w:val="28"/>
          <w:szCs w:val="28"/>
          <w:lang w:val="en-US"/>
        </w:rPr>
        <w:t>. [</w:t>
      </w:r>
      <w:proofErr w:type="gramStart"/>
      <w:r w:rsidRPr="000C3CD1">
        <w:rPr>
          <w:rFonts w:ascii="Times New Roman" w:hAnsi="Times New Roman" w:cs="Times New Roman"/>
          <w:sz w:val="28"/>
          <w:szCs w:val="28"/>
        </w:rPr>
        <w:t>и</w:t>
      </w:r>
      <w:proofErr w:type="gramEnd"/>
      <w:r w:rsidRPr="000C3CD1">
        <w:rPr>
          <w:rFonts w:ascii="Times New Roman" w:hAnsi="Times New Roman" w:cs="Times New Roman"/>
          <w:sz w:val="28"/>
          <w:szCs w:val="28"/>
          <w:lang w:val="en-US"/>
        </w:rPr>
        <w:t xml:space="preserve"> </w:t>
      </w:r>
      <w:proofErr w:type="spellStart"/>
      <w:r w:rsidRPr="000C3CD1">
        <w:rPr>
          <w:rFonts w:ascii="Times New Roman" w:hAnsi="Times New Roman" w:cs="Times New Roman"/>
          <w:sz w:val="28"/>
          <w:szCs w:val="28"/>
        </w:rPr>
        <w:t>др</w:t>
      </w:r>
      <w:proofErr w:type="spellEnd"/>
      <w:r w:rsidRPr="000C3CD1">
        <w:rPr>
          <w:rFonts w:ascii="Times New Roman" w:hAnsi="Times New Roman" w:cs="Times New Roman"/>
          <w:sz w:val="28"/>
          <w:szCs w:val="28"/>
          <w:lang w:val="en-US"/>
        </w:rPr>
        <w:t xml:space="preserve">.] ; edited by O. </w:t>
      </w:r>
      <w:proofErr w:type="spellStart"/>
      <w:r w:rsidRPr="000C3CD1">
        <w:rPr>
          <w:rFonts w:ascii="Times New Roman" w:hAnsi="Times New Roman" w:cs="Times New Roman"/>
          <w:sz w:val="28"/>
          <w:szCs w:val="28"/>
          <w:lang w:val="en-US"/>
        </w:rPr>
        <w:t>Ya</w:t>
      </w:r>
      <w:proofErr w:type="spellEnd"/>
      <w:r w:rsidRPr="000C3CD1">
        <w:rPr>
          <w:rFonts w:ascii="Times New Roman" w:hAnsi="Times New Roman" w:cs="Times New Roman"/>
          <w:sz w:val="28"/>
          <w:szCs w:val="28"/>
          <w:lang w:val="en-US"/>
        </w:rPr>
        <w:t xml:space="preserve">. </w:t>
      </w:r>
      <w:proofErr w:type="spellStart"/>
      <w:r w:rsidRPr="000C3CD1">
        <w:rPr>
          <w:rFonts w:ascii="Times New Roman" w:hAnsi="Times New Roman" w:cs="Times New Roman"/>
          <w:sz w:val="28"/>
          <w:szCs w:val="28"/>
          <w:lang w:val="en-US"/>
        </w:rPr>
        <w:t>Babak</w:t>
      </w:r>
      <w:proofErr w:type="spellEnd"/>
      <w:r w:rsidRPr="000C3CD1">
        <w:rPr>
          <w:rFonts w:ascii="Times New Roman" w:hAnsi="Times New Roman" w:cs="Times New Roman"/>
          <w:sz w:val="28"/>
          <w:szCs w:val="28"/>
          <w:lang w:val="en-US"/>
        </w:rPr>
        <w:t xml:space="preserve">, O. M. </w:t>
      </w:r>
      <w:proofErr w:type="spellStart"/>
      <w:r w:rsidRPr="000C3CD1">
        <w:rPr>
          <w:rFonts w:ascii="Times New Roman" w:hAnsi="Times New Roman" w:cs="Times New Roman"/>
          <w:sz w:val="28"/>
          <w:szCs w:val="28"/>
          <w:lang w:val="en-US"/>
        </w:rPr>
        <w:t>Bilovol</w:t>
      </w:r>
      <w:proofErr w:type="spellEnd"/>
      <w:r w:rsidRPr="000C3CD1">
        <w:rPr>
          <w:rFonts w:ascii="Times New Roman" w:hAnsi="Times New Roman" w:cs="Times New Roman"/>
          <w:sz w:val="28"/>
          <w:szCs w:val="28"/>
          <w:lang w:val="en-US"/>
        </w:rPr>
        <w:t xml:space="preserve">. - </w:t>
      </w:r>
      <w:proofErr w:type="gramStart"/>
      <w:r w:rsidRPr="000C3CD1">
        <w:rPr>
          <w:rFonts w:ascii="Times New Roman" w:hAnsi="Times New Roman" w:cs="Times New Roman"/>
          <w:sz w:val="28"/>
          <w:szCs w:val="28"/>
          <w:lang w:val="en-US"/>
        </w:rPr>
        <w:t>Kyiv :</w:t>
      </w:r>
      <w:proofErr w:type="gramEnd"/>
      <w:r w:rsidRPr="000C3CD1">
        <w:rPr>
          <w:rFonts w:ascii="Times New Roman" w:hAnsi="Times New Roman" w:cs="Times New Roman"/>
          <w:sz w:val="28"/>
          <w:szCs w:val="28"/>
          <w:lang w:val="en-US"/>
        </w:rPr>
        <w:t xml:space="preserve"> AUS Medicine Publishing, 2018. - 367 p</w:t>
      </w:r>
      <w:proofErr w:type="gramStart"/>
      <w:r w:rsidRPr="000C3CD1">
        <w:rPr>
          <w:rFonts w:ascii="Times New Roman" w:hAnsi="Times New Roman" w:cs="Times New Roman"/>
          <w:sz w:val="28"/>
          <w:szCs w:val="28"/>
          <w:lang w:val="en-US"/>
        </w:rPr>
        <w:t>. :</w:t>
      </w:r>
      <w:proofErr w:type="gramEnd"/>
      <w:r w:rsidRPr="000C3CD1">
        <w:rPr>
          <w:rFonts w:ascii="Times New Roman" w:hAnsi="Times New Roman" w:cs="Times New Roman"/>
          <w:sz w:val="28"/>
          <w:szCs w:val="28"/>
          <w:lang w:val="en-US"/>
        </w:rPr>
        <w:t xml:space="preserve"> ill. - ISBN 978-617-505-636-3. </w:t>
      </w:r>
      <w:r w:rsidRPr="000C3CD1">
        <w:rPr>
          <w:rFonts w:ascii="Times New Roman" w:hAnsi="Times New Roman" w:cs="Times New Roman"/>
          <w:sz w:val="28"/>
          <w:szCs w:val="28"/>
        </w:rPr>
        <w:t>Гри</w:t>
      </w:r>
      <w:proofErr w:type="gramStart"/>
      <w:r w:rsidRPr="000C3CD1">
        <w:rPr>
          <w:rFonts w:ascii="Times New Roman" w:hAnsi="Times New Roman" w:cs="Times New Roman"/>
          <w:sz w:val="28"/>
          <w:szCs w:val="28"/>
        </w:rPr>
        <w:t>ф</w:t>
      </w:r>
      <w:r w:rsidRPr="000C3CD1">
        <w:rPr>
          <w:rFonts w:ascii="Times New Roman" w:hAnsi="Times New Roman" w:cs="Times New Roman"/>
          <w:sz w:val="28"/>
          <w:szCs w:val="28"/>
          <w:lang w:val="en-US"/>
        </w:rPr>
        <w:t>(</w:t>
      </w:r>
      <w:proofErr w:type="gramEnd"/>
      <w:r w:rsidRPr="000C3CD1">
        <w:rPr>
          <w:rFonts w:ascii="Times New Roman" w:hAnsi="Times New Roman" w:cs="Times New Roman"/>
          <w:sz w:val="28"/>
          <w:szCs w:val="28"/>
        </w:rPr>
        <w:t>приоритет</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документа</w:t>
      </w:r>
      <w:r w:rsidRPr="000C3CD1">
        <w:rPr>
          <w:rFonts w:ascii="Times New Roman" w:hAnsi="Times New Roman" w:cs="Times New Roman"/>
          <w:sz w:val="28"/>
          <w:szCs w:val="28"/>
          <w:lang w:val="en-US"/>
        </w:rPr>
        <w:t xml:space="preserve">): </w:t>
      </w:r>
      <w:r w:rsidRPr="000C3CD1">
        <w:rPr>
          <w:rFonts w:ascii="Times New Roman" w:hAnsi="Times New Roman" w:cs="Times New Roman"/>
          <w:sz w:val="28"/>
          <w:szCs w:val="28"/>
        </w:rPr>
        <w:t>УМО</w:t>
      </w:r>
      <w:r w:rsidRPr="000C3CD1">
        <w:rPr>
          <w:rFonts w:ascii="Times New Roman" w:hAnsi="Times New Roman" w:cs="Times New Roman"/>
          <w:sz w:val="28"/>
          <w:szCs w:val="28"/>
          <w:lang w:val="en-US"/>
        </w:rPr>
        <w:t xml:space="preserve"> </w:t>
      </w:r>
      <w:proofErr w:type="spellStart"/>
      <w:r w:rsidRPr="000C3CD1">
        <w:rPr>
          <w:rFonts w:ascii="Times New Roman" w:hAnsi="Times New Roman" w:cs="Times New Roman"/>
          <w:sz w:val="28"/>
          <w:szCs w:val="28"/>
        </w:rPr>
        <w:t>Укр</w:t>
      </w:r>
      <w:proofErr w:type="spellEnd"/>
      <w:r w:rsidRPr="000C3CD1">
        <w:rPr>
          <w:rFonts w:ascii="Times New Roman" w:hAnsi="Times New Roman" w:cs="Times New Roman"/>
          <w:sz w:val="28"/>
          <w:szCs w:val="28"/>
          <w:lang w:val="en-US"/>
        </w:rPr>
        <w:t xml:space="preserve">. - 1 </w:t>
      </w:r>
      <w:proofErr w:type="spellStart"/>
      <w:r w:rsidRPr="000C3CD1">
        <w:rPr>
          <w:rFonts w:ascii="Times New Roman" w:hAnsi="Times New Roman" w:cs="Times New Roman"/>
          <w:sz w:val="28"/>
          <w:szCs w:val="28"/>
        </w:rPr>
        <w:t>экз</w:t>
      </w:r>
      <w:proofErr w:type="spellEnd"/>
      <w:r w:rsidRPr="000C3CD1">
        <w:rPr>
          <w:rFonts w:ascii="Times New Roman" w:hAnsi="Times New Roman" w:cs="Times New Roman"/>
          <w:sz w:val="28"/>
          <w:szCs w:val="28"/>
          <w:lang w:val="en-US"/>
        </w:rPr>
        <w:t xml:space="preserve">.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lang w:val="en-US"/>
        </w:rPr>
      </w:pPr>
      <w:r w:rsidRPr="000C3CD1">
        <w:rPr>
          <w:rFonts w:ascii="Times New Roman" w:hAnsi="Times New Roman" w:cs="Times New Roman"/>
          <w:sz w:val="28"/>
          <w:szCs w:val="28"/>
          <w:lang w:val="en-US"/>
        </w:rPr>
        <w:t xml:space="preserve">9. Kumar &amp; Clark's Clinical Medicine / ed. by </w:t>
      </w:r>
      <w:proofErr w:type="spellStart"/>
      <w:r w:rsidRPr="000C3CD1">
        <w:rPr>
          <w:rFonts w:ascii="Times New Roman" w:hAnsi="Times New Roman" w:cs="Times New Roman"/>
          <w:sz w:val="28"/>
          <w:szCs w:val="28"/>
          <w:lang w:val="en-US"/>
        </w:rPr>
        <w:t>Parveen</w:t>
      </w:r>
      <w:proofErr w:type="spellEnd"/>
      <w:r w:rsidRPr="000C3CD1">
        <w:rPr>
          <w:rFonts w:ascii="Times New Roman" w:hAnsi="Times New Roman" w:cs="Times New Roman"/>
          <w:sz w:val="28"/>
          <w:szCs w:val="28"/>
          <w:lang w:val="en-US"/>
        </w:rPr>
        <w:t xml:space="preserve"> Kumar, Michael </w:t>
      </w:r>
      <w:proofErr w:type="gramStart"/>
      <w:r w:rsidRPr="000C3CD1">
        <w:rPr>
          <w:rFonts w:ascii="Times New Roman" w:hAnsi="Times New Roman" w:cs="Times New Roman"/>
          <w:sz w:val="28"/>
          <w:szCs w:val="28"/>
          <w:lang w:val="en-US"/>
        </w:rPr>
        <w:t>Clark ;</w:t>
      </w:r>
      <w:proofErr w:type="gramEnd"/>
      <w:r w:rsidRPr="000C3CD1">
        <w:rPr>
          <w:rFonts w:ascii="Times New Roman" w:hAnsi="Times New Roman" w:cs="Times New Roman"/>
          <w:sz w:val="28"/>
          <w:szCs w:val="28"/>
          <w:lang w:val="en-US"/>
        </w:rPr>
        <w:t xml:space="preserve"> editor, Online Content Adam Feather. - 9th ed. - Edinburgh [etc.</w:t>
      </w:r>
      <w:proofErr w:type="gramStart"/>
      <w:r w:rsidRPr="000C3CD1">
        <w:rPr>
          <w:rFonts w:ascii="Times New Roman" w:hAnsi="Times New Roman" w:cs="Times New Roman"/>
          <w:sz w:val="28"/>
          <w:szCs w:val="28"/>
          <w:lang w:val="en-US"/>
        </w:rPr>
        <w:t>] :</w:t>
      </w:r>
      <w:proofErr w:type="gramEnd"/>
      <w:r w:rsidRPr="000C3CD1">
        <w:rPr>
          <w:rFonts w:ascii="Times New Roman" w:hAnsi="Times New Roman" w:cs="Times New Roman"/>
          <w:sz w:val="28"/>
          <w:szCs w:val="28"/>
          <w:lang w:val="en-US"/>
        </w:rPr>
        <w:t xml:space="preserve"> Elsevier, 2017. - XIV, 1437 p</w:t>
      </w:r>
      <w:proofErr w:type="gramStart"/>
      <w:r w:rsidRPr="000C3CD1">
        <w:rPr>
          <w:rFonts w:ascii="Times New Roman" w:hAnsi="Times New Roman" w:cs="Times New Roman"/>
          <w:sz w:val="28"/>
          <w:szCs w:val="28"/>
          <w:lang w:val="en-US"/>
        </w:rPr>
        <w:t>. :</w:t>
      </w:r>
      <w:proofErr w:type="gramEnd"/>
      <w:r w:rsidRPr="000C3CD1">
        <w:rPr>
          <w:rFonts w:ascii="Times New Roman" w:hAnsi="Times New Roman" w:cs="Times New Roman"/>
          <w:sz w:val="28"/>
          <w:szCs w:val="28"/>
          <w:lang w:val="en-US"/>
        </w:rPr>
        <w:t xml:space="preserve"> ill. - </w:t>
      </w:r>
      <w:proofErr w:type="spellStart"/>
      <w:r w:rsidRPr="000C3CD1">
        <w:rPr>
          <w:rFonts w:ascii="Times New Roman" w:hAnsi="Times New Roman" w:cs="Times New Roman"/>
          <w:sz w:val="28"/>
          <w:szCs w:val="28"/>
          <w:lang w:val="en-US"/>
        </w:rPr>
        <w:t>Bibliogr</w:t>
      </w:r>
      <w:proofErr w:type="spellEnd"/>
      <w:r w:rsidRPr="000C3CD1">
        <w:rPr>
          <w:rFonts w:ascii="Times New Roman" w:hAnsi="Times New Roman" w:cs="Times New Roman"/>
          <w:sz w:val="28"/>
          <w:szCs w:val="28"/>
          <w:lang w:val="en-US"/>
        </w:rPr>
        <w:t xml:space="preserve">. </w:t>
      </w:r>
      <w:proofErr w:type="gramStart"/>
      <w:r w:rsidRPr="000C3CD1">
        <w:rPr>
          <w:rFonts w:ascii="Times New Roman" w:hAnsi="Times New Roman" w:cs="Times New Roman"/>
          <w:sz w:val="28"/>
          <w:szCs w:val="28"/>
          <w:lang w:val="en-US"/>
        </w:rPr>
        <w:t>at</w:t>
      </w:r>
      <w:proofErr w:type="gramEnd"/>
      <w:r w:rsidRPr="000C3CD1">
        <w:rPr>
          <w:rFonts w:ascii="Times New Roman" w:hAnsi="Times New Roman" w:cs="Times New Roman"/>
          <w:sz w:val="28"/>
          <w:szCs w:val="28"/>
          <w:lang w:val="en-US"/>
        </w:rPr>
        <w:t xml:space="preserve"> the end of the chapters. - ISBN 978-0-7020-6601-6. - 1 </w:t>
      </w:r>
      <w:proofErr w:type="spellStart"/>
      <w:r w:rsidRPr="000C3CD1">
        <w:rPr>
          <w:rFonts w:ascii="Times New Roman" w:hAnsi="Times New Roman" w:cs="Times New Roman"/>
          <w:sz w:val="28"/>
          <w:szCs w:val="28"/>
        </w:rPr>
        <w:t>экз</w:t>
      </w:r>
      <w:proofErr w:type="spellEnd"/>
      <w:r w:rsidRPr="000C3CD1">
        <w:rPr>
          <w:rFonts w:ascii="Times New Roman" w:hAnsi="Times New Roman" w:cs="Times New Roman"/>
          <w:sz w:val="28"/>
          <w:szCs w:val="28"/>
          <w:lang w:val="en-US"/>
        </w:rPr>
        <w:t xml:space="preserve">.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rPr>
      </w:pPr>
      <w:r w:rsidRPr="000C3CD1">
        <w:rPr>
          <w:rFonts w:ascii="Times New Roman" w:hAnsi="Times New Roman" w:cs="Times New Roman"/>
          <w:sz w:val="28"/>
          <w:szCs w:val="28"/>
        </w:rPr>
        <w:t>1</w:t>
      </w:r>
      <w:r>
        <w:rPr>
          <w:rFonts w:ascii="Times New Roman" w:hAnsi="Times New Roman" w:cs="Times New Roman"/>
          <w:sz w:val="28"/>
          <w:szCs w:val="28"/>
        </w:rPr>
        <w:t>0.</w:t>
      </w:r>
      <w:r w:rsidRPr="000C3CD1">
        <w:rPr>
          <w:rFonts w:ascii="Times New Roman" w:hAnsi="Times New Roman" w:cs="Times New Roman"/>
          <w:sz w:val="28"/>
          <w:szCs w:val="28"/>
        </w:rPr>
        <w:t xml:space="preserve"> Внутренние болезни = </w:t>
      </w:r>
      <w:proofErr w:type="spellStart"/>
      <w:r w:rsidRPr="000C3CD1">
        <w:rPr>
          <w:rFonts w:ascii="Times New Roman" w:hAnsi="Times New Roman" w:cs="Times New Roman"/>
          <w:sz w:val="28"/>
          <w:szCs w:val="28"/>
        </w:rPr>
        <w:t>Internal</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diseases</w:t>
      </w:r>
      <w:proofErr w:type="spellEnd"/>
      <w:r w:rsidRPr="000C3CD1">
        <w:rPr>
          <w:rFonts w:ascii="Times New Roman" w:hAnsi="Times New Roman" w:cs="Times New Roman"/>
          <w:sz w:val="28"/>
          <w:szCs w:val="28"/>
        </w:rPr>
        <w:t xml:space="preserve"> : учеб</w:t>
      </w:r>
      <w:proofErr w:type="gramStart"/>
      <w:r w:rsidRPr="000C3CD1">
        <w:rPr>
          <w:rFonts w:ascii="Times New Roman" w:hAnsi="Times New Roman" w:cs="Times New Roman"/>
          <w:sz w:val="28"/>
          <w:szCs w:val="28"/>
        </w:rPr>
        <w:t>.</w:t>
      </w:r>
      <w:proofErr w:type="gramEnd"/>
      <w:r w:rsidRPr="000C3CD1">
        <w:rPr>
          <w:rFonts w:ascii="Times New Roman" w:hAnsi="Times New Roman" w:cs="Times New Roman"/>
          <w:sz w:val="28"/>
          <w:szCs w:val="28"/>
        </w:rPr>
        <w:t xml:space="preserve"> </w:t>
      </w:r>
      <w:proofErr w:type="gramStart"/>
      <w:r w:rsidRPr="000C3CD1">
        <w:rPr>
          <w:rFonts w:ascii="Times New Roman" w:hAnsi="Times New Roman" w:cs="Times New Roman"/>
          <w:sz w:val="28"/>
          <w:szCs w:val="28"/>
        </w:rPr>
        <w:t>п</w:t>
      </w:r>
      <w:proofErr w:type="gramEnd"/>
      <w:r w:rsidRPr="000C3CD1">
        <w:rPr>
          <w:rFonts w:ascii="Times New Roman" w:hAnsi="Times New Roman" w:cs="Times New Roman"/>
          <w:sz w:val="28"/>
          <w:szCs w:val="28"/>
        </w:rPr>
        <w:t xml:space="preserve">особие для студентов фак. </w:t>
      </w:r>
      <w:proofErr w:type="spellStart"/>
      <w:r w:rsidRPr="000C3CD1">
        <w:rPr>
          <w:rFonts w:ascii="Times New Roman" w:hAnsi="Times New Roman" w:cs="Times New Roman"/>
          <w:sz w:val="28"/>
          <w:szCs w:val="28"/>
        </w:rPr>
        <w:t>иностр</w:t>
      </w:r>
      <w:proofErr w:type="spellEnd"/>
      <w:r w:rsidRPr="000C3CD1">
        <w:rPr>
          <w:rFonts w:ascii="Times New Roman" w:hAnsi="Times New Roman" w:cs="Times New Roman"/>
          <w:sz w:val="28"/>
          <w:szCs w:val="28"/>
        </w:rPr>
        <w:t xml:space="preserve">. учащихся и магистрантов (с англ. яз. обучения) / В. М. </w:t>
      </w:r>
      <w:proofErr w:type="spellStart"/>
      <w:r w:rsidRPr="000C3CD1">
        <w:rPr>
          <w:rFonts w:ascii="Times New Roman" w:hAnsi="Times New Roman" w:cs="Times New Roman"/>
          <w:sz w:val="28"/>
          <w:szCs w:val="28"/>
        </w:rPr>
        <w:t>Пырочкин</w:t>
      </w:r>
      <w:proofErr w:type="spellEnd"/>
      <w:r w:rsidRPr="000C3CD1">
        <w:rPr>
          <w:rFonts w:ascii="Times New Roman" w:hAnsi="Times New Roman" w:cs="Times New Roman"/>
          <w:sz w:val="28"/>
          <w:szCs w:val="28"/>
        </w:rPr>
        <w:t xml:space="preserve"> [и др.] ; М-во здравоохранения Республики Беларусь, УО "Гродненский гос. мед. ун-т" ; под общ. ред. В. М. </w:t>
      </w:r>
      <w:proofErr w:type="spellStart"/>
      <w:r w:rsidRPr="000C3CD1">
        <w:rPr>
          <w:rFonts w:ascii="Times New Roman" w:hAnsi="Times New Roman" w:cs="Times New Roman"/>
          <w:sz w:val="28"/>
          <w:szCs w:val="28"/>
        </w:rPr>
        <w:t>Пырочкина</w:t>
      </w:r>
      <w:proofErr w:type="spellEnd"/>
      <w:r w:rsidRPr="000C3CD1">
        <w:rPr>
          <w:rFonts w:ascii="Times New Roman" w:hAnsi="Times New Roman" w:cs="Times New Roman"/>
          <w:sz w:val="28"/>
          <w:szCs w:val="28"/>
        </w:rPr>
        <w:t>. - Гродно</w:t>
      </w:r>
      <w:proofErr w:type="gramStart"/>
      <w:r w:rsidRPr="000C3CD1">
        <w:rPr>
          <w:rFonts w:ascii="Times New Roman" w:hAnsi="Times New Roman" w:cs="Times New Roman"/>
          <w:sz w:val="28"/>
          <w:szCs w:val="28"/>
        </w:rPr>
        <w:t xml:space="preserve"> :</w:t>
      </w:r>
      <w:proofErr w:type="gram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lastRenderedPageBreak/>
        <w:t>ГрГМУ</w:t>
      </w:r>
      <w:proofErr w:type="spellEnd"/>
      <w:r w:rsidRPr="000C3CD1">
        <w:rPr>
          <w:rFonts w:ascii="Times New Roman" w:hAnsi="Times New Roman" w:cs="Times New Roman"/>
          <w:sz w:val="28"/>
          <w:szCs w:val="28"/>
        </w:rPr>
        <w:t>, 2016. - 389 с.</w:t>
      </w:r>
      <w:proofErr w:type="gramStart"/>
      <w:r w:rsidRPr="000C3CD1">
        <w:rPr>
          <w:rFonts w:ascii="Times New Roman" w:hAnsi="Times New Roman" w:cs="Times New Roman"/>
          <w:sz w:val="28"/>
          <w:szCs w:val="28"/>
        </w:rPr>
        <w:t xml:space="preserve"> :</w:t>
      </w:r>
      <w:proofErr w:type="gramEnd"/>
      <w:r w:rsidRPr="000C3CD1">
        <w:rPr>
          <w:rFonts w:ascii="Times New Roman" w:hAnsi="Times New Roman" w:cs="Times New Roman"/>
          <w:sz w:val="28"/>
          <w:szCs w:val="28"/>
        </w:rPr>
        <w:t xml:space="preserve"> ил. - </w:t>
      </w:r>
      <w:proofErr w:type="spellStart"/>
      <w:r w:rsidRPr="000C3CD1">
        <w:rPr>
          <w:rFonts w:ascii="Times New Roman" w:hAnsi="Times New Roman" w:cs="Times New Roman"/>
          <w:sz w:val="28"/>
          <w:szCs w:val="28"/>
        </w:rPr>
        <w:t>Библиогр</w:t>
      </w:r>
      <w:proofErr w:type="spellEnd"/>
      <w:r w:rsidRPr="000C3CD1">
        <w:rPr>
          <w:rFonts w:ascii="Times New Roman" w:hAnsi="Times New Roman" w:cs="Times New Roman"/>
          <w:sz w:val="28"/>
          <w:szCs w:val="28"/>
        </w:rPr>
        <w:t xml:space="preserve">. в тексте. - ISBN 978-985-558-617-4. – 1 экз.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rPr>
      </w:pPr>
      <w:r w:rsidRPr="000C3CD1">
        <w:rPr>
          <w:rFonts w:ascii="Times New Roman" w:hAnsi="Times New Roman" w:cs="Times New Roman"/>
          <w:sz w:val="28"/>
          <w:szCs w:val="28"/>
        </w:rPr>
        <w:t>1</w:t>
      </w:r>
      <w:r>
        <w:rPr>
          <w:rFonts w:ascii="Times New Roman" w:hAnsi="Times New Roman" w:cs="Times New Roman"/>
          <w:sz w:val="28"/>
          <w:szCs w:val="28"/>
        </w:rPr>
        <w:t>1</w:t>
      </w:r>
      <w:r w:rsidRPr="000C3CD1">
        <w:rPr>
          <w:rFonts w:ascii="Times New Roman" w:hAnsi="Times New Roman" w:cs="Times New Roman"/>
          <w:sz w:val="28"/>
          <w:szCs w:val="28"/>
        </w:rPr>
        <w:t xml:space="preserve">. Дополнительные методы исследования в клинике внутренних болезней. Практикум = </w:t>
      </w:r>
      <w:proofErr w:type="spellStart"/>
      <w:r w:rsidRPr="000C3CD1">
        <w:rPr>
          <w:rFonts w:ascii="Times New Roman" w:hAnsi="Times New Roman" w:cs="Times New Roman"/>
          <w:sz w:val="28"/>
          <w:szCs w:val="28"/>
        </w:rPr>
        <w:t>Diagnostic</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methods</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in</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the</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internal</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medicine</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Workbook</w:t>
      </w:r>
      <w:proofErr w:type="spellEnd"/>
      <w:r w:rsidRPr="000C3CD1">
        <w:rPr>
          <w:rFonts w:ascii="Times New Roman" w:hAnsi="Times New Roman" w:cs="Times New Roman"/>
          <w:sz w:val="28"/>
          <w:szCs w:val="28"/>
        </w:rPr>
        <w:t xml:space="preserve"> : </w:t>
      </w:r>
      <w:proofErr w:type="spellStart"/>
      <w:r w:rsidRPr="000C3CD1">
        <w:rPr>
          <w:rFonts w:ascii="Times New Roman" w:hAnsi="Times New Roman" w:cs="Times New Roman"/>
          <w:sz w:val="28"/>
          <w:szCs w:val="28"/>
        </w:rPr>
        <w:t>учеб</w:t>
      </w:r>
      <w:proofErr w:type="gramStart"/>
      <w:r w:rsidRPr="000C3CD1">
        <w:rPr>
          <w:rFonts w:ascii="Times New Roman" w:hAnsi="Times New Roman" w:cs="Times New Roman"/>
          <w:sz w:val="28"/>
          <w:szCs w:val="28"/>
        </w:rPr>
        <w:t>.-</w:t>
      </w:r>
      <w:proofErr w:type="gramEnd"/>
      <w:r w:rsidRPr="000C3CD1">
        <w:rPr>
          <w:rFonts w:ascii="Times New Roman" w:hAnsi="Times New Roman" w:cs="Times New Roman"/>
          <w:sz w:val="28"/>
          <w:szCs w:val="28"/>
        </w:rPr>
        <w:t>метод</w:t>
      </w:r>
      <w:proofErr w:type="spellEnd"/>
      <w:r w:rsidRPr="000C3CD1">
        <w:rPr>
          <w:rFonts w:ascii="Times New Roman" w:hAnsi="Times New Roman" w:cs="Times New Roman"/>
          <w:sz w:val="28"/>
          <w:szCs w:val="28"/>
        </w:rPr>
        <w:t xml:space="preserve">. пособие для студентов учреждений </w:t>
      </w:r>
      <w:proofErr w:type="spellStart"/>
      <w:r w:rsidRPr="000C3CD1">
        <w:rPr>
          <w:rFonts w:ascii="Times New Roman" w:hAnsi="Times New Roman" w:cs="Times New Roman"/>
          <w:sz w:val="28"/>
          <w:szCs w:val="28"/>
        </w:rPr>
        <w:t>высш</w:t>
      </w:r>
      <w:proofErr w:type="spellEnd"/>
      <w:r w:rsidRPr="000C3CD1">
        <w:rPr>
          <w:rFonts w:ascii="Times New Roman" w:hAnsi="Times New Roman" w:cs="Times New Roman"/>
          <w:sz w:val="28"/>
          <w:szCs w:val="28"/>
        </w:rPr>
        <w:t xml:space="preserve">. образования, обучающихся по специальности 1-79 01 01 "Лечебное дело" / Э. А. Доценко [и др.] ; М-во здравоохранения Республики Беларусь, Белорус. гос. мед. ун-т, Каф. пропедевтики </w:t>
      </w:r>
      <w:proofErr w:type="spellStart"/>
      <w:r w:rsidRPr="000C3CD1">
        <w:rPr>
          <w:rFonts w:ascii="Times New Roman" w:hAnsi="Times New Roman" w:cs="Times New Roman"/>
          <w:sz w:val="28"/>
          <w:szCs w:val="28"/>
        </w:rPr>
        <w:t>внутрен</w:t>
      </w:r>
      <w:proofErr w:type="spellEnd"/>
      <w:r w:rsidRPr="000C3CD1">
        <w:rPr>
          <w:rFonts w:ascii="Times New Roman" w:hAnsi="Times New Roman" w:cs="Times New Roman"/>
          <w:sz w:val="28"/>
          <w:szCs w:val="28"/>
        </w:rPr>
        <w:t xml:space="preserve">. болезней. - 4-е изд. - Минск : БГМУ, 2024. - 158 с. - </w:t>
      </w:r>
      <w:proofErr w:type="spellStart"/>
      <w:r w:rsidRPr="000C3CD1">
        <w:rPr>
          <w:rFonts w:ascii="Times New Roman" w:hAnsi="Times New Roman" w:cs="Times New Roman"/>
          <w:sz w:val="28"/>
          <w:szCs w:val="28"/>
        </w:rPr>
        <w:t>Загл</w:t>
      </w:r>
      <w:proofErr w:type="spellEnd"/>
      <w:r w:rsidRPr="000C3CD1">
        <w:rPr>
          <w:rFonts w:ascii="Times New Roman" w:hAnsi="Times New Roman" w:cs="Times New Roman"/>
          <w:sz w:val="28"/>
          <w:szCs w:val="28"/>
        </w:rPr>
        <w:t xml:space="preserve">. обл.: </w:t>
      </w:r>
      <w:proofErr w:type="spellStart"/>
      <w:r w:rsidRPr="000C3CD1">
        <w:rPr>
          <w:rFonts w:ascii="Times New Roman" w:hAnsi="Times New Roman" w:cs="Times New Roman"/>
          <w:sz w:val="28"/>
          <w:szCs w:val="28"/>
        </w:rPr>
        <w:t>Diagnostic</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methods</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in</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the</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internal</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medicine</w:t>
      </w:r>
      <w:proofErr w:type="spellEnd"/>
      <w:r w:rsidRPr="000C3CD1">
        <w:rPr>
          <w:rFonts w:ascii="Times New Roman" w:hAnsi="Times New Roman" w:cs="Times New Roman"/>
          <w:sz w:val="28"/>
          <w:szCs w:val="28"/>
        </w:rPr>
        <w:t xml:space="preserve">. </w:t>
      </w:r>
      <w:proofErr w:type="spellStart"/>
      <w:r w:rsidRPr="000C3CD1">
        <w:rPr>
          <w:rFonts w:ascii="Times New Roman" w:hAnsi="Times New Roman" w:cs="Times New Roman"/>
          <w:sz w:val="28"/>
          <w:szCs w:val="28"/>
        </w:rPr>
        <w:t>Workbook</w:t>
      </w:r>
      <w:proofErr w:type="spellEnd"/>
      <w:r w:rsidRPr="000C3CD1">
        <w:rPr>
          <w:rFonts w:ascii="Times New Roman" w:hAnsi="Times New Roman" w:cs="Times New Roman"/>
          <w:sz w:val="28"/>
          <w:szCs w:val="28"/>
        </w:rPr>
        <w:t>. - ISBN 978-985-21-1556-8. - Режим доступа: https://rep.bsmu.by/handle/BSMU/44425 Гри</w:t>
      </w:r>
      <w:proofErr w:type="gramStart"/>
      <w:r w:rsidRPr="000C3CD1">
        <w:rPr>
          <w:rFonts w:ascii="Times New Roman" w:hAnsi="Times New Roman" w:cs="Times New Roman"/>
          <w:sz w:val="28"/>
          <w:szCs w:val="28"/>
        </w:rPr>
        <w:t>ф(</w:t>
      </w:r>
      <w:proofErr w:type="gramEnd"/>
      <w:r w:rsidRPr="000C3CD1">
        <w:rPr>
          <w:rFonts w:ascii="Times New Roman" w:hAnsi="Times New Roman" w:cs="Times New Roman"/>
          <w:sz w:val="28"/>
          <w:szCs w:val="28"/>
        </w:rPr>
        <w:t xml:space="preserve">приоритет документа): УМО – 1 экз. </w:t>
      </w:r>
    </w:p>
    <w:p w:rsidR="00DF63AA" w:rsidRPr="000C3CD1" w:rsidRDefault="00DF63AA" w:rsidP="00E8744F">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0C3CD1">
        <w:rPr>
          <w:rFonts w:ascii="Times New Roman" w:hAnsi="Times New Roman" w:cs="Times New Roman"/>
          <w:b/>
          <w:bCs/>
          <w:sz w:val="28"/>
          <w:szCs w:val="28"/>
        </w:rPr>
        <w:t>Regulatory</w:t>
      </w:r>
      <w:proofErr w:type="spellEnd"/>
      <w:r w:rsidRPr="000C3CD1">
        <w:rPr>
          <w:rFonts w:ascii="Times New Roman" w:hAnsi="Times New Roman" w:cs="Times New Roman"/>
          <w:b/>
          <w:bCs/>
          <w:sz w:val="28"/>
          <w:szCs w:val="28"/>
        </w:rPr>
        <w:t xml:space="preserve"> </w:t>
      </w:r>
      <w:proofErr w:type="spellStart"/>
      <w:r w:rsidRPr="000C3CD1">
        <w:rPr>
          <w:rFonts w:ascii="Times New Roman" w:hAnsi="Times New Roman" w:cs="Times New Roman"/>
          <w:b/>
          <w:bCs/>
          <w:sz w:val="28"/>
          <w:szCs w:val="28"/>
        </w:rPr>
        <w:t>legal</w:t>
      </w:r>
      <w:proofErr w:type="spellEnd"/>
      <w:r w:rsidRPr="000C3CD1">
        <w:rPr>
          <w:rFonts w:ascii="Times New Roman" w:hAnsi="Times New Roman" w:cs="Times New Roman"/>
          <w:b/>
          <w:bCs/>
          <w:sz w:val="28"/>
          <w:szCs w:val="28"/>
        </w:rPr>
        <w:t xml:space="preserve"> </w:t>
      </w:r>
      <w:proofErr w:type="spellStart"/>
      <w:r w:rsidRPr="000C3CD1">
        <w:rPr>
          <w:rFonts w:ascii="Times New Roman" w:hAnsi="Times New Roman" w:cs="Times New Roman"/>
          <w:b/>
          <w:bCs/>
          <w:sz w:val="28"/>
          <w:szCs w:val="28"/>
        </w:rPr>
        <w:t>acts</w:t>
      </w:r>
      <w:proofErr w:type="spellEnd"/>
      <w:r w:rsidRPr="000C3CD1">
        <w:rPr>
          <w:rFonts w:ascii="Times New Roman" w:hAnsi="Times New Roman" w:cs="Times New Roman"/>
          <w:b/>
          <w:bCs/>
          <w:sz w:val="28"/>
          <w:szCs w:val="28"/>
        </w:rPr>
        <w:t xml:space="preserve">: </w:t>
      </w:r>
    </w:p>
    <w:p w:rsidR="00DF63AA" w:rsidRPr="000C3CD1" w:rsidRDefault="00DF63AA" w:rsidP="00E8744F">
      <w:pPr>
        <w:spacing w:after="0" w:line="240" w:lineRule="auto"/>
        <w:ind w:firstLine="709"/>
        <w:jc w:val="both"/>
        <w:rPr>
          <w:rFonts w:ascii="Times New Roman" w:hAnsi="Times New Roman" w:cs="Times New Roman"/>
          <w:sz w:val="28"/>
          <w:szCs w:val="28"/>
        </w:rPr>
      </w:pPr>
      <w:r w:rsidRPr="000C3CD1">
        <w:rPr>
          <w:rFonts w:ascii="Times New Roman" w:hAnsi="Times New Roman" w:cs="Times New Roman"/>
          <w:sz w:val="28"/>
          <w:szCs w:val="28"/>
        </w:rPr>
        <w:t>1</w:t>
      </w:r>
      <w:r>
        <w:rPr>
          <w:rFonts w:ascii="Times New Roman" w:hAnsi="Times New Roman" w:cs="Times New Roman"/>
          <w:sz w:val="28"/>
          <w:szCs w:val="28"/>
        </w:rPr>
        <w:t>2</w:t>
      </w:r>
      <w:r w:rsidRPr="000C3CD1">
        <w:rPr>
          <w:rFonts w:ascii="Times New Roman" w:hAnsi="Times New Roman" w:cs="Times New Roman"/>
          <w:sz w:val="28"/>
          <w:szCs w:val="28"/>
        </w:rPr>
        <w:t xml:space="preserve">. О здравоохранении: Закон Республики Беларусь от 18 июня 1993 г. № 2435-XII: с изменениями и дополнениями. </w:t>
      </w:r>
      <w:r w:rsidRPr="000C3CD1">
        <w:rPr>
          <w:rFonts w:ascii="Times New Roman" w:hAnsi="Times New Roman" w:cs="Times New Roman"/>
          <w:b/>
          <w:sz w:val="28"/>
          <w:szCs w:val="28"/>
        </w:rPr>
        <w:t>Литература</w:t>
      </w:r>
      <w:r w:rsidRPr="000C3CD1">
        <w:rPr>
          <w:rFonts w:ascii="Times New Roman" w:hAnsi="Times New Roman" w:cs="Times New Roman"/>
          <w:sz w:val="28"/>
          <w:szCs w:val="28"/>
        </w:rPr>
        <w:t xml:space="preserve"> / ООО «Профессиональные правовые системы». – Минск, 2019.</w:t>
      </w:r>
      <w:bookmarkEnd w:id="1"/>
    </w:p>
    <w:p w:rsidR="00DF63AA" w:rsidRPr="00DF63AA" w:rsidRDefault="00DF63AA" w:rsidP="00E8744F">
      <w:pPr>
        <w:spacing w:after="0" w:line="240" w:lineRule="auto"/>
        <w:ind w:firstLine="720"/>
        <w:jc w:val="both"/>
        <w:rPr>
          <w:rFonts w:ascii="Times New Roman" w:hAnsi="Times New Roman"/>
          <w:b/>
          <w:sz w:val="28"/>
          <w:szCs w:val="28"/>
        </w:rPr>
      </w:pPr>
    </w:p>
    <w:p w:rsidR="009220C7" w:rsidRPr="00DF63AA" w:rsidRDefault="009220C7" w:rsidP="00E8744F">
      <w:pPr>
        <w:spacing w:after="0" w:line="240" w:lineRule="auto"/>
        <w:ind w:firstLine="709"/>
        <w:rPr>
          <w:rFonts w:ascii="Times New Roman" w:hAnsi="Times New Roman"/>
          <w:i/>
          <w:iCs/>
          <w:sz w:val="28"/>
          <w:szCs w:val="28"/>
        </w:rPr>
      </w:pPr>
    </w:p>
    <w:p w:rsidR="009220C7" w:rsidRPr="00DF63AA" w:rsidRDefault="009220C7" w:rsidP="00E8744F">
      <w:pPr>
        <w:spacing w:after="0" w:line="240" w:lineRule="auto"/>
        <w:ind w:firstLine="709"/>
        <w:jc w:val="center"/>
        <w:rPr>
          <w:rFonts w:ascii="Times New Roman" w:eastAsia="Times New Roman" w:hAnsi="Times New Roman" w:cs="Times New Roman"/>
          <w:bCs/>
          <w:sz w:val="28"/>
          <w:szCs w:val="28"/>
        </w:rPr>
      </w:pPr>
    </w:p>
    <w:sectPr w:rsidR="009220C7" w:rsidRPr="00DF63AA" w:rsidSect="001109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altName w:val="Calibri Light"/>
    <w:panose1 w:val="020F0502020204030204"/>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1408"/>
    <w:multiLevelType w:val="hybridMultilevel"/>
    <w:tmpl w:val="79B6A8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441627D"/>
    <w:multiLevelType w:val="hybridMultilevel"/>
    <w:tmpl w:val="BDCE2828"/>
    <w:lvl w:ilvl="0" w:tplc="891093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FD42EDE"/>
    <w:multiLevelType w:val="hybridMultilevel"/>
    <w:tmpl w:val="DA86D442"/>
    <w:lvl w:ilvl="0" w:tplc="11F087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9FF05D9"/>
    <w:multiLevelType w:val="hybridMultilevel"/>
    <w:tmpl w:val="241219A4"/>
    <w:lvl w:ilvl="0" w:tplc="11F08774">
      <w:start w:val="1"/>
      <w:numFmt w:val="decimal"/>
      <w:lvlText w:val="%1."/>
      <w:lvlJc w:val="left"/>
      <w:pPr>
        <w:ind w:left="178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7EBE1470"/>
    <w:multiLevelType w:val="hybridMultilevel"/>
    <w:tmpl w:val="21A63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1EB2"/>
    <w:rsid w:val="00004396"/>
    <w:rsid w:val="000E3AEA"/>
    <w:rsid w:val="00110933"/>
    <w:rsid w:val="00145A0A"/>
    <w:rsid w:val="001D59CE"/>
    <w:rsid w:val="00316A91"/>
    <w:rsid w:val="00502180"/>
    <w:rsid w:val="006236FD"/>
    <w:rsid w:val="009220C7"/>
    <w:rsid w:val="00966281"/>
    <w:rsid w:val="009832AC"/>
    <w:rsid w:val="009E7FA5"/>
    <w:rsid w:val="00D32A3D"/>
    <w:rsid w:val="00D44170"/>
    <w:rsid w:val="00DC1EB2"/>
    <w:rsid w:val="00DC691D"/>
    <w:rsid w:val="00DF63AA"/>
    <w:rsid w:val="00E874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9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C1EB2"/>
    <w:pPr>
      <w:spacing w:after="0" w:line="240" w:lineRule="auto"/>
      <w:ind w:right="618" w:firstLine="567"/>
      <w:jc w:val="center"/>
    </w:pPr>
    <w:rPr>
      <w:rFonts w:ascii="Times New Roman" w:eastAsia="Times New Roman" w:hAnsi="Times New Roman" w:cs="Times New Roman"/>
      <w:b/>
      <w:bCs/>
      <w:sz w:val="24"/>
      <w:szCs w:val="24"/>
      <w:lang w:eastAsia="ru-RU"/>
    </w:rPr>
  </w:style>
  <w:style w:type="character" w:customStyle="1" w:styleId="a4">
    <w:name w:val="Название Знак"/>
    <w:basedOn w:val="a0"/>
    <w:link w:val="a3"/>
    <w:rsid w:val="00DC1EB2"/>
    <w:rPr>
      <w:rFonts w:ascii="Times New Roman" w:eastAsia="Times New Roman" w:hAnsi="Times New Roman" w:cs="Times New Roman"/>
      <w:b/>
      <w:bCs/>
      <w:sz w:val="24"/>
      <w:szCs w:val="24"/>
      <w:lang w:eastAsia="ru-RU"/>
    </w:rPr>
  </w:style>
  <w:style w:type="paragraph" w:customStyle="1" w:styleId="newncpi0">
    <w:name w:val="newncpi0"/>
    <w:basedOn w:val="a"/>
    <w:rsid w:val="00DC1EB2"/>
    <w:pPr>
      <w:spacing w:after="0" w:line="240" w:lineRule="auto"/>
      <w:jc w:val="both"/>
    </w:pPr>
    <w:rPr>
      <w:rFonts w:ascii="Times New Roman" w:eastAsia="Calibri" w:hAnsi="Times New Roman" w:cs="Times New Roman"/>
      <w:sz w:val="24"/>
      <w:szCs w:val="24"/>
      <w:lang w:eastAsia="ru-RU"/>
    </w:rPr>
  </w:style>
  <w:style w:type="paragraph" w:styleId="a5">
    <w:name w:val="List Paragraph"/>
    <w:basedOn w:val="a"/>
    <w:uiPriority w:val="34"/>
    <w:qFormat/>
    <w:rsid w:val="00145A0A"/>
    <w:pPr>
      <w:ind w:left="720"/>
      <w:contextualSpacing/>
    </w:pPr>
  </w:style>
  <w:style w:type="paragraph" w:customStyle="1" w:styleId="1">
    <w:name w:val="Без интервала1"/>
    <w:rsid w:val="00502180"/>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1813</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Пользователь</cp:lastModifiedBy>
  <cp:revision>5</cp:revision>
  <dcterms:created xsi:type="dcterms:W3CDTF">2025-03-17T12:57:00Z</dcterms:created>
  <dcterms:modified xsi:type="dcterms:W3CDTF">2025-03-18T07:14:00Z</dcterms:modified>
</cp:coreProperties>
</file>