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B2" w:rsidRPr="00C30F5C" w:rsidRDefault="00DC1EB2" w:rsidP="00E8744F">
      <w:pPr>
        <w:spacing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Ministry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Health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Republic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Belarus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C1EB2" w:rsidRPr="00C30F5C" w:rsidRDefault="00DC1EB2" w:rsidP="00E8744F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Educational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Institution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"Vitebsk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State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Order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Peoples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'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Friendship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C1EB2" w:rsidRPr="00C30F5C" w:rsidRDefault="00DC1EB2" w:rsidP="00E8744F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Medical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University"</w:t>
      </w:r>
    </w:p>
    <w:p w:rsidR="00DC1EB2" w:rsidRPr="00C30F5C" w:rsidRDefault="00DC1EB2" w:rsidP="00E8744F">
      <w:pPr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Department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Therapy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Cardiology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C1EB2" w:rsidRPr="00C30F5C" w:rsidRDefault="00DC1EB2" w:rsidP="00E8744F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lang w:val="en-US"/>
        </w:rPr>
        <w:t>with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course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Advanced Training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retraining</w:t>
      </w:r>
    </w:p>
    <w:p w:rsidR="00DC1EB2" w:rsidRPr="00C30F5C" w:rsidRDefault="00DC1EB2" w:rsidP="00E8744F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C1EB2" w:rsidRPr="00C30F5C" w:rsidRDefault="00DC1EB2" w:rsidP="00E8744F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C1EB2" w:rsidRPr="00C30F5C" w:rsidRDefault="00DC1EB2" w:rsidP="006D70B0">
      <w:pPr>
        <w:spacing w:after="0" w:line="240" w:lineRule="auto"/>
        <w:ind w:left="4536" w:hanging="141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>Approved at the meeting of the department</w:t>
      </w:r>
      <w:r>
        <w:rPr>
          <w:rFonts w:ascii="Times New Roman" w:hAnsi="Times New Roman"/>
          <w:sz w:val="28"/>
          <w:szCs w:val="26"/>
          <w:lang w:val="en-US"/>
        </w:rPr>
        <w:t xml:space="preserve"> </w:t>
      </w:r>
    </w:p>
    <w:p w:rsidR="00DC1EB2" w:rsidRPr="00C30F5C" w:rsidRDefault="00DC1EB2" w:rsidP="006D70B0">
      <w:pPr>
        <w:spacing w:after="0" w:line="240" w:lineRule="auto"/>
        <w:ind w:left="4536" w:hanging="141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 xml:space="preserve">Protocol 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C30F5C">
        <w:rPr>
          <w:rFonts w:ascii="Times New Roman" w:hAnsi="Times New Roman"/>
          <w:sz w:val="28"/>
          <w:szCs w:val="26"/>
          <w:lang w:val="en-US"/>
        </w:rPr>
        <w:t xml:space="preserve">. 10 from 09.01.2025 </w:t>
      </w:r>
    </w:p>
    <w:p w:rsidR="00DC1EB2" w:rsidRDefault="00DC1EB2" w:rsidP="00E8744F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C51005" w:rsidRPr="00C51005" w:rsidRDefault="00C51005" w:rsidP="00E8744F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C1EB2" w:rsidRPr="00C30F5C" w:rsidRDefault="00DC1EB2" w:rsidP="00E8744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METHODOLOGICAL GUIDELINES FOR STUDENTS</w:t>
      </w:r>
    </w:p>
    <w:p w:rsidR="00DC1EB2" w:rsidRPr="00C30F5C" w:rsidRDefault="00DC1EB2" w:rsidP="00E8744F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practical training</w:t>
      </w:r>
    </w:p>
    <w:p w:rsidR="00DC1EB2" w:rsidRPr="00C30F5C" w:rsidRDefault="00DC1EB2" w:rsidP="00E8744F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</w:t>
      </w:r>
      <w:proofErr w:type="gramEnd"/>
      <w:r w:rsidRPr="00C30F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the academic discipline "Internal diseases"</w:t>
      </w:r>
    </w:p>
    <w:p w:rsidR="00DC1EB2" w:rsidRPr="00C30F5C" w:rsidRDefault="00DC1EB2" w:rsidP="00E8744F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specialties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1-79 01 01 "Medical business"</w:t>
      </w:r>
    </w:p>
    <w:p w:rsidR="00DC1EB2" w:rsidRPr="00C30F5C" w:rsidRDefault="00DC1EB2" w:rsidP="00E8744F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4th year, Faculty of Medicine</w:t>
      </w:r>
    </w:p>
    <w:p w:rsidR="00DC1EB2" w:rsidRPr="00C30F5C" w:rsidRDefault="00DC1EB2" w:rsidP="00E8744F">
      <w:pPr>
        <w:spacing w:before="240" w:after="0" w:line="240" w:lineRule="auto"/>
        <w:jc w:val="center"/>
        <w:rPr>
          <w:b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full-time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education</w:t>
      </w:r>
    </w:p>
    <w:p w:rsidR="00DC1EB2" w:rsidRPr="00854321" w:rsidRDefault="00DC1EB2" w:rsidP="00E8744F">
      <w:pPr>
        <w:pStyle w:val="a3"/>
        <w:ind w:right="51" w:firstLine="0"/>
        <w:rPr>
          <w:b w:val="0"/>
          <w:sz w:val="28"/>
          <w:szCs w:val="28"/>
          <w:lang w:val="en-US"/>
        </w:rPr>
      </w:pPr>
    </w:p>
    <w:p w:rsidR="00DC1EB2" w:rsidRPr="00854321" w:rsidRDefault="00DC1EB2" w:rsidP="00E8744F">
      <w:pPr>
        <w:pStyle w:val="a3"/>
        <w:ind w:right="51" w:firstLine="0"/>
        <w:rPr>
          <w:b w:val="0"/>
          <w:sz w:val="28"/>
          <w:szCs w:val="28"/>
          <w:lang w:val="en-US"/>
        </w:rPr>
      </w:pPr>
    </w:p>
    <w:p w:rsidR="00DC1EB2" w:rsidRPr="003820E7" w:rsidRDefault="00DC1EB2" w:rsidP="00E8744F">
      <w:pPr>
        <w:pStyle w:val="a3"/>
        <w:ind w:right="51" w:firstLine="0"/>
        <w:rPr>
          <w:b w:val="0"/>
          <w:sz w:val="28"/>
          <w:szCs w:val="28"/>
          <w:lang w:val="en-US"/>
        </w:rPr>
      </w:pPr>
    </w:p>
    <w:p w:rsidR="00DC1EB2" w:rsidRPr="003820E7" w:rsidRDefault="00DC1EB2" w:rsidP="0063407E">
      <w:pPr>
        <w:pStyle w:val="a3"/>
        <w:tabs>
          <w:tab w:val="left" w:pos="6270"/>
        </w:tabs>
        <w:ind w:right="51" w:firstLine="0"/>
        <w:jc w:val="left"/>
        <w:rPr>
          <w:sz w:val="28"/>
          <w:szCs w:val="28"/>
          <w:lang w:val="en-US"/>
        </w:rPr>
      </w:pPr>
      <w:r w:rsidRPr="004B4F0D">
        <w:rPr>
          <w:sz w:val="28"/>
          <w:szCs w:val="28"/>
          <w:lang w:val="en-US"/>
        </w:rPr>
        <w:t>Lesson topic:</w:t>
      </w:r>
      <w:r w:rsidRPr="003820E7">
        <w:rPr>
          <w:sz w:val="28"/>
          <w:szCs w:val="28"/>
          <w:lang w:val="en-US"/>
        </w:rPr>
        <w:t xml:space="preserve"> </w:t>
      </w:r>
      <w:r w:rsidR="0063407E" w:rsidRPr="00EC7F1C">
        <w:rPr>
          <w:sz w:val="28"/>
          <w:szCs w:val="28"/>
          <w:lang w:val="en-US"/>
        </w:rPr>
        <w:t>Functional gastric dyspepsia. Chronic gastritis. Gastroduodenal ulcers</w:t>
      </w:r>
    </w:p>
    <w:p w:rsidR="00437C0D" w:rsidRDefault="00437C0D" w:rsidP="00E8744F">
      <w:pPr>
        <w:pStyle w:val="a3"/>
        <w:tabs>
          <w:tab w:val="left" w:pos="6270"/>
        </w:tabs>
        <w:ind w:right="51" w:firstLine="0"/>
        <w:jc w:val="left"/>
        <w:rPr>
          <w:sz w:val="28"/>
          <w:szCs w:val="28"/>
        </w:rPr>
      </w:pPr>
    </w:p>
    <w:p w:rsidR="00DC1EB2" w:rsidRPr="009855D5" w:rsidRDefault="00DC1EB2" w:rsidP="00E8744F">
      <w:pPr>
        <w:pStyle w:val="a3"/>
        <w:tabs>
          <w:tab w:val="left" w:pos="6270"/>
        </w:tabs>
        <w:ind w:right="51" w:firstLine="0"/>
        <w:jc w:val="left"/>
        <w:rPr>
          <w:b w:val="0"/>
          <w:bCs w:val="0"/>
          <w:sz w:val="32"/>
          <w:szCs w:val="32"/>
          <w:lang w:val="en-US"/>
        </w:rPr>
      </w:pPr>
      <w:r w:rsidRPr="009855D5">
        <w:rPr>
          <w:sz w:val="28"/>
          <w:szCs w:val="28"/>
          <w:lang w:val="en-US"/>
        </w:rPr>
        <w:t xml:space="preserve">Duration: </w:t>
      </w:r>
      <w:r w:rsidRPr="009855D5">
        <w:rPr>
          <w:b w:val="0"/>
          <w:bCs w:val="0"/>
          <w:sz w:val="28"/>
          <w:szCs w:val="28"/>
          <w:lang w:val="en-US"/>
        </w:rPr>
        <w:t>6 hours</w:t>
      </w:r>
    </w:p>
    <w:p w:rsidR="00DC1EB2" w:rsidRDefault="00DC1EB2" w:rsidP="00E8744F">
      <w:pPr>
        <w:pStyle w:val="newncpi0"/>
        <w:rPr>
          <w:sz w:val="28"/>
          <w:szCs w:val="28"/>
        </w:rPr>
      </w:pPr>
    </w:p>
    <w:p w:rsidR="00373010" w:rsidRPr="00373010" w:rsidRDefault="00373010" w:rsidP="00E8744F">
      <w:pPr>
        <w:pStyle w:val="newncpi0"/>
        <w:rPr>
          <w:sz w:val="28"/>
          <w:szCs w:val="28"/>
        </w:rPr>
      </w:pPr>
    </w:p>
    <w:p w:rsidR="00DC1EB2" w:rsidRPr="0013258D" w:rsidRDefault="00DC1EB2" w:rsidP="00E8744F">
      <w:pPr>
        <w:pStyle w:val="a3"/>
        <w:ind w:right="51" w:firstLine="0"/>
        <w:jc w:val="left"/>
        <w:rPr>
          <w:rFonts w:eastAsia="Calibri"/>
          <w:b w:val="0"/>
          <w:bCs w:val="0"/>
          <w:sz w:val="28"/>
          <w:szCs w:val="28"/>
          <w:lang w:val="en-US"/>
        </w:rPr>
      </w:pPr>
      <w:r w:rsidRPr="004135BB">
        <w:rPr>
          <w:rFonts w:eastAsia="Calibri"/>
          <w:b w:val="0"/>
          <w:sz w:val="28"/>
          <w:szCs w:val="28"/>
          <w:lang w:val="en-US"/>
        </w:rPr>
        <w:t>Compiled by:</w:t>
      </w:r>
      <w:r w:rsidRPr="00A416AE">
        <w:rPr>
          <w:rFonts w:eastAsia="Calibri"/>
          <w:sz w:val="28"/>
          <w:szCs w:val="28"/>
          <w:lang w:val="en-US"/>
        </w:rPr>
        <w:t xml:space="preserve"> </w:t>
      </w:r>
    </w:p>
    <w:p w:rsidR="00DC1EB2" w:rsidRPr="004B4F0D" w:rsidRDefault="00DC1EB2" w:rsidP="00E8744F">
      <w:pPr>
        <w:pStyle w:val="a3"/>
        <w:ind w:right="51" w:firstLine="0"/>
        <w:jc w:val="left"/>
        <w:rPr>
          <w:sz w:val="32"/>
          <w:szCs w:val="32"/>
          <w:lang w:val="en-US"/>
        </w:rPr>
      </w:pPr>
      <w:r>
        <w:rPr>
          <w:rFonts w:eastAsia="Calibri"/>
          <w:b w:val="0"/>
          <w:bCs w:val="0"/>
          <w:sz w:val="28"/>
          <w:szCs w:val="28"/>
          <w:lang w:val="en-US"/>
        </w:rPr>
        <w:t xml:space="preserve">T.N. </w:t>
      </w:r>
      <w:proofErr w:type="spellStart"/>
      <w:r>
        <w:rPr>
          <w:rFonts w:eastAsia="Calibri"/>
          <w:b w:val="0"/>
          <w:bCs w:val="0"/>
          <w:sz w:val="28"/>
          <w:szCs w:val="28"/>
          <w:lang w:val="en-US"/>
        </w:rPr>
        <w:t>Dusova</w:t>
      </w:r>
      <w:proofErr w:type="spellEnd"/>
      <w:r w:rsidRPr="004B4F0D">
        <w:rPr>
          <w:rFonts w:eastAsia="Calibri"/>
          <w:b w:val="0"/>
          <w:bCs w:val="0"/>
          <w:sz w:val="28"/>
          <w:szCs w:val="28"/>
          <w:lang w:val="en-US"/>
        </w:rPr>
        <w:t xml:space="preserve">, </w:t>
      </w:r>
      <w:r w:rsidRPr="00DC1EB2">
        <w:rPr>
          <w:rFonts w:eastAsia="Calibri"/>
          <w:b w:val="0"/>
          <w:bCs w:val="0"/>
          <w:sz w:val="28"/>
          <w:szCs w:val="28"/>
          <w:lang w:val="en-US"/>
        </w:rPr>
        <w:t>Senior Lecturer</w:t>
      </w:r>
    </w:p>
    <w:p w:rsidR="00DC1EB2" w:rsidRPr="003820E7" w:rsidRDefault="00DC1EB2" w:rsidP="00E8744F">
      <w:pPr>
        <w:pStyle w:val="a3"/>
        <w:ind w:right="51" w:firstLine="0"/>
        <w:rPr>
          <w:b w:val="0"/>
          <w:sz w:val="32"/>
          <w:szCs w:val="32"/>
          <w:lang w:val="en-US"/>
        </w:rPr>
      </w:pPr>
    </w:p>
    <w:p w:rsidR="00DC1EB2" w:rsidRPr="003820E7" w:rsidRDefault="00DC1EB2" w:rsidP="00E8744F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C51005" w:rsidRDefault="00C51005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1005" w:rsidRDefault="00C51005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DC1EB2" w:rsidRDefault="00DC1EB2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855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Vitebsk,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</w:p>
    <w:p w:rsidR="009220C7" w:rsidRPr="003820E7" w:rsidRDefault="009220C7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sz w:val="28"/>
          <w:szCs w:val="28"/>
          <w:lang w:val="en-US"/>
        </w:rPr>
        <w:lastRenderedPageBreak/>
        <w:t>Motivational characteristics of the need to study the topic</w:t>
      </w:r>
    </w:p>
    <w:p w:rsidR="00C51005" w:rsidRDefault="00C51005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220C7" w:rsidRPr="003820E7" w:rsidRDefault="009220C7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sz w:val="28"/>
          <w:szCs w:val="28"/>
          <w:lang w:val="en-US"/>
        </w:rPr>
        <w:t>Goals and objectives of the lesson:</w:t>
      </w:r>
    </w:p>
    <w:p w:rsidR="009220C7" w:rsidRDefault="009220C7" w:rsidP="00E8744F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The educational objectives </w:t>
      </w:r>
      <w:r w:rsidRPr="003820E7">
        <w:rPr>
          <w:rFonts w:ascii="Times New Roman" w:hAnsi="Times New Roman"/>
          <w:iCs/>
          <w:sz w:val="28"/>
          <w:szCs w:val="28"/>
          <w:lang w:val="en-US"/>
        </w:rPr>
        <w:t>are to develop students'</w:t>
      </w:r>
      <w:r w:rsidRPr="003820E7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i/>
          <w:sz w:val="28"/>
          <w:szCs w:val="28"/>
          <w:lang w:val="en-US"/>
        </w:rPr>
        <w:t>scientific</w:t>
      </w:r>
      <w:proofErr w:type="gramEnd"/>
      <w:r w:rsidRPr="00E8744F">
        <w:rPr>
          <w:rFonts w:ascii="Times New Roman" w:hAnsi="Times New Roman"/>
          <w:i/>
          <w:sz w:val="28"/>
          <w:szCs w:val="28"/>
          <w:lang w:val="en-US"/>
        </w:rPr>
        <w:t xml:space="preserve"> knowledge about: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importance of external and internal environmental factors in the development of functional gastric dyspepsia, chronic gastritis, gastroduodenal ulcers;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mechanisms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of pathogenesis of functional gastric dyspepsia, chronic gastritis, gastroduodenal ulcers;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typical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clinical manifestations of functional gastric dyspepsia, chronic gastritis, gastroduodenal ulcers;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modern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methods of diagnostics of functional gastric dyspepsia, chronic gastritis, gastroduodenal ulcers;</w:t>
      </w:r>
    </w:p>
    <w:p w:rsid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strategies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and tactics of management of patients with functional gastric dyspepsia, chronic gastritis, gastroduodenal ulcers;</w:t>
      </w:r>
    </w:p>
    <w:p w:rsidR="00E8744F" w:rsidRPr="00E8744F" w:rsidRDefault="00E8744F" w:rsidP="008F10B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i/>
          <w:sz w:val="28"/>
          <w:szCs w:val="28"/>
          <w:lang w:val="en-US"/>
        </w:rPr>
        <w:t>skills</w:t>
      </w:r>
      <w:proofErr w:type="gramEnd"/>
      <w:r w:rsidRPr="00E8744F">
        <w:rPr>
          <w:rFonts w:ascii="Times New Roman" w:hAnsi="Times New Roman"/>
          <w:i/>
          <w:sz w:val="28"/>
          <w:szCs w:val="28"/>
          <w:lang w:val="en-US"/>
        </w:rPr>
        <w:t xml:space="preserve"> and abilities necessary for: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individual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examination of patients with functional gastric dyspepsia, chronic gastritis, gastroduodenal ulcers;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diagnosis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and differential diagnosis of functional gastric dyspepsia, chronic gastritis, gastroduodenal ulcers;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F10B7">
        <w:rPr>
          <w:rFonts w:ascii="Times New Roman" w:hAnsi="Times New Roman"/>
          <w:sz w:val="28"/>
          <w:szCs w:val="28"/>
          <w:lang w:val="en-US"/>
        </w:rPr>
        <w:t>drawing up an examination plan for patients with functional gastric dyspepsia, chronic gastritis, gastroduodenal ulcers, evaluating the results of laboratory and instrumental methods of examination;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selection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and prescription of drugs for the treatment of functional gastric dyspepsia, chronic gastritis, gastroduodenal ulcers;</w:t>
      </w:r>
    </w:p>
    <w:p w:rsidR="008F10B7" w:rsidRP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prevention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of functional gastric dyspepsia, chronic gastritis, gastroduodenal ulcers;</w:t>
      </w:r>
    </w:p>
    <w:p w:rsidR="008F10B7" w:rsidRDefault="008F10B7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8F10B7">
        <w:rPr>
          <w:rFonts w:ascii="Times New Roman" w:hAnsi="Times New Roman"/>
          <w:sz w:val="28"/>
          <w:szCs w:val="28"/>
          <w:lang w:val="en-US"/>
        </w:rPr>
        <w:t>emergency</w:t>
      </w:r>
      <w:proofErr w:type="gramEnd"/>
      <w:r w:rsidRPr="008F10B7">
        <w:rPr>
          <w:rFonts w:ascii="Times New Roman" w:hAnsi="Times New Roman"/>
          <w:sz w:val="28"/>
          <w:szCs w:val="28"/>
          <w:lang w:val="en-US"/>
        </w:rPr>
        <w:t xml:space="preserve"> medical care in gastrointestinal bleeding, </w:t>
      </w:r>
      <w:proofErr w:type="spellStart"/>
      <w:r w:rsidRPr="008F10B7">
        <w:rPr>
          <w:rFonts w:ascii="Times New Roman" w:hAnsi="Times New Roman"/>
          <w:sz w:val="28"/>
          <w:szCs w:val="28"/>
          <w:lang w:val="en-US"/>
        </w:rPr>
        <w:t>hypochloremic</w:t>
      </w:r>
      <w:proofErr w:type="spellEnd"/>
      <w:r w:rsidRPr="008F10B7">
        <w:rPr>
          <w:rFonts w:ascii="Times New Roman" w:hAnsi="Times New Roman"/>
          <w:sz w:val="28"/>
          <w:szCs w:val="28"/>
          <w:lang w:val="en-US"/>
        </w:rPr>
        <w:t xml:space="preserve"> coma.</w:t>
      </w:r>
    </w:p>
    <w:p w:rsidR="00004396" w:rsidRPr="00004396" w:rsidRDefault="00004396" w:rsidP="008F10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i/>
          <w:sz w:val="28"/>
          <w:szCs w:val="28"/>
          <w:lang w:val="en-US"/>
        </w:rPr>
        <w:t>Developmental goals</w:t>
      </w:r>
      <w:r w:rsidRPr="00004396">
        <w:rPr>
          <w:rFonts w:ascii="Times New Roman" w:hAnsi="Times New Roman"/>
          <w:sz w:val="28"/>
          <w:szCs w:val="28"/>
          <w:lang w:val="en-US"/>
        </w:rPr>
        <w:t xml:space="preserve"> consist in the formation and development of mental properties of the student, including attention, sensory and perceptual properties,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mnemic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 and thinking properties, psychomotor properties, professional skills and abilities.</w:t>
      </w:r>
    </w:p>
    <w:p w:rsidR="00004396" w:rsidRPr="00004396" w:rsidRDefault="00004396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i/>
          <w:sz w:val="28"/>
          <w:szCs w:val="28"/>
          <w:lang w:val="en-US"/>
        </w:rPr>
        <w:t>Educational objectives</w:t>
      </w:r>
      <w:r w:rsidRPr="00004396">
        <w:rPr>
          <w:rFonts w:ascii="Times New Roman" w:hAnsi="Times New Roman"/>
          <w:sz w:val="28"/>
          <w:szCs w:val="28"/>
          <w:lang w:val="en-US"/>
        </w:rPr>
        <w:t xml:space="preserve"> are aimed at the formation of personal qualities of students in the course of the training session: a sense of mutual assistance, teamwork, subordination, tact, empathy, responsibility for the assigned work, diligence, accuracy, conscientiousness, understanding the importance of the profession, pride in the achievements of national medicine.</w:t>
      </w:r>
    </w:p>
    <w:p w:rsidR="00502DED" w:rsidRDefault="00502DED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04396" w:rsidRPr="00004396" w:rsidRDefault="00004396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sz w:val="28"/>
          <w:szCs w:val="28"/>
          <w:lang w:val="en-US"/>
        </w:rPr>
        <w:t xml:space="preserve">During the study of the topic of the training session the student should </w:t>
      </w:r>
    </w:p>
    <w:p w:rsidR="00004396" w:rsidRPr="00004396" w:rsidRDefault="00004396" w:rsidP="00E874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t>study</w:t>
      </w:r>
      <w:proofErr w:type="gramEnd"/>
      <w:r w:rsidRPr="00004396">
        <w:rPr>
          <w:rFonts w:ascii="Times New Roman" w:hAnsi="Times New Roman"/>
          <w:sz w:val="28"/>
          <w:szCs w:val="28"/>
          <w:lang w:val="en-US"/>
        </w:rPr>
        <w:t>:</w:t>
      </w:r>
    </w:p>
    <w:p w:rsidR="00CE0FF5" w:rsidRPr="00CE0FF5" w:rsidRDefault="006236FD" w:rsidP="00CE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36FD">
        <w:rPr>
          <w:rFonts w:ascii="Times New Roman" w:hAnsi="Times New Roman"/>
          <w:sz w:val="28"/>
          <w:szCs w:val="28"/>
          <w:lang w:val="en-US"/>
        </w:rPr>
        <w:t>basic</w:t>
      </w:r>
      <w:proofErr w:type="gramEnd"/>
      <w:r w:rsidRPr="006236FD">
        <w:rPr>
          <w:rFonts w:ascii="Times New Roman" w:hAnsi="Times New Roman"/>
          <w:sz w:val="28"/>
          <w:szCs w:val="28"/>
          <w:lang w:val="en-US"/>
        </w:rPr>
        <w:t xml:space="preserve"> concepts: </w:t>
      </w:r>
      <w:r w:rsidR="00CE0FF5" w:rsidRPr="00CE0FF5">
        <w:rPr>
          <w:rFonts w:ascii="Times New Roman" w:hAnsi="Times New Roman"/>
          <w:sz w:val="28"/>
          <w:szCs w:val="28"/>
          <w:lang w:val="en-US"/>
        </w:rPr>
        <w:t xml:space="preserve">functional dyspepsia, chronic gastritis, gastroduodenal ulcer, peptic ulcer disease; </w:t>
      </w:r>
    </w:p>
    <w:p w:rsidR="00CE0FF5" w:rsidRDefault="00CE0FF5" w:rsidP="00CE0F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E0FF5">
        <w:rPr>
          <w:rFonts w:ascii="Times New Roman" w:hAnsi="Times New Roman"/>
          <w:sz w:val="28"/>
          <w:szCs w:val="28"/>
          <w:lang w:val="en-US"/>
        </w:rPr>
        <w:t xml:space="preserve">epidemiology, etiology, pathogenesis, predisposing factors, classifications, clinical manifestations, complications, diagnostic methods, differential diagnosis, </w:t>
      </w:r>
      <w:r w:rsidRPr="00CE0FF5">
        <w:rPr>
          <w:rFonts w:ascii="Times New Roman" w:hAnsi="Times New Roman"/>
          <w:sz w:val="28"/>
          <w:szCs w:val="28"/>
          <w:lang w:val="en-US"/>
        </w:rPr>
        <w:lastRenderedPageBreak/>
        <w:t>treatment, primary and secondary prevention, dispensary and prognosis in functional gastric dyspepsia, chronic gastritis, gastroduodenal ulcers;</w:t>
      </w:r>
    </w:p>
    <w:p w:rsidR="00004396" w:rsidRPr="00004396" w:rsidRDefault="00004396" w:rsidP="00CE0FF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t>learn</w:t>
      </w:r>
      <w:proofErr w:type="gramEnd"/>
      <w:r w:rsidRPr="00004396">
        <w:rPr>
          <w:rFonts w:ascii="Times New Roman" w:hAnsi="Times New Roman"/>
          <w:b/>
          <w:sz w:val="28"/>
          <w:szCs w:val="28"/>
          <w:lang w:val="en-US"/>
        </w:rPr>
        <w:t xml:space="preserve"> how to:</w:t>
      </w:r>
    </w:p>
    <w:p w:rsidR="00AE383A" w:rsidRPr="00AE383A" w:rsidRDefault="00AE383A" w:rsidP="00AE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E383A">
        <w:rPr>
          <w:rFonts w:ascii="Times New Roman" w:hAnsi="Times New Roman"/>
          <w:sz w:val="28"/>
          <w:szCs w:val="28"/>
          <w:lang w:val="en-US"/>
        </w:rPr>
        <w:t>interview</w:t>
      </w:r>
      <w:proofErr w:type="gramEnd"/>
      <w:r w:rsidRPr="00AE383A">
        <w:rPr>
          <w:rFonts w:ascii="Times New Roman" w:hAnsi="Times New Roman"/>
          <w:sz w:val="28"/>
          <w:szCs w:val="28"/>
          <w:lang w:val="en-US"/>
        </w:rPr>
        <w:t xml:space="preserve"> (collection of complaints and anamnesis) and clinical examination of patients with functional gastric dyspepsia, chronic gastritis, gastroduodenal ulcers;</w:t>
      </w:r>
    </w:p>
    <w:p w:rsidR="00AE383A" w:rsidRPr="00AE383A" w:rsidRDefault="00AE383A" w:rsidP="00AE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E383A">
        <w:rPr>
          <w:rFonts w:ascii="Times New Roman" w:hAnsi="Times New Roman"/>
          <w:sz w:val="28"/>
          <w:szCs w:val="28"/>
          <w:lang w:val="en-US"/>
        </w:rPr>
        <w:t>make</w:t>
      </w:r>
      <w:proofErr w:type="gramEnd"/>
      <w:r w:rsidRPr="00AE383A">
        <w:rPr>
          <w:rFonts w:ascii="Times New Roman" w:hAnsi="Times New Roman"/>
          <w:sz w:val="28"/>
          <w:szCs w:val="28"/>
          <w:lang w:val="en-US"/>
        </w:rPr>
        <w:t xml:space="preserve"> a plan of examination of patients with functional gastric dyspepsia, chronic gastritis, gastroduodenal ulcers;</w:t>
      </w:r>
    </w:p>
    <w:p w:rsidR="00AE383A" w:rsidRPr="00AE383A" w:rsidRDefault="00AE383A" w:rsidP="00AE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E383A">
        <w:rPr>
          <w:rFonts w:ascii="Times New Roman" w:hAnsi="Times New Roman"/>
          <w:sz w:val="28"/>
          <w:szCs w:val="28"/>
          <w:lang w:val="en-US"/>
        </w:rPr>
        <w:t>interpret</w:t>
      </w:r>
      <w:proofErr w:type="gramEnd"/>
      <w:r w:rsidRPr="00AE383A">
        <w:rPr>
          <w:rFonts w:ascii="Times New Roman" w:hAnsi="Times New Roman"/>
          <w:sz w:val="28"/>
          <w:szCs w:val="28"/>
          <w:lang w:val="en-US"/>
        </w:rPr>
        <w:t xml:space="preserve"> the results of laboratory and instrumental studies in patients with functional gastric dyspepsia, chronic gastritis, gastroduodenal ulcers;</w:t>
      </w:r>
    </w:p>
    <w:p w:rsidR="00AE383A" w:rsidRDefault="00AE383A" w:rsidP="00AE3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E383A">
        <w:rPr>
          <w:rFonts w:ascii="Times New Roman" w:hAnsi="Times New Roman"/>
          <w:sz w:val="28"/>
          <w:szCs w:val="28"/>
          <w:lang w:val="en-US"/>
        </w:rPr>
        <w:t>formulate</w:t>
      </w:r>
      <w:proofErr w:type="gramEnd"/>
      <w:r w:rsidRPr="00AE383A">
        <w:rPr>
          <w:rFonts w:ascii="Times New Roman" w:hAnsi="Times New Roman"/>
          <w:sz w:val="28"/>
          <w:szCs w:val="28"/>
          <w:lang w:val="en-US"/>
        </w:rPr>
        <w:t xml:space="preserve"> preliminary and final diagnosis in functional gastric dyspepsia, chronic gastritis, gastroduodenal ulcers;</w:t>
      </w:r>
    </w:p>
    <w:p w:rsidR="00AE383A" w:rsidRDefault="00AE383A" w:rsidP="00502D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E383A">
        <w:rPr>
          <w:rFonts w:ascii="Times New Roman" w:hAnsi="Times New Roman"/>
          <w:sz w:val="28"/>
          <w:szCs w:val="28"/>
          <w:lang w:val="en-US"/>
        </w:rPr>
        <w:t>execute</w:t>
      </w:r>
      <w:proofErr w:type="gramEnd"/>
      <w:r w:rsidRPr="00AE383A">
        <w:rPr>
          <w:rFonts w:ascii="Times New Roman" w:hAnsi="Times New Roman"/>
          <w:sz w:val="28"/>
          <w:szCs w:val="28"/>
          <w:lang w:val="en-US"/>
        </w:rPr>
        <w:t xml:space="preserve"> medical documentation (medical history, appointment sheet, referrals for laboratory and instrumental examinations and consultations, prescriptions for basic medicines);</w:t>
      </w:r>
    </w:p>
    <w:p w:rsidR="00502DED" w:rsidRPr="00FF072D" w:rsidRDefault="00502DED" w:rsidP="00502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gramStart"/>
      <w:r w:rsidRPr="00FF07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use</w:t>
      </w:r>
      <w:proofErr w:type="gramEnd"/>
      <w:r w:rsidRPr="00FF07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FF072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educational, scientific, regulatory and reference literature;</w:t>
      </w:r>
    </w:p>
    <w:p w:rsidR="00502DED" w:rsidRPr="00D146E5" w:rsidRDefault="00502DED" w:rsidP="00502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FF07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comply</w:t>
      </w:r>
      <w:proofErr w:type="gramEnd"/>
      <w:r w:rsidRPr="00FF072D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FF072D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with the rules of medical ethics and deontology;</w:t>
      </w:r>
    </w:p>
    <w:p w:rsidR="00004396" w:rsidRPr="00004396" w:rsidRDefault="00004396" w:rsidP="00502DE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t>practice</w:t>
      </w:r>
      <w:proofErr w:type="gramEnd"/>
      <w:r w:rsidRPr="00004396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004396" w:rsidRPr="00004396" w:rsidRDefault="006236FD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6FD">
        <w:rPr>
          <w:rFonts w:ascii="Times New Roman" w:hAnsi="Times New Roman"/>
          <w:sz w:val="28"/>
          <w:szCs w:val="28"/>
          <w:lang w:val="en-US"/>
        </w:rPr>
        <w:t>skills in interpreting the results of general blood an</w:t>
      </w:r>
      <w:r w:rsidR="00DC691D">
        <w:rPr>
          <w:rFonts w:ascii="Times New Roman" w:hAnsi="Times New Roman"/>
          <w:sz w:val="28"/>
          <w:szCs w:val="28"/>
          <w:lang w:val="en-US"/>
        </w:rPr>
        <w:t>alysis, general urine analysis</w:t>
      </w:r>
      <w:r w:rsidR="00DC691D" w:rsidRPr="00DC691D">
        <w:rPr>
          <w:rFonts w:ascii="Times New Roman" w:hAnsi="Times New Roman"/>
          <w:sz w:val="28"/>
          <w:szCs w:val="28"/>
          <w:lang w:val="en-US"/>
        </w:rPr>
        <w:t xml:space="preserve">, serum biochemistry, </w:t>
      </w:r>
      <w:proofErr w:type="spellStart"/>
      <w:r w:rsidR="00DC691D" w:rsidRPr="00DC691D">
        <w:rPr>
          <w:rFonts w:ascii="Times New Roman" w:hAnsi="Times New Roman"/>
          <w:sz w:val="28"/>
          <w:szCs w:val="28"/>
          <w:lang w:val="en-US"/>
        </w:rPr>
        <w:t>coagulogram</w:t>
      </w:r>
      <w:proofErr w:type="spellEnd"/>
      <w:r w:rsidR="00DC691D" w:rsidRPr="00DC691D">
        <w:rPr>
          <w:rFonts w:ascii="Times New Roman" w:hAnsi="Times New Roman"/>
          <w:sz w:val="28"/>
          <w:szCs w:val="28"/>
          <w:lang w:val="en-US"/>
        </w:rPr>
        <w:t xml:space="preserve">, ECG, </w:t>
      </w:r>
      <w:proofErr w:type="spellStart"/>
      <w:r w:rsidR="00DC691D" w:rsidRPr="00DC691D">
        <w:rPr>
          <w:rFonts w:ascii="Times New Roman" w:hAnsi="Times New Roman"/>
          <w:sz w:val="28"/>
          <w:szCs w:val="28"/>
          <w:lang w:val="en-US"/>
        </w:rPr>
        <w:t>Rn-impedanceometry</w:t>
      </w:r>
      <w:proofErr w:type="spellEnd"/>
      <w:r w:rsidR="00DC691D" w:rsidRPr="00DC691D">
        <w:rPr>
          <w:rFonts w:ascii="Times New Roman" w:hAnsi="Times New Roman"/>
          <w:sz w:val="28"/>
          <w:szCs w:val="28"/>
          <w:lang w:val="en-US"/>
        </w:rPr>
        <w:t xml:space="preserve">, high-resolution manometry, radiographs, scans, angiograms, </w:t>
      </w:r>
      <w:proofErr w:type="spellStart"/>
      <w:r w:rsidR="00DC691D" w:rsidRPr="00DC691D">
        <w:rPr>
          <w:rFonts w:ascii="Times New Roman" w:hAnsi="Times New Roman"/>
          <w:sz w:val="28"/>
          <w:szCs w:val="28"/>
          <w:lang w:val="en-US"/>
        </w:rPr>
        <w:t>scintigrams</w:t>
      </w:r>
      <w:proofErr w:type="spellEnd"/>
      <w:r w:rsidR="00DC691D" w:rsidRPr="00DC691D">
        <w:rPr>
          <w:rFonts w:ascii="Times New Roman" w:hAnsi="Times New Roman"/>
          <w:sz w:val="28"/>
          <w:szCs w:val="28"/>
          <w:lang w:val="en-US"/>
        </w:rPr>
        <w:t>, heart, abdominal and renal organs; endoscopic examination of the GI tract; formulation of the diagnosis of esophageal diseases, gastroesophageal reflux disease.</w:t>
      </w:r>
    </w:p>
    <w:p w:rsidR="00C51005" w:rsidRDefault="00C51005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>Practical skills to be formed during the course, including with the use of simulation training technologies:</w:t>
      </w:r>
    </w:p>
    <w:p w:rsidR="00AE383A" w:rsidRPr="00AE383A" w:rsidRDefault="00AE383A" w:rsidP="00AE383A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83A">
        <w:rPr>
          <w:rFonts w:ascii="Times New Roman" w:hAnsi="Times New Roman"/>
          <w:sz w:val="28"/>
          <w:szCs w:val="28"/>
          <w:lang w:val="en-US"/>
        </w:rPr>
        <w:t xml:space="preserve">skills to assess the severity of gastrointestinal bleeding, emergency care for gastrointestinal bleeding,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hypochloremic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 xml:space="preserve"> coma; </w:t>
      </w:r>
    </w:p>
    <w:p w:rsidR="00145A0A" w:rsidRPr="00AE383A" w:rsidRDefault="00AE383A" w:rsidP="00AE383A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83A">
        <w:rPr>
          <w:rFonts w:ascii="Times New Roman" w:hAnsi="Times New Roman"/>
          <w:sz w:val="28"/>
          <w:szCs w:val="28"/>
          <w:lang w:val="en-US"/>
        </w:rPr>
        <w:t xml:space="preserve">interpretation of the results of the general blood test, general urine analysis, biochemical study of blood serum,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coagulogram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>, ECG, pH-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impedanceometry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 xml:space="preserve">, radiographs, scans, angiograms,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scintigrams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>, ultrasound of large arterial vessels, abdominal organs and kidneys; formulation of the diagnosis of functional gastric dyspepsia, chronic gastritis, gastroduodenal ulcers.</w:t>
      </w:r>
    </w:p>
    <w:p w:rsidR="00C51005" w:rsidRDefault="00C51005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 xml:space="preserve">Interdisciplinary and </w:t>
      </w:r>
      <w:proofErr w:type="spellStart"/>
      <w:r w:rsidRPr="00145A0A">
        <w:rPr>
          <w:rFonts w:ascii="Times New Roman" w:hAnsi="Times New Roman"/>
          <w:b/>
          <w:sz w:val="28"/>
          <w:szCs w:val="28"/>
          <w:lang w:val="en-US"/>
        </w:rPr>
        <w:t>intradisciplinary</w:t>
      </w:r>
      <w:proofErr w:type="spellEnd"/>
      <w:r w:rsidRPr="00145A0A">
        <w:rPr>
          <w:rFonts w:ascii="Times New Roman" w:hAnsi="Times New Roman"/>
          <w:b/>
          <w:sz w:val="28"/>
          <w:szCs w:val="28"/>
          <w:lang w:val="en-US"/>
        </w:rPr>
        <w:t xml:space="preserve"> links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 xml:space="preserve">When studying the topic use the knowledge and skills obtained during the study of normal and pathological human anatomy, normal and pathological human physiology, pharmacology, </w:t>
      </w:r>
      <w:proofErr w:type="spellStart"/>
      <w:r w:rsidRPr="00145A0A">
        <w:rPr>
          <w:rFonts w:ascii="Times New Roman" w:hAnsi="Times New Roman"/>
          <w:sz w:val="28"/>
          <w:szCs w:val="28"/>
          <w:lang w:val="en-US"/>
        </w:rPr>
        <w:t>propaedeutics</w:t>
      </w:r>
      <w:proofErr w:type="spellEnd"/>
      <w:r w:rsidRPr="00145A0A">
        <w:rPr>
          <w:rFonts w:ascii="Times New Roman" w:hAnsi="Times New Roman"/>
          <w:sz w:val="28"/>
          <w:szCs w:val="28"/>
          <w:lang w:val="en-US"/>
        </w:rPr>
        <w:t xml:space="preserve"> of internal diseases.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>Theoretical part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5A0A" w:rsidRDefault="00145A0A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350D">
        <w:rPr>
          <w:rFonts w:ascii="Times New Roman" w:hAnsi="Times New Roman"/>
          <w:b/>
          <w:sz w:val="28"/>
          <w:szCs w:val="28"/>
          <w:lang w:val="en-US"/>
        </w:rPr>
        <w:t>Questions for classroom monitoring during the lesson</w:t>
      </w:r>
      <w:r w:rsidRPr="00145A0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AE383A" w:rsidRDefault="00AE383A" w:rsidP="00AE383A">
      <w:pPr>
        <w:pStyle w:val="1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C7F1C">
        <w:rPr>
          <w:rFonts w:ascii="Times New Roman" w:hAnsi="Times New Roman"/>
          <w:sz w:val="28"/>
          <w:szCs w:val="28"/>
          <w:lang w:val="en-US"/>
        </w:rPr>
        <w:t>Functional gastric dyspepsia: definition of the concept, frequency of detection, classification, clinical picture, diagnosis, differential diagnosis, treatment tactics, medical rehabilitation, prognosis.</w:t>
      </w:r>
    </w:p>
    <w:p w:rsidR="00AE383A" w:rsidRDefault="00AE383A" w:rsidP="00AE383A">
      <w:pPr>
        <w:pStyle w:val="1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83A">
        <w:rPr>
          <w:rFonts w:ascii="Times New Roman" w:hAnsi="Times New Roman"/>
          <w:sz w:val="28"/>
          <w:szCs w:val="28"/>
          <w:lang w:val="en-US"/>
        </w:rPr>
        <w:lastRenderedPageBreak/>
        <w:t>Chronic gastritis: etiology, pathogenesis, classification, clinical picture, course features, complications, diagnostic methods, differential diagnosis, treatment, prevention, medical rehabilitation, prognosis.</w:t>
      </w:r>
    </w:p>
    <w:p w:rsidR="00AE383A" w:rsidRDefault="00AE383A" w:rsidP="00AE383A">
      <w:pPr>
        <w:pStyle w:val="1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83A">
        <w:rPr>
          <w:rFonts w:ascii="Times New Roman" w:hAnsi="Times New Roman"/>
          <w:sz w:val="28"/>
          <w:szCs w:val="28"/>
          <w:lang w:val="en-US"/>
        </w:rPr>
        <w:t xml:space="preserve">Gastroduodenal ulcers: frequency of detection, etiology, pathogenesis, classification, clinical picture, diagnosis, differential diagnosis. Symptomatic ulcers: causes, pathogenesis, clinical manifestations, treatment. Clinical pharmacology of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antisecretory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 xml:space="preserve"> drugs. </w:t>
      </w:r>
    </w:p>
    <w:p w:rsidR="00AE383A" w:rsidRDefault="00AE383A" w:rsidP="00AE383A">
      <w:pPr>
        <w:pStyle w:val="1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83A">
        <w:rPr>
          <w:rFonts w:ascii="Times New Roman" w:hAnsi="Times New Roman"/>
          <w:sz w:val="28"/>
          <w:szCs w:val="28"/>
          <w:lang w:val="en-US"/>
        </w:rPr>
        <w:t xml:space="preserve">Helicobacter eradication and evaluation of its effectiveness. Anti-relapse treatment. </w:t>
      </w:r>
    </w:p>
    <w:p w:rsidR="00AE383A" w:rsidRDefault="00AE383A" w:rsidP="00AE383A">
      <w:pPr>
        <w:pStyle w:val="1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83A">
        <w:rPr>
          <w:rFonts w:ascii="Times New Roman" w:hAnsi="Times New Roman"/>
          <w:sz w:val="28"/>
          <w:szCs w:val="28"/>
          <w:lang w:val="en-US"/>
        </w:rPr>
        <w:t xml:space="preserve">NSAID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gastropathy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 xml:space="preserve">, patient management tactics. </w:t>
      </w:r>
    </w:p>
    <w:p w:rsidR="00AE383A" w:rsidRDefault="00AE383A" w:rsidP="00AE383A">
      <w:pPr>
        <w:pStyle w:val="1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83A">
        <w:rPr>
          <w:rFonts w:ascii="Times New Roman" w:hAnsi="Times New Roman"/>
          <w:sz w:val="28"/>
          <w:szCs w:val="28"/>
          <w:lang w:val="en-US"/>
        </w:rPr>
        <w:t xml:space="preserve">Gastrointestinal bleeding, diagnostic algorithm, differential diagnosis, patient management tactics. </w:t>
      </w:r>
    </w:p>
    <w:p w:rsidR="00AE383A" w:rsidRPr="00AE383A" w:rsidRDefault="00AE383A" w:rsidP="00AE383A">
      <w:pPr>
        <w:pStyle w:val="1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383A">
        <w:rPr>
          <w:rFonts w:ascii="Times New Roman" w:hAnsi="Times New Roman"/>
          <w:sz w:val="28"/>
          <w:szCs w:val="28"/>
          <w:lang w:val="en-US"/>
        </w:rPr>
        <w:t xml:space="preserve">Other complications of peptic ulcer disease: penetration, perforation, pyloric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stenosis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hypochloremic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 xml:space="preserve"> coma,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perigastritis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AE383A">
        <w:rPr>
          <w:rFonts w:ascii="Times New Roman" w:hAnsi="Times New Roman"/>
          <w:sz w:val="28"/>
          <w:szCs w:val="28"/>
          <w:lang w:val="en-US"/>
        </w:rPr>
        <w:t>periduodenitis</w:t>
      </w:r>
      <w:proofErr w:type="spellEnd"/>
      <w:r w:rsidRPr="00AE383A">
        <w:rPr>
          <w:rFonts w:ascii="Times New Roman" w:hAnsi="Times New Roman"/>
          <w:sz w:val="28"/>
          <w:szCs w:val="28"/>
          <w:lang w:val="en-US"/>
        </w:rPr>
        <w:t xml:space="preserve"> (clinical picture, diagnosis, treatment, prognosis).</w:t>
      </w:r>
    </w:p>
    <w:p w:rsidR="00C51005" w:rsidRDefault="00C51005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F63AA" w:rsidRPr="00DF63AA" w:rsidRDefault="00DF63AA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F63AA">
        <w:rPr>
          <w:rFonts w:ascii="Times New Roman" w:hAnsi="Times New Roman"/>
          <w:b/>
          <w:sz w:val="28"/>
          <w:szCs w:val="28"/>
          <w:lang w:val="en-US"/>
        </w:rPr>
        <w:t>Practical part</w:t>
      </w:r>
    </w:p>
    <w:p w:rsidR="00B215E8" w:rsidRPr="00B215E8" w:rsidRDefault="00DF63AA" w:rsidP="00C51005">
      <w:pPr>
        <w:pStyle w:val="a5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215E8">
        <w:rPr>
          <w:rFonts w:ascii="Times New Roman" w:hAnsi="Times New Roman"/>
          <w:i/>
          <w:sz w:val="28"/>
          <w:szCs w:val="28"/>
          <w:lang w:val="en-US"/>
        </w:rPr>
        <w:t>Curation of patients</w:t>
      </w:r>
      <w:r w:rsidRPr="00B215E8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B215E8" w:rsidRPr="00B215E8">
        <w:rPr>
          <w:rFonts w:ascii="Times New Roman" w:hAnsi="Times New Roman"/>
          <w:sz w:val="28"/>
          <w:szCs w:val="28"/>
          <w:lang w:val="en-US"/>
        </w:rPr>
        <w:t xml:space="preserve">collection of complaints and medical history of patients with functional gastric dyspepsia, chronic gastritis, gastroduodenal ulcers; objective examination; drawing up an examination plan; interpretation of the results of laboratory and instrumental methods of examination; formulation of diagnosis; drawing up a treatment plan, algorithm of emergency medical care for gastrointestinal bleeding, </w:t>
      </w:r>
      <w:proofErr w:type="spellStart"/>
      <w:r w:rsidR="00B215E8" w:rsidRPr="00B215E8">
        <w:rPr>
          <w:rFonts w:ascii="Times New Roman" w:hAnsi="Times New Roman"/>
          <w:sz w:val="28"/>
          <w:szCs w:val="28"/>
          <w:lang w:val="en-US"/>
        </w:rPr>
        <w:t>hypochloremic</w:t>
      </w:r>
      <w:proofErr w:type="spellEnd"/>
      <w:r w:rsidR="00B215E8" w:rsidRPr="00B215E8">
        <w:rPr>
          <w:rFonts w:ascii="Times New Roman" w:hAnsi="Times New Roman"/>
          <w:sz w:val="28"/>
          <w:szCs w:val="28"/>
          <w:lang w:val="en-US"/>
        </w:rPr>
        <w:t xml:space="preserve"> coma. Formalization of medical documentation.</w:t>
      </w:r>
    </w:p>
    <w:p w:rsidR="00DF63AA" w:rsidRPr="00B215E8" w:rsidRDefault="00DF63AA" w:rsidP="00C51005">
      <w:pPr>
        <w:pStyle w:val="a5"/>
        <w:numPr>
          <w:ilvl w:val="0"/>
          <w:numId w:val="2"/>
        </w:numPr>
        <w:tabs>
          <w:tab w:val="left" w:pos="72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B215E8">
        <w:rPr>
          <w:rFonts w:ascii="Times New Roman" w:hAnsi="Times New Roman"/>
          <w:i/>
          <w:sz w:val="28"/>
          <w:szCs w:val="28"/>
          <w:lang w:val="en-US"/>
        </w:rPr>
        <w:t>Modeling and solving situational tasks.</w:t>
      </w:r>
    </w:p>
    <w:p w:rsidR="00C51005" w:rsidRDefault="00C51005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F63AA" w:rsidRPr="00DF63AA" w:rsidRDefault="00DF63AA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F63AA">
        <w:rPr>
          <w:rFonts w:ascii="Times New Roman" w:hAnsi="Times New Roman"/>
          <w:b/>
          <w:sz w:val="28"/>
          <w:szCs w:val="28"/>
          <w:lang w:val="en-US"/>
        </w:rPr>
        <w:t xml:space="preserve">Tasks and questions to control the </w:t>
      </w:r>
      <w:r w:rsidR="00D44170">
        <w:rPr>
          <w:rFonts w:ascii="Times New Roman" w:hAnsi="Times New Roman"/>
          <w:b/>
          <w:sz w:val="28"/>
          <w:szCs w:val="28"/>
          <w:lang w:val="en-US"/>
        </w:rPr>
        <w:t>learn</w:t>
      </w:r>
      <w:r w:rsidRPr="00DF63AA">
        <w:rPr>
          <w:rFonts w:ascii="Times New Roman" w:hAnsi="Times New Roman"/>
          <w:b/>
          <w:sz w:val="28"/>
          <w:szCs w:val="28"/>
          <w:lang w:val="en-US"/>
        </w:rPr>
        <w:t xml:space="preserve">ing of the topic </w:t>
      </w:r>
    </w:p>
    <w:p w:rsidR="00DF63AA" w:rsidRPr="00DF63AA" w:rsidRDefault="00DF63AA" w:rsidP="00E874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63AA">
        <w:rPr>
          <w:rFonts w:ascii="Times New Roman" w:hAnsi="Times New Roman"/>
          <w:sz w:val="28"/>
          <w:szCs w:val="28"/>
          <w:lang w:val="en-US"/>
        </w:rPr>
        <w:t>1.</w:t>
      </w:r>
      <w:r w:rsidRPr="00DF63AA">
        <w:rPr>
          <w:rFonts w:ascii="Times New Roman" w:hAnsi="Times New Roman"/>
          <w:sz w:val="28"/>
          <w:szCs w:val="28"/>
          <w:lang w:val="en-US"/>
        </w:rPr>
        <w:tab/>
      </w:r>
      <w:r w:rsidR="00B215E8" w:rsidRPr="00B215E8">
        <w:rPr>
          <w:rFonts w:ascii="Times New Roman" w:hAnsi="Times New Roman"/>
          <w:sz w:val="28"/>
          <w:szCs w:val="28"/>
          <w:lang w:val="en-US"/>
        </w:rPr>
        <w:t xml:space="preserve">Prescribe basic medications for the treatment of functional gastric dyspepsia, chronic gastritis, gastroduodenal ulcers (famotidine, </w:t>
      </w:r>
      <w:proofErr w:type="spellStart"/>
      <w:r w:rsidR="00B215E8" w:rsidRPr="00B215E8">
        <w:rPr>
          <w:rFonts w:ascii="Times New Roman" w:hAnsi="Times New Roman"/>
          <w:sz w:val="28"/>
          <w:szCs w:val="28"/>
          <w:lang w:val="en-US"/>
        </w:rPr>
        <w:t>omeprazole</w:t>
      </w:r>
      <w:proofErr w:type="spellEnd"/>
      <w:r w:rsidR="00B215E8" w:rsidRPr="00B215E8">
        <w:rPr>
          <w:rFonts w:ascii="Times New Roman" w:hAnsi="Times New Roman"/>
          <w:sz w:val="28"/>
          <w:szCs w:val="28"/>
          <w:lang w:val="en-US"/>
        </w:rPr>
        <w:t xml:space="preserve">, amoxicillin, </w:t>
      </w:r>
      <w:proofErr w:type="spellStart"/>
      <w:r w:rsidR="00B215E8" w:rsidRPr="00B215E8">
        <w:rPr>
          <w:rFonts w:ascii="Times New Roman" w:hAnsi="Times New Roman"/>
          <w:sz w:val="28"/>
          <w:szCs w:val="28"/>
          <w:lang w:val="en-US"/>
        </w:rPr>
        <w:t>clarithromycin</w:t>
      </w:r>
      <w:proofErr w:type="spellEnd"/>
      <w:r w:rsidR="00B215E8" w:rsidRPr="00B215E8">
        <w:rPr>
          <w:rFonts w:ascii="Times New Roman" w:hAnsi="Times New Roman"/>
          <w:sz w:val="28"/>
          <w:szCs w:val="28"/>
          <w:lang w:val="en-US"/>
        </w:rPr>
        <w:t>, de</w:t>
      </w:r>
      <w:r w:rsidR="00A33D95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="00B215E8" w:rsidRPr="00B215E8">
        <w:rPr>
          <w:rFonts w:ascii="Times New Roman" w:hAnsi="Times New Roman"/>
          <w:sz w:val="28"/>
          <w:szCs w:val="28"/>
          <w:lang w:val="en-US"/>
        </w:rPr>
        <w:t>nol</w:t>
      </w:r>
      <w:proofErr w:type="spellEnd"/>
      <w:r w:rsidR="00B215E8" w:rsidRPr="00B215E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B215E8" w:rsidRPr="00B215E8">
        <w:rPr>
          <w:rFonts w:ascii="Times New Roman" w:hAnsi="Times New Roman"/>
          <w:sz w:val="28"/>
          <w:szCs w:val="28"/>
          <w:lang w:val="en-US"/>
        </w:rPr>
        <w:t>almagel</w:t>
      </w:r>
      <w:proofErr w:type="spellEnd"/>
      <w:r w:rsidR="00B215E8" w:rsidRPr="00B215E8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="00B215E8" w:rsidRPr="00B215E8">
        <w:rPr>
          <w:rFonts w:ascii="Times New Roman" w:hAnsi="Times New Roman"/>
          <w:sz w:val="28"/>
          <w:szCs w:val="28"/>
          <w:lang w:val="en-US"/>
        </w:rPr>
        <w:t>drotaverine</w:t>
      </w:r>
      <w:proofErr w:type="spellEnd"/>
      <w:r w:rsidR="00B215E8" w:rsidRPr="00B215E8">
        <w:rPr>
          <w:rFonts w:ascii="Times New Roman" w:hAnsi="Times New Roman"/>
          <w:sz w:val="28"/>
          <w:szCs w:val="28"/>
          <w:lang w:val="en-US"/>
        </w:rPr>
        <w:t xml:space="preserve">, sodium </w:t>
      </w:r>
      <w:proofErr w:type="spellStart"/>
      <w:r w:rsidR="00B215E8" w:rsidRPr="00B215E8">
        <w:rPr>
          <w:rFonts w:ascii="Times New Roman" w:hAnsi="Times New Roman"/>
          <w:sz w:val="28"/>
          <w:szCs w:val="28"/>
          <w:lang w:val="en-US"/>
        </w:rPr>
        <w:t>ethamsylate</w:t>
      </w:r>
      <w:proofErr w:type="spellEnd"/>
      <w:r w:rsidR="00B215E8" w:rsidRPr="00B215E8">
        <w:rPr>
          <w:rFonts w:ascii="Times New Roman" w:hAnsi="Times New Roman"/>
          <w:sz w:val="28"/>
          <w:szCs w:val="28"/>
          <w:lang w:val="en-US"/>
        </w:rPr>
        <w:t>).</w:t>
      </w:r>
    </w:p>
    <w:p w:rsidR="00DF63AA" w:rsidRPr="00DF63AA" w:rsidRDefault="00D44170" w:rsidP="00E874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J</w:t>
      </w:r>
      <w:r w:rsidR="00DF63AA" w:rsidRPr="00DF63AA">
        <w:rPr>
          <w:rFonts w:ascii="Times New Roman" w:hAnsi="Times New Roman"/>
          <w:sz w:val="28"/>
          <w:szCs w:val="28"/>
          <w:lang w:val="en-US"/>
        </w:rPr>
        <w:t>ustify and formulate a diagnosis when solving a case study.</w:t>
      </w:r>
    </w:p>
    <w:p w:rsidR="00145A0A" w:rsidRPr="00DF63AA" w:rsidRDefault="00DF63AA" w:rsidP="00E874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63AA">
        <w:rPr>
          <w:rFonts w:ascii="Times New Roman" w:hAnsi="Times New Roman"/>
          <w:sz w:val="28"/>
          <w:szCs w:val="28"/>
          <w:lang w:val="en-US"/>
        </w:rPr>
        <w:t>3. Test tasks on the topic of practical training.</w:t>
      </w:r>
    </w:p>
    <w:p w:rsidR="00C51005" w:rsidRDefault="00C51005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63AA" w:rsidRPr="009855D5" w:rsidRDefault="00DF63A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855D5">
        <w:rPr>
          <w:rFonts w:ascii="Times New Roman" w:hAnsi="Times New Roman"/>
          <w:b/>
          <w:sz w:val="28"/>
          <w:szCs w:val="28"/>
          <w:lang w:val="en-US"/>
        </w:rPr>
        <w:t>Questions for guided independent work</w:t>
      </w:r>
    </w:p>
    <w:p w:rsidR="00DF63AA" w:rsidRDefault="00DF63AA" w:rsidP="00E874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E402B">
        <w:rPr>
          <w:rFonts w:ascii="Times New Roman" w:hAnsi="Times New Roman"/>
          <w:bCs/>
          <w:sz w:val="28"/>
          <w:szCs w:val="28"/>
          <w:lang w:val="en-US"/>
        </w:rPr>
        <w:t>Guided independent work is not provided for by the educational institution’s curriculum for the academic discipline “Internal Medicine” for the specialty 1-79 01 01 “General Medicine”.</w:t>
      </w:r>
    </w:p>
    <w:p w:rsidR="00C51005" w:rsidRDefault="00C51005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2188033"/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Literature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Main: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1. Internal Diseases = </w:t>
      </w:r>
      <w:r w:rsidRPr="000C3CD1">
        <w:rPr>
          <w:rFonts w:ascii="Times New Roman" w:hAnsi="Times New Roman" w:cs="Times New Roman"/>
          <w:sz w:val="28"/>
          <w:szCs w:val="28"/>
        </w:rPr>
        <w:t>Внутренние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болезни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: in 2 vol. Vol. 1 : / edited by A. I.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Martynov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J. D.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Kobalava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S. V.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Moiseev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GEOTAR-Media, 2022. - 683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.: p. 677. - ISBN 978-5-9704-6766-4.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: https://www.studentlibrary.ru/book/ISBN9785970467664.html – 30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2. Internal Diseases = </w:t>
      </w:r>
      <w:r w:rsidRPr="000C3CD1">
        <w:rPr>
          <w:rFonts w:ascii="Times New Roman" w:hAnsi="Times New Roman" w:cs="Times New Roman"/>
          <w:sz w:val="28"/>
          <w:szCs w:val="28"/>
        </w:rPr>
        <w:t>Внутренние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болезни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: in 2 vol. Vol. 2 : / edited by A. I.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Martynov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J. D.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Kobalava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S. V.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Moiseev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GEOTAR-Media, 2022. - 614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ISBN 978-5-9704-6767-1.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https://www.studentlibrary.ru/book/ISBN9785970467671.html – 30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3. Special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of internal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diseases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lecture course / Vitebsk State Medical University, Dep. of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of Internal Diseases ; comp. by L. M. Nemtsov. - 2-</w:t>
      </w:r>
      <w:r w:rsidRPr="000C3CD1">
        <w:rPr>
          <w:rFonts w:ascii="Times New Roman" w:hAnsi="Times New Roman" w:cs="Times New Roman"/>
          <w:sz w:val="28"/>
          <w:szCs w:val="28"/>
        </w:rPr>
        <w:t>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Vitebsk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VSMU, 2016. - 318 p. - </w:t>
      </w:r>
      <w:proofErr w:type="spellStart"/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p. 318. - ISBN 978-985-466-822-2.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: https://elib.vsmu.by/handle/123/9837 - 317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 xml:space="preserve">4. Немцов, Л. М. Пропедевтика внутренних болезней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Propaedeutics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учеб. пособие на англ. яз. : для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студентов учреждений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образования по специальности "Лечебное дело"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[в 2 ч.]. Ч. 2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: Обследование органов систем пищеварения, мочевыделения, желез внутренней секреции, крови и опорно-двигательного аппарата / Л. М. Немцов, В. А. Прищепенко, Ю. Г.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Юп</w:t>
      </w:r>
      <w:bookmarkStart w:id="1" w:name="_GoBack"/>
      <w:bookmarkEnd w:id="1"/>
      <w:r w:rsidRPr="000C3CD1">
        <w:rPr>
          <w:rFonts w:ascii="Times New Roman" w:hAnsi="Times New Roman" w:cs="Times New Roman"/>
          <w:sz w:val="28"/>
          <w:szCs w:val="28"/>
        </w:rPr>
        <w:t>атов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Беларусь, УО "Витебский гос. мед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н-т". - Витебск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[ВГМУ], 2023. - 423 с.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.: с. 421-423. - ISBN 978-985-580-165-9. - Режим доступа: https://elib.vsmu.by/handle/123/25144 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приоритет документа): МО - 250 экз.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Additional: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5. Examination of patients in clinic of internal diseases = </w:t>
      </w:r>
      <w:r w:rsidRPr="000C3CD1">
        <w:rPr>
          <w:rFonts w:ascii="Times New Roman" w:hAnsi="Times New Roman" w:cs="Times New Roman"/>
          <w:sz w:val="28"/>
          <w:szCs w:val="28"/>
        </w:rPr>
        <w:t>Обследование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пациентов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в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клинике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внутренних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болезней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educational instruction for students of 2nd and 3rd years in specialties "General Medicine" and "Stomatology" / </w:t>
      </w:r>
      <w:r w:rsidRPr="000C3CD1">
        <w:rPr>
          <w:rFonts w:ascii="Times New Roman" w:hAnsi="Times New Roman" w:cs="Times New Roman"/>
          <w:sz w:val="28"/>
          <w:szCs w:val="28"/>
        </w:rPr>
        <w:t>Г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Юпатов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Ministry of Public Health of Republic of Belarus, EI "Vitebsk State of the order of International Friendship Medical University", Dep. of Internal Diseases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Vitebsk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VSMU, 2016. - 59 p. - </w:t>
      </w:r>
      <w:proofErr w:type="spellStart"/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p. 31. - ISBN 978-985-466-838-3. – 254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6. Family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Medicine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in 3 books : textbook for students of higher medical education establishments - medical universities, institutes and academies. Book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2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Symptoms and Syndromes in Clinical Course of Internal Diseases / L. S.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Babinets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L.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Pasiyeshvili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2018. - 375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978-617-505-652-3. </w:t>
      </w:r>
      <w:r w:rsidRPr="000C3CD1">
        <w:rPr>
          <w:rFonts w:ascii="Times New Roman" w:hAnsi="Times New Roman" w:cs="Times New Roman"/>
          <w:sz w:val="28"/>
          <w:szCs w:val="28"/>
        </w:rPr>
        <w:t>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МО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- 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</w:p>
    <w:p w:rsidR="00DF63AA" w:rsidRPr="00C66A36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7. Family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Medicine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in 3 books : textbook for students of higher medical education establishments of the 4th level of accreditation. Book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1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General Issues of Family Medicine /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L.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Pasiyeshvili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2016. - 558 c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978-617-505-494-9. </w:t>
      </w:r>
      <w:r w:rsidRPr="000C3CD1">
        <w:rPr>
          <w:rFonts w:ascii="Times New Roman" w:hAnsi="Times New Roman" w:cs="Times New Roman"/>
          <w:sz w:val="28"/>
          <w:szCs w:val="28"/>
        </w:rPr>
        <w:t>Гриф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МО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8. Internal Medicine: Critical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Care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/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Babak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 [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Babak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Bilovol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2018. - 367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ISBN 978-617-505-636-3. </w:t>
      </w:r>
      <w:r w:rsidRPr="000C3CD1">
        <w:rPr>
          <w:rFonts w:ascii="Times New Roman" w:hAnsi="Times New Roman" w:cs="Times New Roman"/>
          <w:sz w:val="28"/>
          <w:szCs w:val="28"/>
        </w:rPr>
        <w:t>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УМО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9. Kumar &amp; Clark's Clinical Medicine / ed. by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Parveen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Kumar, Michael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Clark ;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editor, Online Content Adam Feather. - 9th ed. - Edinburgh [etc.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Elsevier, 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lastRenderedPageBreak/>
        <w:t>2017. - XIV, 1437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978-0-7020-6601-6.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0C3CD1">
        <w:rPr>
          <w:rFonts w:ascii="Times New Roman" w:hAnsi="Times New Roman" w:cs="Times New Roman"/>
          <w:sz w:val="28"/>
          <w:szCs w:val="28"/>
        </w:rPr>
        <w:t xml:space="preserve"> Внутренние болезни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особие для студентов фак.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учащихся и магистрантов (с англ. яз. обучения) / В. М.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Пырочкин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[и др.] ; М-во здравоохранения Республики Беларусь, УО "Гродненский гос. мед. ун-т" ; под общ. ред. В. М.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Пырочкина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- Гродно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, 2016. - 389 с.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в тексте. - ISBN 978-985-558-617-4. – 1 экз.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3CD1">
        <w:rPr>
          <w:rFonts w:ascii="Times New Roman" w:hAnsi="Times New Roman" w:cs="Times New Roman"/>
          <w:sz w:val="28"/>
          <w:szCs w:val="28"/>
        </w:rPr>
        <w:t xml:space="preserve">. Дополнительные методы исследования в клинике внутренних болезней. Практикум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пособие для студентов учреждений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образования, обучающихся по специальности 1-79 01 01 "Лечебное дело" / Э. А. Доценко [и др.] ; М-во здравоохранения Республики Беларусь, Белорус. гос. мед. ун-т, Каф. пропедевтики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внутрен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болезней. - 4-е изд. - Минск : БГМУ, 2024. - 158 с.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обл.: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- ISBN 978-985-21-1556-8. - Режим доступа: https://rep.bsmu.by/handle/BSMU/44425 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приоритет документа): УМО – 1 экз.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Regulatory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legal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acts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F63AA" w:rsidRPr="000C3CD1" w:rsidRDefault="00DF63AA" w:rsidP="00E8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3CD1">
        <w:rPr>
          <w:rFonts w:ascii="Times New Roman" w:hAnsi="Times New Roman" w:cs="Times New Roman"/>
          <w:sz w:val="28"/>
          <w:szCs w:val="28"/>
        </w:rPr>
        <w:t xml:space="preserve">. О здравоохранении: Закон Республики Беларусь от 18 июня 1993 г. № 2435-XII: с изменениями и дополнениями. </w:t>
      </w:r>
      <w:r w:rsidRPr="000C3CD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0C3CD1">
        <w:rPr>
          <w:rFonts w:ascii="Times New Roman" w:hAnsi="Times New Roman" w:cs="Times New Roman"/>
          <w:sz w:val="28"/>
          <w:szCs w:val="28"/>
        </w:rPr>
        <w:t xml:space="preserve"> / ООО «Профессиональные правовые системы». – Минск, 2019.</w:t>
      </w:r>
      <w:bookmarkEnd w:id="0"/>
    </w:p>
    <w:p w:rsidR="00DF63AA" w:rsidRPr="00DF63AA" w:rsidRDefault="00DF63AA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220C7" w:rsidRPr="00DF63AA" w:rsidRDefault="009220C7" w:rsidP="00E8744F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9220C7" w:rsidRPr="00DF63AA" w:rsidRDefault="009220C7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220C7" w:rsidRPr="00DF63AA" w:rsidSect="0071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408"/>
    <w:multiLevelType w:val="hybridMultilevel"/>
    <w:tmpl w:val="79B6A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A75371"/>
    <w:multiLevelType w:val="hybridMultilevel"/>
    <w:tmpl w:val="9CC6EF24"/>
    <w:lvl w:ilvl="0" w:tplc="89109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AF290D"/>
    <w:multiLevelType w:val="hybridMultilevel"/>
    <w:tmpl w:val="5ABC6F36"/>
    <w:lvl w:ilvl="0" w:tplc="89109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441627D"/>
    <w:multiLevelType w:val="hybridMultilevel"/>
    <w:tmpl w:val="BDCE2828"/>
    <w:lvl w:ilvl="0" w:tplc="891093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FD42EDE"/>
    <w:multiLevelType w:val="hybridMultilevel"/>
    <w:tmpl w:val="DA86D442"/>
    <w:lvl w:ilvl="0" w:tplc="11F0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FF05D9"/>
    <w:multiLevelType w:val="hybridMultilevel"/>
    <w:tmpl w:val="241219A4"/>
    <w:lvl w:ilvl="0" w:tplc="11F087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BE1470"/>
    <w:multiLevelType w:val="hybridMultilevel"/>
    <w:tmpl w:val="21A63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1EB2"/>
    <w:rsid w:val="00004396"/>
    <w:rsid w:val="000E3AEA"/>
    <w:rsid w:val="00145A0A"/>
    <w:rsid w:val="001D59CE"/>
    <w:rsid w:val="00316A91"/>
    <w:rsid w:val="00373010"/>
    <w:rsid w:val="00437C0D"/>
    <w:rsid w:val="00502180"/>
    <w:rsid w:val="00502DED"/>
    <w:rsid w:val="006236FD"/>
    <w:rsid w:val="0063407E"/>
    <w:rsid w:val="006D70B0"/>
    <w:rsid w:val="0071329D"/>
    <w:rsid w:val="008F10B7"/>
    <w:rsid w:val="009220C7"/>
    <w:rsid w:val="00966281"/>
    <w:rsid w:val="009832AC"/>
    <w:rsid w:val="00A33D95"/>
    <w:rsid w:val="00AA5BCD"/>
    <w:rsid w:val="00AE383A"/>
    <w:rsid w:val="00B215E8"/>
    <w:rsid w:val="00C51005"/>
    <w:rsid w:val="00CE0FF5"/>
    <w:rsid w:val="00D32A3D"/>
    <w:rsid w:val="00D44170"/>
    <w:rsid w:val="00DC1EB2"/>
    <w:rsid w:val="00DC691D"/>
    <w:rsid w:val="00DF63AA"/>
    <w:rsid w:val="00E8744F"/>
    <w:rsid w:val="00F4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B2"/>
    <w:pPr>
      <w:spacing w:after="0" w:line="240" w:lineRule="auto"/>
      <w:ind w:right="618"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C1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DC1EB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5A0A"/>
    <w:pPr>
      <w:ind w:left="720"/>
      <w:contextualSpacing/>
    </w:pPr>
  </w:style>
  <w:style w:type="paragraph" w:customStyle="1" w:styleId="1">
    <w:name w:val="Без интервала1"/>
    <w:rsid w:val="0050218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14</cp:revision>
  <dcterms:created xsi:type="dcterms:W3CDTF">2025-03-17T13:09:00Z</dcterms:created>
  <dcterms:modified xsi:type="dcterms:W3CDTF">2025-03-18T07:14:00Z</dcterms:modified>
</cp:coreProperties>
</file>