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A8D96" w14:textId="77777777" w:rsidR="004A367E" w:rsidRPr="00BF47C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BF47CD">
        <w:rPr>
          <w:sz w:val="24"/>
          <w:szCs w:val="24"/>
        </w:rPr>
        <w:t>В</w:t>
      </w:r>
      <w:r w:rsidR="00667786" w:rsidRPr="00BF47CD">
        <w:rPr>
          <w:sz w:val="24"/>
          <w:szCs w:val="24"/>
        </w:rPr>
        <w:t>ИТЕБСКИЙ ГОСУДАРСТВЕННЫЙ МЕДИЦИНСКИЙ УНИВЕРСИТЕТ</w:t>
      </w:r>
    </w:p>
    <w:p w14:paraId="2BF66878" w14:textId="77777777" w:rsidR="004A367E" w:rsidRPr="00BF47CD" w:rsidRDefault="00667786" w:rsidP="0008143F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Факультет повышения квалификации и переподготовки кадров</w:t>
      </w:r>
    </w:p>
    <w:p w14:paraId="2712872E" w14:textId="77777777" w:rsidR="004A367E" w:rsidRPr="00BF47CD" w:rsidRDefault="00667786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BF47C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0CD8C369" w14:textId="77777777" w:rsidR="004A367E" w:rsidRPr="00BF47CD" w:rsidRDefault="004A367E" w:rsidP="0008143F">
      <w:pPr>
        <w:pStyle w:val="a6"/>
        <w:rPr>
          <w:sz w:val="24"/>
          <w:szCs w:val="24"/>
        </w:rPr>
      </w:pPr>
    </w:p>
    <w:p w14:paraId="72CD427F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Обсуждено на заседании</w:t>
      </w:r>
    </w:p>
    <w:p w14:paraId="477CFA8C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 xml:space="preserve">кафедры анестезиологии </w:t>
      </w:r>
    </w:p>
    <w:p w14:paraId="20A4A2CE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и реаниматологии</w:t>
      </w:r>
    </w:p>
    <w:p w14:paraId="6706796C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с курсом ФПК и ПК</w:t>
      </w:r>
    </w:p>
    <w:p w14:paraId="7E6D1419" w14:textId="0B22ED7D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 xml:space="preserve">«____» </w:t>
      </w:r>
      <w:r w:rsidR="001B7B2C" w:rsidRPr="00BF47CD">
        <w:rPr>
          <w:sz w:val="24"/>
          <w:szCs w:val="24"/>
        </w:rPr>
        <w:t>___________ 20</w:t>
      </w:r>
      <w:r w:rsidR="006C5AA7">
        <w:rPr>
          <w:sz w:val="24"/>
          <w:szCs w:val="24"/>
        </w:rPr>
        <w:t>___</w:t>
      </w:r>
      <w:r w:rsidR="001B7B2C" w:rsidRPr="00BF47CD">
        <w:rPr>
          <w:sz w:val="24"/>
          <w:szCs w:val="24"/>
        </w:rPr>
        <w:t xml:space="preserve"> </w:t>
      </w:r>
      <w:r w:rsidRPr="00BF47CD">
        <w:rPr>
          <w:sz w:val="24"/>
          <w:szCs w:val="24"/>
        </w:rPr>
        <w:t>г.</w:t>
      </w:r>
    </w:p>
    <w:p w14:paraId="39A90A8E" w14:textId="77777777" w:rsidR="004A367E" w:rsidRPr="00BF47CD" w:rsidRDefault="00667786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Протокол № _____</w:t>
      </w:r>
    </w:p>
    <w:p w14:paraId="2506ACA6" w14:textId="77777777" w:rsidR="004A367E" w:rsidRPr="00BF47CD" w:rsidRDefault="004A367E" w:rsidP="0008143F">
      <w:pPr>
        <w:widowControl w:val="0"/>
        <w:jc w:val="center"/>
        <w:rPr>
          <w:szCs w:val="24"/>
        </w:rPr>
      </w:pPr>
    </w:p>
    <w:p w14:paraId="0C1A2597" w14:textId="77777777" w:rsidR="004A367E" w:rsidRPr="00BF47CD" w:rsidRDefault="00667786" w:rsidP="004534EC">
      <w:pPr>
        <w:pStyle w:val="8"/>
        <w:widowControl w:val="0"/>
        <w:spacing w:before="0" w:after="0"/>
        <w:ind w:firstLine="709"/>
        <w:jc w:val="center"/>
        <w:rPr>
          <w:b/>
          <w:i w:val="0"/>
        </w:rPr>
      </w:pPr>
      <w:r w:rsidRPr="00BF47CD">
        <w:rPr>
          <w:b/>
          <w:i w:val="0"/>
        </w:rPr>
        <w:t>МЕТОДИЧЕСКАЯ РАЗРАБОТКА</w:t>
      </w:r>
    </w:p>
    <w:p w14:paraId="6220B7B1" w14:textId="77777777" w:rsidR="004A367E" w:rsidRPr="00BF47CD" w:rsidRDefault="00D4544D" w:rsidP="004534EC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тематической дискуссии</w:t>
      </w:r>
      <w:r w:rsidR="00667786" w:rsidRPr="00BF47CD">
        <w:rPr>
          <w:szCs w:val="24"/>
        </w:rPr>
        <w:t xml:space="preserve"> со слушателями ФПК и ПК</w:t>
      </w:r>
    </w:p>
    <w:p w14:paraId="1C33F717" w14:textId="77777777" w:rsidR="004A367E" w:rsidRPr="00BF47CD" w:rsidRDefault="004A367E" w:rsidP="0008143F">
      <w:pPr>
        <w:widowControl w:val="0"/>
        <w:jc w:val="center"/>
        <w:rPr>
          <w:szCs w:val="24"/>
        </w:rPr>
      </w:pPr>
    </w:p>
    <w:p w14:paraId="109AF584" w14:textId="77777777" w:rsidR="001B7B2C" w:rsidRPr="00BF47CD" w:rsidRDefault="001B7B2C" w:rsidP="0008143F">
      <w:pPr>
        <w:widowControl w:val="0"/>
        <w:jc w:val="both"/>
        <w:rPr>
          <w:b/>
          <w:caps/>
          <w:szCs w:val="24"/>
        </w:rPr>
      </w:pPr>
      <w:r w:rsidRPr="00BF47CD">
        <w:rPr>
          <w:b/>
          <w:szCs w:val="24"/>
        </w:rPr>
        <w:t>НАЗВАНИЕ КУРСА ПЕРЕПОДГОТОВКИ:</w:t>
      </w:r>
      <w:r w:rsidRPr="00BF47CD">
        <w:rPr>
          <w:szCs w:val="24"/>
        </w:rPr>
        <w:t xml:space="preserve"> «Анестезиология и реаниматология».</w:t>
      </w:r>
    </w:p>
    <w:p w14:paraId="23C9795C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F47C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3417EF0" w14:textId="77777777" w:rsidR="001B7B2C" w:rsidRPr="00C46D8F" w:rsidRDefault="001B7B2C" w:rsidP="0008143F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46D8F">
        <w:rPr>
          <w:b/>
          <w:szCs w:val="24"/>
        </w:rPr>
        <w:t>ТЕМА:</w:t>
      </w:r>
      <w:r w:rsidRPr="00C46D8F">
        <w:rPr>
          <w:szCs w:val="24"/>
        </w:rPr>
        <w:t xml:space="preserve"> «</w:t>
      </w:r>
      <w:r w:rsidR="00C46D8F" w:rsidRPr="00C46D8F">
        <w:rPr>
          <w:b/>
          <w:szCs w:val="24"/>
        </w:rPr>
        <w:t>Клиническая фармакология кровезаменителей и компонентов крови</w:t>
      </w:r>
      <w:r w:rsidRPr="00C46D8F">
        <w:rPr>
          <w:szCs w:val="24"/>
        </w:rPr>
        <w:t>».</w:t>
      </w:r>
    </w:p>
    <w:p w14:paraId="02AF7FBA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 xml:space="preserve">Время: </w:t>
      </w:r>
      <w:r w:rsidR="00F04A97" w:rsidRPr="00BF47CD">
        <w:rPr>
          <w:szCs w:val="24"/>
        </w:rPr>
        <w:t>2</w:t>
      </w:r>
      <w:r w:rsidR="00F30AAB" w:rsidRPr="00BF47CD">
        <w:rPr>
          <w:szCs w:val="24"/>
        </w:rPr>
        <w:t xml:space="preserve"> </w:t>
      </w:r>
      <w:r w:rsidRPr="00BF47CD">
        <w:rPr>
          <w:szCs w:val="24"/>
        </w:rPr>
        <w:t>час</w:t>
      </w:r>
      <w:r w:rsidR="006E57C9" w:rsidRPr="00BF47CD">
        <w:rPr>
          <w:szCs w:val="24"/>
        </w:rPr>
        <w:t>а</w:t>
      </w:r>
      <w:r w:rsidRPr="00BF47CD">
        <w:rPr>
          <w:szCs w:val="24"/>
        </w:rPr>
        <w:t>.</w:t>
      </w:r>
    </w:p>
    <w:p w14:paraId="21C3C171" w14:textId="77777777" w:rsidR="00FA202A" w:rsidRPr="00BF47CD" w:rsidRDefault="00FA202A" w:rsidP="00020A11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DE0BF5F" w14:textId="77777777" w:rsidR="004A367E" w:rsidRPr="00BF47CD" w:rsidRDefault="00667786" w:rsidP="004534EC">
      <w:pPr>
        <w:widowControl w:val="0"/>
        <w:ind w:firstLine="709"/>
        <w:jc w:val="center"/>
        <w:rPr>
          <w:b/>
          <w:szCs w:val="24"/>
        </w:rPr>
      </w:pPr>
      <w:r w:rsidRPr="00BF47CD">
        <w:rPr>
          <w:b/>
          <w:szCs w:val="24"/>
        </w:rPr>
        <w:t>УЧЕБНЫЕ ЦЕЛИ</w:t>
      </w:r>
    </w:p>
    <w:p w14:paraId="621A81F7" w14:textId="77777777" w:rsidR="004A367E" w:rsidRPr="00BF47CD" w:rsidRDefault="004A367E" w:rsidP="003B0778">
      <w:pPr>
        <w:widowControl w:val="0"/>
        <w:ind w:firstLine="709"/>
        <w:jc w:val="center"/>
        <w:rPr>
          <w:szCs w:val="24"/>
        </w:rPr>
      </w:pPr>
    </w:p>
    <w:p w14:paraId="2DF8D4A5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b/>
          <w:szCs w:val="24"/>
          <w:u w:val="single"/>
        </w:rPr>
        <w:t xml:space="preserve">Цель </w:t>
      </w:r>
      <w:r w:rsidR="00626375" w:rsidRPr="00BF47CD">
        <w:rPr>
          <w:b/>
          <w:szCs w:val="24"/>
          <w:u w:val="single"/>
        </w:rPr>
        <w:t>тематической дискуссии</w:t>
      </w:r>
      <w:r w:rsidRPr="00BF47CD">
        <w:rPr>
          <w:szCs w:val="24"/>
        </w:rPr>
        <w:t>: углубить и расширить полученные ранее врачами знания о</w:t>
      </w:r>
      <w:r w:rsidR="00406C19" w:rsidRPr="00BF47CD">
        <w:rPr>
          <w:szCs w:val="24"/>
        </w:rPr>
        <w:t xml:space="preserve"> </w:t>
      </w:r>
      <w:r w:rsidR="006841E6" w:rsidRPr="006841E6">
        <w:rPr>
          <w:szCs w:val="24"/>
        </w:rPr>
        <w:t>клиническ</w:t>
      </w:r>
      <w:r w:rsidR="006841E6">
        <w:rPr>
          <w:szCs w:val="24"/>
        </w:rPr>
        <w:t>ой</w:t>
      </w:r>
      <w:r w:rsidR="006841E6" w:rsidRPr="006841E6">
        <w:rPr>
          <w:szCs w:val="24"/>
        </w:rPr>
        <w:t xml:space="preserve"> фармакологи</w:t>
      </w:r>
      <w:r w:rsidR="006841E6">
        <w:rPr>
          <w:szCs w:val="24"/>
        </w:rPr>
        <w:t>и</w:t>
      </w:r>
      <w:r w:rsidR="006841E6" w:rsidRPr="006841E6">
        <w:rPr>
          <w:szCs w:val="24"/>
        </w:rPr>
        <w:t xml:space="preserve"> кровезаменителей и компонентов крови</w:t>
      </w:r>
      <w:r w:rsidRPr="00BF47CD">
        <w:rPr>
          <w:szCs w:val="24"/>
        </w:rPr>
        <w:t>.</w:t>
      </w:r>
    </w:p>
    <w:p w14:paraId="3E0297B5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F47CD">
        <w:rPr>
          <w:b/>
          <w:szCs w:val="24"/>
          <w:u w:val="single"/>
        </w:rPr>
        <w:t xml:space="preserve">Задачи </w:t>
      </w:r>
      <w:r w:rsidR="00626375" w:rsidRPr="00BF47CD">
        <w:rPr>
          <w:b/>
          <w:szCs w:val="24"/>
          <w:u w:val="single"/>
        </w:rPr>
        <w:t>тематической дискуссии</w:t>
      </w:r>
      <w:r w:rsidRPr="00BF47CD">
        <w:rPr>
          <w:b/>
          <w:szCs w:val="24"/>
          <w:u w:val="single"/>
        </w:rPr>
        <w:t>:</w:t>
      </w:r>
    </w:p>
    <w:p w14:paraId="0482C576" w14:textId="77777777" w:rsidR="006841E6" w:rsidRPr="006841E6" w:rsidRDefault="00B90DE7" w:rsidP="006841E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Обсудить с</w:t>
      </w:r>
      <w:r w:rsidR="006841E6" w:rsidRPr="006841E6">
        <w:rPr>
          <w:szCs w:val="24"/>
        </w:rPr>
        <w:t>индром массивной гемотрансфузии</w:t>
      </w:r>
      <w:r>
        <w:rPr>
          <w:szCs w:val="24"/>
        </w:rPr>
        <w:t xml:space="preserve"> и</w:t>
      </w:r>
      <w:r w:rsidR="006841E6" w:rsidRPr="006841E6">
        <w:rPr>
          <w:szCs w:val="24"/>
        </w:rPr>
        <w:t xml:space="preserve"> синдром гомологичной крови.</w:t>
      </w:r>
    </w:p>
    <w:p w14:paraId="27DDF704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F47CD">
        <w:rPr>
          <w:b/>
          <w:szCs w:val="24"/>
        </w:rPr>
        <w:t>Слушатель должен знать:</w:t>
      </w:r>
    </w:p>
    <w:p w14:paraId="095A224F" w14:textId="77777777" w:rsidR="00B90DE7" w:rsidRDefault="00B90DE7" w:rsidP="006841E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6841E6" w:rsidRPr="006841E6">
        <w:rPr>
          <w:szCs w:val="24"/>
        </w:rPr>
        <w:t>Синдром массивной гемотрансфузии</w:t>
      </w:r>
      <w:r>
        <w:rPr>
          <w:szCs w:val="24"/>
        </w:rPr>
        <w:t>.</w:t>
      </w:r>
    </w:p>
    <w:p w14:paraId="61E2D99C" w14:textId="77777777" w:rsidR="006841E6" w:rsidRPr="006841E6" w:rsidRDefault="00B90DE7" w:rsidP="006841E6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</w:t>
      </w:r>
      <w:r w:rsidR="006841E6" w:rsidRPr="006841E6">
        <w:rPr>
          <w:szCs w:val="24"/>
        </w:rPr>
        <w:t>индром гомологичной крови.</w:t>
      </w:r>
    </w:p>
    <w:p w14:paraId="56C31641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F47CD">
        <w:rPr>
          <w:b/>
          <w:szCs w:val="24"/>
        </w:rPr>
        <w:t>Слушатель должен уметь:</w:t>
      </w:r>
    </w:p>
    <w:p w14:paraId="15399AA0" w14:textId="77777777" w:rsidR="008E2E38" w:rsidRDefault="008E2E38" w:rsidP="008E2E3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1. Распознавать и проводить лечение с</w:t>
      </w:r>
      <w:r w:rsidRPr="006841E6">
        <w:rPr>
          <w:szCs w:val="24"/>
        </w:rPr>
        <w:t>индром</w:t>
      </w:r>
      <w:r>
        <w:rPr>
          <w:szCs w:val="24"/>
        </w:rPr>
        <w:t>а</w:t>
      </w:r>
      <w:r w:rsidRPr="006841E6">
        <w:rPr>
          <w:szCs w:val="24"/>
        </w:rPr>
        <w:t xml:space="preserve"> массивной гемотрансфузии</w:t>
      </w:r>
      <w:r>
        <w:rPr>
          <w:szCs w:val="24"/>
        </w:rPr>
        <w:t>.</w:t>
      </w:r>
    </w:p>
    <w:p w14:paraId="5DEDABE3" w14:textId="77777777" w:rsidR="008E2E38" w:rsidRPr="006841E6" w:rsidRDefault="008E2E38" w:rsidP="008E2E3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Распознавать и проводить лечение с</w:t>
      </w:r>
      <w:r w:rsidRPr="006841E6">
        <w:rPr>
          <w:szCs w:val="24"/>
        </w:rPr>
        <w:t>индром</w:t>
      </w:r>
      <w:r>
        <w:rPr>
          <w:szCs w:val="24"/>
        </w:rPr>
        <w:t>а</w:t>
      </w:r>
      <w:r w:rsidRPr="006841E6">
        <w:rPr>
          <w:szCs w:val="24"/>
        </w:rPr>
        <w:t xml:space="preserve"> гомологичной крови.</w:t>
      </w:r>
    </w:p>
    <w:p w14:paraId="01E81369" w14:textId="77777777" w:rsidR="00D81698" w:rsidRPr="00BF47CD" w:rsidRDefault="00D81698" w:rsidP="00510A4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3F3D64DB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МАТЕРИАЛЬНОЕ ОСНАЩЕНИЕ</w:t>
      </w:r>
    </w:p>
    <w:p w14:paraId="31530ADD" w14:textId="77777777" w:rsidR="00C54CE6" w:rsidRPr="00BF47CD" w:rsidRDefault="00C54CE6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59D4A0F1" w14:textId="77777777" w:rsidR="001C2F30" w:rsidRPr="00BF47CD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Мультимедийная презентация;</w:t>
      </w:r>
    </w:p>
    <w:p w14:paraId="4D2F2387" w14:textId="77777777" w:rsidR="00406C19" w:rsidRPr="00BF47CD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Наркозно-дыхательное и мониторное оборудование;</w:t>
      </w:r>
    </w:p>
    <w:p w14:paraId="2472D40D" w14:textId="77777777" w:rsidR="00406C19" w:rsidRPr="00BF47CD" w:rsidRDefault="00406C19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 xml:space="preserve">Лекарственные средства для </w:t>
      </w:r>
      <w:r w:rsidR="00C03F27">
        <w:rPr>
          <w:szCs w:val="24"/>
        </w:rPr>
        <w:t>лечения</w:t>
      </w:r>
      <w:r w:rsidR="00C03F27" w:rsidRPr="00C03F27">
        <w:rPr>
          <w:szCs w:val="24"/>
        </w:rPr>
        <w:t xml:space="preserve"> </w:t>
      </w:r>
      <w:r w:rsidR="00C03F27">
        <w:rPr>
          <w:szCs w:val="24"/>
        </w:rPr>
        <w:t>с</w:t>
      </w:r>
      <w:r w:rsidR="00C03F27" w:rsidRPr="006841E6">
        <w:rPr>
          <w:szCs w:val="24"/>
        </w:rPr>
        <w:t>индром</w:t>
      </w:r>
      <w:r w:rsidR="00C03F27">
        <w:rPr>
          <w:szCs w:val="24"/>
        </w:rPr>
        <w:t>а</w:t>
      </w:r>
      <w:r w:rsidR="00C03F27" w:rsidRPr="006841E6">
        <w:rPr>
          <w:szCs w:val="24"/>
        </w:rPr>
        <w:t xml:space="preserve"> массивной гемотрансфузии</w:t>
      </w:r>
      <w:r w:rsidR="00C03F27">
        <w:rPr>
          <w:szCs w:val="24"/>
        </w:rPr>
        <w:t xml:space="preserve"> и</w:t>
      </w:r>
      <w:r w:rsidR="00C03F27" w:rsidRPr="006841E6">
        <w:rPr>
          <w:szCs w:val="24"/>
        </w:rPr>
        <w:t xml:space="preserve"> синдром</w:t>
      </w:r>
      <w:r w:rsidR="00C03F27">
        <w:rPr>
          <w:szCs w:val="24"/>
        </w:rPr>
        <w:t>а</w:t>
      </w:r>
      <w:r w:rsidR="00C03F27" w:rsidRPr="006841E6">
        <w:rPr>
          <w:szCs w:val="24"/>
        </w:rPr>
        <w:t xml:space="preserve"> гомологичной крови</w:t>
      </w:r>
      <w:r w:rsidRPr="00BF47CD">
        <w:rPr>
          <w:szCs w:val="24"/>
        </w:rPr>
        <w:t>;</w:t>
      </w:r>
    </w:p>
    <w:p w14:paraId="643DC0AD" w14:textId="77777777" w:rsidR="00406C19" w:rsidRPr="00BF47CD" w:rsidRDefault="00406C19" w:rsidP="00406C19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BF47CD">
        <w:rPr>
          <w:szCs w:val="24"/>
        </w:rPr>
        <w:t>Схемы листов наркозных карт;</w:t>
      </w:r>
    </w:p>
    <w:p w14:paraId="30159167" w14:textId="77777777" w:rsidR="001C2F30" w:rsidRPr="00BF47CD" w:rsidRDefault="001C2F30" w:rsidP="000F3F2A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Информационный материал.</w:t>
      </w:r>
    </w:p>
    <w:p w14:paraId="4677ED1E" w14:textId="77777777" w:rsidR="00A37344" w:rsidRPr="00BF47CD" w:rsidRDefault="00A37344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01D0636E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b/>
          <w:szCs w:val="24"/>
        </w:rPr>
      </w:pPr>
      <w:r w:rsidRPr="00BF47CD">
        <w:rPr>
          <w:b/>
          <w:szCs w:val="24"/>
        </w:rPr>
        <w:t>РАСЧЕТ УЧЕБНОГО ВРЕМЕНИ ПРАКТИЧЕСКОГО ЗАНЯТИЯ</w:t>
      </w:r>
    </w:p>
    <w:p w14:paraId="32832A09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2"/>
        <w:gridCol w:w="1789"/>
      </w:tblGrid>
      <w:tr w:rsidR="001B7B2C" w:rsidRPr="00BF47CD" w14:paraId="58D5FDD1" w14:textId="77777777" w:rsidTr="00D81698">
        <w:tc>
          <w:tcPr>
            <w:tcW w:w="8046" w:type="dxa"/>
          </w:tcPr>
          <w:p w14:paraId="6CF06227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F47CD">
              <w:rPr>
                <w:szCs w:val="24"/>
              </w:rPr>
              <w:t>1. Организационная, вводная часть, постановка цели и задач занятия</w:t>
            </w:r>
          </w:p>
        </w:tc>
        <w:tc>
          <w:tcPr>
            <w:tcW w:w="1843" w:type="dxa"/>
            <w:vAlign w:val="center"/>
          </w:tcPr>
          <w:p w14:paraId="5CF25C91" w14:textId="77777777" w:rsidR="001B7B2C" w:rsidRPr="00BF47C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47CD">
              <w:rPr>
                <w:szCs w:val="24"/>
              </w:rPr>
              <w:t>1</w:t>
            </w:r>
            <w:r w:rsidR="001B7B2C" w:rsidRPr="00BF47CD">
              <w:rPr>
                <w:szCs w:val="24"/>
              </w:rPr>
              <w:t>0 мин</w:t>
            </w:r>
          </w:p>
        </w:tc>
      </w:tr>
      <w:tr w:rsidR="001B7B2C" w:rsidRPr="00BF47CD" w14:paraId="68D316E0" w14:textId="77777777" w:rsidTr="00D81698">
        <w:tc>
          <w:tcPr>
            <w:tcW w:w="8046" w:type="dxa"/>
          </w:tcPr>
          <w:p w14:paraId="24771E48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F47CD">
              <w:rPr>
                <w:szCs w:val="24"/>
              </w:rPr>
              <w:t xml:space="preserve">2. Клинический разбор тематических </w:t>
            </w:r>
            <w:r w:rsidR="00D81698" w:rsidRPr="00BF47CD">
              <w:rPr>
                <w:szCs w:val="24"/>
              </w:rPr>
              <w:t>пациентов</w:t>
            </w:r>
            <w:r w:rsidRPr="00BF47CD">
              <w:rPr>
                <w:szCs w:val="24"/>
              </w:rPr>
              <w:t xml:space="preserve"> с обсуждением учебных вопросов занятия</w:t>
            </w:r>
          </w:p>
        </w:tc>
        <w:tc>
          <w:tcPr>
            <w:tcW w:w="1843" w:type="dxa"/>
            <w:vAlign w:val="center"/>
          </w:tcPr>
          <w:p w14:paraId="08D18474" w14:textId="77777777" w:rsidR="001B7B2C" w:rsidRPr="00BF47CD" w:rsidRDefault="00F53B43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  <w:r w:rsidR="00C07A3D" w:rsidRPr="00BF47CD">
              <w:rPr>
                <w:szCs w:val="24"/>
              </w:rPr>
              <w:t>0</w:t>
            </w:r>
            <w:r w:rsidR="001B7B2C" w:rsidRPr="00BF47CD">
              <w:rPr>
                <w:szCs w:val="24"/>
              </w:rPr>
              <w:t xml:space="preserve"> мин</w:t>
            </w:r>
          </w:p>
        </w:tc>
      </w:tr>
      <w:tr w:rsidR="001B7B2C" w:rsidRPr="00BF47CD" w14:paraId="5ECD4F93" w14:textId="77777777" w:rsidTr="00D81698">
        <w:tc>
          <w:tcPr>
            <w:tcW w:w="8046" w:type="dxa"/>
          </w:tcPr>
          <w:p w14:paraId="05218D2F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F47CD">
              <w:rPr>
                <w:szCs w:val="24"/>
              </w:rPr>
              <w:t>3. Подведение итогов занятия</w:t>
            </w:r>
          </w:p>
        </w:tc>
        <w:tc>
          <w:tcPr>
            <w:tcW w:w="1843" w:type="dxa"/>
            <w:vAlign w:val="center"/>
          </w:tcPr>
          <w:p w14:paraId="7331F693" w14:textId="77777777" w:rsidR="001B7B2C" w:rsidRPr="00BF47C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47CD">
              <w:rPr>
                <w:szCs w:val="24"/>
              </w:rPr>
              <w:t>5</w:t>
            </w:r>
            <w:r w:rsidR="001B7B2C" w:rsidRPr="00BF47CD">
              <w:rPr>
                <w:szCs w:val="24"/>
              </w:rPr>
              <w:t xml:space="preserve"> мин</w:t>
            </w:r>
          </w:p>
        </w:tc>
      </w:tr>
      <w:tr w:rsidR="001B7B2C" w:rsidRPr="00BF47CD" w14:paraId="4EF49DE7" w14:textId="77777777" w:rsidTr="00D81698">
        <w:tc>
          <w:tcPr>
            <w:tcW w:w="8046" w:type="dxa"/>
          </w:tcPr>
          <w:p w14:paraId="0572A315" w14:textId="77777777" w:rsidR="001B7B2C" w:rsidRPr="00BF47CD" w:rsidRDefault="001B7B2C" w:rsidP="0008143F">
            <w:pPr>
              <w:widowControl w:val="0"/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BF47CD">
              <w:rPr>
                <w:szCs w:val="24"/>
              </w:rPr>
              <w:t>4. Информация о следующем практическом занятии</w:t>
            </w:r>
          </w:p>
        </w:tc>
        <w:tc>
          <w:tcPr>
            <w:tcW w:w="1843" w:type="dxa"/>
            <w:vAlign w:val="center"/>
          </w:tcPr>
          <w:p w14:paraId="19E70697" w14:textId="77777777" w:rsidR="001B7B2C" w:rsidRPr="00BF47CD" w:rsidRDefault="00A37344" w:rsidP="0008143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F47CD">
              <w:rPr>
                <w:szCs w:val="24"/>
              </w:rPr>
              <w:t>5</w:t>
            </w:r>
            <w:r w:rsidR="001B7B2C" w:rsidRPr="00BF47CD">
              <w:rPr>
                <w:szCs w:val="24"/>
              </w:rPr>
              <w:t xml:space="preserve"> мин</w:t>
            </w:r>
          </w:p>
        </w:tc>
      </w:tr>
    </w:tbl>
    <w:p w14:paraId="195A98F6" w14:textId="77777777" w:rsidR="00BD3219" w:rsidRPr="00BF47CD" w:rsidRDefault="00BD3219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43AADA60" w14:textId="77777777" w:rsidR="00F53B43" w:rsidRDefault="00F53B43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C8879E2" w14:textId="77777777" w:rsidR="00F53B43" w:rsidRDefault="00F53B43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6AB880E1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lastRenderedPageBreak/>
        <w:t>ОБЩИЕ МЕТОДИЧЕСКИЕ УКАЗАНИЯ</w:t>
      </w:r>
    </w:p>
    <w:p w14:paraId="43353744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</w:p>
    <w:p w14:paraId="6B960B62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 xml:space="preserve">Основной формой проведения </w:t>
      </w:r>
      <w:r w:rsidR="00D71402">
        <w:rPr>
          <w:szCs w:val="24"/>
        </w:rPr>
        <w:t>тема</w:t>
      </w:r>
      <w:r w:rsidR="007649DE">
        <w:rPr>
          <w:szCs w:val="24"/>
        </w:rPr>
        <w:t>тической дискуссии</w:t>
      </w:r>
      <w:r w:rsidRPr="00BF47CD">
        <w:rPr>
          <w:szCs w:val="24"/>
        </w:rPr>
        <w:t xml:space="preserve"> является клинический разбор тематического </w:t>
      </w:r>
      <w:r w:rsidR="00D81698" w:rsidRPr="00BF47CD">
        <w:rPr>
          <w:szCs w:val="24"/>
        </w:rPr>
        <w:t>пациента</w:t>
      </w:r>
      <w:r w:rsidRPr="00BF47CD">
        <w:rPr>
          <w:szCs w:val="24"/>
        </w:rPr>
        <w:t xml:space="preserve">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</w:t>
      </w:r>
      <w:r w:rsidR="00C54CE6" w:rsidRPr="00BF47CD">
        <w:rPr>
          <w:szCs w:val="24"/>
        </w:rPr>
        <w:t>пациентов</w:t>
      </w:r>
      <w:r w:rsidRPr="00BF47CD">
        <w:rPr>
          <w:szCs w:val="24"/>
        </w:rPr>
        <w:t xml:space="preserve">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</w:t>
      </w:r>
      <w:r w:rsidR="00C54CE6" w:rsidRPr="00BF47CD">
        <w:rPr>
          <w:szCs w:val="24"/>
        </w:rPr>
        <w:t>пациента</w:t>
      </w:r>
      <w:r w:rsidRPr="00BF47CD">
        <w:rPr>
          <w:szCs w:val="24"/>
        </w:rPr>
        <w:t xml:space="preserve">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</w:t>
      </w:r>
      <w:r w:rsidR="00C66E0A">
        <w:rPr>
          <w:szCs w:val="24"/>
        </w:rPr>
        <w:t>Тематическая дискуссия</w:t>
      </w:r>
      <w:r w:rsidRPr="00BF47CD">
        <w:rPr>
          <w:szCs w:val="24"/>
        </w:rPr>
        <w:t xml:space="preserve"> завершается подведением итогов, и слушатели получают информацию о тематике следующего дня.</w:t>
      </w:r>
    </w:p>
    <w:p w14:paraId="763FAD14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03DFC97C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B415F35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BF47CD">
        <w:rPr>
          <w:b/>
          <w:caps/>
          <w:szCs w:val="24"/>
        </w:rPr>
        <w:t>ХОД ЗАНЯТИЙ</w:t>
      </w:r>
    </w:p>
    <w:p w14:paraId="55EE40D4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3039F748" w14:textId="77777777" w:rsidR="00667786" w:rsidRPr="00BF47CD" w:rsidRDefault="001B7B2C" w:rsidP="0008143F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 xml:space="preserve">Перечень вопросов, обсуждаемых со слушателями во время </w:t>
      </w:r>
      <w:r w:rsidR="00C66E0A">
        <w:rPr>
          <w:szCs w:val="24"/>
        </w:rPr>
        <w:t>тематической дискуссии</w:t>
      </w:r>
      <w:r w:rsidRPr="00BF47CD">
        <w:rPr>
          <w:szCs w:val="24"/>
        </w:rPr>
        <w:t>:</w:t>
      </w:r>
    </w:p>
    <w:p w14:paraId="3AD05F12" w14:textId="77777777" w:rsidR="008E2E38" w:rsidRDefault="008E2E38" w:rsidP="008E2E3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6841E6">
        <w:rPr>
          <w:szCs w:val="24"/>
        </w:rPr>
        <w:t>Синдром массивной гемотрансфузии</w:t>
      </w:r>
      <w:r>
        <w:rPr>
          <w:szCs w:val="24"/>
        </w:rPr>
        <w:t>.</w:t>
      </w:r>
    </w:p>
    <w:p w14:paraId="66DC0E2D" w14:textId="77777777" w:rsidR="008E2E38" w:rsidRPr="006841E6" w:rsidRDefault="008E2E38" w:rsidP="008E2E3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</w:t>
      </w:r>
      <w:r w:rsidRPr="006841E6">
        <w:rPr>
          <w:szCs w:val="24"/>
        </w:rPr>
        <w:t>индром гомологичной крови.</w:t>
      </w:r>
    </w:p>
    <w:p w14:paraId="2318CFFB" w14:textId="77777777" w:rsidR="003B0778" w:rsidRPr="00BF47CD" w:rsidRDefault="003B0778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9EF9EC9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ЗАКЛЮЧЕНИЕ</w:t>
      </w:r>
    </w:p>
    <w:p w14:paraId="48AB4D40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</w:p>
    <w:p w14:paraId="6EBF6DFC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40EB3F4D" w14:textId="77777777" w:rsidR="00155A68" w:rsidRPr="00BF47CD" w:rsidRDefault="00155A68" w:rsidP="001A039F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1BE85666" w14:textId="77777777" w:rsidR="001A039F" w:rsidRPr="00BF47CD" w:rsidRDefault="001A039F" w:rsidP="001A039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BF47CD">
        <w:rPr>
          <w:b/>
          <w:caps/>
          <w:szCs w:val="24"/>
        </w:rPr>
        <w:t>Литература</w:t>
      </w:r>
    </w:p>
    <w:p w14:paraId="3B475056" w14:textId="77777777" w:rsidR="001A039F" w:rsidRPr="00BF47C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Основная:</w:t>
      </w:r>
    </w:p>
    <w:p w14:paraId="39E1BF72" w14:textId="77777777" w:rsidR="001A039F" w:rsidRPr="00BF47CD" w:rsidRDefault="001A039F" w:rsidP="001A039F">
      <w:pPr>
        <w:widowControl w:val="0"/>
        <w:numPr>
          <w:ilvl w:val="0"/>
          <w:numId w:val="11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BF47C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247A47D7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BF47CD">
        <w:rPr>
          <w:kern w:val="2"/>
          <w:szCs w:val="24"/>
        </w:rPr>
        <w:t>–302</w:t>
      </w:r>
      <w:r w:rsidRPr="00BF47CD">
        <w:rPr>
          <w:color w:val="000000"/>
          <w:kern w:val="2"/>
          <w:szCs w:val="24"/>
        </w:rPr>
        <w:t xml:space="preserve"> с.</w:t>
      </w:r>
    </w:p>
    <w:p w14:paraId="0222CB44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BDCA01C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29F712B0" w14:textId="77777777" w:rsidR="00163EEC" w:rsidRPr="00BF47CD" w:rsidRDefault="00163EEC" w:rsidP="001A039F">
      <w:pPr>
        <w:pStyle w:val="af"/>
        <w:widowControl w:val="0"/>
        <w:ind w:firstLine="709"/>
        <w:jc w:val="both"/>
        <w:rPr>
          <w:rFonts w:ascii="Times New Roman" w:hAnsi="Times New Roman"/>
          <w:b/>
          <w:kern w:val="2"/>
          <w:sz w:val="24"/>
          <w:szCs w:val="24"/>
        </w:rPr>
      </w:pPr>
    </w:p>
    <w:p w14:paraId="0694C379" w14:textId="77777777" w:rsidR="001A039F" w:rsidRPr="00BF47CD" w:rsidRDefault="001A039F" w:rsidP="001A039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141B9F83" w14:textId="77777777" w:rsidR="001A039F" w:rsidRPr="00BF47CD" w:rsidRDefault="001A039F" w:rsidP="001A039F">
      <w:pPr>
        <w:pStyle w:val="ab"/>
        <w:widowControl w:val="0"/>
        <w:numPr>
          <w:ilvl w:val="0"/>
          <w:numId w:val="11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BF47C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02C3164F" w14:textId="77777777" w:rsidR="001A039F" w:rsidRPr="00BF47C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113B88E4" w14:textId="77777777" w:rsidR="001A039F" w:rsidRPr="00BF47CD" w:rsidRDefault="001A039F" w:rsidP="001A039F">
      <w:pPr>
        <w:widowControl w:val="0"/>
        <w:numPr>
          <w:ilvl w:val="0"/>
          <w:numId w:val="11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Основы интенсивной терапии и анестезиологии в схемах и таблицах : </w:t>
      </w:r>
      <w:r w:rsidRPr="00BF47CD">
        <w:rPr>
          <w:kern w:val="2"/>
          <w:szCs w:val="24"/>
        </w:rPr>
        <w:lastRenderedPageBreak/>
        <w:t>учебное пособие / под ред. М.Ю. Кирова, В.В. Кузькова. Архангельск : Северный гос. мед. университет, 2016. – 256 с.</w:t>
      </w:r>
    </w:p>
    <w:p w14:paraId="33FF46CB" w14:textId="77777777" w:rsidR="001A039F" w:rsidRPr="00BF47CD" w:rsidRDefault="001A039F" w:rsidP="001A039F">
      <w:pPr>
        <w:widowControl w:val="0"/>
        <w:numPr>
          <w:ilvl w:val="0"/>
          <w:numId w:val="11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634BB62B" w14:textId="77777777" w:rsidR="001A039F" w:rsidRPr="00BF47CD" w:rsidRDefault="001A039F" w:rsidP="001A039F">
      <w:pPr>
        <w:pStyle w:val="af"/>
        <w:widowControl w:val="0"/>
        <w:numPr>
          <w:ilvl w:val="0"/>
          <w:numId w:val="11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A987EB3" w14:textId="77777777" w:rsidR="001A039F" w:rsidRPr="00BF47CD" w:rsidRDefault="001A039F" w:rsidP="001A039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Нормативные правовые акты</w:t>
      </w:r>
    </w:p>
    <w:p w14:paraId="774190E9" w14:textId="77777777" w:rsidR="001A039F" w:rsidRPr="00BF47CD" w:rsidRDefault="001A039F" w:rsidP="001A039F">
      <w:pPr>
        <w:pStyle w:val="ae"/>
        <w:widowControl w:val="0"/>
        <w:numPr>
          <w:ilvl w:val="0"/>
          <w:numId w:val="11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BF47CD">
          <w:rPr>
            <w:kern w:val="2"/>
          </w:rPr>
          <w:t>2012 г</w:t>
        </w:r>
      </w:smartTag>
      <w:r w:rsidRPr="00BF47CD">
        <w:rPr>
          <w:kern w:val="2"/>
        </w:rPr>
        <w:t>., № 483.</w:t>
      </w:r>
    </w:p>
    <w:p w14:paraId="29612C76" w14:textId="77777777" w:rsidR="001A039F" w:rsidRPr="00BF47CD" w:rsidRDefault="001A039F" w:rsidP="001A039F">
      <w:pPr>
        <w:widowControl w:val="0"/>
        <w:numPr>
          <w:ilvl w:val="0"/>
          <w:numId w:val="11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BF47CD">
          <w:rPr>
            <w:kern w:val="2"/>
            <w:szCs w:val="24"/>
          </w:rPr>
          <w:t>2011 г</w:t>
        </w:r>
      </w:smartTag>
      <w:r w:rsidRPr="00BF47CD">
        <w:rPr>
          <w:kern w:val="2"/>
          <w:szCs w:val="24"/>
        </w:rPr>
        <w:t>., № 615.</w:t>
      </w:r>
    </w:p>
    <w:p w14:paraId="0FF3816A" w14:textId="77777777" w:rsidR="001A039F" w:rsidRPr="00BF47CD" w:rsidRDefault="001A039F" w:rsidP="001A039F">
      <w:pPr>
        <w:pStyle w:val="ae"/>
        <w:widowControl w:val="0"/>
        <w:numPr>
          <w:ilvl w:val="0"/>
          <w:numId w:val="11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BF47CD">
          <w:rPr>
            <w:kern w:val="2"/>
          </w:rPr>
          <w:t>2014 г</w:t>
        </w:r>
      </w:smartTag>
      <w:r w:rsidRPr="00BF47CD">
        <w:rPr>
          <w:kern w:val="2"/>
        </w:rPr>
        <w:t>., №254.</w:t>
      </w:r>
    </w:p>
    <w:p w14:paraId="0BB86B1F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</w:p>
    <w:p w14:paraId="3CF22CCC" w14:textId="77777777" w:rsidR="001B7B2C" w:rsidRPr="00BF47CD" w:rsidRDefault="001B7B2C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Методическую разработку составил</w:t>
      </w:r>
      <w:r w:rsidR="0008143F" w:rsidRPr="00BF47CD">
        <w:rPr>
          <w:szCs w:val="24"/>
        </w:rPr>
        <w:t>:</w:t>
      </w:r>
    </w:p>
    <w:p w14:paraId="31AD7237" w14:textId="77777777" w:rsidR="001B7B2C" w:rsidRPr="00BF47C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д</w:t>
      </w:r>
      <w:r w:rsidR="00C54CE6" w:rsidRPr="00BF47CD">
        <w:rPr>
          <w:szCs w:val="24"/>
        </w:rPr>
        <w:t>оцент</w:t>
      </w:r>
      <w:r w:rsidR="001B7B2C" w:rsidRPr="00BF47CD">
        <w:rPr>
          <w:szCs w:val="24"/>
        </w:rPr>
        <w:t xml:space="preserve"> кафедры анестезиологии и</w:t>
      </w:r>
    </w:p>
    <w:p w14:paraId="6603753B" w14:textId="77777777" w:rsidR="00860804" w:rsidRPr="00BF47CD" w:rsidRDefault="001B7B2C" w:rsidP="001A039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реаниматологии с курсом ФПК и ПК</w:t>
      </w:r>
      <w:r w:rsidR="00C54CE6" w:rsidRPr="00BF47CD">
        <w:rPr>
          <w:szCs w:val="24"/>
        </w:rPr>
        <w:t>, к.м.н.</w:t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="00C54CE6" w:rsidRPr="00BF47CD">
        <w:rPr>
          <w:szCs w:val="24"/>
        </w:rPr>
        <w:t>А.Н. Кизименко</w:t>
      </w:r>
    </w:p>
    <w:p w14:paraId="2DB53CB0" w14:textId="77777777" w:rsidR="00155A68" w:rsidRPr="00BF47CD" w:rsidRDefault="00667786" w:rsidP="00155A68">
      <w:pPr>
        <w:widowControl w:val="0"/>
        <w:overflowPunct w:val="0"/>
        <w:autoSpaceDE w:val="0"/>
        <w:autoSpaceDN w:val="0"/>
        <w:adjustRightInd w:val="0"/>
        <w:rPr>
          <w:b/>
          <w:szCs w:val="24"/>
        </w:rPr>
      </w:pPr>
      <w:r w:rsidRPr="00BF47CD">
        <w:rPr>
          <w:szCs w:val="24"/>
        </w:rPr>
        <w:br w:type="page"/>
      </w:r>
    </w:p>
    <w:p w14:paraId="1CE60721" w14:textId="77777777" w:rsidR="001B7B2C" w:rsidRPr="00BF47CD" w:rsidRDefault="001B7B2C" w:rsidP="0008143F">
      <w:pPr>
        <w:pStyle w:val="a6"/>
        <w:tabs>
          <w:tab w:val="left" w:pos="300"/>
          <w:tab w:val="center" w:pos="4873"/>
        </w:tabs>
        <w:ind w:firstLine="709"/>
        <w:rPr>
          <w:sz w:val="24"/>
          <w:szCs w:val="24"/>
        </w:rPr>
      </w:pPr>
      <w:r w:rsidRPr="00BF47CD">
        <w:rPr>
          <w:sz w:val="24"/>
          <w:szCs w:val="24"/>
        </w:rPr>
        <w:lastRenderedPageBreak/>
        <w:t>ВИТЕБСКИЙ ГОСУДАРСТВЕННЫЙ МЕДИЦИНСКИЙ УНИВЕРСИТЕТ</w:t>
      </w:r>
    </w:p>
    <w:p w14:paraId="3FAC32A3" w14:textId="77777777" w:rsidR="001B7B2C" w:rsidRPr="00BF47CD" w:rsidRDefault="001B7B2C" w:rsidP="0008143F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Факультет повышения квалификации и переподготовки кадров</w:t>
      </w:r>
    </w:p>
    <w:p w14:paraId="4C1F7327" w14:textId="77777777" w:rsidR="001B7B2C" w:rsidRPr="00BF47CD" w:rsidRDefault="001B7B2C" w:rsidP="0008143F">
      <w:pPr>
        <w:pStyle w:val="1"/>
        <w:keepLines w:val="0"/>
        <w:widowControl w:val="0"/>
        <w:suppressAutoHyphens w:val="0"/>
        <w:spacing w:before="0" w:after="0"/>
        <w:rPr>
          <w:b/>
          <w:sz w:val="24"/>
          <w:szCs w:val="24"/>
        </w:rPr>
      </w:pPr>
      <w:r w:rsidRPr="00BF47CD">
        <w:rPr>
          <w:b/>
          <w:sz w:val="24"/>
          <w:szCs w:val="24"/>
        </w:rPr>
        <w:t>Кафедра анестезиологии и реаниматологии с курсом ФПК и ПК</w:t>
      </w:r>
    </w:p>
    <w:p w14:paraId="6D917422" w14:textId="77777777" w:rsidR="001B7B2C" w:rsidRPr="00BF47CD" w:rsidRDefault="001B7B2C" w:rsidP="0008143F">
      <w:pPr>
        <w:pStyle w:val="a6"/>
        <w:rPr>
          <w:sz w:val="24"/>
          <w:szCs w:val="24"/>
        </w:rPr>
      </w:pPr>
    </w:p>
    <w:p w14:paraId="00213BCF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Обсуждено на заседании</w:t>
      </w:r>
    </w:p>
    <w:p w14:paraId="160026A1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 xml:space="preserve">кафедры анестезиологии </w:t>
      </w:r>
    </w:p>
    <w:p w14:paraId="1ED6AB55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и реаниматологии</w:t>
      </w:r>
    </w:p>
    <w:p w14:paraId="2C77B09B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с курсом ФПК и ПК</w:t>
      </w:r>
    </w:p>
    <w:p w14:paraId="06BEF65D" w14:textId="4EF88CD2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«____»</w:t>
      </w:r>
      <w:r w:rsidR="00FD177A" w:rsidRPr="00BF47CD">
        <w:rPr>
          <w:sz w:val="24"/>
          <w:szCs w:val="24"/>
        </w:rPr>
        <w:t xml:space="preserve"> </w:t>
      </w:r>
      <w:r w:rsidRPr="00BF47CD">
        <w:rPr>
          <w:sz w:val="24"/>
          <w:szCs w:val="24"/>
        </w:rPr>
        <w:t>___________ 20</w:t>
      </w:r>
      <w:r w:rsidR="006C5AA7">
        <w:rPr>
          <w:sz w:val="24"/>
          <w:szCs w:val="24"/>
        </w:rPr>
        <w:t>___</w:t>
      </w:r>
      <w:r w:rsidRPr="00BF47CD">
        <w:rPr>
          <w:sz w:val="24"/>
          <w:szCs w:val="24"/>
        </w:rPr>
        <w:t xml:space="preserve"> г.</w:t>
      </w:r>
    </w:p>
    <w:p w14:paraId="66FE0F45" w14:textId="77777777" w:rsidR="001B7B2C" w:rsidRPr="00BF47CD" w:rsidRDefault="001B7B2C" w:rsidP="0008143F">
      <w:pPr>
        <w:pStyle w:val="a8"/>
        <w:widowControl w:val="0"/>
        <w:ind w:left="0" w:firstLine="720"/>
        <w:jc w:val="right"/>
        <w:rPr>
          <w:sz w:val="24"/>
          <w:szCs w:val="24"/>
        </w:rPr>
      </w:pPr>
      <w:r w:rsidRPr="00BF47CD">
        <w:rPr>
          <w:sz w:val="24"/>
          <w:szCs w:val="24"/>
        </w:rPr>
        <w:t>Протокол № _____</w:t>
      </w:r>
    </w:p>
    <w:p w14:paraId="3B9CC0D4" w14:textId="77777777" w:rsidR="001B7B2C" w:rsidRPr="00BF47CD" w:rsidRDefault="001B7B2C" w:rsidP="0008143F">
      <w:pPr>
        <w:widowControl w:val="0"/>
        <w:jc w:val="center"/>
        <w:rPr>
          <w:szCs w:val="24"/>
        </w:rPr>
      </w:pPr>
    </w:p>
    <w:p w14:paraId="079E5B09" w14:textId="77777777" w:rsidR="001B7B2C" w:rsidRPr="00BF47CD" w:rsidRDefault="001B7B2C" w:rsidP="0008143F">
      <w:pPr>
        <w:pStyle w:val="8"/>
        <w:widowControl w:val="0"/>
        <w:spacing w:before="0" w:after="0"/>
        <w:jc w:val="center"/>
        <w:rPr>
          <w:b/>
          <w:i w:val="0"/>
        </w:rPr>
      </w:pPr>
      <w:r w:rsidRPr="00BF47CD">
        <w:rPr>
          <w:b/>
          <w:i w:val="0"/>
        </w:rPr>
        <w:t>МЕТОДИЧЕСКАЯ РАЗРАБОТКА</w:t>
      </w:r>
    </w:p>
    <w:p w14:paraId="61172FD3" w14:textId="77777777" w:rsidR="009564BB" w:rsidRPr="00BF47CD" w:rsidRDefault="009564BB" w:rsidP="009564BB">
      <w:pPr>
        <w:widowControl w:val="0"/>
        <w:ind w:firstLine="709"/>
        <w:jc w:val="center"/>
        <w:rPr>
          <w:szCs w:val="24"/>
        </w:rPr>
      </w:pPr>
      <w:r w:rsidRPr="00BF47CD">
        <w:rPr>
          <w:szCs w:val="24"/>
        </w:rPr>
        <w:t>тематической дискуссии со слушателями ФПК и ПК</w:t>
      </w:r>
    </w:p>
    <w:p w14:paraId="51929D66" w14:textId="77777777" w:rsidR="009564BB" w:rsidRPr="00BF47CD" w:rsidRDefault="009564BB" w:rsidP="009564BB">
      <w:pPr>
        <w:widowControl w:val="0"/>
        <w:jc w:val="both"/>
        <w:rPr>
          <w:b/>
          <w:caps/>
          <w:szCs w:val="24"/>
        </w:rPr>
      </w:pPr>
      <w:r w:rsidRPr="00BF47CD">
        <w:rPr>
          <w:b/>
          <w:szCs w:val="24"/>
        </w:rPr>
        <w:t>НАЗВАНИЕ КУРСА ПЕРЕПОДГОТОВКИ:</w:t>
      </w:r>
      <w:r w:rsidRPr="00BF47CD">
        <w:rPr>
          <w:szCs w:val="24"/>
        </w:rPr>
        <w:t xml:space="preserve"> «Анестезиология и реаниматология».</w:t>
      </w:r>
    </w:p>
    <w:p w14:paraId="00AD338A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BF47CD">
        <w:rPr>
          <w:szCs w:val="24"/>
        </w:rPr>
        <w:t>Контингент обучающихся: слушатели курса переподготовки по специальности анестезиология и реаниматология.</w:t>
      </w:r>
    </w:p>
    <w:p w14:paraId="0F9EF4AD" w14:textId="77777777" w:rsidR="00C03F27" w:rsidRPr="00C46D8F" w:rsidRDefault="00C03F27" w:rsidP="00C03F27">
      <w:pPr>
        <w:widowControl w:val="0"/>
        <w:overflowPunct w:val="0"/>
        <w:autoSpaceDE w:val="0"/>
        <w:autoSpaceDN w:val="0"/>
        <w:adjustRightInd w:val="0"/>
        <w:jc w:val="both"/>
        <w:rPr>
          <w:szCs w:val="24"/>
        </w:rPr>
      </w:pPr>
      <w:r w:rsidRPr="00C46D8F">
        <w:rPr>
          <w:b/>
          <w:szCs w:val="24"/>
        </w:rPr>
        <w:t>ТЕМА:</w:t>
      </w:r>
      <w:r w:rsidRPr="00C46D8F">
        <w:rPr>
          <w:szCs w:val="24"/>
        </w:rPr>
        <w:t xml:space="preserve"> «</w:t>
      </w:r>
      <w:r w:rsidRPr="00C46D8F">
        <w:rPr>
          <w:b/>
          <w:szCs w:val="24"/>
        </w:rPr>
        <w:t>Клиническая фармакология кровезаменителей и компонентов крови</w:t>
      </w:r>
      <w:r w:rsidRPr="00C46D8F">
        <w:rPr>
          <w:szCs w:val="24"/>
        </w:rPr>
        <w:t>».</w:t>
      </w:r>
    </w:p>
    <w:p w14:paraId="601D4586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Время: 2 часа.</w:t>
      </w:r>
    </w:p>
    <w:p w14:paraId="5E00FF41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9"/>
        <w:rPr>
          <w:szCs w:val="24"/>
        </w:rPr>
      </w:pPr>
    </w:p>
    <w:p w14:paraId="674D5367" w14:textId="77777777" w:rsidR="00C03F27" w:rsidRPr="00BF47CD" w:rsidRDefault="00C03F27" w:rsidP="00C03F27">
      <w:pPr>
        <w:widowControl w:val="0"/>
        <w:ind w:firstLine="709"/>
        <w:jc w:val="center"/>
        <w:rPr>
          <w:b/>
          <w:szCs w:val="24"/>
        </w:rPr>
      </w:pPr>
      <w:r w:rsidRPr="00BF47CD">
        <w:rPr>
          <w:b/>
          <w:szCs w:val="24"/>
        </w:rPr>
        <w:t>УЧЕБНЫЕ ЦЕЛИ</w:t>
      </w:r>
    </w:p>
    <w:p w14:paraId="1C857AC0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b/>
          <w:szCs w:val="24"/>
          <w:u w:val="single"/>
        </w:rPr>
        <w:t>Цель тематической дискуссии</w:t>
      </w:r>
      <w:r w:rsidRPr="00BF47CD">
        <w:rPr>
          <w:szCs w:val="24"/>
        </w:rPr>
        <w:t xml:space="preserve">: углубить и расширить полученные ранее врачами знания о </w:t>
      </w:r>
      <w:r w:rsidRPr="006841E6">
        <w:rPr>
          <w:szCs w:val="24"/>
        </w:rPr>
        <w:t>клиническ</w:t>
      </w:r>
      <w:r>
        <w:rPr>
          <w:szCs w:val="24"/>
        </w:rPr>
        <w:t>ой</w:t>
      </w:r>
      <w:r w:rsidRPr="006841E6">
        <w:rPr>
          <w:szCs w:val="24"/>
        </w:rPr>
        <w:t xml:space="preserve"> фармакологи</w:t>
      </w:r>
      <w:r>
        <w:rPr>
          <w:szCs w:val="24"/>
        </w:rPr>
        <w:t>и</w:t>
      </w:r>
      <w:r w:rsidRPr="006841E6">
        <w:rPr>
          <w:szCs w:val="24"/>
        </w:rPr>
        <w:t xml:space="preserve"> кровезаменителей и компонентов крови</w:t>
      </w:r>
      <w:r w:rsidRPr="00BF47CD">
        <w:rPr>
          <w:szCs w:val="24"/>
        </w:rPr>
        <w:t>.</w:t>
      </w:r>
    </w:p>
    <w:p w14:paraId="47C2D38B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  <w:u w:val="single"/>
        </w:rPr>
      </w:pPr>
      <w:r w:rsidRPr="00BF47CD">
        <w:rPr>
          <w:b/>
          <w:szCs w:val="24"/>
          <w:u w:val="single"/>
        </w:rPr>
        <w:t>Задачи тематической дискуссии:</w:t>
      </w:r>
    </w:p>
    <w:p w14:paraId="183A5364" w14:textId="77777777" w:rsidR="00C03F27" w:rsidRPr="006841E6" w:rsidRDefault="00C03F27" w:rsidP="00C03F2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Обсудить с</w:t>
      </w:r>
      <w:r w:rsidRPr="006841E6">
        <w:rPr>
          <w:szCs w:val="24"/>
        </w:rPr>
        <w:t>индром массивной гемотрансфузии</w:t>
      </w:r>
      <w:r>
        <w:rPr>
          <w:szCs w:val="24"/>
        </w:rPr>
        <w:t xml:space="preserve"> и</w:t>
      </w:r>
      <w:r w:rsidRPr="006841E6">
        <w:rPr>
          <w:szCs w:val="24"/>
        </w:rPr>
        <w:t xml:space="preserve"> синдром гомологичной крови.</w:t>
      </w:r>
    </w:p>
    <w:p w14:paraId="109DD948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rPr>
          <w:b/>
          <w:szCs w:val="24"/>
        </w:rPr>
      </w:pPr>
      <w:r w:rsidRPr="00BF47CD">
        <w:rPr>
          <w:b/>
          <w:szCs w:val="24"/>
        </w:rPr>
        <w:t>Слушатель должен знать:</w:t>
      </w:r>
    </w:p>
    <w:p w14:paraId="12A54A3E" w14:textId="77777777" w:rsidR="00C03F27" w:rsidRDefault="00C03F27" w:rsidP="00C03F2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6841E6">
        <w:rPr>
          <w:szCs w:val="24"/>
        </w:rPr>
        <w:t>Синдром массивной гемотрансфузии</w:t>
      </w:r>
      <w:r>
        <w:rPr>
          <w:szCs w:val="24"/>
        </w:rPr>
        <w:t>.</w:t>
      </w:r>
    </w:p>
    <w:p w14:paraId="6A1DF101" w14:textId="77777777" w:rsidR="00C03F27" w:rsidRPr="006841E6" w:rsidRDefault="00C03F27" w:rsidP="00C03F2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</w:t>
      </w:r>
      <w:r w:rsidRPr="006841E6">
        <w:rPr>
          <w:szCs w:val="24"/>
        </w:rPr>
        <w:t>индром гомологичной крови.</w:t>
      </w:r>
    </w:p>
    <w:p w14:paraId="19B3B451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b/>
          <w:szCs w:val="24"/>
        </w:rPr>
      </w:pPr>
      <w:r w:rsidRPr="00BF47CD">
        <w:rPr>
          <w:b/>
          <w:szCs w:val="24"/>
        </w:rPr>
        <w:t>Слушатель должен уметь:</w:t>
      </w:r>
    </w:p>
    <w:p w14:paraId="1E19520F" w14:textId="77777777" w:rsidR="00C03F27" w:rsidRDefault="00C03F27" w:rsidP="00C03F2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1. Распознавать и проводить лечение с</w:t>
      </w:r>
      <w:r w:rsidRPr="006841E6">
        <w:rPr>
          <w:szCs w:val="24"/>
        </w:rPr>
        <w:t>индром</w:t>
      </w:r>
      <w:r>
        <w:rPr>
          <w:szCs w:val="24"/>
        </w:rPr>
        <w:t>а</w:t>
      </w:r>
      <w:r w:rsidRPr="006841E6">
        <w:rPr>
          <w:szCs w:val="24"/>
        </w:rPr>
        <w:t xml:space="preserve"> массивной гемотрансфузии</w:t>
      </w:r>
      <w:r>
        <w:rPr>
          <w:szCs w:val="24"/>
        </w:rPr>
        <w:t>.</w:t>
      </w:r>
    </w:p>
    <w:p w14:paraId="4C6DB9A1" w14:textId="77777777" w:rsidR="00C03F27" w:rsidRPr="006841E6" w:rsidRDefault="00C03F27" w:rsidP="00C03F27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Распознавать и проводить лечение с</w:t>
      </w:r>
      <w:r w:rsidRPr="006841E6">
        <w:rPr>
          <w:szCs w:val="24"/>
        </w:rPr>
        <w:t>индром</w:t>
      </w:r>
      <w:r>
        <w:rPr>
          <w:szCs w:val="24"/>
        </w:rPr>
        <w:t>а</w:t>
      </w:r>
      <w:r w:rsidRPr="006841E6">
        <w:rPr>
          <w:szCs w:val="24"/>
        </w:rPr>
        <w:t xml:space="preserve"> гомологичной крови.</w:t>
      </w:r>
    </w:p>
    <w:p w14:paraId="28772776" w14:textId="77777777" w:rsidR="00C03F27" w:rsidRPr="00BF47CD" w:rsidRDefault="00C03F27" w:rsidP="00C03F2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E31A8C3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МАТЕРИАЛЬНОЕ ОСНАЩЕНИЕ</w:t>
      </w:r>
    </w:p>
    <w:p w14:paraId="52244B4E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Мультимедийная презентация;</w:t>
      </w:r>
    </w:p>
    <w:p w14:paraId="5569E2F3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Наркозно-дыхательное и мониторное оборудование;</w:t>
      </w:r>
    </w:p>
    <w:p w14:paraId="5A346888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 xml:space="preserve">Лекарственные средства для </w:t>
      </w:r>
      <w:r>
        <w:rPr>
          <w:szCs w:val="24"/>
        </w:rPr>
        <w:t>лечения</w:t>
      </w:r>
      <w:r w:rsidRPr="00C03F27">
        <w:rPr>
          <w:szCs w:val="24"/>
        </w:rPr>
        <w:t xml:space="preserve"> </w:t>
      </w:r>
      <w:r>
        <w:rPr>
          <w:szCs w:val="24"/>
        </w:rPr>
        <w:t>с</w:t>
      </w:r>
      <w:r w:rsidRPr="006841E6">
        <w:rPr>
          <w:szCs w:val="24"/>
        </w:rPr>
        <w:t>индром</w:t>
      </w:r>
      <w:r>
        <w:rPr>
          <w:szCs w:val="24"/>
        </w:rPr>
        <w:t>а</w:t>
      </w:r>
      <w:r w:rsidRPr="006841E6">
        <w:rPr>
          <w:szCs w:val="24"/>
        </w:rPr>
        <w:t xml:space="preserve"> массивной гемотрансфузии</w:t>
      </w:r>
      <w:r>
        <w:rPr>
          <w:szCs w:val="24"/>
        </w:rPr>
        <w:t xml:space="preserve"> и</w:t>
      </w:r>
      <w:r w:rsidRPr="006841E6">
        <w:rPr>
          <w:szCs w:val="24"/>
        </w:rPr>
        <w:t xml:space="preserve"> синдром</w:t>
      </w:r>
      <w:r>
        <w:rPr>
          <w:szCs w:val="24"/>
        </w:rPr>
        <w:t>а</w:t>
      </w:r>
      <w:r w:rsidRPr="006841E6">
        <w:rPr>
          <w:szCs w:val="24"/>
        </w:rPr>
        <w:t xml:space="preserve"> гомологичной крови</w:t>
      </w:r>
      <w:r w:rsidRPr="00BF47CD">
        <w:rPr>
          <w:szCs w:val="24"/>
        </w:rPr>
        <w:t>;</w:t>
      </w:r>
    </w:p>
    <w:p w14:paraId="279B0499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rPr>
          <w:szCs w:val="24"/>
        </w:rPr>
      </w:pPr>
      <w:r w:rsidRPr="00BF47CD">
        <w:rPr>
          <w:szCs w:val="24"/>
        </w:rPr>
        <w:t>Схемы листов наркозных карт;</w:t>
      </w:r>
    </w:p>
    <w:p w14:paraId="010C173C" w14:textId="77777777" w:rsidR="00C03F27" w:rsidRPr="00BF47CD" w:rsidRDefault="00C03F27" w:rsidP="00C03F27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Информационный материал.</w:t>
      </w:r>
    </w:p>
    <w:p w14:paraId="47E40E5F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szCs w:val="24"/>
        </w:rPr>
      </w:pPr>
    </w:p>
    <w:p w14:paraId="1308277C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ОБЩИЕ МЕТОДИЧЕСКИЕ УКАЗАНИЯ</w:t>
      </w:r>
    </w:p>
    <w:p w14:paraId="3ADF7E3D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 xml:space="preserve">Основной формой проведения </w:t>
      </w:r>
      <w:r>
        <w:rPr>
          <w:szCs w:val="24"/>
        </w:rPr>
        <w:t>тематической дискуссии</w:t>
      </w:r>
      <w:r w:rsidRPr="00BF47CD">
        <w:rPr>
          <w:szCs w:val="24"/>
        </w:rPr>
        <w:t xml:space="preserve"> является клинический разбор тематического пациента с одновременным обсуждением важнейших теоретических положений. Занятие начинается с определения исходного уровня знаний и контроля подготовки слушателей к занятию. Этой цели служит проведение собеседования по предложенной теме. После чего преподаватель проводит разбор подготовленных тематических пациентов. Во время клинического разбора контролируется степень подготовки врача, умение интерпретировать полученные при осмотре результаты и данные лабораторных и инструментальных методов исследования. В завершение клинического разбора проводится обсуждение диагноза и лечения конкретного пациента, проводится дифференциальный диагноз с патологическими состояниями, имеющими сходную клиническую картину. В ходе клинического разбора преподаватель обсуждает теоретические вопросы по теме, заслуживающие наибольшего внимания. </w:t>
      </w:r>
      <w:r>
        <w:rPr>
          <w:szCs w:val="24"/>
        </w:rPr>
        <w:t xml:space="preserve">Тематическая </w:t>
      </w:r>
      <w:r>
        <w:rPr>
          <w:szCs w:val="24"/>
        </w:rPr>
        <w:lastRenderedPageBreak/>
        <w:t>дискуссия</w:t>
      </w:r>
      <w:r w:rsidRPr="00BF47CD">
        <w:rPr>
          <w:szCs w:val="24"/>
        </w:rPr>
        <w:t xml:space="preserve"> завершается подведением итогов, и слушатели получают информацию о тематике следующего дня.</w:t>
      </w:r>
    </w:p>
    <w:p w14:paraId="2AFABADC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ind w:firstLine="700"/>
        <w:jc w:val="both"/>
        <w:rPr>
          <w:szCs w:val="24"/>
        </w:rPr>
      </w:pPr>
      <w:r w:rsidRPr="00BF47CD">
        <w:rPr>
          <w:szCs w:val="24"/>
        </w:rPr>
        <w:t>Ответственный по технике безопасности на кафедре и преподаватель инструктируют обучающихся по технике безопасности.</w:t>
      </w:r>
    </w:p>
    <w:p w14:paraId="6FDF5572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szCs w:val="24"/>
        </w:rPr>
      </w:pPr>
    </w:p>
    <w:p w14:paraId="65DDFA36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b/>
          <w:caps/>
          <w:szCs w:val="24"/>
        </w:rPr>
      </w:pPr>
      <w:r w:rsidRPr="00BF47CD">
        <w:rPr>
          <w:b/>
          <w:caps/>
          <w:szCs w:val="24"/>
        </w:rPr>
        <w:t>ХОД ЗАНЯТИЙ</w:t>
      </w:r>
    </w:p>
    <w:p w14:paraId="0FD4D6F1" w14:textId="77777777" w:rsidR="009564BB" w:rsidRPr="00BF47CD" w:rsidRDefault="009564BB" w:rsidP="009564BB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 xml:space="preserve">Перечень вопросов, обсуждаемых со слушателями во время </w:t>
      </w:r>
      <w:r>
        <w:rPr>
          <w:szCs w:val="24"/>
        </w:rPr>
        <w:t>тематической дискуссии</w:t>
      </w:r>
      <w:r w:rsidRPr="00BF47CD">
        <w:rPr>
          <w:szCs w:val="24"/>
        </w:rPr>
        <w:t>:</w:t>
      </w:r>
    </w:p>
    <w:p w14:paraId="73468F8C" w14:textId="77777777" w:rsidR="008E2E38" w:rsidRDefault="008E2E38" w:rsidP="008E2E3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Pr="006841E6">
        <w:rPr>
          <w:szCs w:val="24"/>
        </w:rPr>
        <w:t>Синдром массивной гемотрансфузии</w:t>
      </w:r>
      <w:r>
        <w:rPr>
          <w:szCs w:val="24"/>
        </w:rPr>
        <w:t>.</w:t>
      </w:r>
    </w:p>
    <w:p w14:paraId="74FDF04E" w14:textId="77777777" w:rsidR="008E2E38" w:rsidRPr="006841E6" w:rsidRDefault="008E2E38" w:rsidP="008E2E38">
      <w:pPr>
        <w:widowControl w:val="0"/>
        <w:ind w:firstLine="709"/>
        <w:jc w:val="both"/>
        <w:rPr>
          <w:szCs w:val="24"/>
        </w:rPr>
      </w:pPr>
      <w:r>
        <w:rPr>
          <w:szCs w:val="24"/>
        </w:rPr>
        <w:t>2. С</w:t>
      </w:r>
      <w:r w:rsidRPr="006841E6">
        <w:rPr>
          <w:szCs w:val="24"/>
        </w:rPr>
        <w:t>индром гомологичной крови.</w:t>
      </w:r>
    </w:p>
    <w:p w14:paraId="4CF8E9AE" w14:textId="77777777" w:rsidR="009564BB" w:rsidRPr="00BF47CD" w:rsidRDefault="009564BB" w:rsidP="009564BB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</w:p>
    <w:p w14:paraId="0429901B" w14:textId="77777777" w:rsidR="0008143F" w:rsidRPr="00BF47CD" w:rsidRDefault="0008143F" w:rsidP="0008143F">
      <w:pPr>
        <w:widowControl w:val="0"/>
        <w:overflowPunct w:val="0"/>
        <w:autoSpaceDE w:val="0"/>
        <w:autoSpaceDN w:val="0"/>
        <w:adjustRightInd w:val="0"/>
        <w:jc w:val="center"/>
        <w:rPr>
          <w:b/>
          <w:szCs w:val="24"/>
        </w:rPr>
      </w:pPr>
      <w:r w:rsidRPr="00BF47CD">
        <w:rPr>
          <w:b/>
          <w:szCs w:val="24"/>
        </w:rPr>
        <w:t>ЗАКЛЮЧЕНИЕ</w:t>
      </w:r>
    </w:p>
    <w:p w14:paraId="498A11C2" w14:textId="77777777" w:rsidR="0008143F" w:rsidRPr="00BF47CD" w:rsidRDefault="0008143F" w:rsidP="0008143F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Cs w:val="24"/>
        </w:rPr>
      </w:pPr>
      <w:r w:rsidRPr="00BF47CD">
        <w:rPr>
          <w:szCs w:val="24"/>
        </w:rPr>
        <w:t>В конце занятия преподаватель еще раз останавливается на вопросах, заслуживающих особого внимания, подводит итоги занятия и информирует слушателей о тематике следующего учебного дня.</w:t>
      </w:r>
    </w:p>
    <w:p w14:paraId="50D810EC" w14:textId="77777777" w:rsidR="00E338AF" w:rsidRPr="00BF47CD" w:rsidRDefault="00E338AF" w:rsidP="00E338AF">
      <w:pPr>
        <w:widowControl w:val="0"/>
        <w:overflowPunct w:val="0"/>
        <w:autoSpaceDE w:val="0"/>
        <w:autoSpaceDN w:val="0"/>
        <w:adjustRightInd w:val="0"/>
        <w:jc w:val="center"/>
        <w:outlineLvl w:val="1"/>
        <w:rPr>
          <w:b/>
          <w:caps/>
          <w:szCs w:val="24"/>
        </w:rPr>
      </w:pPr>
      <w:r w:rsidRPr="00BF47CD">
        <w:rPr>
          <w:b/>
          <w:caps/>
          <w:szCs w:val="24"/>
        </w:rPr>
        <w:t>Литература</w:t>
      </w:r>
    </w:p>
    <w:p w14:paraId="0C0E1896" w14:textId="77777777" w:rsidR="00E338AF" w:rsidRPr="00BF47C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Основная:</w:t>
      </w:r>
    </w:p>
    <w:p w14:paraId="13D1E6B8" w14:textId="77777777" w:rsidR="00E338AF" w:rsidRPr="00BF47CD" w:rsidRDefault="00E338AF" w:rsidP="00E338AF">
      <w:pPr>
        <w:widowControl w:val="0"/>
        <w:numPr>
          <w:ilvl w:val="0"/>
          <w:numId w:val="15"/>
        </w:numPr>
        <w:shd w:val="clear" w:color="auto" w:fill="FFFFFF"/>
        <w:ind w:left="0" w:firstLine="709"/>
        <w:jc w:val="both"/>
        <w:textAlignment w:val="auto"/>
        <w:rPr>
          <w:color w:val="000000"/>
          <w:kern w:val="2"/>
          <w:szCs w:val="24"/>
        </w:rPr>
      </w:pPr>
      <w:r w:rsidRPr="00BF47CD">
        <w:rPr>
          <w:kern w:val="2"/>
          <w:szCs w:val="24"/>
        </w:rPr>
        <w:t xml:space="preserve">Алгоритмы действий при критических состояниях в анестезиологии: практическое пособие / гл. ред. англ. изд.: Брюс Маккормик, гл. ред. рус. изд.: В.В. Кузьков, Э.В. Недашковский. – Архангельск : ОАО «Северодвинская типография», 2018. – 128 с. : ил. </w:t>
      </w:r>
    </w:p>
    <w:p w14:paraId="768CEB78" w14:textId="77777777" w:rsidR="00E338AF" w:rsidRPr="00BF47C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color w:val="000000"/>
          <w:kern w:val="2"/>
          <w:szCs w:val="24"/>
        </w:rPr>
        <w:t xml:space="preserve">Кизименко, А.Н. Анестезиология и реаниматология : учеб.-метод. пособие / А.Н. Кизименко. – Витебск : ВГМУ, 2015. </w:t>
      </w:r>
      <w:r w:rsidRPr="00BF47CD">
        <w:rPr>
          <w:kern w:val="2"/>
          <w:szCs w:val="24"/>
        </w:rPr>
        <w:t>–302</w:t>
      </w:r>
      <w:r w:rsidRPr="00BF47CD">
        <w:rPr>
          <w:color w:val="000000"/>
          <w:kern w:val="2"/>
          <w:szCs w:val="24"/>
        </w:rPr>
        <w:t xml:space="preserve"> с.</w:t>
      </w:r>
    </w:p>
    <w:p w14:paraId="17325781" w14:textId="77777777" w:rsidR="00E338AF" w:rsidRPr="00BF47C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Кизименко, А.Н. Общая и местная анестезии : учеб.-метод. пособие / А.Н. Кизименко. – Витебск : ВГМУ, 2015. – 213 с. </w:t>
      </w:r>
    </w:p>
    <w:p w14:paraId="01539B8D" w14:textId="77777777" w:rsidR="00E338AF" w:rsidRPr="00BF47CD" w:rsidRDefault="00E338AF" w:rsidP="00E338AF">
      <w:pPr>
        <w:widowControl w:val="0"/>
        <w:numPr>
          <w:ilvl w:val="0"/>
          <w:numId w:val="15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Никитина, Е.В. Анестезиология и реаниматология : учеб.-метод. пособие в 2-х ч. / Е.В. Никитина, А.Н. Мамась, В.Я. Родионов, А.Н. Осмоловский, А.Н. Кизименко, В.В. Шварёнок, И.М. Самсонова. – Витебск : ВГМУ, 2016. – 684 с.</w:t>
      </w:r>
    </w:p>
    <w:p w14:paraId="7F831FB9" w14:textId="77777777" w:rsidR="00E338AF" w:rsidRPr="00BF47CD" w:rsidRDefault="00E338AF" w:rsidP="00E338AF">
      <w:pPr>
        <w:pStyle w:val="af"/>
        <w:widowControl w:val="0"/>
        <w:ind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/>
          <w:kern w:val="2"/>
          <w:sz w:val="24"/>
          <w:szCs w:val="24"/>
        </w:rPr>
        <w:t>Дополнительная</w:t>
      </w:r>
    </w:p>
    <w:p w14:paraId="6465028E" w14:textId="77777777" w:rsidR="00E338AF" w:rsidRPr="00BF47CD" w:rsidRDefault="00E338AF" w:rsidP="00E338AF">
      <w:pPr>
        <w:pStyle w:val="ab"/>
        <w:widowControl w:val="0"/>
        <w:numPr>
          <w:ilvl w:val="0"/>
          <w:numId w:val="16"/>
        </w:numPr>
        <w:overflowPunct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bCs/>
          <w:kern w:val="2"/>
          <w:sz w:val="24"/>
          <w:szCs w:val="24"/>
        </w:rPr>
        <w:t xml:space="preserve">Курек В.В., Кулагин А.Е. Руководство по неотложным состояниям у детей. </w:t>
      </w:r>
      <w:r w:rsidRPr="00BF47CD">
        <w:rPr>
          <w:rFonts w:ascii="Times New Roman" w:hAnsi="Times New Roman"/>
          <w:kern w:val="2"/>
          <w:sz w:val="24"/>
          <w:szCs w:val="24"/>
        </w:rPr>
        <w:t>– 2-ое изд.–М. : Мед. лит, 2012. – 624 с.: ил.</w:t>
      </w:r>
    </w:p>
    <w:p w14:paraId="121FDAD4" w14:textId="77777777" w:rsidR="00E338AF" w:rsidRPr="00BF47C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Рафмелл Д.Р., Нил Д.М., Вискоуми К.М. Региональная анестезия. – МЕДпресс-информ, 2013. – 272 с.</w:t>
      </w:r>
    </w:p>
    <w:p w14:paraId="6B1AB74D" w14:textId="77777777" w:rsidR="00E338AF" w:rsidRPr="00BF47CD" w:rsidRDefault="00E338AF" w:rsidP="00E338AF">
      <w:pPr>
        <w:widowControl w:val="0"/>
        <w:numPr>
          <w:ilvl w:val="0"/>
          <w:numId w:val="16"/>
        </w:numPr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>Основы интенсивной терапии и анестезиологии в схемах и таблицах : учебное пособие / под ред. М.Ю. Кирова, В.В. Кузькова. Архангельск : Северный гос. мед. университет, 2016. – 256 с.</w:t>
      </w:r>
    </w:p>
    <w:p w14:paraId="7AF6FF54" w14:textId="77777777" w:rsidR="00E338AF" w:rsidRPr="00BF47CD" w:rsidRDefault="00E338AF" w:rsidP="00E338AF">
      <w:pPr>
        <w:widowControl w:val="0"/>
        <w:numPr>
          <w:ilvl w:val="0"/>
          <w:numId w:val="16"/>
        </w:numPr>
        <w:tabs>
          <w:tab w:val="left" w:pos="1276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Рёвер Н., Тиль Х. Атлас по анестезиологии. – МЕДпресс-информ, 2013. – 384 с. </w:t>
      </w:r>
    </w:p>
    <w:p w14:paraId="70AE2B2E" w14:textId="77777777" w:rsidR="00E338AF" w:rsidRPr="00BF47CD" w:rsidRDefault="00E338AF" w:rsidP="00E338AF">
      <w:pPr>
        <w:pStyle w:val="af"/>
        <w:widowControl w:val="0"/>
        <w:numPr>
          <w:ilvl w:val="0"/>
          <w:numId w:val="16"/>
        </w:numPr>
        <w:ind w:left="0" w:firstLine="709"/>
        <w:jc w:val="both"/>
        <w:rPr>
          <w:rFonts w:ascii="Times New Roman" w:hAnsi="Times New Roman"/>
          <w:kern w:val="2"/>
          <w:sz w:val="24"/>
          <w:szCs w:val="24"/>
        </w:rPr>
      </w:pPr>
      <w:r w:rsidRPr="00BF47CD">
        <w:rPr>
          <w:rFonts w:ascii="Times New Roman" w:hAnsi="Times New Roman"/>
          <w:kern w:val="2"/>
          <w:sz w:val="24"/>
          <w:szCs w:val="24"/>
        </w:rPr>
        <w:t>Суслов В.В., Фесенко У.А., Фесенко В.С. Спинальная анестезия и аналгезия : руководство для врачей. – Харьков, «СИМ», 2013. – 544 с., 335 ил.</w:t>
      </w:r>
    </w:p>
    <w:p w14:paraId="64BB72AE" w14:textId="77777777" w:rsidR="00E338AF" w:rsidRPr="00BF47CD" w:rsidRDefault="00E338AF" w:rsidP="00E338AF">
      <w:pPr>
        <w:widowControl w:val="0"/>
        <w:ind w:firstLine="709"/>
        <w:jc w:val="both"/>
        <w:rPr>
          <w:b/>
          <w:kern w:val="2"/>
          <w:szCs w:val="24"/>
        </w:rPr>
      </w:pPr>
      <w:r w:rsidRPr="00BF47CD">
        <w:rPr>
          <w:b/>
          <w:kern w:val="2"/>
          <w:szCs w:val="24"/>
        </w:rPr>
        <w:t>Нормативные правовые акты</w:t>
      </w:r>
    </w:p>
    <w:p w14:paraId="062B5781" w14:textId="77777777" w:rsidR="00E338AF" w:rsidRPr="00BF47CD" w:rsidRDefault="00E338AF" w:rsidP="00E338AF">
      <w:pPr>
        <w:pStyle w:val="ae"/>
        <w:widowControl w:val="0"/>
        <w:numPr>
          <w:ilvl w:val="0"/>
          <w:numId w:val="17"/>
        </w:numPr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Об утверждении инструкции о порядке организации деятельности анестезиолого-реанимационной службы : приказ М-ва здравоохранения Респ. Беларусь от 2 мая </w:t>
      </w:r>
      <w:smartTag w:uri="urn:schemas-microsoft-com:office:smarttags" w:element="metricconverter">
        <w:smartTagPr>
          <w:attr w:name="ProductID" w:val="2012 г"/>
        </w:smartTagPr>
        <w:r w:rsidRPr="00BF47CD">
          <w:rPr>
            <w:kern w:val="2"/>
          </w:rPr>
          <w:t>2012 г</w:t>
        </w:r>
      </w:smartTag>
      <w:r w:rsidRPr="00BF47CD">
        <w:rPr>
          <w:kern w:val="2"/>
        </w:rPr>
        <w:t>., № 483.</w:t>
      </w:r>
    </w:p>
    <w:p w14:paraId="47C89E9E" w14:textId="77777777" w:rsidR="00E338AF" w:rsidRPr="00BF47CD" w:rsidRDefault="00E338AF" w:rsidP="00E338AF">
      <w:pPr>
        <w:widowControl w:val="0"/>
        <w:numPr>
          <w:ilvl w:val="0"/>
          <w:numId w:val="17"/>
        </w:numPr>
        <w:shd w:val="clear" w:color="auto" w:fill="FFFFFF"/>
        <w:tabs>
          <w:tab w:val="left" w:pos="540"/>
        </w:tabs>
        <w:ind w:left="0" w:firstLine="709"/>
        <w:jc w:val="both"/>
        <w:textAlignment w:val="auto"/>
        <w:rPr>
          <w:kern w:val="2"/>
          <w:szCs w:val="24"/>
        </w:rPr>
      </w:pPr>
      <w:r w:rsidRPr="00BF47CD">
        <w:rPr>
          <w:kern w:val="2"/>
          <w:szCs w:val="24"/>
        </w:rPr>
        <w:t xml:space="preserve">Клинические протоколы анестезиологического обеспечения : приказ М-ва здравоохранения Респ. Беларусь от 8 июня </w:t>
      </w:r>
      <w:smartTag w:uri="urn:schemas-microsoft-com:office:smarttags" w:element="metricconverter">
        <w:smartTagPr>
          <w:attr w:name="ProductID" w:val="2011 г"/>
        </w:smartTagPr>
        <w:r w:rsidRPr="00BF47CD">
          <w:rPr>
            <w:kern w:val="2"/>
            <w:szCs w:val="24"/>
          </w:rPr>
          <w:t>2011 г</w:t>
        </w:r>
      </w:smartTag>
      <w:r w:rsidRPr="00BF47CD">
        <w:rPr>
          <w:kern w:val="2"/>
          <w:szCs w:val="24"/>
        </w:rPr>
        <w:t>., № 615.</w:t>
      </w:r>
    </w:p>
    <w:p w14:paraId="7679FA6C" w14:textId="77777777" w:rsidR="00E338AF" w:rsidRPr="00BF47CD" w:rsidRDefault="00E338AF" w:rsidP="00E338AF">
      <w:pPr>
        <w:pStyle w:val="ae"/>
        <w:widowControl w:val="0"/>
        <w:numPr>
          <w:ilvl w:val="0"/>
          <w:numId w:val="17"/>
        </w:numPr>
        <w:shd w:val="clear" w:color="auto" w:fill="FFFFFF"/>
        <w:spacing w:beforeAutospacing="0" w:after="0" w:afterAutospacing="0"/>
        <w:ind w:left="0" w:firstLine="709"/>
        <w:jc w:val="both"/>
        <w:rPr>
          <w:kern w:val="2"/>
        </w:rPr>
      </w:pPr>
      <w:r w:rsidRPr="00BF47CD">
        <w:rPr>
          <w:kern w:val="2"/>
        </w:rPr>
        <w:t xml:space="preserve">Правила оформления медицинской документации в реанимационно-анестезиологическом отделении : приказ М-ва здравоохранения Респ. Беларусь от 17 марта </w:t>
      </w:r>
      <w:smartTag w:uri="urn:schemas-microsoft-com:office:smarttags" w:element="metricconverter">
        <w:smartTagPr>
          <w:attr w:name="ProductID" w:val="2014 г"/>
        </w:smartTagPr>
        <w:r w:rsidRPr="00BF47CD">
          <w:rPr>
            <w:kern w:val="2"/>
          </w:rPr>
          <w:t>2014 г</w:t>
        </w:r>
      </w:smartTag>
      <w:r w:rsidRPr="00BF47CD">
        <w:rPr>
          <w:kern w:val="2"/>
        </w:rPr>
        <w:t>., №254.</w:t>
      </w:r>
    </w:p>
    <w:p w14:paraId="4088F812" w14:textId="77777777" w:rsidR="0008143F" w:rsidRPr="00BF47CD" w:rsidRDefault="0008143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Методическую разработку составил:</w:t>
      </w:r>
    </w:p>
    <w:p w14:paraId="61A1A7AC" w14:textId="77777777" w:rsidR="0008143F" w:rsidRPr="00BF47CD" w:rsidRDefault="00767E0F" w:rsidP="0008143F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д</w:t>
      </w:r>
      <w:r w:rsidR="0008143F" w:rsidRPr="00BF47CD">
        <w:rPr>
          <w:szCs w:val="24"/>
        </w:rPr>
        <w:t>оцент кафедры анестезиологии и</w:t>
      </w:r>
    </w:p>
    <w:p w14:paraId="11AA6939" w14:textId="77777777" w:rsidR="004A367E" w:rsidRPr="00BF47CD" w:rsidRDefault="0008143F" w:rsidP="00305F5C">
      <w:pPr>
        <w:widowControl w:val="0"/>
        <w:overflowPunct w:val="0"/>
        <w:autoSpaceDE w:val="0"/>
        <w:autoSpaceDN w:val="0"/>
        <w:adjustRightInd w:val="0"/>
        <w:rPr>
          <w:szCs w:val="24"/>
        </w:rPr>
      </w:pPr>
      <w:r w:rsidRPr="00BF47CD">
        <w:rPr>
          <w:szCs w:val="24"/>
        </w:rPr>
        <w:t>реаниматологии с курсом ФПК и ПК, к.м.н.</w:t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</w:r>
      <w:r w:rsidRPr="00BF47CD">
        <w:rPr>
          <w:szCs w:val="24"/>
        </w:rPr>
        <w:tab/>
        <w:t>А.Н. Кизименко</w:t>
      </w:r>
    </w:p>
    <w:sectPr w:rsidR="004A367E" w:rsidRPr="00BF47CD" w:rsidSect="0008143F">
      <w:pgSz w:w="11906" w:h="16838"/>
      <w:pgMar w:top="1134" w:right="850" w:bottom="1134" w:left="1701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13F"/>
    <w:multiLevelType w:val="hybridMultilevel"/>
    <w:tmpl w:val="FDD6C7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58854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62D22E9"/>
    <w:multiLevelType w:val="multilevel"/>
    <w:tmpl w:val="18085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95457"/>
    <w:multiLevelType w:val="multilevel"/>
    <w:tmpl w:val="32F8DA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E497CBE"/>
    <w:multiLevelType w:val="multilevel"/>
    <w:tmpl w:val="AB9640B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FA9131A"/>
    <w:multiLevelType w:val="multilevel"/>
    <w:tmpl w:val="FC8C36E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1A68AE"/>
    <w:multiLevelType w:val="multilevel"/>
    <w:tmpl w:val="4A66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8F5CFB"/>
    <w:multiLevelType w:val="multilevel"/>
    <w:tmpl w:val="C8863F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44E419A4"/>
    <w:multiLevelType w:val="hybridMultilevel"/>
    <w:tmpl w:val="B3740564"/>
    <w:lvl w:ilvl="0" w:tplc="7780C4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ED7264"/>
    <w:multiLevelType w:val="multilevel"/>
    <w:tmpl w:val="D3CA89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8E54D67"/>
    <w:multiLevelType w:val="hybridMultilevel"/>
    <w:tmpl w:val="E334DD2C"/>
    <w:lvl w:ilvl="0" w:tplc="BCDE0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E393421"/>
    <w:multiLevelType w:val="multilevel"/>
    <w:tmpl w:val="19960AB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504102F2"/>
    <w:multiLevelType w:val="multilevel"/>
    <w:tmpl w:val="6568BCC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4892F71"/>
    <w:multiLevelType w:val="hybridMultilevel"/>
    <w:tmpl w:val="91D06B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95E06B6"/>
    <w:multiLevelType w:val="multilevel"/>
    <w:tmpl w:val="57A48F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D855B6A"/>
    <w:multiLevelType w:val="multilevel"/>
    <w:tmpl w:val="599663B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462DC2"/>
    <w:multiLevelType w:val="multilevel"/>
    <w:tmpl w:val="E07238F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61488346">
    <w:abstractNumId w:val="4"/>
  </w:num>
  <w:num w:numId="2" w16cid:durableId="875776900">
    <w:abstractNumId w:val="6"/>
  </w:num>
  <w:num w:numId="3" w16cid:durableId="1061445420">
    <w:abstractNumId w:val="5"/>
  </w:num>
  <w:num w:numId="4" w16cid:durableId="2025789801">
    <w:abstractNumId w:val="11"/>
  </w:num>
  <w:num w:numId="5" w16cid:durableId="950278087">
    <w:abstractNumId w:val="12"/>
  </w:num>
  <w:num w:numId="6" w16cid:durableId="274407279">
    <w:abstractNumId w:val="15"/>
  </w:num>
  <w:num w:numId="7" w16cid:durableId="1507162847">
    <w:abstractNumId w:val="14"/>
  </w:num>
  <w:num w:numId="8" w16cid:durableId="458688482">
    <w:abstractNumId w:val="7"/>
  </w:num>
  <w:num w:numId="9" w16cid:durableId="370618875">
    <w:abstractNumId w:val="0"/>
  </w:num>
  <w:num w:numId="10" w16cid:durableId="1066300008">
    <w:abstractNumId w:val="1"/>
  </w:num>
  <w:num w:numId="11" w16cid:durableId="195897800">
    <w:abstractNumId w:val="2"/>
  </w:num>
  <w:num w:numId="12" w16cid:durableId="1473249972">
    <w:abstractNumId w:val="13"/>
  </w:num>
  <w:num w:numId="13" w16cid:durableId="784664706">
    <w:abstractNumId w:val="10"/>
  </w:num>
  <w:num w:numId="14" w16cid:durableId="1542284350">
    <w:abstractNumId w:val="8"/>
  </w:num>
  <w:num w:numId="15" w16cid:durableId="386995228">
    <w:abstractNumId w:val="9"/>
  </w:num>
  <w:num w:numId="16" w16cid:durableId="2024090069">
    <w:abstractNumId w:val="3"/>
  </w:num>
  <w:num w:numId="17" w16cid:durableId="3227073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drawingGridHorizontalSpacing w:val="108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E"/>
    <w:rsid w:val="00007EF3"/>
    <w:rsid w:val="00020A11"/>
    <w:rsid w:val="0006131B"/>
    <w:rsid w:val="0008143F"/>
    <w:rsid w:val="00086077"/>
    <w:rsid w:val="00092966"/>
    <w:rsid w:val="00097565"/>
    <w:rsid w:val="000F3F2A"/>
    <w:rsid w:val="00107B1C"/>
    <w:rsid w:val="001425EF"/>
    <w:rsid w:val="00155A68"/>
    <w:rsid w:val="00163EEC"/>
    <w:rsid w:val="001A039F"/>
    <w:rsid w:val="001B7B2C"/>
    <w:rsid w:val="001C2F30"/>
    <w:rsid w:val="00224F9D"/>
    <w:rsid w:val="002331D1"/>
    <w:rsid w:val="00252602"/>
    <w:rsid w:val="0026347D"/>
    <w:rsid w:val="00290228"/>
    <w:rsid w:val="002C21EE"/>
    <w:rsid w:val="002E2758"/>
    <w:rsid w:val="00305F5C"/>
    <w:rsid w:val="00327089"/>
    <w:rsid w:val="00335C66"/>
    <w:rsid w:val="00361A1A"/>
    <w:rsid w:val="0036523A"/>
    <w:rsid w:val="00375B49"/>
    <w:rsid w:val="00386E33"/>
    <w:rsid w:val="003B0778"/>
    <w:rsid w:val="004026C5"/>
    <w:rsid w:val="00406C19"/>
    <w:rsid w:val="00422451"/>
    <w:rsid w:val="00423DA7"/>
    <w:rsid w:val="004534EC"/>
    <w:rsid w:val="004A0395"/>
    <w:rsid w:val="004A226A"/>
    <w:rsid w:val="004A367E"/>
    <w:rsid w:val="00507A42"/>
    <w:rsid w:val="00510A47"/>
    <w:rsid w:val="005B234F"/>
    <w:rsid w:val="005F6343"/>
    <w:rsid w:val="00626375"/>
    <w:rsid w:val="006322D0"/>
    <w:rsid w:val="006418E5"/>
    <w:rsid w:val="0064558B"/>
    <w:rsid w:val="0064606C"/>
    <w:rsid w:val="00667786"/>
    <w:rsid w:val="00681819"/>
    <w:rsid w:val="006841E6"/>
    <w:rsid w:val="006A4C44"/>
    <w:rsid w:val="006B07F9"/>
    <w:rsid w:val="006C5AA7"/>
    <w:rsid w:val="006E57C9"/>
    <w:rsid w:val="00722550"/>
    <w:rsid w:val="00755E77"/>
    <w:rsid w:val="00762BEE"/>
    <w:rsid w:val="007649DE"/>
    <w:rsid w:val="00767E0F"/>
    <w:rsid w:val="008159C9"/>
    <w:rsid w:val="00845540"/>
    <w:rsid w:val="00860804"/>
    <w:rsid w:val="008E2E38"/>
    <w:rsid w:val="00902716"/>
    <w:rsid w:val="00930D34"/>
    <w:rsid w:val="009564BB"/>
    <w:rsid w:val="00996CC9"/>
    <w:rsid w:val="00996EE8"/>
    <w:rsid w:val="009B21DA"/>
    <w:rsid w:val="009D4C13"/>
    <w:rsid w:val="009F0E4D"/>
    <w:rsid w:val="00A140DE"/>
    <w:rsid w:val="00A37344"/>
    <w:rsid w:val="00B402DC"/>
    <w:rsid w:val="00B47119"/>
    <w:rsid w:val="00B75F9C"/>
    <w:rsid w:val="00B90DE7"/>
    <w:rsid w:val="00BC2D66"/>
    <w:rsid w:val="00BC34BE"/>
    <w:rsid w:val="00BD3219"/>
    <w:rsid w:val="00BE0D00"/>
    <w:rsid w:val="00BF47CD"/>
    <w:rsid w:val="00C03F27"/>
    <w:rsid w:val="00C050E6"/>
    <w:rsid w:val="00C07A3D"/>
    <w:rsid w:val="00C46D8F"/>
    <w:rsid w:val="00C54CE6"/>
    <w:rsid w:val="00C62D1A"/>
    <w:rsid w:val="00C65BAE"/>
    <w:rsid w:val="00C66E0A"/>
    <w:rsid w:val="00CA45D3"/>
    <w:rsid w:val="00CD4846"/>
    <w:rsid w:val="00D07D93"/>
    <w:rsid w:val="00D4544D"/>
    <w:rsid w:val="00D71402"/>
    <w:rsid w:val="00D81698"/>
    <w:rsid w:val="00DB741D"/>
    <w:rsid w:val="00DC136D"/>
    <w:rsid w:val="00DD1AF4"/>
    <w:rsid w:val="00E02372"/>
    <w:rsid w:val="00E3047C"/>
    <w:rsid w:val="00E338AF"/>
    <w:rsid w:val="00E57D57"/>
    <w:rsid w:val="00E70890"/>
    <w:rsid w:val="00EA3453"/>
    <w:rsid w:val="00EB0401"/>
    <w:rsid w:val="00EB3143"/>
    <w:rsid w:val="00F04A97"/>
    <w:rsid w:val="00F1169B"/>
    <w:rsid w:val="00F30AAB"/>
    <w:rsid w:val="00F4745D"/>
    <w:rsid w:val="00F53B43"/>
    <w:rsid w:val="00F87DE9"/>
    <w:rsid w:val="00FA202A"/>
    <w:rsid w:val="00FD07C5"/>
    <w:rsid w:val="00FD177A"/>
    <w:rsid w:val="00FE4B30"/>
    <w:rsid w:val="00FE6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2026B"/>
  <w15:docId w15:val="{FD3106BB-A660-40CB-BDC7-2552FD7D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3C53"/>
    <w:pPr>
      <w:textAlignment w:val="baseline"/>
    </w:pPr>
    <w:rPr>
      <w:sz w:val="24"/>
    </w:rPr>
  </w:style>
  <w:style w:type="paragraph" w:styleId="1">
    <w:name w:val="heading 1"/>
    <w:basedOn w:val="a"/>
    <w:link w:val="10"/>
    <w:qFormat/>
    <w:rsid w:val="006B05AF"/>
    <w:pPr>
      <w:keepLines/>
      <w:suppressAutoHyphens/>
      <w:spacing w:before="240" w:after="60"/>
      <w:ind w:firstLine="709"/>
      <w:jc w:val="center"/>
      <w:outlineLvl w:val="0"/>
    </w:pPr>
    <w:rPr>
      <w:sz w:val="36"/>
    </w:rPr>
  </w:style>
  <w:style w:type="paragraph" w:styleId="2">
    <w:name w:val="heading 2"/>
    <w:basedOn w:val="a"/>
    <w:qFormat/>
    <w:rsid w:val="006B05AF"/>
    <w:pPr>
      <w:keepNext/>
      <w:jc w:val="center"/>
      <w:outlineLvl w:val="1"/>
    </w:pPr>
    <w:rPr>
      <w:b/>
      <w:caps/>
      <w:sz w:val="20"/>
    </w:rPr>
  </w:style>
  <w:style w:type="paragraph" w:styleId="8">
    <w:name w:val="heading 8"/>
    <w:basedOn w:val="a"/>
    <w:qFormat/>
    <w:rsid w:val="00F162BB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qFormat/>
    <w:rsid w:val="00786826"/>
    <w:rPr>
      <w:spacing w:val="14"/>
      <w:lang w:bidi="ar-SA"/>
    </w:rPr>
  </w:style>
  <w:style w:type="character" w:customStyle="1" w:styleId="a4">
    <w:name w:val="Основной текст + Полужирный"/>
    <w:qFormat/>
    <w:rsid w:val="00786826"/>
    <w:rPr>
      <w:b/>
      <w:bCs/>
      <w:spacing w:val="7"/>
      <w:lang w:bidi="ar-SA"/>
    </w:rPr>
  </w:style>
  <w:style w:type="character" w:customStyle="1" w:styleId="10">
    <w:name w:val="Заголовок 1 Знак"/>
    <w:link w:val="1"/>
    <w:qFormat/>
    <w:rsid w:val="00F162BB"/>
    <w:rPr>
      <w:sz w:val="36"/>
      <w:lang w:val="ru-RU" w:eastAsia="ru-RU" w:bidi="ar-SA"/>
    </w:rPr>
  </w:style>
  <w:style w:type="character" w:customStyle="1" w:styleId="a5">
    <w:name w:val="Заголовок Знак"/>
    <w:qFormat/>
    <w:rsid w:val="00F162BB"/>
    <w:rPr>
      <w:b/>
      <w:sz w:val="28"/>
      <w:lang w:val="ru-RU" w:eastAsia="ru-RU" w:bidi="ar-SA"/>
    </w:rPr>
  </w:style>
  <w:style w:type="character" w:customStyle="1" w:styleId="3">
    <w:name w:val="Знак Знак3"/>
    <w:basedOn w:val="a0"/>
    <w:qFormat/>
    <w:rsid w:val="0079569F"/>
    <w:rPr>
      <w:sz w:val="36"/>
      <w:lang w:val="ru-RU" w:eastAsia="ru-RU" w:bidi="ar-SA"/>
    </w:rPr>
  </w:style>
  <w:style w:type="character" w:customStyle="1" w:styleId="ListLabel1">
    <w:name w:val="ListLabel 1"/>
    <w:qFormat/>
    <w:rsid w:val="009B21DA"/>
    <w:rPr>
      <w:rFonts w:ascii="Times New Roman" w:eastAsia="Times New Roman" w:hAnsi="Times New Roman" w:cs="Times New Roman"/>
      <w:sz w:val="24"/>
    </w:rPr>
  </w:style>
  <w:style w:type="character" w:customStyle="1" w:styleId="ListLabel2">
    <w:name w:val="ListLabel 2"/>
    <w:qFormat/>
    <w:rsid w:val="009B21DA"/>
    <w:rPr>
      <w:b w:val="0"/>
    </w:rPr>
  </w:style>
  <w:style w:type="character" w:customStyle="1" w:styleId="ListLabel3">
    <w:name w:val="ListLabel 3"/>
    <w:qFormat/>
    <w:rsid w:val="009B21DA"/>
    <w:rPr>
      <w:rFonts w:eastAsia="Times New Roman" w:cs="Times New Roman"/>
    </w:rPr>
  </w:style>
  <w:style w:type="character" w:customStyle="1" w:styleId="ListLabel4">
    <w:name w:val="ListLabel 4"/>
    <w:qFormat/>
    <w:rsid w:val="009B21DA"/>
    <w:rPr>
      <w:b w:val="0"/>
    </w:rPr>
  </w:style>
  <w:style w:type="character" w:customStyle="1" w:styleId="ListLabel5">
    <w:name w:val="ListLabel 5"/>
    <w:qFormat/>
    <w:rsid w:val="009B21DA"/>
    <w:rPr>
      <w:rFonts w:eastAsia="Times New Roman" w:cs="Times New Roman"/>
    </w:rPr>
  </w:style>
  <w:style w:type="character" w:customStyle="1" w:styleId="ListLabel6">
    <w:name w:val="ListLabel 6"/>
    <w:qFormat/>
    <w:rsid w:val="009B21DA"/>
    <w:rPr>
      <w:b w:val="0"/>
      <w:sz w:val="24"/>
      <w:szCs w:val="24"/>
    </w:rPr>
  </w:style>
  <w:style w:type="character" w:customStyle="1" w:styleId="ListLabel7">
    <w:name w:val="ListLabel 7"/>
    <w:qFormat/>
    <w:rsid w:val="009B21DA"/>
    <w:rPr>
      <w:rFonts w:eastAsia="Times New Roman" w:cs="Times New Roman"/>
    </w:rPr>
  </w:style>
  <w:style w:type="character" w:customStyle="1" w:styleId="ListLabel8">
    <w:name w:val="ListLabel 8"/>
    <w:qFormat/>
    <w:rsid w:val="009B21DA"/>
    <w:rPr>
      <w:rFonts w:eastAsia="Times New Roman" w:cs="Times New Roman"/>
    </w:rPr>
  </w:style>
  <w:style w:type="character" w:customStyle="1" w:styleId="ListLabel9">
    <w:name w:val="ListLabel 9"/>
    <w:qFormat/>
    <w:rsid w:val="009B21DA"/>
    <w:rPr>
      <w:rFonts w:ascii="Times New Roman" w:eastAsia="Times New Roman" w:hAnsi="Times New Roman" w:cs="Times New Roman"/>
      <w:sz w:val="24"/>
    </w:rPr>
  </w:style>
  <w:style w:type="paragraph" w:styleId="a6">
    <w:name w:val="Title"/>
    <w:basedOn w:val="a"/>
    <w:next w:val="a7"/>
    <w:qFormat/>
    <w:rsid w:val="006B05AF"/>
    <w:pPr>
      <w:widowControl w:val="0"/>
      <w:jc w:val="center"/>
    </w:pPr>
    <w:rPr>
      <w:b/>
      <w:sz w:val="28"/>
    </w:rPr>
  </w:style>
  <w:style w:type="paragraph" w:styleId="a7">
    <w:name w:val="Body Text"/>
    <w:basedOn w:val="a"/>
    <w:rsid w:val="00786826"/>
    <w:pPr>
      <w:widowControl w:val="0"/>
      <w:shd w:val="clear" w:color="auto" w:fill="FFFFFF"/>
      <w:overflowPunct w:val="0"/>
      <w:spacing w:line="322" w:lineRule="exact"/>
      <w:textAlignment w:val="auto"/>
    </w:pPr>
    <w:rPr>
      <w:spacing w:val="14"/>
      <w:sz w:val="20"/>
    </w:rPr>
  </w:style>
  <w:style w:type="paragraph" w:styleId="a8">
    <w:name w:val="List"/>
    <w:basedOn w:val="a"/>
    <w:rsid w:val="006B05AF"/>
    <w:pPr>
      <w:ind w:left="283" w:hanging="283"/>
    </w:pPr>
    <w:rPr>
      <w:sz w:val="20"/>
    </w:rPr>
  </w:style>
  <w:style w:type="paragraph" w:styleId="a9">
    <w:name w:val="caption"/>
    <w:basedOn w:val="a"/>
    <w:qFormat/>
    <w:rsid w:val="009B21DA"/>
    <w:pPr>
      <w:suppressLineNumbers/>
      <w:spacing w:before="120" w:after="120"/>
    </w:pPr>
    <w:rPr>
      <w:rFonts w:cs="Arial"/>
      <w:i/>
      <w:iCs/>
      <w:szCs w:val="24"/>
    </w:rPr>
  </w:style>
  <w:style w:type="paragraph" w:styleId="aa">
    <w:name w:val="index heading"/>
    <w:basedOn w:val="a"/>
    <w:qFormat/>
    <w:rsid w:val="009B21DA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B05AF"/>
    <w:pPr>
      <w:overflowPunct w:val="0"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30">
    <w:name w:val="Body Text 3"/>
    <w:basedOn w:val="a"/>
    <w:qFormat/>
    <w:rsid w:val="001A4F93"/>
    <w:pPr>
      <w:spacing w:after="120"/>
    </w:pPr>
    <w:rPr>
      <w:sz w:val="16"/>
      <w:szCs w:val="16"/>
    </w:rPr>
  </w:style>
  <w:style w:type="paragraph" w:customStyle="1" w:styleId="ac">
    <w:name w:val="Литература"/>
    <w:basedOn w:val="a"/>
    <w:qFormat/>
    <w:rsid w:val="00F858F1"/>
    <w:pPr>
      <w:overflowPunct w:val="0"/>
      <w:ind w:left="284" w:right="27" w:hanging="284"/>
      <w:jc w:val="both"/>
      <w:textAlignment w:val="auto"/>
    </w:pPr>
    <w:rPr>
      <w:sz w:val="20"/>
    </w:rPr>
  </w:style>
  <w:style w:type="paragraph" w:styleId="ad">
    <w:name w:val="No Spacing"/>
    <w:qFormat/>
    <w:rsid w:val="0079569F"/>
    <w:rPr>
      <w:rFonts w:eastAsia="Calibri"/>
      <w:sz w:val="24"/>
      <w:szCs w:val="22"/>
      <w:lang w:eastAsia="en-US"/>
    </w:rPr>
  </w:style>
  <w:style w:type="paragraph" w:customStyle="1" w:styleId="11">
    <w:name w:val="Заголовок1"/>
    <w:basedOn w:val="a"/>
    <w:qFormat/>
    <w:rsid w:val="0002033F"/>
    <w:pPr>
      <w:widowControl w:val="0"/>
      <w:suppressAutoHyphens/>
      <w:jc w:val="center"/>
    </w:pPr>
    <w:rPr>
      <w:b/>
      <w:sz w:val="28"/>
      <w:lang w:eastAsia="zh-CN"/>
    </w:rPr>
  </w:style>
  <w:style w:type="character" w:customStyle="1" w:styleId="apple-converted-space">
    <w:name w:val="apple-converted-space"/>
    <w:basedOn w:val="a0"/>
    <w:qFormat/>
    <w:rsid w:val="00C54CE6"/>
  </w:style>
  <w:style w:type="paragraph" w:styleId="ae">
    <w:name w:val="Normal (Web)"/>
    <w:basedOn w:val="a"/>
    <w:uiPriority w:val="99"/>
    <w:qFormat/>
    <w:rsid w:val="00C54CE6"/>
    <w:pPr>
      <w:spacing w:beforeAutospacing="1" w:after="200" w:afterAutospacing="1"/>
      <w:textAlignment w:val="auto"/>
    </w:pPr>
    <w:rPr>
      <w:color w:val="00000A"/>
      <w:szCs w:val="24"/>
    </w:rPr>
  </w:style>
  <w:style w:type="paragraph" w:styleId="af">
    <w:name w:val="Plain Text"/>
    <w:basedOn w:val="a"/>
    <w:link w:val="af0"/>
    <w:qFormat/>
    <w:rsid w:val="00C54CE6"/>
    <w:pPr>
      <w:textAlignment w:val="auto"/>
    </w:pPr>
    <w:rPr>
      <w:rFonts w:ascii="Courier New" w:hAnsi="Courier New"/>
      <w:color w:val="00000A"/>
      <w:sz w:val="20"/>
    </w:rPr>
  </w:style>
  <w:style w:type="character" w:customStyle="1" w:styleId="af0">
    <w:name w:val="Текст Знак"/>
    <w:basedOn w:val="a0"/>
    <w:link w:val="af"/>
    <w:rsid w:val="00C54CE6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CB83-0C6F-4047-9205-A40A76897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ВИТЕБСКИЙ ГОСУДАРСТВЕННЫЙ МЕДИЦИНСКИЙ УНИВЕРСИТЕТ</vt:lpstr>
    </vt:vector>
  </TitlesOfParts>
  <Company>RePack by SPecialiST</Company>
  <LinksUpToDate>false</LinksUpToDate>
  <CharactersWithSpaces>10084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ВИТЕБСКИЙ ГОСУДАРСТВЕННЫЙ МЕДИЦИНСКИЙ УНИВЕРСИТЕТ</dc:title>
  <dc:creator>User</dc:creator>
  <cp:lastModifiedBy>User</cp:lastModifiedBy>
  <cp:revision>6</cp:revision>
  <cp:lastPrinted>2018-03-03T10:35:00Z</cp:lastPrinted>
  <dcterms:created xsi:type="dcterms:W3CDTF">2018-12-03T16:25:00Z</dcterms:created>
  <dcterms:modified xsi:type="dcterms:W3CDTF">2022-12-26T16:38:00Z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