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173A3" w14:textId="77777777" w:rsidR="004A367E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t>В</w:t>
      </w:r>
      <w:r w:rsidR="00667786" w:rsidRPr="00C07A3D">
        <w:rPr>
          <w:sz w:val="24"/>
          <w:szCs w:val="24"/>
        </w:rPr>
        <w:t>ИТЕБСКИЙ ГОСУДАРСТВЕННЫЙ МЕДИЦИНСКИЙ УНИВЕРСИТЕТ</w:t>
      </w:r>
    </w:p>
    <w:p w14:paraId="7BEE0B94" w14:textId="77777777" w:rsidR="004A367E" w:rsidRPr="00C07A3D" w:rsidRDefault="00667786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763F2506" w14:textId="77777777" w:rsidR="004A367E" w:rsidRPr="00C07A3D" w:rsidRDefault="00667786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6F7C458C" w14:textId="77777777" w:rsidR="004A367E" w:rsidRPr="00C07A3D" w:rsidRDefault="004A367E" w:rsidP="0008143F">
      <w:pPr>
        <w:pStyle w:val="a6"/>
        <w:rPr>
          <w:sz w:val="24"/>
          <w:szCs w:val="24"/>
        </w:rPr>
      </w:pPr>
    </w:p>
    <w:p w14:paraId="0D84FB22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41A2F0CA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22FC3A05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414A93FA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651BC691" w14:textId="2CED98C0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«____» </w:t>
      </w:r>
      <w:r w:rsidR="001B7B2C" w:rsidRPr="00C07A3D">
        <w:rPr>
          <w:sz w:val="24"/>
          <w:szCs w:val="24"/>
        </w:rPr>
        <w:t>___________ 20</w:t>
      </w:r>
      <w:r w:rsidR="004F3F4B">
        <w:rPr>
          <w:sz w:val="24"/>
          <w:szCs w:val="24"/>
        </w:rPr>
        <w:t>___</w:t>
      </w:r>
      <w:r w:rsidR="001B7B2C" w:rsidRPr="00C07A3D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г.</w:t>
      </w:r>
    </w:p>
    <w:p w14:paraId="759DA654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3C02D5CF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53D13240" w14:textId="77777777" w:rsidR="004A367E" w:rsidRPr="00C07A3D" w:rsidRDefault="00667786" w:rsidP="004534EC">
      <w:pPr>
        <w:pStyle w:val="8"/>
        <w:widowControl w:val="0"/>
        <w:spacing w:before="0" w:after="0"/>
        <w:ind w:firstLine="709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1B81A91A" w14:textId="77777777" w:rsidR="004A367E" w:rsidRPr="00C07A3D" w:rsidRDefault="00667786" w:rsidP="004534EC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практического занятия со слушателями ФПК и ПК</w:t>
      </w:r>
    </w:p>
    <w:p w14:paraId="58411AD8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54AFA67C" w14:textId="77777777" w:rsidR="001B7B2C" w:rsidRPr="00C07A3D" w:rsidRDefault="001B7B2C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7192D0F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28677F7B" w14:textId="77777777" w:rsidR="001B7B2C" w:rsidRPr="001C2F30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1C2F30">
        <w:rPr>
          <w:b/>
          <w:szCs w:val="24"/>
        </w:rPr>
        <w:t>ТЕМА:</w:t>
      </w:r>
      <w:r w:rsidRPr="001C2F30">
        <w:rPr>
          <w:szCs w:val="24"/>
        </w:rPr>
        <w:t xml:space="preserve"> «</w:t>
      </w:r>
      <w:r w:rsidR="002C21EE" w:rsidRPr="001C2F30">
        <w:rPr>
          <w:b/>
          <w:szCs w:val="24"/>
        </w:rPr>
        <w:t>Показания к катетеризации центральных вен, и методика ее проведения</w:t>
      </w:r>
      <w:r w:rsidRPr="001C2F30">
        <w:rPr>
          <w:szCs w:val="24"/>
        </w:rPr>
        <w:t>».</w:t>
      </w:r>
    </w:p>
    <w:p w14:paraId="25924CF4" w14:textId="77777777" w:rsidR="001B7B2C" w:rsidRPr="001C2F30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1C2F30">
        <w:rPr>
          <w:szCs w:val="24"/>
        </w:rPr>
        <w:t xml:space="preserve">Время: </w:t>
      </w:r>
      <w:r w:rsidR="00BD3219" w:rsidRPr="001C2F30">
        <w:rPr>
          <w:szCs w:val="24"/>
        </w:rPr>
        <w:t>4</w:t>
      </w:r>
      <w:r w:rsidR="00F30AAB" w:rsidRPr="001C2F30">
        <w:rPr>
          <w:szCs w:val="24"/>
        </w:rPr>
        <w:t xml:space="preserve"> </w:t>
      </w:r>
      <w:r w:rsidRPr="001C2F30">
        <w:rPr>
          <w:szCs w:val="24"/>
        </w:rPr>
        <w:t>часа.</w:t>
      </w:r>
    </w:p>
    <w:p w14:paraId="789EFA1D" w14:textId="77777777" w:rsidR="001C2F30" w:rsidRPr="001C2F30" w:rsidRDefault="001C2F30" w:rsidP="00020A11">
      <w:pPr>
        <w:widowControl w:val="0"/>
        <w:overflowPunct w:val="0"/>
        <w:autoSpaceDE w:val="0"/>
        <w:autoSpaceDN w:val="0"/>
        <w:adjustRightInd w:val="0"/>
        <w:ind w:firstLine="709"/>
        <w:rPr>
          <w:szCs w:val="24"/>
        </w:rPr>
      </w:pPr>
    </w:p>
    <w:p w14:paraId="05EE23B3" w14:textId="77777777" w:rsidR="004A367E" w:rsidRPr="001C2F30" w:rsidRDefault="00667786" w:rsidP="004534EC">
      <w:pPr>
        <w:widowControl w:val="0"/>
        <w:ind w:firstLine="709"/>
        <w:jc w:val="center"/>
        <w:rPr>
          <w:b/>
          <w:szCs w:val="24"/>
        </w:rPr>
      </w:pPr>
      <w:r w:rsidRPr="001C2F30">
        <w:rPr>
          <w:b/>
          <w:szCs w:val="24"/>
        </w:rPr>
        <w:t>УЧЕБНЫЕ ЦЕЛИ</w:t>
      </w:r>
    </w:p>
    <w:p w14:paraId="1BDC3291" w14:textId="77777777" w:rsidR="004A367E" w:rsidRPr="001C2F30" w:rsidRDefault="004A367E" w:rsidP="003B0778">
      <w:pPr>
        <w:widowControl w:val="0"/>
        <w:ind w:firstLine="709"/>
        <w:jc w:val="center"/>
        <w:rPr>
          <w:szCs w:val="24"/>
        </w:rPr>
      </w:pPr>
    </w:p>
    <w:p w14:paraId="698CA26A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 w:rsidR="00020A11">
        <w:rPr>
          <w:szCs w:val="24"/>
        </w:rPr>
        <w:t xml:space="preserve"> </w:t>
      </w:r>
      <w:r w:rsidR="001C2F30" w:rsidRPr="001C2F30">
        <w:rPr>
          <w:szCs w:val="24"/>
        </w:rPr>
        <w:t>показания</w:t>
      </w:r>
      <w:r w:rsidR="001C2F30">
        <w:rPr>
          <w:szCs w:val="24"/>
        </w:rPr>
        <w:t>х</w:t>
      </w:r>
      <w:r w:rsidR="001C2F30" w:rsidRPr="001C2F30">
        <w:rPr>
          <w:szCs w:val="24"/>
        </w:rPr>
        <w:t xml:space="preserve"> к катетеризации центральных вен и методика</w:t>
      </w:r>
      <w:r w:rsidR="001C2F30">
        <w:rPr>
          <w:szCs w:val="24"/>
        </w:rPr>
        <w:t>х</w:t>
      </w:r>
      <w:r w:rsidR="001C2F30" w:rsidRPr="001C2F30">
        <w:rPr>
          <w:szCs w:val="24"/>
        </w:rPr>
        <w:t xml:space="preserve"> ее проведения</w:t>
      </w:r>
      <w:r w:rsidRPr="006418E5">
        <w:rPr>
          <w:szCs w:val="24"/>
        </w:rPr>
        <w:t>.</w:t>
      </w:r>
    </w:p>
    <w:p w14:paraId="533FB01F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4D547984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Овладение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3CC69824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Выполнение катетеризации трех центральных вен на манекене.</w:t>
      </w:r>
    </w:p>
    <w:p w14:paraId="29C77917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647D434A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348B6937" w14:textId="77777777" w:rsidR="001C2F30" w:rsidRDefault="00020A11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="001C2F30">
        <w:rPr>
          <w:szCs w:val="24"/>
        </w:rPr>
        <w:t>Т</w:t>
      </w:r>
      <w:r w:rsidR="001C2F30" w:rsidRPr="001C2F30">
        <w:rPr>
          <w:szCs w:val="24"/>
        </w:rPr>
        <w:t>ехник</w:t>
      </w:r>
      <w:r w:rsidR="001C2F30">
        <w:rPr>
          <w:szCs w:val="24"/>
        </w:rPr>
        <w:t>у</w:t>
      </w:r>
      <w:r w:rsidR="001C2F30" w:rsidRPr="001C2F30">
        <w:rPr>
          <w:szCs w:val="24"/>
        </w:rPr>
        <w:t xml:space="preserve">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63503C12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</w:t>
      </w:r>
      <w:r>
        <w:rPr>
          <w:szCs w:val="24"/>
        </w:rPr>
        <w:t>К</w:t>
      </w:r>
      <w:r w:rsidRPr="001C2F30">
        <w:rPr>
          <w:szCs w:val="24"/>
        </w:rPr>
        <w:t>атетеризаци</w:t>
      </w:r>
      <w:r>
        <w:rPr>
          <w:szCs w:val="24"/>
        </w:rPr>
        <w:t>ю</w:t>
      </w:r>
      <w:r w:rsidRPr="001C2F30">
        <w:rPr>
          <w:szCs w:val="24"/>
        </w:rPr>
        <w:t xml:space="preserve"> трех центральных вен на манекене.</w:t>
      </w:r>
    </w:p>
    <w:p w14:paraId="181D5742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38A934DA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4E5D59AC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</w:t>
      </w:r>
      <w:r>
        <w:rPr>
          <w:szCs w:val="24"/>
        </w:rPr>
        <w:t>ть</w:t>
      </w:r>
      <w:r w:rsidRPr="001C2F30">
        <w:rPr>
          <w:szCs w:val="24"/>
        </w:rPr>
        <w:t xml:space="preserve">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6E460A73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</w:t>
      </w:r>
      <w:r>
        <w:rPr>
          <w:szCs w:val="24"/>
        </w:rPr>
        <w:t>ять</w:t>
      </w:r>
      <w:r w:rsidRPr="001C2F30">
        <w:rPr>
          <w:szCs w:val="24"/>
        </w:rPr>
        <w:t xml:space="preserve"> катетеризаци</w:t>
      </w:r>
      <w:r>
        <w:rPr>
          <w:szCs w:val="24"/>
        </w:rPr>
        <w:t>ю</w:t>
      </w:r>
      <w:r w:rsidRPr="001C2F30">
        <w:rPr>
          <w:szCs w:val="24"/>
        </w:rPr>
        <w:t xml:space="preserve"> трех центральных вен на манекене.</w:t>
      </w:r>
    </w:p>
    <w:p w14:paraId="100BDE5C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</w:t>
      </w:r>
      <w:r>
        <w:rPr>
          <w:szCs w:val="24"/>
        </w:rPr>
        <w:t>ирать</w:t>
      </w:r>
      <w:r w:rsidRPr="001C2F30">
        <w:rPr>
          <w:szCs w:val="24"/>
        </w:rPr>
        <w:t xml:space="preserve"> артериальн</w:t>
      </w:r>
      <w:r>
        <w:rPr>
          <w:szCs w:val="24"/>
        </w:rPr>
        <w:t>ую</w:t>
      </w:r>
      <w:r w:rsidRPr="001C2F30">
        <w:rPr>
          <w:szCs w:val="24"/>
        </w:rPr>
        <w:t xml:space="preserve"> кров</w:t>
      </w:r>
      <w:r>
        <w:rPr>
          <w:szCs w:val="24"/>
        </w:rPr>
        <w:t>ь</w:t>
      </w:r>
      <w:r w:rsidRPr="001C2F30">
        <w:rPr>
          <w:szCs w:val="24"/>
        </w:rPr>
        <w:t xml:space="preserve"> для исследования КОС и газов крови.</w:t>
      </w:r>
    </w:p>
    <w:p w14:paraId="325E1736" w14:textId="77777777" w:rsidR="00D81698" w:rsidRPr="00BD3219" w:rsidRDefault="00D81698" w:rsidP="00E02372">
      <w:pPr>
        <w:widowControl w:val="0"/>
        <w:jc w:val="center"/>
        <w:rPr>
          <w:szCs w:val="24"/>
        </w:rPr>
      </w:pPr>
    </w:p>
    <w:p w14:paraId="5EAD376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36333A84" w14:textId="77777777" w:rsidR="00C54CE6" w:rsidRPr="00C07A3D" w:rsidRDefault="00C54CE6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6658BA75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E7D4B">
        <w:rPr>
          <w:szCs w:val="24"/>
        </w:rPr>
        <w:t>Мультимедийная презентация;</w:t>
      </w:r>
    </w:p>
    <w:p w14:paraId="74F618E8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Бланки согласия на катетеризацию центральных вен;</w:t>
      </w:r>
    </w:p>
    <w:p w14:paraId="20266688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Наборы для катетеризации центральных вен;</w:t>
      </w:r>
    </w:p>
    <w:p w14:paraId="7C3838C2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Манекен для катетеризации центральных вен;</w:t>
      </w:r>
    </w:p>
    <w:p w14:paraId="13E66403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E7D4B">
        <w:rPr>
          <w:szCs w:val="24"/>
        </w:rPr>
        <w:t>Информационный материал.</w:t>
      </w:r>
    </w:p>
    <w:p w14:paraId="0897928C" w14:textId="77777777" w:rsidR="00375B49" w:rsidRDefault="00375B49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39DDB4F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b/>
          <w:szCs w:val="24"/>
        </w:rPr>
      </w:pPr>
      <w:r w:rsidRPr="00C07A3D">
        <w:rPr>
          <w:b/>
          <w:szCs w:val="24"/>
        </w:rPr>
        <w:t>РАСЧЕТ УЧЕБНОГО ВРЕМЕНИ ПРАКТИЧЕСКОГО ЗАНЯТИЯ</w:t>
      </w:r>
    </w:p>
    <w:p w14:paraId="097432BD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2"/>
        <w:gridCol w:w="1789"/>
      </w:tblGrid>
      <w:tr w:rsidR="001B7B2C" w:rsidRPr="00C07A3D" w14:paraId="2EFC8B4E" w14:textId="77777777" w:rsidTr="00D81698">
        <w:tc>
          <w:tcPr>
            <w:tcW w:w="8046" w:type="dxa"/>
          </w:tcPr>
          <w:p w14:paraId="49CB2951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1. Организационная, вводная часть, постановка цели и задач занятия</w:t>
            </w:r>
          </w:p>
        </w:tc>
        <w:tc>
          <w:tcPr>
            <w:tcW w:w="1843" w:type="dxa"/>
            <w:vAlign w:val="center"/>
          </w:tcPr>
          <w:p w14:paraId="11FCEC29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20 мин</w:t>
            </w:r>
          </w:p>
        </w:tc>
      </w:tr>
      <w:tr w:rsidR="001B7B2C" w:rsidRPr="00C07A3D" w14:paraId="444170EC" w14:textId="77777777" w:rsidTr="00D81698">
        <w:tc>
          <w:tcPr>
            <w:tcW w:w="8046" w:type="dxa"/>
          </w:tcPr>
          <w:p w14:paraId="297901D5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C07A3D">
              <w:rPr>
                <w:szCs w:val="24"/>
              </w:rPr>
              <w:t xml:space="preserve">2. Клинический разбор тематических </w:t>
            </w:r>
            <w:r w:rsidR="00D81698" w:rsidRPr="00C07A3D">
              <w:rPr>
                <w:szCs w:val="24"/>
              </w:rPr>
              <w:t>пациентов</w:t>
            </w:r>
            <w:r w:rsidRPr="00C07A3D">
              <w:rPr>
                <w:szCs w:val="24"/>
              </w:rPr>
              <w:t xml:space="preserve"> с обсуждением учебных </w:t>
            </w:r>
            <w:r w:rsidRPr="00C07A3D">
              <w:rPr>
                <w:szCs w:val="24"/>
              </w:rPr>
              <w:lastRenderedPageBreak/>
              <w:t>вопросов занятия</w:t>
            </w:r>
          </w:p>
        </w:tc>
        <w:tc>
          <w:tcPr>
            <w:tcW w:w="1843" w:type="dxa"/>
            <w:vAlign w:val="center"/>
          </w:tcPr>
          <w:p w14:paraId="224821B2" w14:textId="77777777" w:rsidR="001B7B2C" w:rsidRPr="00C07A3D" w:rsidRDefault="00FE15C6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14</w:t>
            </w:r>
            <w:r w:rsidR="00C07A3D" w:rsidRPr="00C07A3D">
              <w:rPr>
                <w:szCs w:val="24"/>
              </w:rPr>
              <w:t>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  <w:tr w:rsidR="001B7B2C" w:rsidRPr="00C07A3D" w14:paraId="1796E2D6" w14:textId="77777777" w:rsidTr="00D81698">
        <w:tc>
          <w:tcPr>
            <w:tcW w:w="8046" w:type="dxa"/>
          </w:tcPr>
          <w:p w14:paraId="1D95DD9C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3. Подведение итогов занятия</w:t>
            </w:r>
          </w:p>
        </w:tc>
        <w:tc>
          <w:tcPr>
            <w:tcW w:w="1843" w:type="dxa"/>
            <w:vAlign w:val="center"/>
          </w:tcPr>
          <w:p w14:paraId="19637547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  <w:tr w:rsidR="001B7B2C" w:rsidRPr="00C07A3D" w14:paraId="72FC8989" w14:textId="77777777" w:rsidTr="00D81698">
        <w:tc>
          <w:tcPr>
            <w:tcW w:w="8046" w:type="dxa"/>
          </w:tcPr>
          <w:p w14:paraId="1288EE82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4. Информация о следующем практическом занятии</w:t>
            </w:r>
          </w:p>
        </w:tc>
        <w:tc>
          <w:tcPr>
            <w:tcW w:w="1843" w:type="dxa"/>
            <w:vAlign w:val="center"/>
          </w:tcPr>
          <w:p w14:paraId="2A329EA3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</w:tbl>
    <w:p w14:paraId="5D35410F" w14:textId="77777777" w:rsidR="00BD3219" w:rsidRDefault="00BD3219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F0DB2B1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2B8D0CC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5D2F743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</w:t>
      </w:r>
      <w:r w:rsidR="00D81698" w:rsidRPr="00C07A3D">
        <w:rPr>
          <w:szCs w:val="24"/>
        </w:rPr>
        <w:t>пациента</w:t>
      </w:r>
      <w:r w:rsidRPr="00C07A3D">
        <w:rPr>
          <w:szCs w:val="24"/>
        </w:rPr>
        <w:t xml:space="preserve">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</w:t>
      </w:r>
      <w:r w:rsidR="00C54CE6" w:rsidRPr="00C07A3D">
        <w:rPr>
          <w:szCs w:val="24"/>
        </w:rPr>
        <w:t>пациентов</w:t>
      </w:r>
      <w:r w:rsidRPr="00C07A3D">
        <w:rPr>
          <w:szCs w:val="24"/>
        </w:rPr>
        <w:t xml:space="preserve">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</w:t>
      </w:r>
      <w:r w:rsidR="00C54CE6" w:rsidRPr="00C07A3D">
        <w:rPr>
          <w:szCs w:val="24"/>
        </w:rPr>
        <w:t>пациента</w:t>
      </w:r>
      <w:r w:rsidRPr="00C07A3D">
        <w:rPr>
          <w:szCs w:val="24"/>
        </w:rPr>
        <w:t>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008A9151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5EF5856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C0B840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30D3F98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4F185761" w14:textId="77777777" w:rsidR="00667786" w:rsidRPr="00C07A3D" w:rsidRDefault="001B7B2C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73DD0BF0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Овладение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021FDF04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Выполнение катетеризации трех центральных вен на манекене.</w:t>
      </w:r>
    </w:p>
    <w:p w14:paraId="1BBB546D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7CA2A75F" w14:textId="77777777" w:rsidR="003B0778" w:rsidRDefault="003B0778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06FBED30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09C6FFB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324CC89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46B798FA" w14:textId="77777777" w:rsidR="001A039F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C74860A" w14:textId="77777777" w:rsidR="00155A68" w:rsidRPr="00C07A3D" w:rsidRDefault="00155A68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D46F197" w14:textId="77777777" w:rsidR="001A039F" w:rsidRPr="00C07A3D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55AF2464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3B13F7F4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081C2D80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3C0A4385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70CD0BBF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054894B4" w14:textId="77777777" w:rsidR="001A039F" w:rsidRPr="00C07A3D" w:rsidRDefault="001A039F" w:rsidP="001A039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4C7D69AC" w14:textId="77777777" w:rsidR="001A039F" w:rsidRPr="00C07A3D" w:rsidRDefault="001A039F" w:rsidP="001A039F">
      <w:pPr>
        <w:pStyle w:val="ab"/>
        <w:widowControl w:val="0"/>
        <w:numPr>
          <w:ilvl w:val="0"/>
          <w:numId w:val="11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lastRenderedPageBreak/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024BD2BD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31E05BAD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0729CC7A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69961984" w14:textId="77777777" w:rsidR="001A039F" w:rsidRPr="00C07A3D" w:rsidRDefault="001A039F" w:rsidP="001A039F">
      <w:pPr>
        <w:pStyle w:val="af"/>
        <w:widowControl w:val="0"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3E5DDBCF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31C65B88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21B24740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4F6429BB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50A1CFB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6AAA5EB8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</w:t>
      </w:r>
      <w:r w:rsidR="0008143F" w:rsidRPr="00C07A3D">
        <w:rPr>
          <w:szCs w:val="24"/>
        </w:rPr>
        <w:t>:</w:t>
      </w:r>
    </w:p>
    <w:p w14:paraId="25009E60" w14:textId="77777777" w:rsidR="001B7B2C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д</w:t>
      </w:r>
      <w:r w:rsidR="00C54CE6" w:rsidRPr="00C07A3D">
        <w:rPr>
          <w:szCs w:val="24"/>
        </w:rPr>
        <w:t>оцент</w:t>
      </w:r>
      <w:r w:rsidR="001B7B2C" w:rsidRPr="00C07A3D">
        <w:rPr>
          <w:szCs w:val="24"/>
        </w:rPr>
        <w:t xml:space="preserve"> кафедры анестезиологии и</w:t>
      </w:r>
    </w:p>
    <w:p w14:paraId="23C88113" w14:textId="77777777" w:rsidR="00860804" w:rsidRDefault="001B7B2C" w:rsidP="001A039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</w:t>
      </w:r>
      <w:r w:rsidR="00C54CE6" w:rsidRPr="00C07A3D">
        <w:rPr>
          <w:szCs w:val="24"/>
        </w:rPr>
        <w:t>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="00C54CE6" w:rsidRPr="00C07A3D">
        <w:rPr>
          <w:szCs w:val="24"/>
        </w:rPr>
        <w:t>А.Н. Кизименко</w:t>
      </w:r>
    </w:p>
    <w:p w14:paraId="5E0C7238" w14:textId="77777777" w:rsidR="00155A68" w:rsidRDefault="00667786" w:rsidP="00155A68">
      <w:pPr>
        <w:widowControl w:val="0"/>
        <w:overflowPunct w:val="0"/>
        <w:autoSpaceDE w:val="0"/>
        <w:autoSpaceDN w:val="0"/>
        <w:adjustRightInd w:val="0"/>
        <w:rPr>
          <w:b/>
          <w:szCs w:val="24"/>
        </w:rPr>
      </w:pPr>
      <w:r w:rsidRPr="00C07A3D">
        <w:rPr>
          <w:szCs w:val="24"/>
        </w:rPr>
        <w:br w:type="page"/>
      </w:r>
    </w:p>
    <w:p w14:paraId="1E86B0A7" w14:textId="77777777" w:rsidR="001B7B2C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lastRenderedPageBreak/>
        <w:t>ВИТЕБСКИЙ ГОСУДАРСТВЕННЫЙ МЕДИЦИНСКИЙ УНИВЕРСИТЕТ</w:t>
      </w:r>
    </w:p>
    <w:p w14:paraId="3033B622" w14:textId="77777777" w:rsidR="001B7B2C" w:rsidRPr="00C07A3D" w:rsidRDefault="001B7B2C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4ADF0A6C" w14:textId="77777777" w:rsidR="001B7B2C" w:rsidRPr="00C07A3D" w:rsidRDefault="001B7B2C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699FA36E" w14:textId="77777777" w:rsidR="001B7B2C" w:rsidRPr="00C07A3D" w:rsidRDefault="001B7B2C" w:rsidP="0008143F">
      <w:pPr>
        <w:pStyle w:val="a6"/>
        <w:rPr>
          <w:sz w:val="24"/>
          <w:szCs w:val="24"/>
        </w:rPr>
      </w:pPr>
    </w:p>
    <w:p w14:paraId="2C4D96C4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379DB4F2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3833764A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294DCE93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28FAA124" w14:textId="24FC80F1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«____»  ___________ 20</w:t>
      </w:r>
      <w:r w:rsidR="004F3F4B">
        <w:rPr>
          <w:sz w:val="24"/>
          <w:szCs w:val="24"/>
        </w:rPr>
        <w:t>___</w:t>
      </w:r>
      <w:r w:rsidRPr="00C07A3D">
        <w:rPr>
          <w:sz w:val="24"/>
          <w:szCs w:val="24"/>
        </w:rPr>
        <w:t xml:space="preserve"> г.</w:t>
      </w:r>
    </w:p>
    <w:p w14:paraId="32049D59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76152CCE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2564D3FF" w14:textId="77777777" w:rsidR="001B7B2C" w:rsidRPr="00C07A3D" w:rsidRDefault="001B7B2C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2825AC8A" w14:textId="77777777" w:rsidR="001B7B2C" w:rsidRPr="00C07A3D" w:rsidRDefault="001B7B2C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для слушателей ФПК и ПК</w:t>
      </w:r>
    </w:p>
    <w:p w14:paraId="4858E7E0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15C449A1" w14:textId="77777777" w:rsidR="0008143F" w:rsidRPr="00C07A3D" w:rsidRDefault="0008143F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26496362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68765B6D" w14:textId="77777777" w:rsidR="001C2F30" w:rsidRPr="001C2F30" w:rsidRDefault="001C2F30" w:rsidP="001C2F30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1C2F30">
        <w:rPr>
          <w:b/>
          <w:szCs w:val="24"/>
        </w:rPr>
        <w:t>ТЕМА:</w:t>
      </w:r>
      <w:r w:rsidRPr="001C2F30">
        <w:rPr>
          <w:szCs w:val="24"/>
        </w:rPr>
        <w:t xml:space="preserve"> «</w:t>
      </w:r>
      <w:r w:rsidRPr="001C2F30">
        <w:rPr>
          <w:b/>
          <w:szCs w:val="24"/>
        </w:rPr>
        <w:t>Показания к катетеризации центральных вен, и методика ее проведения</w:t>
      </w:r>
      <w:r w:rsidRPr="001C2F30">
        <w:rPr>
          <w:szCs w:val="24"/>
        </w:rPr>
        <w:t>».</w:t>
      </w:r>
    </w:p>
    <w:p w14:paraId="1F9E409D" w14:textId="77777777" w:rsidR="001C2F30" w:rsidRPr="001C2F30" w:rsidRDefault="001C2F30" w:rsidP="001C2F30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1C2F30">
        <w:rPr>
          <w:szCs w:val="24"/>
        </w:rPr>
        <w:t>Время: 4 часа.</w:t>
      </w:r>
    </w:p>
    <w:p w14:paraId="15217C9D" w14:textId="77777777" w:rsidR="001C2F30" w:rsidRPr="001C2F30" w:rsidRDefault="001C2F30" w:rsidP="001C2F30">
      <w:pPr>
        <w:widowControl w:val="0"/>
        <w:overflowPunct w:val="0"/>
        <w:autoSpaceDE w:val="0"/>
        <w:autoSpaceDN w:val="0"/>
        <w:adjustRightInd w:val="0"/>
        <w:ind w:firstLine="709"/>
        <w:rPr>
          <w:szCs w:val="24"/>
        </w:rPr>
      </w:pPr>
    </w:p>
    <w:p w14:paraId="40B641A4" w14:textId="77777777" w:rsidR="001C2F30" w:rsidRPr="001C2F30" w:rsidRDefault="001C2F30" w:rsidP="001C2F30">
      <w:pPr>
        <w:widowControl w:val="0"/>
        <w:ind w:firstLine="709"/>
        <w:jc w:val="center"/>
        <w:rPr>
          <w:b/>
          <w:szCs w:val="24"/>
        </w:rPr>
      </w:pPr>
      <w:r w:rsidRPr="001C2F30">
        <w:rPr>
          <w:b/>
          <w:szCs w:val="24"/>
        </w:rPr>
        <w:t>УЧЕБНЫЕ ЦЕЛИ</w:t>
      </w:r>
    </w:p>
    <w:p w14:paraId="2B0109AB" w14:textId="77777777" w:rsidR="001C2F30" w:rsidRPr="001C2F30" w:rsidRDefault="001C2F30" w:rsidP="001C2F30">
      <w:pPr>
        <w:widowControl w:val="0"/>
        <w:ind w:firstLine="709"/>
        <w:jc w:val="center"/>
        <w:rPr>
          <w:szCs w:val="24"/>
        </w:rPr>
      </w:pPr>
    </w:p>
    <w:p w14:paraId="61DCBDD6" w14:textId="77777777" w:rsidR="001C2F30" w:rsidRPr="006418E5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>
        <w:rPr>
          <w:szCs w:val="24"/>
        </w:rPr>
        <w:t xml:space="preserve"> </w:t>
      </w:r>
      <w:r w:rsidRPr="001C2F30">
        <w:rPr>
          <w:szCs w:val="24"/>
        </w:rPr>
        <w:t>показания</w:t>
      </w:r>
      <w:r>
        <w:rPr>
          <w:szCs w:val="24"/>
        </w:rPr>
        <w:t>х</w:t>
      </w:r>
      <w:r w:rsidRPr="001C2F30">
        <w:rPr>
          <w:szCs w:val="24"/>
        </w:rPr>
        <w:t xml:space="preserve"> к катетеризации центральных вен и методика</w:t>
      </w:r>
      <w:r>
        <w:rPr>
          <w:szCs w:val="24"/>
        </w:rPr>
        <w:t>х</w:t>
      </w:r>
      <w:r w:rsidRPr="001C2F30">
        <w:rPr>
          <w:szCs w:val="24"/>
        </w:rPr>
        <w:t xml:space="preserve"> ее проведения</w:t>
      </w:r>
      <w:r w:rsidRPr="006418E5">
        <w:rPr>
          <w:szCs w:val="24"/>
        </w:rPr>
        <w:t>.</w:t>
      </w:r>
    </w:p>
    <w:p w14:paraId="6C6B96FA" w14:textId="77777777" w:rsidR="001C2F30" w:rsidRPr="00BD3219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768BE5A9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Овладение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6FF67383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Выполнение катетеризации трех центральных вен на манекене.</w:t>
      </w:r>
    </w:p>
    <w:p w14:paraId="5CBA50D0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72BB2EE0" w14:textId="77777777" w:rsidR="001C2F30" w:rsidRPr="00BD3219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1202361F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>Т</w:t>
      </w:r>
      <w:r w:rsidRPr="001C2F30">
        <w:rPr>
          <w:szCs w:val="24"/>
        </w:rPr>
        <w:t>ехник</w:t>
      </w:r>
      <w:r>
        <w:rPr>
          <w:szCs w:val="24"/>
        </w:rPr>
        <w:t>у</w:t>
      </w:r>
      <w:r w:rsidRPr="001C2F30">
        <w:rPr>
          <w:szCs w:val="24"/>
        </w:rPr>
        <w:t xml:space="preserve">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79E308B8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</w:t>
      </w:r>
      <w:r>
        <w:rPr>
          <w:szCs w:val="24"/>
        </w:rPr>
        <w:t>К</w:t>
      </w:r>
      <w:r w:rsidRPr="001C2F30">
        <w:rPr>
          <w:szCs w:val="24"/>
        </w:rPr>
        <w:t>атетеризаци</w:t>
      </w:r>
      <w:r>
        <w:rPr>
          <w:szCs w:val="24"/>
        </w:rPr>
        <w:t>ю</w:t>
      </w:r>
      <w:r w:rsidRPr="001C2F30">
        <w:rPr>
          <w:szCs w:val="24"/>
        </w:rPr>
        <w:t xml:space="preserve"> трех центральных вен на манекене.</w:t>
      </w:r>
    </w:p>
    <w:p w14:paraId="15D2634C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4338162D" w14:textId="77777777" w:rsidR="001C2F30" w:rsidRPr="00BD3219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59B7A5B2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</w:t>
      </w:r>
      <w:r>
        <w:rPr>
          <w:szCs w:val="24"/>
        </w:rPr>
        <w:t>ть</w:t>
      </w:r>
      <w:r w:rsidRPr="001C2F30">
        <w:rPr>
          <w:szCs w:val="24"/>
        </w:rPr>
        <w:t xml:space="preserve">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755C8656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</w:t>
      </w:r>
      <w:r>
        <w:rPr>
          <w:szCs w:val="24"/>
        </w:rPr>
        <w:t>ять</w:t>
      </w:r>
      <w:r w:rsidRPr="001C2F30">
        <w:rPr>
          <w:szCs w:val="24"/>
        </w:rPr>
        <w:t xml:space="preserve"> катетеризаци</w:t>
      </w:r>
      <w:r>
        <w:rPr>
          <w:szCs w:val="24"/>
        </w:rPr>
        <w:t>ю</w:t>
      </w:r>
      <w:r w:rsidRPr="001C2F30">
        <w:rPr>
          <w:szCs w:val="24"/>
        </w:rPr>
        <w:t xml:space="preserve"> трех центральных вен на манекене.</w:t>
      </w:r>
    </w:p>
    <w:p w14:paraId="799A87ED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</w:t>
      </w:r>
      <w:r>
        <w:rPr>
          <w:szCs w:val="24"/>
        </w:rPr>
        <w:t>ирать</w:t>
      </w:r>
      <w:r w:rsidRPr="001C2F30">
        <w:rPr>
          <w:szCs w:val="24"/>
        </w:rPr>
        <w:t xml:space="preserve"> артериальн</w:t>
      </w:r>
      <w:r>
        <w:rPr>
          <w:szCs w:val="24"/>
        </w:rPr>
        <w:t>ую</w:t>
      </w:r>
      <w:r w:rsidRPr="001C2F30">
        <w:rPr>
          <w:szCs w:val="24"/>
        </w:rPr>
        <w:t xml:space="preserve"> кров</w:t>
      </w:r>
      <w:r>
        <w:rPr>
          <w:szCs w:val="24"/>
        </w:rPr>
        <w:t>ь</w:t>
      </w:r>
      <w:r w:rsidRPr="001C2F30">
        <w:rPr>
          <w:szCs w:val="24"/>
        </w:rPr>
        <w:t xml:space="preserve"> для исследования КОС и газов крови.</w:t>
      </w:r>
    </w:p>
    <w:p w14:paraId="385D8483" w14:textId="77777777" w:rsidR="001C2F30" w:rsidRPr="00BD3219" w:rsidRDefault="001C2F30" w:rsidP="001C2F30">
      <w:pPr>
        <w:widowControl w:val="0"/>
        <w:jc w:val="center"/>
        <w:rPr>
          <w:szCs w:val="24"/>
        </w:rPr>
      </w:pPr>
    </w:p>
    <w:p w14:paraId="76B16157" w14:textId="77777777" w:rsidR="001C2F30" w:rsidRPr="00C07A3D" w:rsidRDefault="001C2F30" w:rsidP="001C2F30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0DF038F3" w14:textId="77777777" w:rsidR="001C2F30" w:rsidRPr="00C07A3D" w:rsidRDefault="001C2F30" w:rsidP="001C2F30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3C57CF2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E7D4B">
        <w:rPr>
          <w:szCs w:val="24"/>
        </w:rPr>
        <w:t>Мультимедийная презентация;</w:t>
      </w:r>
    </w:p>
    <w:p w14:paraId="5A57325E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Бланки согласия на катетеризацию центральных вен;</w:t>
      </w:r>
    </w:p>
    <w:p w14:paraId="5E3433E9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Наборы для катетеризации центральных вен;</w:t>
      </w:r>
    </w:p>
    <w:p w14:paraId="13B863D7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Манекен для катетеризации центральных вен;</w:t>
      </w:r>
    </w:p>
    <w:p w14:paraId="23DADBB1" w14:textId="77777777" w:rsidR="001C2F30" w:rsidRPr="00CE7D4B" w:rsidRDefault="001C2F30" w:rsidP="001C2F30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E7D4B">
        <w:rPr>
          <w:szCs w:val="24"/>
        </w:rPr>
        <w:t>Информационный материал.</w:t>
      </w:r>
    </w:p>
    <w:p w14:paraId="1E2ACBB3" w14:textId="77777777" w:rsidR="00375B49" w:rsidRPr="00C07A3D" w:rsidRDefault="00375B49" w:rsidP="00423DA7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AD566EB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17DA3DDC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2A83D765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пациента с одновременным обсуждением важнейших теоретических </w:t>
      </w:r>
      <w:r w:rsidRPr="00C07A3D">
        <w:rPr>
          <w:szCs w:val="24"/>
        </w:rPr>
        <w:lastRenderedPageBreak/>
        <w:t>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1EEB198E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3C402A96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4AE99B5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394B66BB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1CB0F3B2" w14:textId="77777777" w:rsidR="0008143F" w:rsidRPr="00C07A3D" w:rsidRDefault="0008143F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4B81AC62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1C2F30">
        <w:rPr>
          <w:szCs w:val="24"/>
        </w:rPr>
        <w:t>Овладение техникой пункции центральной вены иглой и катетером на манипуляционном столе с использованием набора для катетеризации центральных вен.</w:t>
      </w:r>
    </w:p>
    <w:p w14:paraId="48BF18B2" w14:textId="77777777" w:rsid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2.</w:t>
      </w:r>
      <w:r w:rsidRPr="001C2F30">
        <w:rPr>
          <w:szCs w:val="24"/>
        </w:rPr>
        <w:t xml:space="preserve"> Выполнение катетеризации трех центральных вен на манекене.</w:t>
      </w:r>
    </w:p>
    <w:p w14:paraId="6623507C" w14:textId="77777777" w:rsidR="001C2F30" w:rsidRPr="001C2F30" w:rsidRDefault="001C2F30" w:rsidP="001C2F30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>3.</w:t>
      </w:r>
      <w:r w:rsidRPr="001C2F30">
        <w:rPr>
          <w:szCs w:val="24"/>
        </w:rPr>
        <w:t xml:space="preserve"> Забор артериальной крови для исследования КОС и газов крови.</w:t>
      </w:r>
    </w:p>
    <w:p w14:paraId="73D38D7E" w14:textId="77777777" w:rsidR="001A039F" w:rsidRDefault="001A039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15E822EC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05906CDD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10AD0572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8B6B1DE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73D2681D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69F111E6" w14:textId="77777777" w:rsidR="00E338AF" w:rsidRPr="00C07A3D" w:rsidRDefault="00E338AF" w:rsidP="00E338AF">
      <w:pPr>
        <w:widowControl w:val="0"/>
        <w:numPr>
          <w:ilvl w:val="0"/>
          <w:numId w:val="15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60489E03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5CE2C3C9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027DE90A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3361D124" w14:textId="77777777" w:rsidR="00E338AF" w:rsidRPr="00C07A3D" w:rsidRDefault="00E338AF" w:rsidP="00E338A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4AA127DF" w14:textId="77777777" w:rsidR="00E338AF" w:rsidRPr="00C07A3D" w:rsidRDefault="00E338AF" w:rsidP="00E338AF">
      <w:pPr>
        <w:pStyle w:val="ab"/>
        <w:widowControl w:val="0"/>
        <w:numPr>
          <w:ilvl w:val="0"/>
          <w:numId w:val="16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23838608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07B9A997" w14:textId="77777777" w:rsidR="00E338AF" w:rsidRPr="00C07A3D" w:rsidRDefault="00E338AF" w:rsidP="00E338AF">
      <w:pPr>
        <w:widowControl w:val="0"/>
        <w:numPr>
          <w:ilvl w:val="0"/>
          <w:numId w:val="16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78ABC0AC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700B76E0" w14:textId="77777777" w:rsidR="00E338AF" w:rsidRPr="00C07A3D" w:rsidRDefault="00E338AF" w:rsidP="00E338AF">
      <w:pPr>
        <w:pStyle w:val="af"/>
        <w:widowControl w:val="0"/>
        <w:numPr>
          <w:ilvl w:val="0"/>
          <w:numId w:val="16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 xml:space="preserve">Суслов В.В., Фесенко У.А., Фесенко В.С. Спинальная анестезия и аналгезия : </w:t>
      </w:r>
      <w:r w:rsidRPr="00C07A3D">
        <w:rPr>
          <w:rFonts w:ascii="Times New Roman" w:hAnsi="Times New Roman"/>
          <w:kern w:val="2"/>
          <w:sz w:val="24"/>
          <w:szCs w:val="24"/>
        </w:rPr>
        <w:lastRenderedPageBreak/>
        <w:t>руководство для врачей. – Харьков, «СИМ», 2013. – 544 с., 335 ил.</w:t>
      </w:r>
    </w:p>
    <w:p w14:paraId="02DC5AE7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5A97F634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12CD2221" w14:textId="77777777" w:rsidR="00E338AF" w:rsidRPr="00C07A3D" w:rsidRDefault="00E338AF" w:rsidP="00E338AF">
      <w:pPr>
        <w:widowControl w:val="0"/>
        <w:numPr>
          <w:ilvl w:val="0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62A3126B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2506892F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06C9A2A6" w14:textId="77777777" w:rsidR="00BC2D66" w:rsidRDefault="00BC2D66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0071743A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составил:</w:t>
      </w:r>
    </w:p>
    <w:p w14:paraId="1B849835" w14:textId="77777777" w:rsidR="0008143F" w:rsidRPr="00C07A3D" w:rsidRDefault="00767E0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>д</w:t>
      </w:r>
      <w:r w:rsidR="0008143F" w:rsidRPr="00C07A3D">
        <w:rPr>
          <w:szCs w:val="24"/>
        </w:rPr>
        <w:t>оцент кафедры анестезиологии и</w:t>
      </w:r>
    </w:p>
    <w:p w14:paraId="48CFF981" w14:textId="77777777" w:rsidR="004A367E" w:rsidRPr="00C07A3D" w:rsidRDefault="0008143F" w:rsidP="00305F5C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  <w:t>А.Н. Кизименко</w:t>
      </w:r>
    </w:p>
    <w:sectPr w:rsidR="004A367E" w:rsidRPr="00C07A3D" w:rsidSect="0008143F">
      <w:pgSz w:w="11906" w:h="16838"/>
      <w:pgMar w:top="1134" w:right="850" w:bottom="1134" w:left="1701" w:header="0" w:footer="0" w:gutter="0"/>
      <w:cols w:space="720"/>
      <w:formProt w:val="0"/>
      <w:docGrid w:linePitch="326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013F"/>
    <w:multiLevelType w:val="hybridMultilevel"/>
    <w:tmpl w:val="FDD6C71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8854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2D22E9"/>
    <w:multiLevelType w:val="multilevel"/>
    <w:tmpl w:val="18085F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95457"/>
    <w:multiLevelType w:val="multilevel"/>
    <w:tmpl w:val="32F8DAB6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E497CBE"/>
    <w:multiLevelType w:val="multilevel"/>
    <w:tmpl w:val="AB9640B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FA9131A"/>
    <w:multiLevelType w:val="multilevel"/>
    <w:tmpl w:val="FC8C36E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51A68AE"/>
    <w:multiLevelType w:val="multilevel"/>
    <w:tmpl w:val="4A66B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8F5CFB"/>
    <w:multiLevelType w:val="multilevel"/>
    <w:tmpl w:val="C8863F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44E419A4"/>
    <w:multiLevelType w:val="hybridMultilevel"/>
    <w:tmpl w:val="B3740564"/>
    <w:lvl w:ilvl="0" w:tplc="7780C4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4ED7264"/>
    <w:multiLevelType w:val="multilevel"/>
    <w:tmpl w:val="D3CA89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48E54D67"/>
    <w:multiLevelType w:val="hybridMultilevel"/>
    <w:tmpl w:val="E334DD2C"/>
    <w:lvl w:ilvl="0" w:tplc="BCDE0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E393421"/>
    <w:multiLevelType w:val="multilevel"/>
    <w:tmpl w:val="19960A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04102F2"/>
    <w:multiLevelType w:val="multilevel"/>
    <w:tmpl w:val="6568BCC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4892F71"/>
    <w:multiLevelType w:val="hybridMultilevel"/>
    <w:tmpl w:val="91D06B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95E06B6"/>
    <w:multiLevelType w:val="multilevel"/>
    <w:tmpl w:val="57A48FD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6D855B6A"/>
    <w:multiLevelType w:val="multilevel"/>
    <w:tmpl w:val="599663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2462DC2"/>
    <w:multiLevelType w:val="multilevel"/>
    <w:tmpl w:val="E07238F2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897159864">
    <w:abstractNumId w:val="4"/>
  </w:num>
  <w:num w:numId="2" w16cid:durableId="1926720710">
    <w:abstractNumId w:val="6"/>
  </w:num>
  <w:num w:numId="3" w16cid:durableId="471442">
    <w:abstractNumId w:val="5"/>
  </w:num>
  <w:num w:numId="4" w16cid:durableId="447746606">
    <w:abstractNumId w:val="11"/>
  </w:num>
  <w:num w:numId="5" w16cid:durableId="680087061">
    <w:abstractNumId w:val="12"/>
  </w:num>
  <w:num w:numId="6" w16cid:durableId="639576371">
    <w:abstractNumId w:val="15"/>
  </w:num>
  <w:num w:numId="7" w16cid:durableId="1329869932">
    <w:abstractNumId w:val="14"/>
  </w:num>
  <w:num w:numId="8" w16cid:durableId="1362239297">
    <w:abstractNumId w:val="7"/>
  </w:num>
  <w:num w:numId="9" w16cid:durableId="1963002301">
    <w:abstractNumId w:val="0"/>
  </w:num>
  <w:num w:numId="10" w16cid:durableId="246575337">
    <w:abstractNumId w:val="1"/>
  </w:num>
  <w:num w:numId="11" w16cid:durableId="374085187">
    <w:abstractNumId w:val="2"/>
  </w:num>
  <w:num w:numId="12" w16cid:durableId="449974391">
    <w:abstractNumId w:val="13"/>
  </w:num>
  <w:num w:numId="13" w16cid:durableId="956986332">
    <w:abstractNumId w:val="10"/>
  </w:num>
  <w:num w:numId="14" w16cid:durableId="344328496">
    <w:abstractNumId w:val="8"/>
  </w:num>
  <w:num w:numId="15" w16cid:durableId="507791499">
    <w:abstractNumId w:val="9"/>
  </w:num>
  <w:num w:numId="16" w16cid:durableId="876432591">
    <w:abstractNumId w:val="3"/>
  </w:num>
  <w:num w:numId="17" w16cid:durableId="203557027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drawingGridHorizontalSpacing w:val="108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7E"/>
    <w:rsid w:val="00020A11"/>
    <w:rsid w:val="0008143F"/>
    <w:rsid w:val="00086077"/>
    <w:rsid w:val="00097565"/>
    <w:rsid w:val="00107B1C"/>
    <w:rsid w:val="001425EF"/>
    <w:rsid w:val="00155A68"/>
    <w:rsid w:val="001A039F"/>
    <w:rsid w:val="001B7B2C"/>
    <w:rsid w:val="001C2F30"/>
    <w:rsid w:val="002331D1"/>
    <w:rsid w:val="00290228"/>
    <w:rsid w:val="002C21EE"/>
    <w:rsid w:val="00305F5C"/>
    <w:rsid w:val="00327089"/>
    <w:rsid w:val="00335C66"/>
    <w:rsid w:val="0036523A"/>
    <w:rsid w:val="00375B49"/>
    <w:rsid w:val="00386E33"/>
    <w:rsid w:val="003963FF"/>
    <w:rsid w:val="003B0778"/>
    <w:rsid w:val="00422451"/>
    <w:rsid w:val="00423DA7"/>
    <w:rsid w:val="004534EC"/>
    <w:rsid w:val="004A0395"/>
    <w:rsid w:val="004A367E"/>
    <w:rsid w:val="004F3F4B"/>
    <w:rsid w:val="005B234F"/>
    <w:rsid w:val="006418E5"/>
    <w:rsid w:val="0064606C"/>
    <w:rsid w:val="00667786"/>
    <w:rsid w:val="00681819"/>
    <w:rsid w:val="00767E0F"/>
    <w:rsid w:val="008159C9"/>
    <w:rsid w:val="00860804"/>
    <w:rsid w:val="00902716"/>
    <w:rsid w:val="009B21DA"/>
    <w:rsid w:val="009D4C13"/>
    <w:rsid w:val="00B75F9C"/>
    <w:rsid w:val="00BC2D66"/>
    <w:rsid w:val="00BC34BE"/>
    <w:rsid w:val="00BD3219"/>
    <w:rsid w:val="00BE0D00"/>
    <w:rsid w:val="00C050E6"/>
    <w:rsid w:val="00C07A3D"/>
    <w:rsid w:val="00C54CE6"/>
    <w:rsid w:val="00C62D1A"/>
    <w:rsid w:val="00D07D93"/>
    <w:rsid w:val="00D81698"/>
    <w:rsid w:val="00DB741D"/>
    <w:rsid w:val="00DC136D"/>
    <w:rsid w:val="00DD1AF4"/>
    <w:rsid w:val="00E02372"/>
    <w:rsid w:val="00E338AF"/>
    <w:rsid w:val="00E57D57"/>
    <w:rsid w:val="00EB0401"/>
    <w:rsid w:val="00EB3143"/>
    <w:rsid w:val="00F30AAB"/>
    <w:rsid w:val="00F4745D"/>
    <w:rsid w:val="00FD07C5"/>
    <w:rsid w:val="00FE15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8DBFCD3"/>
  <w15:docId w15:val="{FD3106BB-A660-40CB-BDC7-2552FD7D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3C53"/>
    <w:pPr>
      <w:textAlignment w:val="baseline"/>
    </w:pPr>
    <w:rPr>
      <w:sz w:val="24"/>
    </w:rPr>
  </w:style>
  <w:style w:type="paragraph" w:styleId="1">
    <w:name w:val="heading 1"/>
    <w:basedOn w:val="a"/>
    <w:link w:val="10"/>
    <w:qFormat/>
    <w:rsid w:val="006B05AF"/>
    <w:pPr>
      <w:keepLines/>
      <w:suppressAutoHyphens/>
      <w:spacing w:before="240" w:after="60"/>
      <w:ind w:firstLine="709"/>
      <w:jc w:val="center"/>
      <w:outlineLvl w:val="0"/>
    </w:pPr>
    <w:rPr>
      <w:sz w:val="36"/>
    </w:rPr>
  </w:style>
  <w:style w:type="paragraph" w:styleId="2">
    <w:name w:val="heading 2"/>
    <w:basedOn w:val="a"/>
    <w:qFormat/>
    <w:rsid w:val="006B05AF"/>
    <w:pPr>
      <w:keepNext/>
      <w:jc w:val="center"/>
      <w:outlineLvl w:val="1"/>
    </w:pPr>
    <w:rPr>
      <w:b/>
      <w:caps/>
      <w:sz w:val="20"/>
    </w:rPr>
  </w:style>
  <w:style w:type="paragraph" w:styleId="8">
    <w:name w:val="heading 8"/>
    <w:basedOn w:val="a"/>
    <w:qFormat/>
    <w:rsid w:val="00F162B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qFormat/>
    <w:rsid w:val="00786826"/>
    <w:rPr>
      <w:spacing w:val="14"/>
      <w:lang w:bidi="ar-SA"/>
    </w:rPr>
  </w:style>
  <w:style w:type="character" w:customStyle="1" w:styleId="a4">
    <w:name w:val="Основной текст + Полужирный"/>
    <w:qFormat/>
    <w:rsid w:val="00786826"/>
    <w:rPr>
      <w:b/>
      <w:bCs/>
      <w:spacing w:val="7"/>
      <w:lang w:bidi="ar-SA"/>
    </w:rPr>
  </w:style>
  <w:style w:type="character" w:customStyle="1" w:styleId="10">
    <w:name w:val="Заголовок 1 Знак"/>
    <w:link w:val="1"/>
    <w:qFormat/>
    <w:rsid w:val="00F162BB"/>
    <w:rPr>
      <w:sz w:val="36"/>
      <w:lang w:val="ru-RU" w:eastAsia="ru-RU" w:bidi="ar-SA"/>
    </w:rPr>
  </w:style>
  <w:style w:type="character" w:customStyle="1" w:styleId="a5">
    <w:name w:val="Заголовок Знак"/>
    <w:qFormat/>
    <w:rsid w:val="00F162BB"/>
    <w:rPr>
      <w:b/>
      <w:sz w:val="28"/>
      <w:lang w:val="ru-RU" w:eastAsia="ru-RU" w:bidi="ar-SA"/>
    </w:rPr>
  </w:style>
  <w:style w:type="character" w:customStyle="1" w:styleId="3">
    <w:name w:val="Знак Знак3"/>
    <w:basedOn w:val="a0"/>
    <w:qFormat/>
    <w:rsid w:val="0079569F"/>
    <w:rPr>
      <w:sz w:val="36"/>
      <w:lang w:val="ru-RU" w:eastAsia="ru-RU" w:bidi="ar-SA"/>
    </w:rPr>
  </w:style>
  <w:style w:type="character" w:customStyle="1" w:styleId="ListLabel1">
    <w:name w:val="ListLabel 1"/>
    <w:qFormat/>
    <w:rsid w:val="009B21DA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9B21DA"/>
    <w:rPr>
      <w:b w:val="0"/>
    </w:rPr>
  </w:style>
  <w:style w:type="character" w:customStyle="1" w:styleId="ListLabel3">
    <w:name w:val="ListLabel 3"/>
    <w:qFormat/>
    <w:rsid w:val="009B21DA"/>
    <w:rPr>
      <w:rFonts w:eastAsia="Times New Roman" w:cs="Times New Roman"/>
    </w:rPr>
  </w:style>
  <w:style w:type="character" w:customStyle="1" w:styleId="ListLabel4">
    <w:name w:val="ListLabel 4"/>
    <w:qFormat/>
    <w:rsid w:val="009B21DA"/>
    <w:rPr>
      <w:b w:val="0"/>
    </w:rPr>
  </w:style>
  <w:style w:type="character" w:customStyle="1" w:styleId="ListLabel5">
    <w:name w:val="ListLabel 5"/>
    <w:qFormat/>
    <w:rsid w:val="009B21DA"/>
    <w:rPr>
      <w:rFonts w:eastAsia="Times New Roman" w:cs="Times New Roman"/>
    </w:rPr>
  </w:style>
  <w:style w:type="character" w:customStyle="1" w:styleId="ListLabel6">
    <w:name w:val="ListLabel 6"/>
    <w:qFormat/>
    <w:rsid w:val="009B21DA"/>
    <w:rPr>
      <w:b w:val="0"/>
      <w:sz w:val="24"/>
      <w:szCs w:val="24"/>
    </w:rPr>
  </w:style>
  <w:style w:type="character" w:customStyle="1" w:styleId="ListLabel7">
    <w:name w:val="ListLabel 7"/>
    <w:qFormat/>
    <w:rsid w:val="009B21DA"/>
    <w:rPr>
      <w:rFonts w:eastAsia="Times New Roman" w:cs="Times New Roman"/>
    </w:rPr>
  </w:style>
  <w:style w:type="character" w:customStyle="1" w:styleId="ListLabel8">
    <w:name w:val="ListLabel 8"/>
    <w:qFormat/>
    <w:rsid w:val="009B21DA"/>
    <w:rPr>
      <w:rFonts w:eastAsia="Times New Roman" w:cs="Times New Roman"/>
    </w:rPr>
  </w:style>
  <w:style w:type="character" w:customStyle="1" w:styleId="ListLabel9">
    <w:name w:val="ListLabel 9"/>
    <w:qFormat/>
    <w:rsid w:val="009B21DA"/>
    <w:rPr>
      <w:rFonts w:ascii="Times New Roman" w:eastAsia="Times New Roman" w:hAnsi="Times New Roman" w:cs="Times New Roman"/>
      <w:sz w:val="24"/>
    </w:rPr>
  </w:style>
  <w:style w:type="paragraph" w:styleId="a6">
    <w:name w:val="Title"/>
    <w:basedOn w:val="a"/>
    <w:next w:val="a7"/>
    <w:qFormat/>
    <w:rsid w:val="006B05AF"/>
    <w:pPr>
      <w:widowControl w:val="0"/>
      <w:jc w:val="center"/>
    </w:pPr>
    <w:rPr>
      <w:b/>
      <w:sz w:val="28"/>
    </w:rPr>
  </w:style>
  <w:style w:type="paragraph" w:styleId="a7">
    <w:name w:val="Body Text"/>
    <w:basedOn w:val="a"/>
    <w:rsid w:val="00786826"/>
    <w:pPr>
      <w:widowControl w:val="0"/>
      <w:shd w:val="clear" w:color="auto" w:fill="FFFFFF"/>
      <w:overflowPunct w:val="0"/>
      <w:spacing w:line="322" w:lineRule="exact"/>
      <w:textAlignment w:val="auto"/>
    </w:pPr>
    <w:rPr>
      <w:spacing w:val="14"/>
      <w:sz w:val="20"/>
    </w:rPr>
  </w:style>
  <w:style w:type="paragraph" w:styleId="a8">
    <w:name w:val="List"/>
    <w:basedOn w:val="a"/>
    <w:rsid w:val="006B05AF"/>
    <w:pPr>
      <w:ind w:left="283" w:hanging="283"/>
    </w:pPr>
    <w:rPr>
      <w:sz w:val="20"/>
    </w:rPr>
  </w:style>
  <w:style w:type="paragraph" w:styleId="a9">
    <w:name w:val="caption"/>
    <w:basedOn w:val="a"/>
    <w:qFormat/>
    <w:rsid w:val="009B21DA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9B21DA"/>
    <w:pPr>
      <w:suppressLineNumbers/>
    </w:pPr>
    <w:rPr>
      <w:rFonts w:cs="Arial"/>
    </w:rPr>
  </w:style>
  <w:style w:type="paragraph" w:styleId="ab">
    <w:name w:val="List Paragraph"/>
    <w:basedOn w:val="a"/>
    <w:uiPriority w:val="34"/>
    <w:qFormat/>
    <w:rsid w:val="006B05AF"/>
    <w:pPr>
      <w:overflowPunct w:val="0"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30">
    <w:name w:val="Body Text 3"/>
    <w:basedOn w:val="a"/>
    <w:qFormat/>
    <w:rsid w:val="001A4F93"/>
    <w:pPr>
      <w:spacing w:after="120"/>
    </w:pPr>
    <w:rPr>
      <w:sz w:val="16"/>
      <w:szCs w:val="16"/>
    </w:rPr>
  </w:style>
  <w:style w:type="paragraph" w:customStyle="1" w:styleId="ac">
    <w:name w:val="Литература"/>
    <w:basedOn w:val="a"/>
    <w:qFormat/>
    <w:rsid w:val="00F858F1"/>
    <w:pPr>
      <w:overflowPunct w:val="0"/>
      <w:ind w:left="284" w:right="27" w:hanging="284"/>
      <w:jc w:val="both"/>
      <w:textAlignment w:val="auto"/>
    </w:pPr>
    <w:rPr>
      <w:sz w:val="20"/>
    </w:rPr>
  </w:style>
  <w:style w:type="paragraph" w:styleId="ad">
    <w:name w:val="No Spacing"/>
    <w:qFormat/>
    <w:rsid w:val="0079569F"/>
    <w:rPr>
      <w:rFonts w:eastAsia="Calibri"/>
      <w:sz w:val="24"/>
      <w:szCs w:val="22"/>
      <w:lang w:eastAsia="en-US"/>
    </w:rPr>
  </w:style>
  <w:style w:type="paragraph" w:customStyle="1" w:styleId="11">
    <w:name w:val="Заголовок1"/>
    <w:basedOn w:val="a"/>
    <w:qFormat/>
    <w:rsid w:val="0002033F"/>
    <w:pPr>
      <w:widowControl w:val="0"/>
      <w:suppressAutoHyphens/>
      <w:jc w:val="center"/>
    </w:pPr>
    <w:rPr>
      <w:b/>
      <w:sz w:val="28"/>
      <w:lang w:eastAsia="zh-CN"/>
    </w:rPr>
  </w:style>
  <w:style w:type="character" w:customStyle="1" w:styleId="apple-converted-space">
    <w:name w:val="apple-converted-space"/>
    <w:basedOn w:val="a0"/>
    <w:qFormat/>
    <w:rsid w:val="00C54CE6"/>
  </w:style>
  <w:style w:type="paragraph" w:styleId="ae">
    <w:name w:val="Normal (Web)"/>
    <w:basedOn w:val="a"/>
    <w:uiPriority w:val="99"/>
    <w:qFormat/>
    <w:rsid w:val="00C54CE6"/>
    <w:pPr>
      <w:spacing w:beforeAutospacing="1" w:after="200" w:afterAutospacing="1"/>
      <w:textAlignment w:val="auto"/>
    </w:pPr>
    <w:rPr>
      <w:color w:val="00000A"/>
      <w:szCs w:val="24"/>
    </w:rPr>
  </w:style>
  <w:style w:type="paragraph" w:styleId="af">
    <w:name w:val="Plain Text"/>
    <w:basedOn w:val="a"/>
    <w:link w:val="af0"/>
    <w:qFormat/>
    <w:rsid w:val="00C54CE6"/>
    <w:pPr>
      <w:textAlignment w:val="auto"/>
    </w:pPr>
    <w:rPr>
      <w:rFonts w:ascii="Courier New" w:hAnsi="Courier New"/>
      <w:color w:val="00000A"/>
      <w:sz w:val="20"/>
    </w:rPr>
  </w:style>
  <w:style w:type="character" w:customStyle="1" w:styleId="af0">
    <w:name w:val="Текст Знак"/>
    <w:basedOn w:val="a0"/>
    <w:link w:val="af"/>
    <w:rsid w:val="00C54CE6"/>
    <w:rPr>
      <w:rFonts w:ascii="Courier New" w:hAnsi="Courier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1718</Words>
  <Characters>9794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ВИТЕБСКИЙ ГОСУДАРСТВЕННЫЙ МЕДИЦИНСКИЙ УНИВЕРСИТЕТ</vt:lpstr>
    </vt:vector>
  </TitlesOfParts>
  <Company>RePack by SPecialiST</Company>
  <LinksUpToDate>false</LinksUpToDate>
  <CharactersWithSpaces>11490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ВИТЕБСКИЙ ГОСУДАРСТВЕННЫЙ МЕДИЦИНСКИЙ УНИВЕРСИТЕТ</dc:title>
  <dc:creator>User</dc:creator>
  <cp:lastModifiedBy>User</cp:lastModifiedBy>
  <cp:revision>6</cp:revision>
  <cp:lastPrinted>2018-03-03T10:35:00Z</cp:lastPrinted>
  <dcterms:created xsi:type="dcterms:W3CDTF">2018-11-27T11:05:00Z</dcterms:created>
  <dcterms:modified xsi:type="dcterms:W3CDTF">2022-12-26T16:54:00Z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RePack by SPecialiST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