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10A06" w14:textId="77777777" w:rsidR="004A367E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t>В</w:t>
      </w:r>
      <w:r w:rsidR="00667786" w:rsidRPr="00C07A3D">
        <w:rPr>
          <w:sz w:val="24"/>
          <w:szCs w:val="24"/>
        </w:rPr>
        <w:t>ИТЕБСКИЙ ГОСУДАРСТВЕННЫЙ МЕДИЦИНСКИЙ УНИВЕРСИТЕТ</w:t>
      </w:r>
    </w:p>
    <w:p w14:paraId="38AA79FF" w14:textId="77777777" w:rsidR="004A367E" w:rsidRPr="00C07A3D" w:rsidRDefault="00667786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7F17022D" w14:textId="77777777" w:rsidR="004A367E" w:rsidRPr="00C07A3D" w:rsidRDefault="00667786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30BB70AF" w14:textId="77777777" w:rsidR="004A367E" w:rsidRPr="00C07A3D" w:rsidRDefault="004A367E" w:rsidP="0008143F">
      <w:pPr>
        <w:pStyle w:val="a6"/>
        <w:rPr>
          <w:sz w:val="24"/>
          <w:szCs w:val="24"/>
        </w:rPr>
      </w:pPr>
    </w:p>
    <w:p w14:paraId="21DEB8A0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785D9DCD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3A7BACD8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35A2BF8C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3F9B38F9" w14:textId="57221192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«____» </w:t>
      </w:r>
      <w:r w:rsidR="001B7B2C" w:rsidRPr="00C07A3D">
        <w:rPr>
          <w:sz w:val="24"/>
          <w:szCs w:val="24"/>
        </w:rPr>
        <w:t>___________ 20</w:t>
      </w:r>
      <w:r w:rsidR="00B916A2">
        <w:rPr>
          <w:sz w:val="24"/>
          <w:szCs w:val="24"/>
        </w:rPr>
        <w:t>___</w:t>
      </w:r>
      <w:r w:rsidR="001B7B2C" w:rsidRPr="00C07A3D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г.</w:t>
      </w:r>
    </w:p>
    <w:p w14:paraId="40E57D80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3F0C778F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5C537D8B" w14:textId="77777777" w:rsidR="004A367E" w:rsidRPr="00C07A3D" w:rsidRDefault="00667786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0A041A1C" w14:textId="77777777" w:rsidR="004A367E" w:rsidRPr="00C07A3D" w:rsidRDefault="00667786" w:rsidP="0008143F">
      <w:pPr>
        <w:widowControl w:val="0"/>
        <w:jc w:val="center"/>
        <w:rPr>
          <w:szCs w:val="24"/>
        </w:rPr>
      </w:pPr>
      <w:r w:rsidRPr="00C07A3D">
        <w:rPr>
          <w:szCs w:val="24"/>
        </w:rPr>
        <w:t>практического занятия со слушателями ФПК и ПК</w:t>
      </w:r>
    </w:p>
    <w:p w14:paraId="5A6A6B21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3F9CAB5A" w14:textId="77777777" w:rsidR="001B7B2C" w:rsidRPr="00C07A3D" w:rsidRDefault="001B7B2C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786677C7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0E0E1691" w14:textId="77777777" w:rsidR="001B7B2C" w:rsidRPr="00594BE1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594BE1">
        <w:rPr>
          <w:b/>
          <w:szCs w:val="24"/>
        </w:rPr>
        <w:t>ТЕМА:</w:t>
      </w:r>
      <w:r w:rsidRPr="00594BE1">
        <w:rPr>
          <w:szCs w:val="24"/>
        </w:rPr>
        <w:t xml:space="preserve"> «</w:t>
      </w:r>
      <w:r w:rsidR="00594BE1" w:rsidRPr="00594BE1">
        <w:rPr>
          <w:b/>
          <w:szCs w:val="24"/>
        </w:rPr>
        <w:t>Особенности анестезиологического обеспечения пациентов с сахарным диабетом</w:t>
      </w:r>
      <w:r w:rsidRPr="00594BE1">
        <w:rPr>
          <w:szCs w:val="24"/>
        </w:rPr>
        <w:t>».</w:t>
      </w:r>
    </w:p>
    <w:p w14:paraId="4D846329" w14:textId="77777777" w:rsidR="001B7B2C" w:rsidRPr="006418E5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6418E5">
        <w:rPr>
          <w:szCs w:val="24"/>
        </w:rPr>
        <w:t xml:space="preserve">Время: </w:t>
      </w:r>
      <w:r w:rsidR="00BD3219" w:rsidRPr="006418E5">
        <w:rPr>
          <w:szCs w:val="24"/>
        </w:rPr>
        <w:t>4</w:t>
      </w:r>
      <w:r w:rsidRPr="006418E5">
        <w:rPr>
          <w:szCs w:val="24"/>
        </w:rPr>
        <w:t>часа.</w:t>
      </w:r>
    </w:p>
    <w:p w14:paraId="6ADCF55B" w14:textId="77777777" w:rsidR="00F232DD" w:rsidRPr="00BD3219" w:rsidRDefault="00F232DD" w:rsidP="0008143F">
      <w:pPr>
        <w:widowControl w:val="0"/>
        <w:jc w:val="center"/>
        <w:rPr>
          <w:szCs w:val="24"/>
        </w:rPr>
      </w:pPr>
    </w:p>
    <w:p w14:paraId="39BD9F9E" w14:textId="77777777" w:rsidR="004A367E" w:rsidRPr="00C050E6" w:rsidRDefault="00667786" w:rsidP="0008143F">
      <w:pPr>
        <w:widowControl w:val="0"/>
        <w:jc w:val="center"/>
        <w:rPr>
          <w:b/>
          <w:szCs w:val="24"/>
        </w:rPr>
      </w:pPr>
      <w:r w:rsidRPr="00C050E6">
        <w:rPr>
          <w:b/>
          <w:szCs w:val="24"/>
        </w:rPr>
        <w:t>УЧЕБНЫЕ ЦЕЛИ</w:t>
      </w:r>
    </w:p>
    <w:p w14:paraId="3AA1381B" w14:textId="77777777" w:rsidR="004A367E" w:rsidRPr="00C050E6" w:rsidRDefault="004A367E" w:rsidP="0008143F">
      <w:pPr>
        <w:widowControl w:val="0"/>
        <w:rPr>
          <w:szCs w:val="24"/>
        </w:rPr>
      </w:pPr>
    </w:p>
    <w:p w14:paraId="55F23721" w14:textId="77777777" w:rsidR="001B7B2C" w:rsidRPr="006418E5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 w:rsidR="00D07D93" w:rsidRPr="006418E5">
        <w:rPr>
          <w:szCs w:val="24"/>
        </w:rPr>
        <w:t xml:space="preserve">б </w:t>
      </w:r>
      <w:r w:rsidR="00C07A3D" w:rsidRPr="006418E5">
        <w:rPr>
          <w:szCs w:val="24"/>
        </w:rPr>
        <w:t xml:space="preserve">особенностях </w:t>
      </w:r>
      <w:r w:rsidR="006418E5" w:rsidRPr="006418E5">
        <w:rPr>
          <w:szCs w:val="24"/>
        </w:rPr>
        <w:t xml:space="preserve">анестезиологического обеспечения </w:t>
      </w:r>
      <w:r w:rsidR="00F232DD">
        <w:rPr>
          <w:szCs w:val="24"/>
        </w:rPr>
        <w:t>пациентов с сахарным диабетом</w:t>
      </w:r>
      <w:r w:rsidRPr="006418E5">
        <w:rPr>
          <w:szCs w:val="24"/>
        </w:rPr>
        <w:t>.</w:t>
      </w:r>
    </w:p>
    <w:p w14:paraId="4839C63A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6B7685B8" w14:textId="77777777" w:rsidR="00B75F9C" w:rsidRDefault="001B7B2C" w:rsidP="00860804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="00860804">
        <w:rPr>
          <w:szCs w:val="24"/>
        </w:rPr>
        <w:t xml:space="preserve">Подобрать </w:t>
      </w:r>
      <w:r w:rsidR="00326621" w:rsidRPr="00F232DD">
        <w:rPr>
          <w:szCs w:val="24"/>
        </w:rPr>
        <w:t xml:space="preserve">анестезиологическое </w:t>
      </w:r>
      <w:r w:rsidR="00F232DD" w:rsidRPr="00F232DD">
        <w:rPr>
          <w:szCs w:val="24"/>
        </w:rPr>
        <w:t>обеспечение и интенсивн</w:t>
      </w:r>
      <w:r w:rsidR="00326621">
        <w:rPr>
          <w:szCs w:val="24"/>
        </w:rPr>
        <w:t>ую</w:t>
      </w:r>
      <w:r w:rsidR="00F232DD" w:rsidRPr="00F232DD">
        <w:rPr>
          <w:szCs w:val="24"/>
        </w:rPr>
        <w:t xml:space="preserve"> терапи</w:t>
      </w:r>
      <w:r w:rsidR="00326621">
        <w:rPr>
          <w:szCs w:val="24"/>
        </w:rPr>
        <w:t>ю</w:t>
      </w:r>
      <w:r w:rsidR="00F232DD" w:rsidRPr="00F232DD">
        <w:rPr>
          <w:szCs w:val="24"/>
        </w:rPr>
        <w:t xml:space="preserve"> у пациентов с сахарным диабетом</w:t>
      </w:r>
      <w:r w:rsidR="00B75F9C" w:rsidRPr="00B75F9C">
        <w:rPr>
          <w:color w:val="333333"/>
          <w:szCs w:val="24"/>
        </w:rPr>
        <w:t>.</w:t>
      </w:r>
    </w:p>
    <w:p w14:paraId="3CF4DE34" w14:textId="77777777" w:rsidR="00860804" w:rsidRDefault="00B75F9C" w:rsidP="00860804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Изучить особенности </w:t>
      </w:r>
      <w:r w:rsidR="00F232DD" w:rsidRPr="00F232DD">
        <w:rPr>
          <w:szCs w:val="24"/>
        </w:rPr>
        <w:t>нейрогуморальной регуляции и стресс-ответа на оперативное вмешательство</w:t>
      </w:r>
      <w:r w:rsidRPr="00B75F9C">
        <w:rPr>
          <w:szCs w:val="24"/>
        </w:rPr>
        <w:t>.</w:t>
      </w:r>
    </w:p>
    <w:p w14:paraId="18FD3C32" w14:textId="77777777" w:rsidR="00860804" w:rsidRPr="00860804" w:rsidRDefault="00B75F9C" w:rsidP="00860804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3</w:t>
      </w:r>
      <w:r w:rsidR="00860804">
        <w:rPr>
          <w:szCs w:val="24"/>
        </w:rPr>
        <w:t xml:space="preserve">. </w:t>
      </w:r>
      <w:r w:rsidRPr="00B75F9C">
        <w:rPr>
          <w:szCs w:val="24"/>
        </w:rPr>
        <w:t>Осво</w:t>
      </w:r>
      <w:r>
        <w:rPr>
          <w:szCs w:val="24"/>
        </w:rPr>
        <w:t>ить</w:t>
      </w:r>
      <w:r w:rsidRPr="00B75F9C">
        <w:rPr>
          <w:szCs w:val="24"/>
        </w:rPr>
        <w:t xml:space="preserve"> </w:t>
      </w:r>
      <w:r w:rsidR="00326621" w:rsidRPr="00F232DD">
        <w:rPr>
          <w:szCs w:val="24"/>
        </w:rPr>
        <w:t xml:space="preserve">состояние </w:t>
      </w:r>
      <w:r w:rsidR="00F232DD" w:rsidRPr="00F232DD">
        <w:rPr>
          <w:szCs w:val="24"/>
        </w:rPr>
        <w:t>гемодинамики и особенности интраоперационной инфузионной терапии у пациентов с заболеваниями эндокринной системы</w:t>
      </w:r>
      <w:r w:rsidR="00860804" w:rsidRPr="00860804">
        <w:rPr>
          <w:szCs w:val="24"/>
        </w:rPr>
        <w:t>.</w:t>
      </w:r>
    </w:p>
    <w:p w14:paraId="45FB12B2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4C0909E9" w14:textId="77777777" w:rsidR="00326621" w:rsidRDefault="00326621" w:rsidP="00326621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А</w:t>
      </w:r>
      <w:r w:rsidRPr="00F232DD">
        <w:rPr>
          <w:szCs w:val="24"/>
        </w:rPr>
        <w:t>нестезиологическое обеспечение и интенсивн</w:t>
      </w:r>
      <w:r>
        <w:rPr>
          <w:szCs w:val="24"/>
        </w:rPr>
        <w:t>ую</w:t>
      </w:r>
      <w:r w:rsidRPr="00F232DD">
        <w:rPr>
          <w:szCs w:val="24"/>
        </w:rPr>
        <w:t xml:space="preserve"> терапи</w:t>
      </w:r>
      <w:r>
        <w:rPr>
          <w:szCs w:val="24"/>
        </w:rPr>
        <w:t>ю</w:t>
      </w:r>
      <w:r w:rsidRPr="00F232DD">
        <w:rPr>
          <w:szCs w:val="24"/>
        </w:rPr>
        <w:t xml:space="preserve"> у пациентов с сахарным диабетом</w:t>
      </w:r>
      <w:r w:rsidRPr="00B75F9C">
        <w:rPr>
          <w:color w:val="333333"/>
          <w:szCs w:val="24"/>
        </w:rPr>
        <w:t>.</w:t>
      </w:r>
    </w:p>
    <w:p w14:paraId="11CE01EB" w14:textId="77777777" w:rsidR="00326621" w:rsidRDefault="00326621" w:rsidP="00326621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Особенности </w:t>
      </w:r>
      <w:r w:rsidRPr="00F232DD">
        <w:rPr>
          <w:szCs w:val="24"/>
        </w:rPr>
        <w:t>нейрогуморальной регуляции и стресс-ответа на оперативное вмешательство</w:t>
      </w:r>
      <w:r w:rsidRPr="00B75F9C">
        <w:rPr>
          <w:szCs w:val="24"/>
        </w:rPr>
        <w:t>.</w:t>
      </w:r>
    </w:p>
    <w:p w14:paraId="272C58C8" w14:textId="77777777" w:rsidR="00326621" w:rsidRPr="00860804" w:rsidRDefault="00326621" w:rsidP="00326621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3. С</w:t>
      </w:r>
      <w:r w:rsidRPr="00F232DD">
        <w:rPr>
          <w:szCs w:val="24"/>
        </w:rPr>
        <w:t>остояние гемодинамики и особенности интраоперационной инфузионной терапии у пациентов с заболеваниями эндокринной системы</w:t>
      </w:r>
      <w:r w:rsidRPr="00860804">
        <w:rPr>
          <w:szCs w:val="24"/>
        </w:rPr>
        <w:t>.</w:t>
      </w:r>
    </w:p>
    <w:p w14:paraId="6B56C446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7AB4A68A" w14:textId="77777777" w:rsidR="00326621" w:rsidRDefault="00326621" w:rsidP="00326621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 xml:space="preserve">Подобрать </w:t>
      </w:r>
      <w:r w:rsidRPr="00F232DD">
        <w:rPr>
          <w:szCs w:val="24"/>
        </w:rPr>
        <w:t>анестезиологическое обеспечение и интенсивн</w:t>
      </w:r>
      <w:r>
        <w:rPr>
          <w:szCs w:val="24"/>
        </w:rPr>
        <w:t>ую</w:t>
      </w:r>
      <w:r w:rsidRPr="00F232DD">
        <w:rPr>
          <w:szCs w:val="24"/>
        </w:rPr>
        <w:t xml:space="preserve"> терапи</w:t>
      </w:r>
      <w:r>
        <w:rPr>
          <w:szCs w:val="24"/>
        </w:rPr>
        <w:t>ю</w:t>
      </w:r>
      <w:r w:rsidRPr="00F232DD">
        <w:rPr>
          <w:szCs w:val="24"/>
        </w:rPr>
        <w:t xml:space="preserve"> у пациентов с сахарным диабетом</w:t>
      </w:r>
      <w:r w:rsidRPr="00B75F9C">
        <w:rPr>
          <w:color w:val="333333"/>
          <w:szCs w:val="24"/>
        </w:rPr>
        <w:t>.</w:t>
      </w:r>
    </w:p>
    <w:p w14:paraId="7F65F8BC" w14:textId="77777777" w:rsidR="00326621" w:rsidRDefault="00326621" w:rsidP="00326621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Ориентироваться в </w:t>
      </w:r>
      <w:r w:rsidRPr="00F232DD">
        <w:rPr>
          <w:szCs w:val="24"/>
        </w:rPr>
        <w:t>нейрогуморальной регуляции и стресс-ответ</w:t>
      </w:r>
      <w:r>
        <w:rPr>
          <w:szCs w:val="24"/>
        </w:rPr>
        <w:t>е</w:t>
      </w:r>
      <w:r w:rsidRPr="00F232DD">
        <w:rPr>
          <w:szCs w:val="24"/>
        </w:rPr>
        <w:t xml:space="preserve"> на оперативное вмешательство</w:t>
      </w:r>
      <w:r>
        <w:rPr>
          <w:szCs w:val="24"/>
        </w:rPr>
        <w:t xml:space="preserve"> </w:t>
      </w:r>
      <w:r w:rsidRPr="00F232DD">
        <w:rPr>
          <w:szCs w:val="24"/>
        </w:rPr>
        <w:t>у пациентов с сахарным диабетом</w:t>
      </w:r>
      <w:r w:rsidRPr="00B75F9C">
        <w:rPr>
          <w:szCs w:val="24"/>
        </w:rPr>
        <w:t>.</w:t>
      </w:r>
    </w:p>
    <w:p w14:paraId="06044733" w14:textId="77777777" w:rsidR="00326621" w:rsidRPr="00860804" w:rsidRDefault="00326621" w:rsidP="00326621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3. Назначать</w:t>
      </w:r>
      <w:r w:rsidRPr="00F232DD">
        <w:rPr>
          <w:szCs w:val="24"/>
        </w:rPr>
        <w:t xml:space="preserve"> интраоперационн</w:t>
      </w:r>
      <w:r>
        <w:rPr>
          <w:szCs w:val="24"/>
        </w:rPr>
        <w:t>ую</w:t>
      </w:r>
      <w:r w:rsidRPr="00F232DD">
        <w:rPr>
          <w:szCs w:val="24"/>
        </w:rPr>
        <w:t xml:space="preserve"> инфузионн</w:t>
      </w:r>
      <w:r>
        <w:rPr>
          <w:szCs w:val="24"/>
        </w:rPr>
        <w:t>ую</w:t>
      </w:r>
      <w:r w:rsidRPr="00F232DD">
        <w:rPr>
          <w:szCs w:val="24"/>
        </w:rPr>
        <w:t xml:space="preserve"> терапи</w:t>
      </w:r>
      <w:r>
        <w:rPr>
          <w:szCs w:val="24"/>
        </w:rPr>
        <w:t>ю</w:t>
      </w:r>
      <w:r w:rsidRPr="00F232DD">
        <w:rPr>
          <w:szCs w:val="24"/>
        </w:rPr>
        <w:t xml:space="preserve"> у пациентов с заболеваниями эндокринной системы</w:t>
      </w:r>
      <w:r w:rsidRPr="00860804">
        <w:rPr>
          <w:szCs w:val="24"/>
        </w:rPr>
        <w:t>.</w:t>
      </w:r>
    </w:p>
    <w:p w14:paraId="6D2C2F97" w14:textId="77777777" w:rsidR="00D81698" w:rsidRPr="00BD3219" w:rsidRDefault="00D81698" w:rsidP="00E02372">
      <w:pPr>
        <w:widowControl w:val="0"/>
        <w:jc w:val="center"/>
        <w:rPr>
          <w:szCs w:val="24"/>
        </w:rPr>
      </w:pPr>
    </w:p>
    <w:p w14:paraId="532A994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24484371" w14:textId="77777777" w:rsidR="00C54CE6" w:rsidRPr="00C07A3D" w:rsidRDefault="00C54CE6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0350146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Мультимедийная презентация;</w:t>
      </w:r>
    </w:p>
    <w:p w14:paraId="322C734A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Мониторы;</w:t>
      </w:r>
    </w:p>
    <w:p w14:paraId="6E4FA19E" w14:textId="77777777" w:rsidR="001B7B2C" w:rsidRPr="00C07A3D" w:rsidRDefault="00BC2D66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lastRenderedPageBreak/>
        <w:t>Наркозно-дыхательные и д</w:t>
      </w:r>
      <w:r w:rsidR="00D81698" w:rsidRPr="00C07A3D">
        <w:rPr>
          <w:szCs w:val="24"/>
        </w:rPr>
        <w:t>ыхательные аппараты</w:t>
      </w:r>
      <w:r w:rsidR="001B7B2C" w:rsidRPr="00C07A3D">
        <w:rPr>
          <w:szCs w:val="24"/>
        </w:rPr>
        <w:t>;</w:t>
      </w:r>
    </w:p>
    <w:p w14:paraId="7FF82308" w14:textId="77777777" w:rsidR="001B7B2C" w:rsidRPr="00C07A3D" w:rsidRDefault="00D81698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Лекарственные средства</w:t>
      </w:r>
      <w:r w:rsidR="001B7B2C" w:rsidRPr="00C07A3D">
        <w:rPr>
          <w:szCs w:val="24"/>
        </w:rPr>
        <w:t xml:space="preserve">, используемые для </w:t>
      </w:r>
      <w:r w:rsidR="00BC2D66">
        <w:rPr>
          <w:szCs w:val="24"/>
        </w:rPr>
        <w:t>проведения анестезии</w:t>
      </w:r>
      <w:r w:rsidR="001B7B2C" w:rsidRPr="00C07A3D">
        <w:rPr>
          <w:szCs w:val="24"/>
        </w:rPr>
        <w:t>;</w:t>
      </w:r>
    </w:p>
    <w:p w14:paraId="6D64D4D4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 w:rsidR="00BC2D66">
        <w:rPr>
          <w:szCs w:val="24"/>
        </w:rPr>
        <w:t>наркозных карт</w:t>
      </w:r>
      <w:r w:rsidRPr="00C07A3D">
        <w:rPr>
          <w:szCs w:val="24"/>
        </w:rPr>
        <w:t>;</w:t>
      </w:r>
    </w:p>
    <w:p w14:paraId="5045AAA6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Информационный материал.</w:t>
      </w:r>
    </w:p>
    <w:p w14:paraId="1BB06FDC" w14:textId="77777777" w:rsidR="00767E0F" w:rsidRPr="001A039F" w:rsidRDefault="00767E0F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5ABFFE52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C07A3D">
        <w:rPr>
          <w:b/>
          <w:szCs w:val="24"/>
        </w:rPr>
        <w:t>РАСЧЕТ УЧЕБНОГО ВРЕМЕНИ ПРАКТИЧЕСКОГО ЗАНЯТИЯ</w:t>
      </w:r>
    </w:p>
    <w:p w14:paraId="128C80D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2"/>
        <w:gridCol w:w="1789"/>
      </w:tblGrid>
      <w:tr w:rsidR="001B7B2C" w:rsidRPr="00C07A3D" w14:paraId="7F8D3299" w14:textId="77777777" w:rsidTr="00D81698">
        <w:tc>
          <w:tcPr>
            <w:tcW w:w="8046" w:type="dxa"/>
          </w:tcPr>
          <w:p w14:paraId="33382F12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1. Организационная, вводная часть, постановка цели и задач занятия</w:t>
            </w:r>
          </w:p>
        </w:tc>
        <w:tc>
          <w:tcPr>
            <w:tcW w:w="1843" w:type="dxa"/>
            <w:vAlign w:val="center"/>
          </w:tcPr>
          <w:p w14:paraId="0D729365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20 мин</w:t>
            </w:r>
          </w:p>
        </w:tc>
      </w:tr>
      <w:tr w:rsidR="001B7B2C" w:rsidRPr="00C07A3D" w14:paraId="4924B8B8" w14:textId="77777777" w:rsidTr="00D81698">
        <w:tc>
          <w:tcPr>
            <w:tcW w:w="8046" w:type="dxa"/>
          </w:tcPr>
          <w:p w14:paraId="66DB1E87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07A3D">
              <w:rPr>
                <w:szCs w:val="24"/>
              </w:rPr>
              <w:t xml:space="preserve">2. Клинический разбор тематических </w:t>
            </w:r>
            <w:r w:rsidR="00D81698" w:rsidRPr="00C07A3D">
              <w:rPr>
                <w:szCs w:val="24"/>
              </w:rPr>
              <w:t>пациентов</w:t>
            </w:r>
            <w:r w:rsidRPr="00C07A3D">
              <w:rPr>
                <w:szCs w:val="24"/>
              </w:rPr>
              <w:t xml:space="preserve"> с обсуждением учебных вопросов занятия</w:t>
            </w:r>
          </w:p>
        </w:tc>
        <w:tc>
          <w:tcPr>
            <w:tcW w:w="1843" w:type="dxa"/>
            <w:vAlign w:val="center"/>
          </w:tcPr>
          <w:p w14:paraId="7F2F0020" w14:textId="77777777" w:rsidR="001B7B2C" w:rsidRPr="00C07A3D" w:rsidRDefault="001E5ED9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C07A3D" w:rsidRPr="00C07A3D">
              <w:rPr>
                <w:szCs w:val="24"/>
              </w:rPr>
              <w:t>0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29DAF309" w14:textId="77777777" w:rsidTr="00D81698">
        <w:tc>
          <w:tcPr>
            <w:tcW w:w="8046" w:type="dxa"/>
          </w:tcPr>
          <w:p w14:paraId="20CF56AB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3. Подведение итогов занятия</w:t>
            </w:r>
          </w:p>
        </w:tc>
        <w:tc>
          <w:tcPr>
            <w:tcW w:w="1843" w:type="dxa"/>
            <w:vAlign w:val="center"/>
          </w:tcPr>
          <w:p w14:paraId="4D3CA035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10 мин</w:t>
            </w:r>
          </w:p>
        </w:tc>
      </w:tr>
      <w:tr w:rsidR="001B7B2C" w:rsidRPr="00C07A3D" w14:paraId="717FC88F" w14:textId="77777777" w:rsidTr="00D81698">
        <w:tc>
          <w:tcPr>
            <w:tcW w:w="8046" w:type="dxa"/>
          </w:tcPr>
          <w:p w14:paraId="4FAA7BAE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4. Информация о следующем практическом занятии</w:t>
            </w:r>
          </w:p>
        </w:tc>
        <w:tc>
          <w:tcPr>
            <w:tcW w:w="1843" w:type="dxa"/>
            <w:vAlign w:val="center"/>
          </w:tcPr>
          <w:p w14:paraId="5A57B320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10 мин</w:t>
            </w:r>
          </w:p>
        </w:tc>
      </w:tr>
    </w:tbl>
    <w:p w14:paraId="4E3E1268" w14:textId="77777777" w:rsidR="00BD3219" w:rsidRDefault="00BD3219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3E54EE62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5B49EDD5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3E35E21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практического занятия является клинический разбор тематического </w:t>
      </w:r>
      <w:r w:rsidR="00D81698" w:rsidRPr="00C07A3D">
        <w:rPr>
          <w:szCs w:val="24"/>
        </w:rPr>
        <w:t>пациента</w:t>
      </w:r>
      <w:r w:rsidRPr="00C07A3D">
        <w:rPr>
          <w:szCs w:val="24"/>
        </w:rPr>
        <w:t xml:space="preserve">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</w:t>
      </w:r>
      <w:r w:rsidR="00C54CE6" w:rsidRPr="00C07A3D">
        <w:rPr>
          <w:szCs w:val="24"/>
        </w:rPr>
        <w:t>пациентов</w:t>
      </w:r>
      <w:r w:rsidRPr="00C07A3D">
        <w:rPr>
          <w:szCs w:val="24"/>
        </w:rPr>
        <w:t xml:space="preserve">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</w:t>
      </w:r>
      <w:r w:rsidR="00C54CE6" w:rsidRPr="00C07A3D">
        <w:rPr>
          <w:szCs w:val="24"/>
        </w:rPr>
        <w:t>пациента</w:t>
      </w:r>
      <w:r w:rsidRPr="00C07A3D">
        <w:rPr>
          <w:szCs w:val="24"/>
        </w:rPr>
        <w:t>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3430554B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3D44E128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67E9D3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1263019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7B4165FB" w14:textId="77777777" w:rsidR="00667786" w:rsidRPr="00C07A3D" w:rsidRDefault="001B7B2C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16F243C0" w14:textId="77777777" w:rsidR="00326621" w:rsidRDefault="00326621" w:rsidP="00326621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А</w:t>
      </w:r>
      <w:r w:rsidRPr="00F232DD">
        <w:rPr>
          <w:szCs w:val="24"/>
        </w:rPr>
        <w:t>нестезиологическое обеспечение и интенсивн</w:t>
      </w:r>
      <w:r>
        <w:rPr>
          <w:szCs w:val="24"/>
        </w:rPr>
        <w:t>ая</w:t>
      </w:r>
      <w:r w:rsidRPr="00F232DD">
        <w:rPr>
          <w:szCs w:val="24"/>
        </w:rPr>
        <w:t xml:space="preserve"> терапи</w:t>
      </w:r>
      <w:r>
        <w:rPr>
          <w:szCs w:val="24"/>
        </w:rPr>
        <w:t>я</w:t>
      </w:r>
      <w:r w:rsidRPr="00F232DD">
        <w:rPr>
          <w:szCs w:val="24"/>
        </w:rPr>
        <w:t xml:space="preserve"> у пациентов с сахарным диабетом</w:t>
      </w:r>
      <w:r w:rsidRPr="00B75F9C">
        <w:rPr>
          <w:color w:val="333333"/>
          <w:szCs w:val="24"/>
        </w:rPr>
        <w:t>.</w:t>
      </w:r>
    </w:p>
    <w:p w14:paraId="671DD013" w14:textId="77777777" w:rsidR="00326621" w:rsidRDefault="00326621" w:rsidP="00326621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Особенности </w:t>
      </w:r>
      <w:r w:rsidRPr="00F232DD">
        <w:rPr>
          <w:szCs w:val="24"/>
        </w:rPr>
        <w:t>нейрогуморальной регуляции и стресс-ответа на оперативное вмешательство</w:t>
      </w:r>
      <w:r w:rsidRPr="00B75F9C">
        <w:rPr>
          <w:szCs w:val="24"/>
        </w:rPr>
        <w:t>.</w:t>
      </w:r>
    </w:p>
    <w:p w14:paraId="7DC452FF" w14:textId="77777777" w:rsidR="00326621" w:rsidRPr="00860804" w:rsidRDefault="00326621" w:rsidP="00326621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3. С</w:t>
      </w:r>
      <w:r w:rsidRPr="00F232DD">
        <w:rPr>
          <w:szCs w:val="24"/>
        </w:rPr>
        <w:t>остояние гемодинамики и особенности интраоперационной инфузионной терапии у пациентов с заболеваниями эндокринной системы</w:t>
      </w:r>
      <w:r w:rsidRPr="00860804">
        <w:rPr>
          <w:szCs w:val="24"/>
        </w:rPr>
        <w:t>.</w:t>
      </w:r>
    </w:p>
    <w:p w14:paraId="6FB108A1" w14:textId="77777777" w:rsidR="00326621" w:rsidRDefault="00326621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75A4FC66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5573D542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57C916B9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58799790" w14:textId="77777777" w:rsidR="001A039F" w:rsidRPr="00C07A3D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BB85FC8" w14:textId="77777777" w:rsidR="001A039F" w:rsidRPr="00C07A3D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7B3F47C8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45B1B27A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</w:t>
      </w:r>
      <w:r w:rsidRPr="00C07A3D">
        <w:rPr>
          <w:kern w:val="2"/>
          <w:szCs w:val="24"/>
        </w:rPr>
        <w:lastRenderedPageBreak/>
        <w:t xml:space="preserve">В.В. Кузьков, Э.В. Недашковский. – Архангельск : ОАО «Северодвинская типография», 2018. – 128 с. : ил. </w:t>
      </w:r>
    </w:p>
    <w:p w14:paraId="4D18BEAC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4957A9D8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431BA9BF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174BDBE8" w14:textId="77777777" w:rsidR="001A039F" w:rsidRPr="00C07A3D" w:rsidRDefault="001A039F" w:rsidP="001A039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54400CC0" w14:textId="77777777" w:rsidR="001A039F" w:rsidRPr="00C07A3D" w:rsidRDefault="001A039F" w:rsidP="001A039F">
      <w:pPr>
        <w:pStyle w:val="ab"/>
        <w:widowControl w:val="0"/>
        <w:numPr>
          <w:ilvl w:val="0"/>
          <w:numId w:val="11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383607CE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0BD62C73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3273FD9D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26D52E9A" w14:textId="77777777" w:rsidR="001A039F" w:rsidRPr="00C07A3D" w:rsidRDefault="001A039F" w:rsidP="001A039F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5B69971F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7CD75D8B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6D2CA32A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647C8442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17EAB78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228EE6C5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</w:t>
      </w:r>
      <w:r w:rsidR="0008143F" w:rsidRPr="00C07A3D">
        <w:rPr>
          <w:szCs w:val="24"/>
        </w:rPr>
        <w:t>:</w:t>
      </w:r>
    </w:p>
    <w:p w14:paraId="5F37E6A9" w14:textId="77777777" w:rsidR="001B7B2C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д</w:t>
      </w:r>
      <w:r w:rsidR="00C54CE6" w:rsidRPr="00C07A3D">
        <w:rPr>
          <w:szCs w:val="24"/>
        </w:rPr>
        <w:t>оцент</w:t>
      </w:r>
      <w:r w:rsidR="001B7B2C" w:rsidRPr="00C07A3D">
        <w:rPr>
          <w:szCs w:val="24"/>
        </w:rPr>
        <w:t xml:space="preserve"> кафедры анестезиологии и</w:t>
      </w:r>
    </w:p>
    <w:p w14:paraId="7E98CC17" w14:textId="77777777" w:rsidR="00860804" w:rsidRDefault="001B7B2C" w:rsidP="001A039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</w:t>
      </w:r>
      <w:r w:rsidR="00C54CE6" w:rsidRPr="00C07A3D">
        <w:rPr>
          <w:szCs w:val="24"/>
        </w:rPr>
        <w:t>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="00C54CE6" w:rsidRPr="00C07A3D">
        <w:rPr>
          <w:szCs w:val="24"/>
        </w:rPr>
        <w:t>А.Н. Кизименко</w:t>
      </w:r>
    </w:p>
    <w:p w14:paraId="46DA815F" w14:textId="77777777" w:rsidR="004A367E" w:rsidRPr="00C07A3D" w:rsidRDefault="00667786" w:rsidP="001A039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br w:type="page"/>
      </w:r>
    </w:p>
    <w:p w14:paraId="47A1EC75" w14:textId="77777777" w:rsidR="001B7B2C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29F92144" w14:textId="77777777" w:rsidR="001B7B2C" w:rsidRPr="00C07A3D" w:rsidRDefault="001B7B2C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557E0299" w14:textId="77777777" w:rsidR="001B7B2C" w:rsidRPr="00C07A3D" w:rsidRDefault="001B7B2C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5E3679B4" w14:textId="77777777" w:rsidR="001B7B2C" w:rsidRPr="00C07A3D" w:rsidRDefault="001B7B2C" w:rsidP="0008143F">
      <w:pPr>
        <w:pStyle w:val="a6"/>
        <w:rPr>
          <w:sz w:val="24"/>
          <w:szCs w:val="24"/>
        </w:rPr>
      </w:pPr>
    </w:p>
    <w:p w14:paraId="6AE7CB39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596C4BEE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2AA9DDFA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51B5849B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3BACFE68" w14:textId="7AEBF939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«____»  ___________ 20</w:t>
      </w:r>
      <w:r w:rsidR="00B916A2">
        <w:rPr>
          <w:sz w:val="24"/>
          <w:szCs w:val="24"/>
        </w:rPr>
        <w:t>___</w:t>
      </w:r>
      <w:r w:rsidRPr="00C07A3D">
        <w:rPr>
          <w:sz w:val="24"/>
          <w:szCs w:val="24"/>
        </w:rPr>
        <w:t xml:space="preserve"> г.</w:t>
      </w:r>
    </w:p>
    <w:p w14:paraId="76A8BC49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424C3AEC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017D5A10" w14:textId="77777777" w:rsidR="001B7B2C" w:rsidRPr="00C07A3D" w:rsidRDefault="001B7B2C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40F4C19F" w14:textId="77777777" w:rsidR="001B7B2C" w:rsidRPr="00C07A3D" w:rsidRDefault="001B7B2C" w:rsidP="0008143F">
      <w:pPr>
        <w:widowControl w:val="0"/>
        <w:jc w:val="center"/>
        <w:rPr>
          <w:szCs w:val="24"/>
        </w:rPr>
      </w:pPr>
      <w:r w:rsidRPr="00C07A3D">
        <w:rPr>
          <w:szCs w:val="24"/>
        </w:rPr>
        <w:t>практического занятия для слушателей ФПК и ПК</w:t>
      </w:r>
    </w:p>
    <w:p w14:paraId="08B4D83E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1CD87B8C" w14:textId="77777777" w:rsidR="0008143F" w:rsidRPr="00C07A3D" w:rsidRDefault="0008143F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3808661A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3541CEC9" w14:textId="77777777" w:rsidR="00326621" w:rsidRPr="00594BE1" w:rsidRDefault="00326621" w:rsidP="00326621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594BE1">
        <w:rPr>
          <w:b/>
          <w:szCs w:val="24"/>
        </w:rPr>
        <w:t>ТЕМА:</w:t>
      </w:r>
      <w:r w:rsidRPr="00594BE1">
        <w:rPr>
          <w:szCs w:val="24"/>
        </w:rPr>
        <w:t xml:space="preserve"> «</w:t>
      </w:r>
      <w:r w:rsidRPr="00594BE1">
        <w:rPr>
          <w:b/>
          <w:szCs w:val="24"/>
        </w:rPr>
        <w:t>Особенности анестезиологического обеспечения пациентов с сахарным диабетом</w:t>
      </w:r>
      <w:r w:rsidRPr="00594BE1">
        <w:rPr>
          <w:szCs w:val="24"/>
        </w:rPr>
        <w:t>».</w:t>
      </w:r>
    </w:p>
    <w:p w14:paraId="38A6B89B" w14:textId="77777777" w:rsidR="00326621" w:rsidRPr="006418E5" w:rsidRDefault="00326621" w:rsidP="00326621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6418E5">
        <w:rPr>
          <w:szCs w:val="24"/>
        </w:rPr>
        <w:t>Время: 4часа.</w:t>
      </w:r>
    </w:p>
    <w:p w14:paraId="6F04E600" w14:textId="77777777" w:rsidR="00326621" w:rsidRPr="00BD3219" w:rsidRDefault="00326621" w:rsidP="00326621">
      <w:pPr>
        <w:widowControl w:val="0"/>
        <w:jc w:val="center"/>
        <w:rPr>
          <w:szCs w:val="24"/>
        </w:rPr>
      </w:pPr>
    </w:p>
    <w:p w14:paraId="29F88A15" w14:textId="77777777" w:rsidR="00326621" w:rsidRPr="00C050E6" w:rsidRDefault="00326621" w:rsidP="00326621">
      <w:pPr>
        <w:widowControl w:val="0"/>
        <w:jc w:val="center"/>
        <w:rPr>
          <w:b/>
          <w:szCs w:val="24"/>
        </w:rPr>
      </w:pPr>
      <w:r w:rsidRPr="00C050E6">
        <w:rPr>
          <w:b/>
          <w:szCs w:val="24"/>
        </w:rPr>
        <w:t>УЧЕБНЫЕ ЦЕЛИ</w:t>
      </w:r>
    </w:p>
    <w:p w14:paraId="3ED619AD" w14:textId="77777777" w:rsidR="00326621" w:rsidRPr="00C050E6" w:rsidRDefault="00326621" w:rsidP="00326621">
      <w:pPr>
        <w:widowControl w:val="0"/>
        <w:rPr>
          <w:szCs w:val="24"/>
        </w:rPr>
      </w:pPr>
    </w:p>
    <w:p w14:paraId="36A3D7B7" w14:textId="77777777" w:rsidR="00326621" w:rsidRPr="006418E5" w:rsidRDefault="00326621" w:rsidP="00326621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 xml:space="preserve">знания об особенностях анестезиологического обеспечения </w:t>
      </w:r>
      <w:r>
        <w:rPr>
          <w:szCs w:val="24"/>
        </w:rPr>
        <w:t>пациентов с сахарным диабетом</w:t>
      </w:r>
      <w:r w:rsidRPr="006418E5">
        <w:rPr>
          <w:szCs w:val="24"/>
        </w:rPr>
        <w:t>.</w:t>
      </w:r>
    </w:p>
    <w:p w14:paraId="46976777" w14:textId="77777777" w:rsidR="00326621" w:rsidRPr="00BD3219" w:rsidRDefault="00326621" w:rsidP="00326621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39690DDB" w14:textId="77777777" w:rsidR="00326621" w:rsidRDefault="00326621" w:rsidP="00326621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 xml:space="preserve">Подобрать </w:t>
      </w:r>
      <w:r w:rsidRPr="00F232DD">
        <w:rPr>
          <w:szCs w:val="24"/>
        </w:rPr>
        <w:t>анестезиологическое обеспечение и интенсивн</w:t>
      </w:r>
      <w:r>
        <w:rPr>
          <w:szCs w:val="24"/>
        </w:rPr>
        <w:t>ую</w:t>
      </w:r>
      <w:r w:rsidRPr="00F232DD">
        <w:rPr>
          <w:szCs w:val="24"/>
        </w:rPr>
        <w:t xml:space="preserve"> терапи</w:t>
      </w:r>
      <w:r>
        <w:rPr>
          <w:szCs w:val="24"/>
        </w:rPr>
        <w:t>ю</w:t>
      </w:r>
      <w:r w:rsidRPr="00F232DD">
        <w:rPr>
          <w:szCs w:val="24"/>
        </w:rPr>
        <w:t xml:space="preserve"> у пациентов с сахарным диабетом</w:t>
      </w:r>
      <w:r w:rsidRPr="00B75F9C">
        <w:rPr>
          <w:color w:val="333333"/>
          <w:szCs w:val="24"/>
        </w:rPr>
        <w:t>.</w:t>
      </w:r>
    </w:p>
    <w:p w14:paraId="0E456B4B" w14:textId="77777777" w:rsidR="00326621" w:rsidRDefault="00326621" w:rsidP="00326621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Изучить особенности </w:t>
      </w:r>
      <w:r w:rsidRPr="00F232DD">
        <w:rPr>
          <w:szCs w:val="24"/>
        </w:rPr>
        <w:t>нейрогуморальной регуляции и стресс-ответа на оперативное вмешательство</w:t>
      </w:r>
      <w:r w:rsidRPr="00B75F9C">
        <w:rPr>
          <w:szCs w:val="24"/>
        </w:rPr>
        <w:t>.</w:t>
      </w:r>
    </w:p>
    <w:p w14:paraId="1831E2D5" w14:textId="77777777" w:rsidR="00326621" w:rsidRPr="00860804" w:rsidRDefault="00326621" w:rsidP="00326621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B75F9C">
        <w:rPr>
          <w:szCs w:val="24"/>
        </w:rPr>
        <w:t>Осво</w:t>
      </w:r>
      <w:r>
        <w:rPr>
          <w:szCs w:val="24"/>
        </w:rPr>
        <w:t>ить</w:t>
      </w:r>
      <w:r w:rsidRPr="00B75F9C">
        <w:rPr>
          <w:szCs w:val="24"/>
        </w:rPr>
        <w:t xml:space="preserve"> </w:t>
      </w:r>
      <w:r w:rsidRPr="00F232DD">
        <w:rPr>
          <w:szCs w:val="24"/>
        </w:rPr>
        <w:t>состояние гемодинамики и особенности интраоперационной инфузионной терапии у пациентов с заболеваниями эндокринной системы</w:t>
      </w:r>
      <w:r w:rsidRPr="00860804">
        <w:rPr>
          <w:szCs w:val="24"/>
        </w:rPr>
        <w:t>.</w:t>
      </w:r>
    </w:p>
    <w:p w14:paraId="4CD7BCE6" w14:textId="77777777" w:rsidR="00326621" w:rsidRPr="00BD3219" w:rsidRDefault="00326621" w:rsidP="00326621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0B76B440" w14:textId="77777777" w:rsidR="00326621" w:rsidRDefault="00326621" w:rsidP="00326621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А</w:t>
      </w:r>
      <w:r w:rsidRPr="00F232DD">
        <w:rPr>
          <w:szCs w:val="24"/>
        </w:rPr>
        <w:t>нестезиологическое обеспечение и интенсивн</w:t>
      </w:r>
      <w:r>
        <w:rPr>
          <w:szCs w:val="24"/>
        </w:rPr>
        <w:t>ую</w:t>
      </w:r>
      <w:r w:rsidRPr="00F232DD">
        <w:rPr>
          <w:szCs w:val="24"/>
        </w:rPr>
        <w:t xml:space="preserve"> терапи</w:t>
      </w:r>
      <w:r>
        <w:rPr>
          <w:szCs w:val="24"/>
        </w:rPr>
        <w:t>ю</w:t>
      </w:r>
      <w:r w:rsidRPr="00F232DD">
        <w:rPr>
          <w:szCs w:val="24"/>
        </w:rPr>
        <w:t xml:space="preserve"> у пациентов с сахарным диабетом</w:t>
      </w:r>
      <w:r w:rsidRPr="00B75F9C">
        <w:rPr>
          <w:color w:val="333333"/>
          <w:szCs w:val="24"/>
        </w:rPr>
        <w:t>.</w:t>
      </w:r>
    </w:p>
    <w:p w14:paraId="63EDB5EB" w14:textId="77777777" w:rsidR="00326621" w:rsidRDefault="00326621" w:rsidP="00326621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Особенности </w:t>
      </w:r>
      <w:r w:rsidRPr="00F232DD">
        <w:rPr>
          <w:szCs w:val="24"/>
        </w:rPr>
        <w:t>нейрогуморальной регуляции и стресс-ответа на оперативное вмешательство</w:t>
      </w:r>
      <w:r w:rsidRPr="00B75F9C">
        <w:rPr>
          <w:szCs w:val="24"/>
        </w:rPr>
        <w:t>.</w:t>
      </w:r>
    </w:p>
    <w:p w14:paraId="3168DAD4" w14:textId="77777777" w:rsidR="00326621" w:rsidRPr="00860804" w:rsidRDefault="00326621" w:rsidP="00326621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3. С</w:t>
      </w:r>
      <w:r w:rsidRPr="00F232DD">
        <w:rPr>
          <w:szCs w:val="24"/>
        </w:rPr>
        <w:t>остояние гемодинамики и особенности интраоперационной инфузионной терапии у пациентов с заболеваниями эндокринной системы</w:t>
      </w:r>
      <w:r w:rsidRPr="00860804">
        <w:rPr>
          <w:szCs w:val="24"/>
        </w:rPr>
        <w:t>.</w:t>
      </w:r>
    </w:p>
    <w:p w14:paraId="1E9FC46B" w14:textId="77777777" w:rsidR="00326621" w:rsidRPr="00BD3219" w:rsidRDefault="00326621" w:rsidP="00326621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723F08B2" w14:textId="77777777" w:rsidR="00326621" w:rsidRDefault="00326621" w:rsidP="00326621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 xml:space="preserve">Подобрать </w:t>
      </w:r>
      <w:r w:rsidRPr="00F232DD">
        <w:rPr>
          <w:szCs w:val="24"/>
        </w:rPr>
        <w:t>анестезиологическое обеспечение и интенсивн</w:t>
      </w:r>
      <w:r>
        <w:rPr>
          <w:szCs w:val="24"/>
        </w:rPr>
        <w:t>ую</w:t>
      </w:r>
      <w:r w:rsidRPr="00F232DD">
        <w:rPr>
          <w:szCs w:val="24"/>
        </w:rPr>
        <w:t xml:space="preserve"> терапи</w:t>
      </w:r>
      <w:r>
        <w:rPr>
          <w:szCs w:val="24"/>
        </w:rPr>
        <w:t>ю</w:t>
      </w:r>
      <w:r w:rsidRPr="00F232DD">
        <w:rPr>
          <w:szCs w:val="24"/>
        </w:rPr>
        <w:t xml:space="preserve"> у пациентов с сахарным диабетом</w:t>
      </w:r>
      <w:r w:rsidRPr="00B75F9C">
        <w:rPr>
          <w:color w:val="333333"/>
          <w:szCs w:val="24"/>
        </w:rPr>
        <w:t>.</w:t>
      </w:r>
    </w:p>
    <w:p w14:paraId="773D8DF8" w14:textId="77777777" w:rsidR="00326621" w:rsidRDefault="00326621" w:rsidP="00326621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Ориентироваться в </w:t>
      </w:r>
      <w:r w:rsidRPr="00F232DD">
        <w:rPr>
          <w:szCs w:val="24"/>
        </w:rPr>
        <w:t>нейрогуморальной регуляции и стресс-ответ</w:t>
      </w:r>
      <w:r>
        <w:rPr>
          <w:szCs w:val="24"/>
        </w:rPr>
        <w:t>е</w:t>
      </w:r>
      <w:r w:rsidRPr="00F232DD">
        <w:rPr>
          <w:szCs w:val="24"/>
        </w:rPr>
        <w:t xml:space="preserve"> на оперативное вмешательство</w:t>
      </w:r>
      <w:r>
        <w:rPr>
          <w:szCs w:val="24"/>
        </w:rPr>
        <w:t xml:space="preserve"> </w:t>
      </w:r>
      <w:r w:rsidRPr="00F232DD">
        <w:rPr>
          <w:szCs w:val="24"/>
        </w:rPr>
        <w:t>у пациентов с сахарным диабетом</w:t>
      </w:r>
      <w:r w:rsidRPr="00B75F9C">
        <w:rPr>
          <w:szCs w:val="24"/>
        </w:rPr>
        <w:t>.</w:t>
      </w:r>
    </w:p>
    <w:p w14:paraId="0F7C664C" w14:textId="77777777" w:rsidR="00326621" w:rsidRPr="00860804" w:rsidRDefault="00326621" w:rsidP="00326621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3. Назначать</w:t>
      </w:r>
      <w:r w:rsidRPr="00F232DD">
        <w:rPr>
          <w:szCs w:val="24"/>
        </w:rPr>
        <w:t xml:space="preserve"> интраоперационн</w:t>
      </w:r>
      <w:r>
        <w:rPr>
          <w:szCs w:val="24"/>
        </w:rPr>
        <w:t>ую</w:t>
      </w:r>
      <w:r w:rsidRPr="00F232DD">
        <w:rPr>
          <w:szCs w:val="24"/>
        </w:rPr>
        <w:t xml:space="preserve"> инфузионн</w:t>
      </w:r>
      <w:r>
        <w:rPr>
          <w:szCs w:val="24"/>
        </w:rPr>
        <w:t>ую</w:t>
      </w:r>
      <w:r w:rsidRPr="00F232DD">
        <w:rPr>
          <w:szCs w:val="24"/>
        </w:rPr>
        <w:t xml:space="preserve"> терапи</w:t>
      </w:r>
      <w:r>
        <w:rPr>
          <w:szCs w:val="24"/>
        </w:rPr>
        <w:t>ю</w:t>
      </w:r>
      <w:r w:rsidRPr="00F232DD">
        <w:rPr>
          <w:szCs w:val="24"/>
        </w:rPr>
        <w:t xml:space="preserve"> у пациентов с заболеваниями эндокринной системы</w:t>
      </w:r>
      <w:r w:rsidRPr="00860804">
        <w:rPr>
          <w:szCs w:val="24"/>
        </w:rPr>
        <w:t>.</w:t>
      </w:r>
    </w:p>
    <w:p w14:paraId="326D272F" w14:textId="77777777" w:rsidR="00860804" w:rsidRPr="00BD3219" w:rsidRDefault="00860804" w:rsidP="00860804">
      <w:pPr>
        <w:widowControl w:val="0"/>
        <w:jc w:val="center"/>
        <w:rPr>
          <w:szCs w:val="24"/>
        </w:rPr>
      </w:pPr>
    </w:p>
    <w:p w14:paraId="20850B0C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2B057E16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0CC2EAB6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Мультимедийная презентация;</w:t>
      </w:r>
    </w:p>
    <w:p w14:paraId="2CB2FDFE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Мониторы;</w:t>
      </w:r>
    </w:p>
    <w:p w14:paraId="69C6C3C0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lastRenderedPageBreak/>
        <w:t>Наркозно-дыхательные и д</w:t>
      </w:r>
      <w:r w:rsidRPr="00C07A3D">
        <w:rPr>
          <w:szCs w:val="24"/>
        </w:rPr>
        <w:t>ыхательные аппараты;</w:t>
      </w:r>
    </w:p>
    <w:p w14:paraId="09508BB9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Лекарственные средства, используемые для </w:t>
      </w:r>
      <w:r>
        <w:rPr>
          <w:szCs w:val="24"/>
        </w:rPr>
        <w:t>проведения анестезии</w:t>
      </w:r>
      <w:r w:rsidRPr="00C07A3D">
        <w:rPr>
          <w:szCs w:val="24"/>
        </w:rPr>
        <w:t>;</w:t>
      </w:r>
    </w:p>
    <w:p w14:paraId="720CEC0E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>
        <w:rPr>
          <w:szCs w:val="24"/>
        </w:rPr>
        <w:t>наркозных карт</w:t>
      </w:r>
      <w:r w:rsidRPr="00C07A3D">
        <w:rPr>
          <w:szCs w:val="24"/>
        </w:rPr>
        <w:t>;</w:t>
      </w:r>
    </w:p>
    <w:p w14:paraId="74C8C999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Информационный материал.</w:t>
      </w:r>
    </w:p>
    <w:p w14:paraId="55EADDCE" w14:textId="77777777" w:rsidR="00423DA7" w:rsidRPr="00C07A3D" w:rsidRDefault="00423DA7" w:rsidP="00423DA7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2E4BFEFB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3481A02D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6BEAB2A4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Основной формой проведения практического занятия является клинический разбор тематического пациента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пациентов.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пациента,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25D424AE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568FFEA7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6D292588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5E91BC94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7FC6271" w14:textId="77777777" w:rsidR="0008143F" w:rsidRPr="00C07A3D" w:rsidRDefault="0008143F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48595960" w14:textId="77777777" w:rsidR="00326621" w:rsidRDefault="00326621" w:rsidP="00326621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А</w:t>
      </w:r>
      <w:r w:rsidRPr="00F232DD">
        <w:rPr>
          <w:szCs w:val="24"/>
        </w:rPr>
        <w:t>нестезиологическое обеспечение и интенсивн</w:t>
      </w:r>
      <w:r>
        <w:rPr>
          <w:szCs w:val="24"/>
        </w:rPr>
        <w:t>ая</w:t>
      </w:r>
      <w:r w:rsidRPr="00F232DD">
        <w:rPr>
          <w:szCs w:val="24"/>
        </w:rPr>
        <w:t xml:space="preserve"> терапи</w:t>
      </w:r>
      <w:r>
        <w:rPr>
          <w:szCs w:val="24"/>
        </w:rPr>
        <w:t>я</w:t>
      </w:r>
      <w:r w:rsidRPr="00F232DD">
        <w:rPr>
          <w:szCs w:val="24"/>
        </w:rPr>
        <w:t xml:space="preserve"> у пациентов с сахарным диабетом</w:t>
      </w:r>
      <w:r w:rsidRPr="00B75F9C">
        <w:rPr>
          <w:color w:val="333333"/>
          <w:szCs w:val="24"/>
        </w:rPr>
        <w:t>.</w:t>
      </w:r>
    </w:p>
    <w:p w14:paraId="26C686ED" w14:textId="77777777" w:rsidR="00326621" w:rsidRDefault="00326621" w:rsidP="00326621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Особенности </w:t>
      </w:r>
      <w:r w:rsidRPr="00F232DD">
        <w:rPr>
          <w:szCs w:val="24"/>
        </w:rPr>
        <w:t>нейрогуморальной регуляции и стресс-ответа на оперативное вмешательство</w:t>
      </w:r>
      <w:r w:rsidRPr="00B75F9C">
        <w:rPr>
          <w:szCs w:val="24"/>
        </w:rPr>
        <w:t>.</w:t>
      </w:r>
    </w:p>
    <w:p w14:paraId="2932FDC7" w14:textId="77777777" w:rsidR="00326621" w:rsidRPr="00860804" w:rsidRDefault="00326621" w:rsidP="00326621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3. С</w:t>
      </w:r>
      <w:r w:rsidRPr="00F232DD">
        <w:rPr>
          <w:szCs w:val="24"/>
        </w:rPr>
        <w:t>остояние гемодинамики и особенности интраоперационной инфузионной терапии у пациентов с заболеваниями эндокринной системы</w:t>
      </w:r>
      <w:r w:rsidRPr="00860804">
        <w:rPr>
          <w:szCs w:val="24"/>
        </w:rPr>
        <w:t>.</w:t>
      </w:r>
    </w:p>
    <w:p w14:paraId="243E804E" w14:textId="77777777" w:rsidR="001A039F" w:rsidRDefault="001A039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0CCCEEFB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2CF8C0F7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5E0F9CE5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802DCE1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0E0557E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793C8DA0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23121E93" w14:textId="77777777" w:rsidR="00E338AF" w:rsidRPr="00C07A3D" w:rsidRDefault="00E338AF" w:rsidP="00E338AF">
      <w:pPr>
        <w:widowControl w:val="0"/>
        <w:numPr>
          <w:ilvl w:val="0"/>
          <w:numId w:val="15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092BB32A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6C8509DA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46D7E7DB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Никитина, Е.В. Анестезиология и реаниматология : учеб.-метод. пособие в 2-х ч. / Е.В. Никитина, А.Н. Мамась, В.Я. Родионов, А.Н. Осмоловский, А.Н. Кизименко, </w:t>
      </w:r>
      <w:r w:rsidRPr="00C07A3D">
        <w:rPr>
          <w:kern w:val="2"/>
          <w:szCs w:val="24"/>
        </w:rPr>
        <w:lastRenderedPageBreak/>
        <w:t>В.В. Шварёнок, И.М. Самсонова. – Витебск : ВГМУ, 2016. – 684 с.</w:t>
      </w:r>
    </w:p>
    <w:p w14:paraId="63E6998B" w14:textId="77777777" w:rsidR="00E338AF" w:rsidRPr="00C07A3D" w:rsidRDefault="00E338AF" w:rsidP="00E338A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209D534C" w14:textId="77777777" w:rsidR="00E338AF" w:rsidRPr="00C07A3D" w:rsidRDefault="00E338AF" w:rsidP="00E338AF">
      <w:pPr>
        <w:pStyle w:val="ab"/>
        <w:widowControl w:val="0"/>
        <w:numPr>
          <w:ilvl w:val="0"/>
          <w:numId w:val="16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4E91505E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37C5041C" w14:textId="77777777" w:rsidR="00E338AF" w:rsidRPr="00C07A3D" w:rsidRDefault="00E338AF" w:rsidP="00E338AF">
      <w:pPr>
        <w:widowControl w:val="0"/>
        <w:numPr>
          <w:ilvl w:val="0"/>
          <w:numId w:val="16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1C3B7779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30631382" w14:textId="77777777" w:rsidR="00E338AF" w:rsidRPr="00C07A3D" w:rsidRDefault="00E338AF" w:rsidP="00E338AF">
      <w:pPr>
        <w:pStyle w:val="af"/>
        <w:widowControl w:val="0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63F01EB1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0DD65C8C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73A91E14" w14:textId="77777777" w:rsidR="00E338AF" w:rsidRPr="00C07A3D" w:rsidRDefault="00E338AF" w:rsidP="00E338AF">
      <w:pPr>
        <w:widowControl w:val="0"/>
        <w:numPr>
          <w:ilvl w:val="0"/>
          <w:numId w:val="17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39F3E073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5BF666EE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16D7996C" w14:textId="77777777" w:rsidR="00BC2D66" w:rsidRDefault="00BC2D66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6825795B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составил:</w:t>
      </w:r>
    </w:p>
    <w:p w14:paraId="00AD8FF3" w14:textId="77777777" w:rsidR="0008143F" w:rsidRPr="00C07A3D" w:rsidRDefault="00767E0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д</w:t>
      </w:r>
      <w:r w:rsidR="0008143F" w:rsidRPr="00C07A3D">
        <w:rPr>
          <w:szCs w:val="24"/>
        </w:rPr>
        <w:t>оцент кафедры анестезиологии и</w:t>
      </w:r>
    </w:p>
    <w:p w14:paraId="1D78025F" w14:textId="77777777" w:rsidR="004A367E" w:rsidRPr="00C07A3D" w:rsidRDefault="0008143F" w:rsidP="00305F5C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  <w:t>А.Н. Кизименко</w:t>
      </w:r>
    </w:p>
    <w:sectPr w:rsidR="004A367E" w:rsidRPr="00C07A3D" w:rsidSect="0008143F">
      <w:pgSz w:w="11906" w:h="16838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95457"/>
    <w:multiLevelType w:val="multilevel"/>
    <w:tmpl w:val="32F8DA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497CBE"/>
    <w:multiLevelType w:val="multilevel"/>
    <w:tmpl w:val="AB9640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A9131A"/>
    <w:multiLevelType w:val="multilevel"/>
    <w:tmpl w:val="FC8C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1A68AE"/>
    <w:multiLevelType w:val="multilevel"/>
    <w:tmpl w:val="4A6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8F5CFB"/>
    <w:multiLevelType w:val="multilevel"/>
    <w:tmpl w:val="C886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4E419A4"/>
    <w:multiLevelType w:val="hybridMultilevel"/>
    <w:tmpl w:val="B3740564"/>
    <w:lvl w:ilvl="0" w:tplc="7780C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ED7264"/>
    <w:multiLevelType w:val="multilevel"/>
    <w:tmpl w:val="D3CA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8E54D67"/>
    <w:multiLevelType w:val="hybridMultilevel"/>
    <w:tmpl w:val="E334DD2C"/>
    <w:lvl w:ilvl="0" w:tplc="BCDE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393421"/>
    <w:multiLevelType w:val="multilevel"/>
    <w:tmpl w:val="19960A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04102F2"/>
    <w:multiLevelType w:val="multilevel"/>
    <w:tmpl w:val="6568B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892F71"/>
    <w:multiLevelType w:val="hybridMultilevel"/>
    <w:tmpl w:val="91D06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95E06B6"/>
    <w:multiLevelType w:val="multilevel"/>
    <w:tmpl w:val="57A48F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D855B6A"/>
    <w:multiLevelType w:val="multilevel"/>
    <w:tmpl w:val="599663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2462DC2"/>
    <w:multiLevelType w:val="multilevel"/>
    <w:tmpl w:val="E07238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335765432">
    <w:abstractNumId w:val="4"/>
  </w:num>
  <w:num w:numId="2" w16cid:durableId="1028523783">
    <w:abstractNumId w:val="6"/>
  </w:num>
  <w:num w:numId="3" w16cid:durableId="244152792">
    <w:abstractNumId w:val="5"/>
  </w:num>
  <w:num w:numId="4" w16cid:durableId="1979794782">
    <w:abstractNumId w:val="11"/>
  </w:num>
  <w:num w:numId="5" w16cid:durableId="1076317621">
    <w:abstractNumId w:val="12"/>
  </w:num>
  <w:num w:numId="6" w16cid:durableId="440296986">
    <w:abstractNumId w:val="15"/>
  </w:num>
  <w:num w:numId="7" w16cid:durableId="1027756721">
    <w:abstractNumId w:val="14"/>
  </w:num>
  <w:num w:numId="8" w16cid:durableId="97259901">
    <w:abstractNumId w:val="7"/>
  </w:num>
  <w:num w:numId="9" w16cid:durableId="1798640556">
    <w:abstractNumId w:val="0"/>
  </w:num>
  <w:num w:numId="10" w16cid:durableId="151803177">
    <w:abstractNumId w:val="1"/>
  </w:num>
  <w:num w:numId="11" w16cid:durableId="1535270227">
    <w:abstractNumId w:val="2"/>
  </w:num>
  <w:num w:numId="12" w16cid:durableId="338624801">
    <w:abstractNumId w:val="13"/>
  </w:num>
  <w:num w:numId="13" w16cid:durableId="1581479535">
    <w:abstractNumId w:val="10"/>
  </w:num>
  <w:num w:numId="14" w16cid:durableId="1934126146">
    <w:abstractNumId w:val="8"/>
  </w:num>
  <w:num w:numId="15" w16cid:durableId="584652968">
    <w:abstractNumId w:val="9"/>
  </w:num>
  <w:num w:numId="16" w16cid:durableId="2135445055">
    <w:abstractNumId w:val="3"/>
  </w:num>
  <w:num w:numId="17" w16cid:durableId="9471951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E"/>
    <w:rsid w:val="0008143F"/>
    <w:rsid w:val="00086077"/>
    <w:rsid w:val="00097565"/>
    <w:rsid w:val="001A039F"/>
    <w:rsid w:val="001B7B2C"/>
    <w:rsid w:val="001E5ED9"/>
    <w:rsid w:val="002331D1"/>
    <w:rsid w:val="00290228"/>
    <w:rsid w:val="00305F5C"/>
    <w:rsid w:val="00326621"/>
    <w:rsid w:val="00327089"/>
    <w:rsid w:val="00386E33"/>
    <w:rsid w:val="00423DA7"/>
    <w:rsid w:val="004A367E"/>
    <w:rsid w:val="00594BE1"/>
    <w:rsid w:val="006418E5"/>
    <w:rsid w:val="00667786"/>
    <w:rsid w:val="00681819"/>
    <w:rsid w:val="00767E0F"/>
    <w:rsid w:val="008159C9"/>
    <w:rsid w:val="00860804"/>
    <w:rsid w:val="00902716"/>
    <w:rsid w:val="009B21DA"/>
    <w:rsid w:val="00B75F9C"/>
    <w:rsid w:val="00B916A2"/>
    <w:rsid w:val="00BC2D66"/>
    <w:rsid w:val="00BD3219"/>
    <w:rsid w:val="00BE0D00"/>
    <w:rsid w:val="00C050E6"/>
    <w:rsid w:val="00C07A3D"/>
    <w:rsid w:val="00C54CE6"/>
    <w:rsid w:val="00C62D1A"/>
    <w:rsid w:val="00D07D93"/>
    <w:rsid w:val="00D81698"/>
    <w:rsid w:val="00DC136D"/>
    <w:rsid w:val="00DD1AF4"/>
    <w:rsid w:val="00E02372"/>
    <w:rsid w:val="00E338AF"/>
    <w:rsid w:val="00E57D57"/>
    <w:rsid w:val="00EA5328"/>
    <w:rsid w:val="00EB0401"/>
    <w:rsid w:val="00ED0670"/>
    <w:rsid w:val="00F232DD"/>
    <w:rsid w:val="00F47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A7D1E8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86826"/>
    <w:rPr>
      <w:spacing w:val="14"/>
      <w:lang w:bidi="ar-SA"/>
    </w:rPr>
  </w:style>
  <w:style w:type="character" w:customStyle="1" w:styleId="a4">
    <w:name w:val="Основной текст + Полужирный"/>
    <w:qFormat/>
    <w:rsid w:val="00786826"/>
    <w:rPr>
      <w:b/>
      <w:bCs/>
      <w:spacing w:val="7"/>
      <w:lang w:bidi="ar-SA"/>
    </w:rPr>
  </w:style>
  <w:style w:type="character" w:customStyle="1" w:styleId="10">
    <w:name w:val="Заголовок 1 Знак"/>
    <w:link w:val="1"/>
    <w:qFormat/>
    <w:rsid w:val="00F162BB"/>
    <w:rPr>
      <w:sz w:val="36"/>
      <w:lang w:val="ru-RU" w:eastAsia="ru-RU" w:bidi="ar-SA"/>
    </w:rPr>
  </w:style>
  <w:style w:type="character" w:customStyle="1" w:styleId="a5">
    <w:name w:val="Заголовок Знак"/>
    <w:qFormat/>
    <w:rsid w:val="00F162BB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qFormat/>
    <w:rsid w:val="0079569F"/>
    <w:rPr>
      <w:sz w:val="36"/>
      <w:lang w:val="ru-RU" w:eastAsia="ru-RU" w:bidi="ar-SA"/>
    </w:rPr>
  </w:style>
  <w:style w:type="character" w:customStyle="1" w:styleId="ListLabel1">
    <w:name w:val="ListLabel 1"/>
    <w:qFormat/>
    <w:rsid w:val="009B21DA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9B21DA"/>
    <w:rPr>
      <w:b w:val="0"/>
    </w:rPr>
  </w:style>
  <w:style w:type="character" w:customStyle="1" w:styleId="ListLabel3">
    <w:name w:val="ListLabel 3"/>
    <w:qFormat/>
    <w:rsid w:val="009B21DA"/>
    <w:rPr>
      <w:rFonts w:eastAsia="Times New Roman" w:cs="Times New Roman"/>
    </w:rPr>
  </w:style>
  <w:style w:type="character" w:customStyle="1" w:styleId="ListLabel4">
    <w:name w:val="ListLabel 4"/>
    <w:qFormat/>
    <w:rsid w:val="009B21DA"/>
    <w:rPr>
      <w:b w:val="0"/>
    </w:rPr>
  </w:style>
  <w:style w:type="character" w:customStyle="1" w:styleId="ListLabel5">
    <w:name w:val="ListLabel 5"/>
    <w:qFormat/>
    <w:rsid w:val="009B21DA"/>
    <w:rPr>
      <w:rFonts w:eastAsia="Times New Roman" w:cs="Times New Roman"/>
    </w:rPr>
  </w:style>
  <w:style w:type="character" w:customStyle="1" w:styleId="ListLabel6">
    <w:name w:val="ListLabel 6"/>
    <w:qFormat/>
    <w:rsid w:val="009B21DA"/>
    <w:rPr>
      <w:b w:val="0"/>
      <w:sz w:val="24"/>
      <w:szCs w:val="24"/>
    </w:rPr>
  </w:style>
  <w:style w:type="character" w:customStyle="1" w:styleId="ListLabel7">
    <w:name w:val="ListLabel 7"/>
    <w:qFormat/>
    <w:rsid w:val="009B21DA"/>
    <w:rPr>
      <w:rFonts w:eastAsia="Times New Roman" w:cs="Times New Roman"/>
    </w:rPr>
  </w:style>
  <w:style w:type="character" w:customStyle="1" w:styleId="ListLabel8">
    <w:name w:val="ListLabel 8"/>
    <w:qFormat/>
    <w:rsid w:val="009B21DA"/>
    <w:rPr>
      <w:rFonts w:eastAsia="Times New Roman" w:cs="Times New Roman"/>
    </w:rPr>
  </w:style>
  <w:style w:type="character" w:customStyle="1" w:styleId="ListLabel9">
    <w:name w:val="ListLabel 9"/>
    <w:qFormat/>
    <w:rsid w:val="009B21DA"/>
    <w:rPr>
      <w:rFonts w:ascii="Times New Roman" w:eastAsia="Times New Roman" w:hAnsi="Times New Roman" w:cs="Times New Roman"/>
      <w:sz w:val="24"/>
    </w:rPr>
  </w:style>
  <w:style w:type="paragraph" w:styleId="a6">
    <w:name w:val="Title"/>
    <w:basedOn w:val="a"/>
    <w:next w:val="a7"/>
    <w:qFormat/>
    <w:rsid w:val="006B05AF"/>
    <w:pPr>
      <w:widowControl w:val="0"/>
      <w:jc w:val="center"/>
    </w:pPr>
    <w:rPr>
      <w:b/>
      <w:sz w:val="28"/>
    </w:rPr>
  </w:style>
  <w:style w:type="paragraph" w:styleId="a7">
    <w:name w:val="Body Text"/>
    <w:basedOn w:val="a"/>
    <w:rsid w:val="00786826"/>
    <w:pPr>
      <w:widowControl w:val="0"/>
      <w:shd w:val="clear" w:color="auto" w:fill="FFFFFF"/>
      <w:overflowPunct w:val="0"/>
      <w:spacing w:line="322" w:lineRule="exact"/>
      <w:textAlignment w:val="auto"/>
    </w:pPr>
    <w:rPr>
      <w:spacing w:val="14"/>
      <w:sz w:val="20"/>
    </w:rPr>
  </w:style>
  <w:style w:type="paragraph" w:styleId="a8">
    <w:name w:val="List"/>
    <w:basedOn w:val="a"/>
    <w:rsid w:val="006B05AF"/>
    <w:pPr>
      <w:ind w:left="283" w:hanging="283"/>
    </w:pPr>
    <w:rPr>
      <w:sz w:val="20"/>
    </w:rPr>
  </w:style>
  <w:style w:type="paragraph" w:styleId="a9">
    <w:name w:val="caption"/>
    <w:basedOn w:val="a"/>
    <w:qFormat/>
    <w:rsid w:val="009B21DA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9B21DA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B05AF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qFormat/>
    <w:rsid w:val="001A4F93"/>
    <w:pPr>
      <w:spacing w:after="120"/>
    </w:pPr>
    <w:rPr>
      <w:sz w:val="16"/>
      <w:szCs w:val="16"/>
    </w:rPr>
  </w:style>
  <w:style w:type="paragraph" w:customStyle="1" w:styleId="ac">
    <w:name w:val="Литература"/>
    <w:basedOn w:val="a"/>
    <w:qFormat/>
    <w:rsid w:val="00F858F1"/>
    <w:pPr>
      <w:overflowPunct w:val="0"/>
      <w:ind w:left="284" w:right="27" w:hanging="284"/>
      <w:jc w:val="both"/>
      <w:textAlignment w:val="auto"/>
    </w:pPr>
    <w:rPr>
      <w:sz w:val="20"/>
    </w:rPr>
  </w:style>
  <w:style w:type="paragraph" w:styleId="ad">
    <w:name w:val="No Spacing"/>
    <w:qFormat/>
    <w:rsid w:val="0079569F"/>
    <w:rPr>
      <w:rFonts w:eastAsia="Calibri"/>
      <w:sz w:val="24"/>
      <w:szCs w:val="22"/>
      <w:lang w:eastAsia="en-US"/>
    </w:rPr>
  </w:style>
  <w:style w:type="paragraph" w:customStyle="1" w:styleId="11">
    <w:name w:val="Заголовок1"/>
    <w:basedOn w:val="a"/>
    <w:qFormat/>
    <w:rsid w:val="0002033F"/>
    <w:pPr>
      <w:widowControl w:val="0"/>
      <w:suppressAutoHyphens/>
      <w:jc w:val="center"/>
    </w:pPr>
    <w:rPr>
      <w:b/>
      <w:sz w:val="28"/>
      <w:lang w:eastAsia="zh-CN"/>
    </w:rPr>
  </w:style>
  <w:style w:type="character" w:customStyle="1" w:styleId="apple-converted-space">
    <w:name w:val="apple-converted-space"/>
    <w:basedOn w:val="a0"/>
    <w:qFormat/>
    <w:rsid w:val="00C54CE6"/>
  </w:style>
  <w:style w:type="paragraph" w:styleId="ae">
    <w:name w:val="Normal (Web)"/>
    <w:basedOn w:val="a"/>
    <w:uiPriority w:val="99"/>
    <w:qFormat/>
    <w:rsid w:val="00C54CE6"/>
    <w:pPr>
      <w:spacing w:beforeAutospacing="1" w:after="200" w:afterAutospacing="1"/>
      <w:textAlignment w:val="auto"/>
    </w:pPr>
    <w:rPr>
      <w:color w:val="00000A"/>
      <w:szCs w:val="24"/>
    </w:rPr>
  </w:style>
  <w:style w:type="paragraph" w:styleId="af">
    <w:name w:val="Plain Text"/>
    <w:basedOn w:val="a"/>
    <w:link w:val="af0"/>
    <w:qFormat/>
    <w:rsid w:val="00C54CE6"/>
    <w:pPr>
      <w:textAlignment w:val="auto"/>
    </w:pPr>
    <w:rPr>
      <w:rFonts w:ascii="Courier New" w:hAnsi="Courier New"/>
      <w:color w:val="00000A"/>
      <w:sz w:val="20"/>
    </w:rPr>
  </w:style>
  <w:style w:type="character" w:customStyle="1" w:styleId="af0">
    <w:name w:val="Текст Знак"/>
    <w:basedOn w:val="a0"/>
    <w:link w:val="af"/>
    <w:rsid w:val="00C54CE6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11917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User</dc:creator>
  <cp:lastModifiedBy>User</cp:lastModifiedBy>
  <cp:revision>6</cp:revision>
  <cp:lastPrinted>2018-03-03T10:35:00Z</cp:lastPrinted>
  <dcterms:created xsi:type="dcterms:W3CDTF">2018-11-19T11:39:00Z</dcterms:created>
  <dcterms:modified xsi:type="dcterms:W3CDTF">2022-12-26T17:02:00Z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