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7D304" w14:textId="77777777" w:rsidR="00C117A0" w:rsidRPr="004244B3" w:rsidRDefault="00C117A0" w:rsidP="004244B3">
      <w:pPr>
        <w:pStyle w:val="a4"/>
        <w:widowControl w:val="0"/>
        <w:tabs>
          <w:tab w:val="left" w:pos="300"/>
          <w:tab w:val="center" w:pos="4873"/>
        </w:tabs>
        <w:suppressAutoHyphens w:val="0"/>
        <w:ind w:firstLine="709"/>
        <w:rPr>
          <w:rFonts w:ascii="Times New Roman" w:hAnsi="Times New Roman"/>
          <w:szCs w:val="24"/>
        </w:rPr>
      </w:pPr>
      <w:r w:rsidRPr="004244B3">
        <w:rPr>
          <w:rFonts w:ascii="Times New Roman" w:hAnsi="Times New Roman"/>
          <w:szCs w:val="24"/>
        </w:rPr>
        <w:t>ВИТЕБСКИЙ ГОСУДАРСТВЕННЫЙ МЕДИЦИНСКИЙ УНИВЕРСИТЕТ</w:t>
      </w:r>
    </w:p>
    <w:p w14:paraId="015722C3" w14:textId="77777777" w:rsidR="00C117A0" w:rsidRPr="004244B3" w:rsidRDefault="00C117A0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Факультет повышения квалификации и переподготовки кадров</w:t>
      </w:r>
    </w:p>
    <w:p w14:paraId="06DD524F" w14:textId="77777777" w:rsidR="00C117A0" w:rsidRPr="004244B3" w:rsidRDefault="00C117A0" w:rsidP="004244B3">
      <w:pPr>
        <w:pStyle w:val="a4"/>
        <w:widowControl w:val="0"/>
        <w:suppressAutoHyphens w:val="0"/>
        <w:ind w:firstLine="709"/>
        <w:rPr>
          <w:rFonts w:ascii="Times New Roman" w:hAnsi="Times New Roman"/>
          <w:szCs w:val="24"/>
        </w:rPr>
      </w:pPr>
      <w:r w:rsidRPr="004244B3">
        <w:rPr>
          <w:rFonts w:ascii="Times New Roman" w:hAnsi="Times New Roman"/>
          <w:szCs w:val="24"/>
        </w:rPr>
        <w:t>Кафедра анестезиологии и реаниматологии с курсом ФПК и ПК</w:t>
      </w:r>
    </w:p>
    <w:p w14:paraId="73AB4E67" w14:textId="77777777" w:rsidR="00384DFB" w:rsidRPr="004244B3" w:rsidRDefault="00384DFB" w:rsidP="004244B3">
      <w:pPr>
        <w:pStyle w:val="a4"/>
        <w:widowControl w:val="0"/>
        <w:suppressAutoHyphens w:val="0"/>
        <w:ind w:firstLine="709"/>
        <w:jc w:val="both"/>
        <w:rPr>
          <w:rFonts w:ascii="Times New Roman" w:hAnsi="Times New Roman"/>
          <w:szCs w:val="24"/>
        </w:rPr>
      </w:pPr>
    </w:p>
    <w:p w14:paraId="0DEBC97C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Обсуждено на заседании</w:t>
      </w:r>
    </w:p>
    <w:p w14:paraId="299D3FE3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кафедры анестезиологии</w:t>
      </w:r>
    </w:p>
    <w:p w14:paraId="10A8B6E4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и реаниматологии</w:t>
      </w:r>
    </w:p>
    <w:p w14:paraId="337D10FC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с курсом ФПК и ПК</w:t>
      </w:r>
    </w:p>
    <w:p w14:paraId="60016A50" w14:textId="5C03F49F" w:rsidR="00384DFB" w:rsidRPr="004244B3" w:rsidRDefault="000A48D1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«___</w:t>
      </w:r>
      <w:proofErr w:type="gramStart"/>
      <w:r w:rsidRPr="004244B3">
        <w:rPr>
          <w:sz w:val="24"/>
          <w:szCs w:val="24"/>
          <w:lang w:val="ru-RU"/>
        </w:rPr>
        <w:t>_»  _</w:t>
      </w:r>
      <w:proofErr w:type="gramEnd"/>
      <w:r w:rsidRPr="004244B3">
        <w:rPr>
          <w:sz w:val="24"/>
          <w:szCs w:val="24"/>
          <w:lang w:val="ru-RU"/>
        </w:rPr>
        <w:t xml:space="preserve">__________ </w:t>
      </w:r>
      <w:r w:rsidR="00C117A0" w:rsidRPr="004244B3">
        <w:rPr>
          <w:sz w:val="24"/>
          <w:szCs w:val="24"/>
          <w:lang w:val="ru-RU"/>
        </w:rPr>
        <w:t>20</w:t>
      </w:r>
      <w:r w:rsidR="00645C57">
        <w:rPr>
          <w:sz w:val="24"/>
          <w:szCs w:val="24"/>
          <w:lang w:val="ru-RU"/>
        </w:rPr>
        <w:t>___</w:t>
      </w:r>
      <w:r w:rsidR="00384DFB" w:rsidRPr="004244B3">
        <w:rPr>
          <w:sz w:val="24"/>
          <w:szCs w:val="24"/>
          <w:lang w:val="ru-RU"/>
        </w:rPr>
        <w:t xml:space="preserve"> г.</w:t>
      </w:r>
    </w:p>
    <w:p w14:paraId="315865F1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</w:p>
    <w:p w14:paraId="274B9117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Протокол № _____</w:t>
      </w:r>
    </w:p>
    <w:p w14:paraId="1909DE39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A9EF365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EC367F" w14:textId="77777777" w:rsidR="00384DFB" w:rsidRPr="004244B3" w:rsidRDefault="00384DFB" w:rsidP="004244B3">
      <w:pPr>
        <w:pStyle w:val="8"/>
        <w:widowControl w:val="0"/>
        <w:spacing w:before="0" w:after="0" w:line="240" w:lineRule="auto"/>
        <w:ind w:firstLine="709"/>
        <w:jc w:val="center"/>
        <w:rPr>
          <w:rFonts w:ascii="Times New Roman" w:hAnsi="Times New Roman"/>
          <w:b/>
          <w:i w:val="0"/>
        </w:rPr>
      </w:pPr>
      <w:r w:rsidRPr="004244B3">
        <w:rPr>
          <w:rFonts w:ascii="Times New Roman" w:hAnsi="Times New Roman"/>
          <w:b/>
          <w:i w:val="0"/>
        </w:rPr>
        <w:t>МЕТОДИЧЕСКАЯ РАЗРАБОТКА ЛЕКЦИИ</w:t>
      </w:r>
    </w:p>
    <w:p w14:paraId="36F36095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1CD01AE" w14:textId="77777777" w:rsidR="00384DFB" w:rsidRPr="007F0007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0007">
        <w:rPr>
          <w:rFonts w:ascii="Times New Roman" w:hAnsi="Times New Roman"/>
          <w:b/>
          <w:sz w:val="24"/>
          <w:szCs w:val="24"/>
        </w:rPr>
        <w:t>НАЗВАНИЕ ЛЕКЦИИ:</w:t>
      </w:r>
      <w:r w:rsidRPr="007F0007">
        <w:rPr>
          <w:rFonts w:ascii="Times New Roman" w:hAnsi="Times New Roman"/>
          <w:sz w:val="24"/>
          <w:szCs w:val="24"/>
        </w:rPr>
        <w:t xml:space="preserve"> «</w:t>
      </w:r>
      <w:r w:rsidR="007F0007" w:rsidRPr="007F0007">
        <w:rPr>
          <w:rFonts w:ascii="Times New Roman" w:hAnsi="Times New Roman"/>
          <w:b/>
          <w:sz w:val="24"/>
          <w:szCs w:val="24"/>
        </w:rPr>
        <w:t>Анатомо-физиологические особенности детского организма»</w:t>
      </w:r>
    </w:p>
    <w:p w14:paraId="20C649FA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НАЗВАНИЕ</w:t>
      </w:r>
      <w:r w:rsidR="00C117A0" w:rsidRPr="004244B3">
        <w:rPr>
          <w:rFonts w:ascii="Times New Roman" w:hAnsi="Times New Roman"/>
          <w:b/>
          <w:sz w:val="24"/>
          <w:szCs w:val="24"/>
        </w:rPr>
        <w:t xml:space="preserve"> КУРСА ПЕРЕПОДГОТОВКИ</w:t>
      </w:r>
      <w:r w:rsidRPr="004244B3">
        <w:rPr>
          <w:rFonts w:ascii="Times New Roman" w:hAnsi="Times New Roman"/>
          <w:b/>
          <w:sz w:val="24"/>
          <w:szCs w:val="24"/>
        </w:rPr>
        <w:t>: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 w:rsidRPr="004244B3">
        <w:rPr>
          <w:rFonts w:ascii="Times New Roman" w:hAnsi="Times New Roman"/>
          <w:b/>
          <w:sz w:val="24"/>
          <w:szCs w:val="24"/>
        </w:rPr>
        <w:t>«</w:t>
      </w:r>
      <w:r w:rsidR="00C117A0" w:rsidRPr="004244B3">
        <w:rPr>
          <w:rFonts w:ascii="Times New Roman" w:hAnsi="Times New Roman"/>
          <w:sz w:val="24"/>
          <w:szCs w:val="24"/>
        </w:rPr>
        <w:t>Анестезиология и реаниматология</w:t>
      </w:r>
      <w:r w:rsidRPr="004244B3">
        <w:rPr>
          <w:rFonts w:ascii="Times New Roman" w:hAnsi="Times New Roman"/>
          <w:b/>
          <w:sz w:val="24"/>
          <w:szCs w:val="24"/>
        </w:rPr>
        <w:t>»</w:t>
      </w:r>
    </w:p>
    <w:p w14:paraId="7210C685" w14:textId="77777777" w:rsidR="00C117A0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КОНТИНГЕНТ ОБУЧАЮЩИХСЯ:</w:t>
      </w:r>
      <w:r w:rsidR="00C117A0" w:rsidRPr="004244B3">
        <w:rPr>
          <w:rFonts w:ascii="Times New Roman" w:hAnsi="Times New Roman"/>
          <w:sz w:val="24"/>
          <w:szCs w:val="24"/>
        </w:rPr>
        <w:t xml:space="preserve"> слушатели курса переподготовки по специальности анестезиология и реаниматология.</w:t>
      </w:r>
    </w:p>
    <w:p w14:paraId="089CE032" w14:textId="1ECC6935" w:rsidR="00384DFB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ВРЕМЯ ЛЕКЦИИ: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 w:rsidR="00384DFB" w:rsidRPr="004244B3">
        <w:rPr>
          <w:rFonts w:ascii="Times New Roman" w:hAnsi="Times New Roman"/>
          <w:sz w:val="24"/>
          <w:szCs w:val="24"/>
        </w:rPr>
        <w:t>2 часа (90 минут)</w:t>
      </w:r>
    </w:p>
    <w:p w14:paraId="055185A8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8126F2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УЧЕБНЫЕ ЦЕЛИ</w:t>
      </w:r>
    </w:p>
    <w:p w14:paraId="2CBFCC23" w14:textId="77777777" w:rsidR="00831CF0" w:rsidRPr="004244B3" w:rsidRDefault="00831CF0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507135C" w14:textId="77777777" w:rsidR="00C117A0" w:rsidRPr="004244B3" w:rsidRDefault="00C4000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 xml:space="preserve">Изучить </w:t>
      </w:r>
      <w:r w:rsidR="00EF6AB4">
        <w:rPr>
          <w:rFonts w:ascii="Times New Roman" w:hAnsi="Times New Roman"/>
          <w:sz w:val="24"/>
          <w:szCs w:val="24"/>
        </w:rPr>
        <w:t xml:space="preserve">анатомо-физиологические </w:t>
      </w:r>
      <w:r w:rsidR="00B76DDD" w:rsidRPr="004244B3">
        <w:rPr>
          <w:rFonts w:ascii="Times New Roman" w:hAnsi="Times New Roman"/>
          <w:sz w:val="24"/>
          <w:szCs w:val="24"/>
        </w:rPr>
        <w:t xml:space="preserve">особенности </w:t>
      </w:r>
      <w:r w:rsidR="00EF6AB4">
        <w:rPr>
          <w:rFonts w:ascii="Times New Roman" w:hAnsi="Times New Roman"/>
          <w:sz w:val="24"/>
          <w:szCs w:val="24"/>
        </w:rPr>
        <w:t>детского организма</w:t>
      </w:r>
      <w:r w:rsidR="00C117A0" w:rsidRPr="004244B3">
        <w:rPr>
          <w:rFonts w:ascii="Times New Roman" w:hAnsi="Times New Roman"/>
          <w:sz w:val="24"/>
          <w:szCs w:val="24"/>
        </w:rPr>
        <w:t>.</w:t>
      </w:r>
    </w:p>
    <w:p w14:paraId="0B7E968D" w14:textId="77777777" w:rsidR="004244B3" w:rsidRP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26268CE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ВИД ЛЕКЦИИ – ОБЗОРНАЯ</w:t>
      </w:r>
    </w:p>
    <w:p w14:paraId="645B688C" w14:textId="77777777" w:rsidR="000A48D1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1C6A82A" w14:textId="77777777" w:rsidR="004244B3" w:rsidRPr="004244B3" w:rsidRDefault="004244B3" w:rsidP="004244B3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4244B3">
        <w:rPr>
          <w:rFonts w:ascii="Times New Roman" w:hAnsi="Times New Roman"/>
          <w:b/>
          <w:caps/>
          <w:sz w:val="24"/>
          <w:szCs w:val="24"/>
        </w:rPr>
        <w:t>Литература</w:t>
      </w:r>
    </w:p>
    <w:p w14:paraId="5D2E1CE9" w14:textId="77777777" w:rsidR="004244B3" w:rsidRPr="004244B3" w:rsidRDefault="004244B3" w:rsidP="004244B3">
      <w:pPr>
        <w:widowControl w:val="0"/>
        <w:spacing w:after="0"/>
        <w:ind w:firstLine="709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4244B3">
        <w:rPr>
          <w:rFonts w:ascii="Times New Roman" w:hAnsi="Times New Roman"/>
          <w:b/>
          <w:kern w:val="2"/>
          <w:sz w:val="24"/>
          <w:szCs w:val="24"/>
        </w:rPr>
        <w:t>Основная:</w:t>
      </w:r>
    </w:p>
    <w:p w14:paraId="4D1805B0" w14:textId="77777777" w:rsidR="004244B3" w:rsidRPr="004244B3" w:rsidRDefault="004244B3" w:rsidP="004244B3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</w:t>
      </w:r>
      <w:proofErr w:type="gramStart"/>
      <w:r w:rsidRPr="004244B3">
        <w:rPr>
          <w:rFonts w:ascii="Times New Roman" w:hAnsi="Times New Roman"/>
          <w:kern w:val="2"/>
          <w:sz w:val="24"/>
          <w:szCs w:val="24"/>
        </w:rPr>
        <w:t>Архангельск :</w:t>
      </w:r>
      <w:proofErr w:type="gramEnd"/>
      <w:r w:rsidRPr="004244B3">
        <w:rPr>
          <w:rFonts w:ascii="Times New Roman" w:hAnsi="Times New Roman"/>
          <w:kern w:val="2"/>
          <w:sz w:val="24"/>
          <w:szCs w:val="24"/>
        </w:rPr>
        <w:t xml:space="preserve"> ОАО «Северодвинская типография», 2018. – 128 </w:t>
      </w:r>
      <w:proofErr w:type="gramStart"/>
      <w:r w:rsidRPr="004244B3">
        <w:rPr>
          <w:rFonts w:ascii="Times New Roman" w:hAnsi="Times New Roman"/>
          <w:kern w:val="2"/>
          <w:sz w:val="24"/>
          <w:szCs w:val="24"/>
        </w:rPr>
        <w:t>с. :</w:t>
      </w:r>
      <w:proofErr w:type="gramEnd"/>
      <w:r w:rsidRPr="004244B3">
        <w:rPr>
          <w:rFonts w:ascii="Times New Roman" w:hAnsi="Times New Roman"/>
          <w:kern w:val="2"/>
          <w:sz w:val="24"/>
          <w:szCs w:val="24"/>
        </w:rPr>
        <w:t xml:space="preserve"> ил. </w:t>
      </w:r>
    </w:p>
    <w:p w14:paraId="2D9F121F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Кизименко, А.Н. Анестезиология и </w:t>
      </w:r>
      <w:proofErr w:type="gramStart"/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>реаниматология :</w:t>
      </w:r>
      <w:proofErr w:type="gramEnd"/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 учеб.-метод. пособие / А.Н. Кизименко. – </w:t>
      </w:r>
      <w:proofErr w:type="gramStart"/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>Витебск :</w:t>
      </w:r>
      <w:proofErr w:type="gramEnd"/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 ВГМУ, 2015. </w:t>
      </w:r>
      <w:r w:rsidRPr="004244B3">
        <w:rPr>
          <w:rFonts w:ascii="Times New Roman" w:hAnsi="Times New Roman"/>
          <w:kern w:val="2"/>
          <w:sz w:val="24"/>
          <w:szCs w:val="24"/>
        </w:rPr>
        <w:t>–</w:t>
      </w: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 </w:t>
      </w:r>
      <w:r w:rsidRPr="004244B3">
        <w:rPr>
          <w:rFonts w:ascii="Times New Roman" w:hAnsi="Times New Roman"/>
          <w:kern w:val="2"/>
          <w:sz w:val="24"/>
          <w:szCs w:val="24"/>
        </w:rPr>
        <w:t>302</w:t>
      </w: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 с.</w:t>
      </w:r>
    </w:p>
    <w:p w14:paraId="4A86F94A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Кизименко, А.Н. Общая и местная </w:t>
      </w:r>
      <w:proofErr w:type="gramStart"/>
      <w:r w:rsidRPr="004244B3">
        <w:rPr>
          <w:rFonts w:ascii="Times New Roman" w:hAnsi="Times New Roman"/>
          <w:kern w:val="2"/>
          <w:sz w:val="24"/>
          <w:szCs w:val="24"/>
        </w:rPr>
        <w:t>анестезии :</w:t>
      </w:r>
      <w:proofErr w:type="gramEnd"/>
      <w:r w:rsidRPr="004244B3">
        <w:rPr>
          <w:rFonts w:ascii="Times New Roman" w:hAnsi="Times New Roman"/>
          <w:kern w:val="2"/>
          <w:sz w:val="24"/>
          <w:szCs w:val="24"/>
        </w:rPr>
        <w:t xml:space="preserve"> учеб.-метод. пособие / А.Н. Кизименко. – </w:t>
      </w:r>
      <w:proofErr w:type="gramStart"/>
      <w:r w:rsidRPr="004244B3">
        <w:rPr>
          <w:rFonts w:ascii="Times New Roman" w:hAnsi="Times New Roman"/>
          <w:kern w:val="2"/>
          <w:sz w:val="24"/>
          <w:szCs w:val="24"/>
        </w:rPr>
        <w:t>Витебск :</w:t>
      </w:r>
      <w:proofErr w:type="gramEnd"/>
      <w:r w:rsidRPr="004244B3">
        <w:rPr>
          <w:rFonts w:ascii="Times New Roman" w:hAnsi="Times New Roman"/>
          <w:kern w:val="2"/>
          <w:sz w:val="24"/>
          <w:szCs w:val="24"/>
        </w:rPr>
        <w:t xml:space="preserve"> ВГМУ, 2015. – 213 с. </w:t>
      </w:r>
    </w:p>
    <w:p w14:paraId="37167768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Никитина, Е.В. Анестезиология и </w:t>
      </w:r>
      <w:proofErr w:type="gramStart"/>
      <w:r w:rsidRPr="004244B3">
        <w:rPr>
          <w:rFonts w:ascii="Times New Roman" w:hAnsi="Times New Roman"/>
          <w:kern w:val="2"/>
          <w:sz w:val="24"/>
          <w:szCs w:val="24"/>
        </w:rPr>
        <w:t>реаниматология :</w:t>
      </w:r>
      <w:proofErr w:type="gramEnd"/>
      <w:r w:rsidRPr="004244B3">
        <w:rPr>
          <w:rFonts w:ascii="Times New Roman" w:hAnsi="Times New Roman"/>
          <w:kern w:val="2"/>
          <w:sz w:val="24"/>
          <w:szCs w:val="24"/>
        </w:rPr>
        <w:t xml:space="preserve"> учеб.-метод. пособие в 2-х ч. / Е.В. Никитина, А.Н. Мамась, В.Я. Родионов, А.Н. Осмоловский, А.Н. Кизименко, В.В. Шварёнок, И.М. Самсонова. – </w:t>
      </w:r>
      <w:proofErr w:type="gramStart"/>
      <w:r w:rsidRPr="004244B3">
        <w:rPr>
          <w:rFonts w:ascii="Times New Roman" w:hAnsi="Times New Roman"/>
          <w:kern w:val="2"/>
          <w:sz w:val="24"/>
          <w:szCs w:val="24"/>
        </w:rPr>
        <w:t>Витебск :</w:t>
      </w:r>
      <w:proofErr w:type="gramEnd"/>
      <w:r w:rsidRPr="004244B3">
        <w:rPr>
          <w:rFonts w:ascii="Times New Roman" w:hAnsi="Times New Roman"/>
          <w:kern w:val="2"/>
          <w:sz w:val="24"/>
          <w:szCs w:val="24"/>
        </w:rPr>
        <w:t xml:space="preserve"> ВГМУ, 2016. – 684 с.</w:t>
      </w:r>
    </w:p>
    <w:p w14:paraId="73EF9D5B" w14:textId="77777777" w:rsidR="004244B3" w:rsidRPr="004244B3" w:rsidRDefault="004244B3" w:rsidP="004244B3">
      <w:pPr>
        <w:pStyle w:val="a9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4A749E53" w14:textId="77777777" w:rsidR="004244B3" w:rsidRPr="004244B3" w:rsidRDefault="004244B3" w:rsidP="004244B3">
      <w:pPr>
        <w:pStyle w:val="a3"/>
        <w:widowControl w:val="0"/>
        <w:numPr>
          <w:ilvl w:val="0"/>
          <w:numId w:val="9"/>
        </w:numPr>
        <w:ind w:left="0" w:firstLine="709"/>
        <w:jc w:val="both"/>
        <w:rPr>
          <w:kern w:val="2"/>
          <w:sz w:val="24"/>
          <w:szCs w:val="24"/>
        </w:rPr>
      </w:pPr>
      <w:r w:rsidRPr="004244B3">
        <w:rPr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4244B3">
        <w:rPr>
          <w:kern w:val="2"/>
          <w:sz w:val="24"/>
          <w:szCs w:val="24"/>
        </w:rPr>
        <w:t>– 2-ое изд.</w:t>
      </w:r>
      <w:r w:rsidRPr="004244B3">
        <w:rPr>
          <w:bCs/>
          <w:kern w:val="2"/>
          <w:sz w:val="24"/>
          <w:szCs w:val="24"/>
        </w:rPr>
        <w:t xml:space="preserve"> </w:t>
      </w:r>
      <w:r w:rsidRPr="004244B3">
        <w:rPr>
          <w:kern w:val="2"/>
          <w:sz w:val="24"/>
          <w:szCs w:val="24"/>
        </w:rPr>
        <w:t>–</w:t>
      </w:r>
      <w:r w:rsidRPr="004244B3">
        <w:rPr>
          <w:bCs/>
          <w:kern w:val="2"/>
          <w:sz w:val="24"/>
          <w:szCs w:val="24"/>
        </w:rPr>
        <w:t xml:space="preserve"> </w:t>
      </w:r>
      <w:proofErr w:type="gramStart"/>
      <w:r w:rsidRPr="004244B3">
        <w:rPr>
          <w:kern w:val="2"/>
          <w:sz w:val="24"/>
          <w:szCs w:val="24"/>
        </w:rPr>
        <w:t>М. :</w:t>
      </w:r>
      <w:proofErr w:type="gramEnd"/>
      <w:r w:rsidRPr="004244B3">
        <w:rPr>
          <w:kern w:val="2"/>
          <w:sz w:val="24"/>
          <w:szCs w:val="24"/>
        </w:rPr>
        <w:t xml:space="preserve"> Мед. лит, 2012. – 624 с.: ил.</w:t>
      </w:r>
    </w:p>
    <w:p w14:paraId="76EAB023" w14:textId="77777777" w:rsidR="004244B3" w:rsidRPr="004244B3" w:rsidRDefault="004244B3" w:rsidP="004244B3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Рафмелл Д.Р., Нил Д.М., Вискоуми К.М. Региональная анестезия. – МЕДпресс-информ, 2013. – 272 с.</w:t>
      </w:r>
    </w:p>
    <w:p w14:paraId="247434B0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Основы интенсивной терапии и анестезиологии в схемах и </w:t>
      </w:r>
      <w:proofErr w:type="gramStart"/>
      <w:r w:rsidRPr="004244B3">
        <w:rPr>
          <w:rFonts w:ascii="Times New Roman" w:hAnsi="Times New Roman"/>
          <w:kern w:val="2"/>
          <w:sz w:val="24"/>
          <w:szCs w:val="24"/>
        </w:rPr>
        <w:t>таблицах :</w:t>
      </w:r>
      <w:proofErr w:type="gramEnd"/>
      <w:r w:rsidRPr="004244B3">
        <w:rPr>
          <w:rFonts w:ascii="Times New Roman" w:hAnsi="Times New Roman"/>
          <w:kern w:val="2"/>
          <w:sz w:val="24"/>
          <w:szCs w:val="24"/>
        </w:rPr>
        <w:t xml:space="preserve"> учебное пособие / под ред. М.Ю. Кирова, В.В. Кузькова. </w:t>
      </w:r>
      <w:proofErr w:type="gramStart"/>
      <w:r w:rsidRPr="004244B3">
        <w:rPr>
          <w:rFonts w:ascii="Times New Roman" w:hAnsi="Times New Roman"/>
          <w:kern w:val="2"/>
          <w:sz w:val="24"/>
          <w:szCs w:val="24"/>
        </w:rPr>
        <w:t>Архангельск :</w:t>
      </w:r>
      <w:proofErr w:type="gramEnd"/>
      <w:r w:rsidRPr="004244B3">
        <w:rPr>
          <w:rFonts w:ascii="Times New Roman" w:hAnsi="Times New Roman"/>
          <w:kern w:val="2"/>
          <w:sz w:val="24"/>
          <w:szCs w:val="24"/>
        </w:rPr>
        <w:t xml:space="preserve"> Северный гос. мед. университет, 2016. – 256 с.</w:t>
      </w:r>
    </w:p>
    <w:p w14:paraId="19161516" w14:textId="77777777" w:rsidR="004244B3" w:rsidRPr="004244B3" w:rsidRDefault="004244B3" w:rsidP="004244B3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Рёвер Н., Тиль Х. Атлас по анестезиологии. – МЕДпресс-информ, 2013. – 384 с. </w:t>
      </w:r>
    </w:p>
    <w:p w14:paraId="7F33BBF7" w14:textId="77777777" w:rsidR="004244B3" w:rsidRPr="004244B3" w:rsidRDefault="004244B3" w:rsidP="004244B3">
      <w:pPr>
        <w:pStyle w:val="a9"/>
        <w:widowControl w:val="0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Суслов В.В., Фесенко У.А., Фесенко В.С. Спинальная анестезия и </w:t>
      </w:r>
      <w:proofErr w:type="gramStart"/>
      <w:r w:rsidRPr="004244B3">
        <w:rPr>
          <w:rFonts w:ascii="Times New Roman" w:hAnsi="Times New Roman"/>
          <w:kern w:val="2"/>
          <w:sz w:val="24"/>
          <w:szCs w:val="24"/>
        </w:rPr>
        <w:t>аналгезия :</w:t>
      </w:r>
      <w:proofErr w:type="gramEnd"/>
      <w:r w:rsidRPr="004244B3">
        <w:rPr>
          <w:rFonts w:ascii="Times New Roman" w:hAnsi="Times New Roman"/>
          <w:kern w:val="2"/>
          <w:sz w:val="24"/>
          <w:szCs w:val="24"/>
        </w:rPr>
        <w:t xml:space="preserve"> </w:t>
      </w:r>
      <w:r w:rsidRPr="004244B3">
        <w:rPr>
          <w:rFonts w:ascii="Times New Roman" w:hAnsi="Times New Roman"/>
          <w:kern w:val="2"/>
          <w:sz w:val="24"/>
          <w:szCs w:val="24"/>
        </w:rPr>
        <w:lastRenderedPageBreak/>
        <w:t>руководство для врачей. – Харьков, «СИМ», 2013. – 544 с., 335 ил.</w:t>
      </w:r>
    </w:p>
    <w:p w14:paraId="7EBEDDCD" w14:textId="77777777" w:rsidR="00C117A0" w:rsidRPr="004244B3" w:rsidRDefault="00C117A0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B4FF10A" w14:textId="77777777" w:rsidR="00384DFB" w:rsidRPr="004244B3" w:rsidRDefault="004244B3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384DFB" w:rsidRPr="004244B3">
        <w:rPr>
          <w:rFonts w:ascii="Times New Roman" w:hAnsi="Times New Roman"/>
          <w:b/>
          <w:sz w:val="24"/>
          <w:szCs w:val="24"/>
        </w:rPr>
        <w:t>АТЕРИАЛЬНОЕ ОБЕСПЕЧЕНИЕ</w:t>
      </w:r>
    </w:p>
    <w:p w14:paraId="44DEF84E" w14:textId="77777777" w:rsidR="00384DFB" w:rsidRDefault="00A70B53" w:rsidP="004244B3">
      <w:pPr>
        <w:widowControl w:val="0"/>
        <w:numPr>
          <w:ilvl w:val="0"/>
          <w:numId w:val="4"/>
        </w:numPr>
        <w:tabs>
          <w:tab w:val="clear" w:pos="144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Мультимедийная презентация</w:t>
      </w:r>
    </w:p>
    <w:p w14:paraId="38E8A2ED" w14:textId="77777777" w:rsidR="004244B3" w:rsidRPr="004244B3" w:rsidRDefault="004244B3" w:rsidP="004244B3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FBF28BA" w14:textId="77777777" w:rsidR="00520CF9" w:rsidRPr="004244B3" w:rsidRDefault="00520CF9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РАСЧЕТ УЧЕБНОГО ВРЕМЕНИ ЛЕКЦИИ</w:t>
      </w:r>
    </w:p>
    <w:p w14:paraId="738A3E1C" w14:textId="77777777" w:rsidR="00520CF9" w:rsidRPr="004244B3" w:rsidRDefault="00520CF9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241"/>
      </w:tblGrid>
      <w:tr w:rsidR="00520CF9" w:rsidRPr="004244B3" w14:paraId="5F6D8178" w14:textId="77777777" w:rsidTr="002A3D9F">
        <w:tc>
          <w:tcPr>
            <w:tcW w:w="8046" w:type="dxa"/>
          </w:tcPr>
          <w:p w14:paraId="197DB082" w14:textId="77777777" w:rsidR="00520CF9" w:rsidRPr="004244B3" w:rsidRDefault="00520CF9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>1. Организационная, вводная часть, постановка цели и задач</w:t>
            </w:r>
          </w:p>
        </w:tc>
        <w:tc>
          <w:tcPr>
            <w:tcW w:w="1241" w:type="dxa"/>
            <w:vAlign w:val="center"/>
          </w:tcPr>
          <w:p w14:paraId="05E93A48" w14:textId="77777777" w:rsidR="00520CF9" w:rsidRPr="004244B3" w:rsidRDefault="001502A3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20CF9" w:rsidRPr="004244B3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</w:tr>
      <w:tr w:rsidR="00520CF9" w:rsidRPr="004244B3" w14:paraId="56B66371" w14:textId="77777777" w:rsidTr="002A3D9F">
        <w:tc>
          <w:tcPr>
            <w:tcW w:w="8046" w:type="dxa"/>
          </w:tcPr>
          <w:p w14:paraId="070CC3F8" w14:textId="77777777" w:rsidR="00520CF9" w:rsidRPr="004244B3" w:rsidRDefault="00520CF9" w:rsidP="00EF6A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EF6AB4" w:rsidRPr="00EF6AB4">
              <w:rPr>
                <w:rFonts w:ascii="Times New Roman" w:hAnsi="Times New Roman"/>
                <w:sz w:val="24"/>
                <w:szCs w:val="24"/>
              </w:rPr>
              <w:t xml:space="preserve">Анатомо-физиологические особенности детского организма: потребление кислорода, лабильность сердечно-сосудистой системы и ее </w:t>
            </w:r>
            <w:r w:rsidR="00EF6AB4">
              <w:rPr>
                <w:rFonts w:ascii="Times New Roman" w:hAnsi="Times New Roman"/>
                <w:sz w:val="24"/>
                <w:szCs w:val="24"/>
              </w:rPr>
              <w:t>к</w:t>
            </w:r>
            <w:r w:rsidR="00EF6AB4" w:rsidRPr="00EF6AB4">
              <w:rPr>
                <w:rFonts w:ascii="Times New Roman" w:hAnsi="Times New Roman"/>
                <w:sz w:val="24"/>
                <w:szCs w:val="24"/>
              </w:rPr>
              <w:t>омпенсаторные возможности, ударный объем сердца и вариабильность ЧСС, особенности строения дыхательных путей, особенности теплообмена</w:t>
            </w:r>
          </w:p>
        </w:tc>
        <w:tc>
          <w:tcPr>
            <w:tcW w:w="1241" w:type="dxa"/>
            <w:vAlign w:val="center"/>
          </w:tcPr>
          <w:p w14:paraId="0FC6BFBD" w14:textId="77777777" w:rsidR="00520CF9" w:rsidRPr="004244B3" w:rsidRDefault="001502A3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20CF9" w:rsidRPr="004244B3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</w:tr>
      <w:tr w:rsidR="00520CF9" w:rsidRPr="004244B3" w14:paraId="5B11D1DF" w14:textId="77777777" w:rsidTr="002A3D9F">
        <w:tc>
          <w:tcPr>
            <w:tcW w:w="8046" w:type="dxa"/>
          </w:tcPr>
          <w:p w14:paraId="2E11BF38" w14:textId="77777777" w:rsidR="00520CF9" w:rsidRPr="004244B3" w:rsidRDefault="00520CF9" w:rsidP="00EF6A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EF6AB4" w:rsidRPr="00EF6AB4">
              <w:rPr>
                <w:rFonts w:ascii="Times New Roman" w:hAnsi="Times New Roman"/>
                <w:sz w:val="24"/>
                <w:szCs w:val="24"/>
              </w:rPr>
              <w:t>Особенности предоперационной подготовки, премедикации, выбора метода анестезии и использования миорелаксантов у детей</w:t>
            </w:r>
          </w:p>
        </w:tc>
        <w:tc>
          <w:tcPr>
            <w:tcW w:w="1241" w:type="dxa"/>
            <w:vAlign w:val="center"/>
          </w:tcPr>
          <w:p w14:paraId="79E180A9" w14:textId="77777777" w:rsidR="00520CF9" w:rsidRPr="004244B3" w:rsidRDefault="00520CF9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>35 мин</w:t>
            </w:r>
          </w:p>
        </w:tc>
      </w:tr>
    </w:tbl>
    <w:p w14:paraId="55AD493A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3DF2184" w14:textId="77777777" w:rsidR="00CD56DA" w:rsidRPr="00EF6AB4" w:rsidRDefault="00CD56DA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215B0ED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314433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Дата</w:t>
      </w:r>
      <w:r w:rsidRPr="004244B3">
        <w:rPr>
          <w:rFonts w:ascii="Times New Roman" w:hAnsi="Times New Roman"/>
          <w:b/>
          <w:sz w:val="24"/>
          <w:szCs w:val="24"/>
        </w:rPr>
        <w:t>________________</w:t>
      </w:r>
    </w:p>
    <w:p w14:paraId="6E1212AB" w14:textId="77777777" w:rsid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Методичес</w:t>
      </w:r>
      <w:r w:rsidR="00CE4E67" w:rsidRPr="004244B3">
        <w:rPr>
          <w:rFonts w:ascii="Times New Roman" w:hAnsi="Times New Roman"/>
          <w:sz w:val="24"/>
          <w:szCs w:val="24"/>
        </w:rPr>
        <w:t>кую разработку составил</w:t>
      </w:r>
      <w:r w:rsidR="004244B3">
        <w:rPr>
          <w:rFonts w:ascii="Times New Roman" w:hAnsi="Times New Roman"/>
          <w:sz w:val="24"/>
          <w:szCs w:val="24"/>
        </w:rPr>
        <w:t>:</w:t>
      </w:r>
    </w:p>
    <w:p w14:paraId="46632886" w14:textId="77777777" w:rsid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</w:t>
      </w:r>
      <w:r w:rsidR="00CE4E67" w:rsidRPr="004244B3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 xml:space="preserve">ы анестезиологии и </w:t>
      </w:r>
    </w:p>
    <w:p w14:paraId="65168700" w14:textId="77777777" w:rsidR="00384DFB" w:rsidRP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реаниматологии с курсом ФПК и ПК</w:t>
      </w:r>
      <w:r w:rsidR="004D51DE" w:rsidRPr="004244B3">
        <w:rPr>
          <w:rFonts w:ascii="Times New Roman" w:hAnsi="Times New Roman"/>
          <w:sz w:val="24"/>
          <w:szCs w:val="24"/>
        </w:rPr>
        <w:t>,</w:t>
      </w:r>
      <w:r w:rsidR="00CE4E67" w:rsidRPr="004244B3">
        <w:rPr>
          <w:rFonts w:ascii="Times New Roman" w:hAnsi="Times New Roman"/>
          <w:sz w:val="24"/>
          <w:szCs w:val="24"/>
        </w:rPr>
        <w:t xml:space="preserve"> к.м.н.</w:t>
      </w:r>
      <w:r w:rsidR="00384DFB" w:rsidRPr="004244B3">
        <w:rPr>
          <w:rFonts w:ascii="Times New Roman" w:hAnsi="Times New Roman"/>
          <w:sz w:val="24"/>
          <w:szCs w:val="24"/>
        </w:rPr>
        <w:t xml:space="preserve"> </w:t>
      </w:r>
      <w:r w:rsidR="003E3097" w:rsidRPr="004244B3">
        <w:rPr>
          <w:rFonts w:ascii="Times New Roman" w:hAnsi="Times New Roman"/>
          <w:sz w:val="24"/>
          <w:szCs w:val="24"/>
        </w:rPr>
        <w:t>_</w:t>
      </w:r>
      <w:r w:rsidR="00384DFB" w:rsidRPr="004244B3">
        <w:rPr>
          <w:rFonts w:ascii="Times New Roman" w:hAnsi="Times New Roman"/>
          <w:sz w:val="24"/>
          <w:szCs w:val="24"/>
        </w:rPr>
        <w:t>__________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А.Н. Кизименко</w:t>
      </w:r>
    </w:p>
    <w:sectPr w:rsidR="00384DFB" w:rsidRPr="004244B3" w:rsidSect="00C7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55B0C"/>
    <w:multiLevelType w:val="hybridMultilevel"/>
    <w:tmpl w:val="4CB2A2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920ECE"/>
    <w:multiLevelType w:val="hybridMultilevel"/>
    <w:tmpl w:val="71402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2973C4"/>
    <w:multiLevelType w:val="hybridMultilevel"/>
    <w:tmpl w:val="F8DA5F64"/>
    <w:lvl w:ilvl="0" w:tplc="0E2E788C">
      <w:start w:val="1"/>
      <w:numFmt w:val="decimal"/>
      <w:lvlText w:val="%1."/>
      <w:lvlJc w:val="left"/>
      <w:pPr>
        <w:tabs>
          <w:tab w:val="num" w:pos="1332"/>
        </w:tabs>
        <w:ind w:left="1332" w:hanging="1005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  <w:rPr>
        <w:rFonts w:cs="Times New Roman"/>
      </w:rPr>
    </w:lvl>
  </w:abstractNum>
  <w:abstractNum w:abstractNumId="5" w15:restartNumberingAfterBreak="0">
    <w:nsid w:val="32AF216F"/>
    <w:multiLevelType w:val="hybridMultilevel"/>
    <w:tmpl w:val="DFBAA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0386569"/>
    <w:multiLevelType w:val="hybridMultilevel"/>
    <w:tmpl w:val="6B40C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579CD"/>
    <w:multiLevelType w:val="hybridMultilevel"/>
    <w:tmpl w:val="57B074F4"/>
    <w:lvl w:ilvl="0" w:tplc="A29CA318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5169750B"/>
    <w:multiLevelType w:val="hybridMultilevel"/>
    <w:tmpl w:val="D8DE4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849446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8822709">
    <w:abstractNumId w:val="4"/>
  </w:num>
  <w:num w:numId="3" w16cid:durableId="1235041687">
    <w:abstractNumId w:val="6"/>
  </w:num>
  <w:num w:numId="4" w16cid:durableId="863248082">
    <w:abstractNumId w:val="2"/>
  </w:num>
  <w:num w:numId="5" w16cid:durableId="1727293554">
    <w:abstractNumId w:val="7"/>
  </w:num>
  <w:num w:numId="6" w16cid:durableId="1501003063">
    <w:abstractNumId w:val="3"/>
  </w:num>
  <w:num w:numId="7" w16cid:durableId="117459202">
    <w:abstractNumId w:val="8"/>
  </w:num>
  <w:num w:numId="8" w16cid:durableId="2124032336">
    <w:abstractNumId w:val="0"/>
  </w:num>
  <w:num w:numId="9" w16cid:durableId="1176191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FCB"/>
    <w:rsid w:val="000A48D1"/>
    <w:rsid w:val="000C7CAF"/>
    <w:rsid w:val="000D2CD3"/>
    <w:rsid w:val="000F077A"/>
    <w:rsid w:val="00136CF3"/>
    <w:rsid w:val="001502A3"/>
    <w:rsid w:val="00182447"/>
    <w:rsid w:val="001A42B0"/>
    <w:rsid w:val="001D3F64"/>
    <w:rsid w:val="00207E86"/>
    <w:rsid w:val="002A3D9F"/>
    <w:rsid w:val="002B147F"/>
    <w:rsid w:val="00384DFB"/>
    <w:rsid w:val="00385F39"/>
    <w:rsid w:val="003E3097"/>
    <w:rsid w:val="004244B3"/>
    <w:rsid w:val="00456FCB"/>
    <w:rsid w:val="004D126A"/>
    <w:rsid w:val="004D51DE"/>
    <w:rsid w:val="005039F5"/>
    <w:rsid w:val="00520CF9"/>
    <w:rsid w:val="005407BD"/>
    <w:rsid w:val="00555D34"/>
    <w:rsid w:val="005A6C4F"/>
    <w:rsid w:val="005D2604"/>
    <w:rsid w:val="00645C57"/>
    <w:rsid w:val="0067310F"/>
    <w:rsid w:val="006A1779"/>
    <w:rsid w:val="006B1299"/>
    <w:rsid w:val="007573D4"/>
    <w:rsid w:val="007A12E3"/>
    <w:rsid w:val="007A1681"/>
    <w:rsid w:val="007E7A51"/>
    <w:rsid w:val="007F0007"/>
    <w:rsid w:val="00831CF0"/>
    <w:rsid w:val="0092247B"/>
    <w:rsid w:val="00943650"/>
    <w:rsid w:val="009C02C7"/>
    <w:rsid w:val="009F3869"/>
    <w:rsid w:val="00A020AD"/>
    <w:rsid w:val="00A03A55"/>
    <w:rsid w:val="00A2577D"/>
    <w:rsid w:val="00A70B53"/>
    <w:rsid w:val="00A7234B"/>
    <w:rsid w:val="00A90A9F"/>
    <w:rsid w:val="00A92235"/>
    <w:rsid w:val="00AB01F3"/>
    <w:rsid w:val="00AC6344"/>
    <w:rsid w:val="00B53FDA"/>
    <w:rsid w:val="00B76DDD"/>
    <w:rsid w:val="00B947C7"/>
    <w:rsid w:val="00B974A6"/>
    <w:rsid w:val="00BB31D0"/>
    <w:rsid w:val="00C117A0"/>
    <w:rsid w:val="00C40003"/>
    <w:rsid w:val="00C40AC5"/>
    <w:rsid w:val="00C43D59"/>
    <w:rsid w:val="00C70258"/>
    <w:rsid w:val="00C72EE6"/>
    <w:rsid w:val="00C96D7D"/>
    <w:rsid w:val="00CA5701"/>
    <w:rsid w:val="00CD56DA"/>
    <w:rsid w:val="00CE4E67"/>
    <w:rsid w:val="00D4089E"/>
    <w:rsid w:val="00D46540"/>
    <w:rsid w:val="00D97E0F"/>
    <w:rsid w:val="00DF5275"/>
    <w:rsid w:val="00E80239"/>
    <w:rsid w:val="00EB6150"/>
    <w:rsid w:val="00EC39E4"/>
    <w:rsid w:val="00EF6AB4"/>
    <w:rsid w:val="00FA3044"/>
    <w:rsid w:val="00FC329B"/>
    <w:rsid w:val="00FC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5CC40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EE6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56FCB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0F077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6FCB"/>
    <w:rPr>
      <w:rFonts w:ascii="Calibri Light" w:hAnsi="Calibri Light" w:cs="Times New Roman"/>
      <w:color w:val="2E74B5"/>
      <w:sz w:val="32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A6C4F"/>
    <w:rPr>
      <w:rFonts w:ascii="Calibri" w:hAnsi="Calibri" w:cs="Times New Roman"/>
      <w:i/>
      <w:sz w:val="24"/>
      <w:lang w:eastAsia="en-US"/>
    </w:rPr>
  </w:style>
  <w:style w:type="paragraph" w:customStyle="1" w:styleId="11">
    <w:name w:val="Без интервала1"/>
    <w:uiPriority w:val="99"/>
    <w:rsid w:val="00A92235"/>
    <w:pPr>
      <w:spacing w:after="0" w:line="240" w:lineRule="auto"/>
    </w:pPr>
    <w:rPr>
      <w:rFonts w:ascii="Times New Roman" w:hAnsi="Times New Roman"/>
      <w:sz w:val="24"/>
      <w:lang w:eastAsia="en-US"/>
    </w:rPr>
  </w:style>
  <w:style w:type="paragraph" w:customStyle="1" w:styleId="12">
    <w:name w:val="Абзац списка1"/>
    <w:basedOn w:val="a"/>
    <w:uiPriority w:val="99"/>
    <w:rsid w:val="00A92235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a3">
    <w:name w:val="List Paragraph"/>
    <w:basedOn w:val="a"/>
    <w:uiPriority w:val="34"/>
    <w:qFormat/>
    <w:rsid w:val="00A92235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paragraph" w:styleId="a4">
    <w:name w:val="Title"/>
    <w:basedOn w:val="a"/>
    <w:link w:val="a5"/>
    <w:uiPriority w:val="10"/>
    <w:qFormat/>
    <w:locked/>
    <w:rsid w:val="000F077A"/>
    <w:pPr>
      <w:suppressAutoHyphens/>
      <w:spacing w:after="0" w:line="240" w:lineRule="auto"/>
      <w:jc w:val="center"/>
    </w:pPr>
    <w:rPr>
      <w:b/>
      <w:sz w:val="24"/>
      <w:szCs w:val="20"/>
      <w:lang w:eastAsia="ru-RU"/>
    </w:rPr>
  </w:style>
  <w:style w:type="paragraph" w:customStyle="1" w:styleId="Style2">
    <w:name w:val="Style2"/>
    <w:basedOn w:val="a"/>
    <w:uiPriority w:val="99"/>
    <w:rsid w:val="00AB01F3"/>
    <w:pPr>
      <w:widowControl w:val="0"/>
      <w:autoSpaceDE w:val="0"/>
      <w:autoSpaceDN w:val="0"/>
      <w:adjustRightInd w:val="0"/>
      <w:spacing w:after="0" w:line="501" w:lineRule="exact"/>
      <w:jc w:val="center"/>
    </w:pPr>
    <w:rPr>
      <w:rFonts w:ascii="Arial" w:hAnsi="Arial" w:cs="Arial"/>
      <w:sz w:val="24"/>
      <w:szCs w:val="24"/>
      <w:lang w:eastAsia="ru-RU"/>
    </w:rPr>
  </w:style>
  <w:style w:type="paragraph" w:styleId="a6">
    <w:name w:val="List"/>
    <w:basedOn w:val="a"/>
    <w:uiPriority w:val="99"/>
    <w:rsid w:val="000F077A"/>
    <w:pPr>
      <w:spacing w:after="0" w:line="240" w:lineRule="auto"/>
      <w:ind w:left="283" w:hanging="283"/>
    </w:pPr>
    <w:rPr>
      <w:rFonts w:ascii="Times New Roman" w:hAnsi="Times New Roman"/>
      <w:sz w:val="28"/>
      <w:szCs w:val="28"/>
      <w:lang w:val="en-GB" w:eastAsia="en-GB"/>
    </w:rPr>
  </w:style>
  <w:style w:type="character" w:customStyle="1" w:styleId="a5">
    <w:name w:val="Заголовок Знак"/>
    <w:link w:val="a4"/>
    <w:uiPriority w:val="99"/>
    <w:locked/>
    <w:rsid w:val="000F077A"/>
    <w:rPr>
      <w:b/>
      <w:sz w:val="24"/>
      <w:lang w:val="ru-RU" w:eastAsia="ru-RU"/>
    </w:rPr>
  </w:style>
  <w:style w:type="character" w:customStyle="1" w:styleId="FontStyle65">
    <w:name w:val="Font Style65"/>
    <w:uiPriority w:val="99"/>
    <w:rsid w:val="00AB01F3"/>
    <w:rPr>
      <w:rFonts w:ascii="Arial" w:hAnsi="Arial"/>
      <w:sz w:val="24"/>
    </w:rPr>
  </w:style>
  <w:style w:type="character" w:customStyle="1" w:styleId="reference-text">
    <w:name w:val="reference-text"/>
    <w:uiPriority w:val="99"/>
    <w:rsid w:val="00831CF0"/>
  </w:style>
  <w:style w:type="paragraph" w:styleId="a7">
    <w:name w:val="Body Text"/>
    <w:basedOn w:val="a"/>
    <w:link w:val="a8"/>
    <w:uiPriority w:val="99"/>
    <w:rsid w:val="00C117A0"/>
    <w:pPr>
      <w:widowControl w:val="0"/>
      <w:shd w:val="clear" w:color="auto" w:fill="FFFFFF"/>
      <w:overflowPunct w:val="0"/>
      <w:spacing w:after="0" w:line="322" w:lineRule="exact"/>
    </w:pPr>
    <w:rPr>
      <w:rFonts w:ascii="Times New Roman" w:hAnsi="Times New Roman"/>
      <w:spacing w:val="14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C117A0"/>
    <w:rPr>
      <w:rFonts w:ascii="Times New Roman" w:hAnsi="Times New Roman" w:cs="Times New Roman"/>
      <w:spacing w:val="14"/>
      <w:sz w:val="20"/>
      <w:szCs w:val="20"/>
      <w:shd w:val="clear" w:color="auto" w:fill="FFFFFF"/>
    </w:rPr>
  </w:style>
  <w:style w:type="paragraph" w:styleId="a9">
    <w:name w:val="Plain Text"/>
    <w:basedOn w:val="a"/>
    <w:link w:val="aa"/>
    <w:qFormat/>
    <w:rsid w:val="004244B3"/>
    <w:pPr>
      <w:spacing w:after="0" w:line="240" w:lineRule="auto"/>
    </w:pPr>
    <w:rPr>
      <w:rFonts w:ascii="Courier New" w:hAnsi="Courier New"/>
      <w:color w:val="00000A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4244B3"/>
    <w:rPr>
      <w:rFonts w:ascii="Courier New" w:hAnsi="Courier New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8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Acer</dc:creator>
  <cp:lastModifiedBy>User</cp:lastModifiedBy>
  <cp:revision>5</cp:revision>
  <cp:lastPrinted>2017-03-26T01:10:00Z</cp:lastPrinted>
  <dcterms:created xsi:type="dcterms:W3CDTF">2018-11-16T10:52:00Z</dcterms:created>
  <dcterms:modified xsi:type="dcterms:W3CDTF">2022-12-26T17:09:00Z</dcterms:modified>
</cp:coreProperties>
</file>