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B7E11" w14:textId="77777777" w:rsidR="00C05B9A" w:rsidRPr="005964A3" w:rsidRDefault="00C05B9A" w:rsidP="00C05B9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964A3">
        <w:rPr>
          <w:sz w:val="28"/>
          <w:szCs w:val="28"/>
        </w:rPr>
        <w:t>ОСНОВНЫЕ</w:t>
      </w:r>
      <w:r w:rsidRPr="005964A3">
        <w:rPr>
          <w:spacing w:val="1"/>
          <w:sz w:val="28"/>
          <w:szCs w:val="28"/>
        </w:rPr>
        <w:t xml:space="preserve"> </w:t>
      </w:r>
      <w:r w:rsidRPr="005964A3">
        <w:rPr>
          <w:sz w:val="28"/>
          <w:szCs w:val="28"/>
        </w:rPr>
        <w:t>ТРЕБОВАНИЯ</w:t>
      </w:r>
      <w:r w:rsidRPr="005964A3">
        <w:rPr>
          <w:spacing w:val="1"/>
          <w:sz w:val="28"/>
          <w:szCs w:val="28"/>
        </w:rPr>
        <w:t xml:space="preserve"> </w:t>
      </w:r>
      <w:r w:rsidRPr="005964A3">
        <w:rPr>
          <w:sz w:val="28"/>
          <w:szCs w:val="28"/>
        </w:rPr>
        <w:t>К РЕЗУЛЬТАТАМ</w:t>
      </w:r>
      <w:r w:rsidRPr="005964A3">
        <w:rPr>
          <w:spacing w:val="1"/>
          <w:sz w:val="28"/>
          <w:szCs w:val="28"/>
        </w:rPr>
        <w:t xml:space="preserve"> </w:t>
      </w:r>
      <w:r w:rsidRPr="005964A3">
        <w:rPr>
          <w:sz w:val="28"/>
          <w:szCs w:val="28"/>
        </w:rPr>
        <w:t>УЧЕБНОЙ</w:t>
      </w:r>
      <w:r w:rsidRPr="005964A3">
        <w:rPr>
          <w:spacing w:val="1"/>
          <w:sz w:val="28"/>
          <w:szCs w:val="28"/>
        </w:rPr>
        <w:t xml:space="preserve"> </w:t>
      </w:r>
      <w:r w:rsidRPr="005964A3">
        <w:rPr>
          <w:sz w:val="28"/>
          <w:szCs w:val="28"/>
        </w:rPr>
        <w:t>ДЕЯТЕЛЬНОСТИ</w:t>
      </w:r>
      <w:r w:rsidRPr="005964A3">
        <w:rPr>
          <w:spacing w:val="1"/>
          <w:sz w:val="28"/>
          <w:szCs w:val="28"/>
        </w:rPr>
        <w:t xml:space="preserve"> </w:t>
      </w:r>
      <w:r w:rsidRPr="005964A3">
        <w:rPr>
          <w:sz w:val="28"/>
          <w:szCs w:val="28"/>
        </w:rPr>
        <w:t>СЛУШАТЕЛЕЙ</w:t>
      </w:r>
    </w:p>
    <w:p w14:paraId="0D40456C" w14:textId="77777777" w:rsidR="00C05B9A" w:rsidRPr="005964A3" w:rsidRDefault="00C05B9A" w:rsidP="00C05B9A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Повышение профессиональных компетенций:</w:t>
      </w:r>
    </w:p>
    <w:p w14:paraId="75B3E6BF" w14:textId="77777777" w:rsidR="00C05B9A" w:rsidRPr="005964A3" w:rsidRDefault="00C05B9A" w:rsidP="00C05B9A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болезней;</w:t>
      </w:r>
    </w:p>
    <w:p w14:paraId="11A8152A" w14:textId="77777777" w:rsidR="00C05B9A" w:rsidRPr="005964A3" w:rsidRDefault="00C05B9A" w:rsidP="00C05B9A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14:paraId="7840B5C2" w14:textId="77777777" w:rsidR="00C05B9A" w:rsidRPr="005964A3" w:rsidRDefault="00C05B9A" w:rsidP="00C05B9A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- готовность к применению комплекса анестезиологических и (или) реанимационных мероприятий;</w:t>
      </w:r>
    </w:p>
    <w:p w14:paraId="6589DAF2" w14:textId="77777777" w:rsidR="00C05B9A" w:rsidRPr="005964A3" w:rsidRDefault="00C05B9A" w:rsidP="00C05B9A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14:paraId="74A15F56" w14:textId="77777777" w:rsidR="00C05B9A" w:rsidRPr="005964A3" w:rsidRDefault="00C05B9A" w:rsidP="00C05B9A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6DD355E2" w14:textId="77777777" w:rsidR="00C05B9A" w:rsidRPr="005964A3" w:rsidRDefault="00C05B9A" w:rsidP="00C05B9A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Применение полученных результатов учёбы в основных видах профессиональной деятельности – оказание медицинской помощи по профилям категорий слушателей.</w:t>
      </w:r>
    </w:p>
    <w:p w14:paraId="5F92B1D1" w14:textId="77777777" w:rsidR="00C05B9A" w:rsidRPr="005964A3" w:rsidRDefault="00C05B9A" w:rsidP="00C05B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BC7C5D" w14:textId="77777777" w:rsidR="00C05B9A" w:rsidRPr="005964A3" w:rsidRDefault="00C05B9A" w:rsidP="00C05B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64A3">
        <w:rPr>
          <w:sz w:val="28"/>
          <w:szCs w:val="28"/>
        </w:rPr>
        <w:t>ФОРМИРУЕМЫЕ КОМПЕТЕНЦИИ</w:t>
      </w:r>
    </w:p>
    <w:p w14:paraId="6EFBC2AA" w14:textId="77777777" w:rsidR="00C05B9A" w:rsidRPr="005964A3" w:rsidRDefault="00C05B9A" w:rsidP="00C05B9A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5964A3">
        <w:rPr>
          <w:iCs/>
          <w:sz w:val="28"/>
          <w:szCs w:val="28"/>
        </w:rPr>
        <w:t>В ходе реализации учебной программы повышения квалификации слушатели приобретут следующие компетенции:</w:t>
      </w:r>
    </w:p>
    <w:p w14:paraId="4B67ED84" w14:textId="77777777" w:rsidR="00C05B9A" w:rsidRPr="005964A3" w:rsidRDefault="00C05B9A" w:rsidP="00C05B9A">
      <w:pPr>
        <w:widowControl w:val="0"/>
        <w:ind w:firstLine="709"/>
        <w:rPr>
          <w:sz w:val="28"/>
          <w:szCs w:val="28"/>
        </w:rPr>
      </w:pPr>
      <w:r w:rsidRPr="005964A3">
        <w:rPr>
          <w:sz w:val="28"/>
          <w:szCs w:val="28"/>
        </w:rPr>
        <w:t>- определять оценку уровня сознания пациента;</w:t>
      </w:r>
    </w:p>
    <w:p w14:paraId="6D0FC13C" w14:textId="77777777" w:rsidR="00C05B9A" w:rsidRPr="005964A3" w:rsidRDefault="00C05B9A" w:rsidP="00C05B9A">
      <w:pPr>
        <w:widowControl w:val="0"/>
        <w:ind w:firstLine="709"/>
        <w:rPr>
          <w:sz w:val="28"/>
          <w:szCs w:val="28"/>
        </w:rPr>
      </w:pPr>
      <w:r w:rsidRPr="005964A3">
        <w:rPr>
          <w:sz w:val="28"/>
          <w:szCs w:val="28"/>
        </w:rPr>
        <w:t>- составлять программу инфузионной терапии;</w:t>
      </w:r>
    </w:p>
    <w:p w14:paraId="1075044D" w14:textId="77777777" w:rsidR="00C05B9A" w:rsidRPr="005964A3" w:rsidRDefault="00C05B9A" w:rsidP="00C05B9A">
      <w:pPr>
        <w:widowControl w:val="0"/>
        <w:ind w:firstLine="709"/>
        <w:rPr>
          <w:sz w:val="28"/>
          <w:szCs w:val="28"/>
        </w:rPr>
      </w:pPr>
      <w:r w:rsidRPr="005964A3">
        <w:rPr>
          <w:sz w:val="28"/>
          <w:szCs w:val="28"/>
        </w:rPr>
        <w:t>- проводить искусственную вентиляцию легких, используя различные режимы респиратора;</w:t>
      </w:r>
    </w:p>
    <w:p w14:paraId="7432A7DB" w14:textId="77777777" w:rsidR="00C05B9A" w:rsidRPr="005964A3" w:rsidRDefault="00C05B9A" w:rsidP="00C05B9A">
      <w:pPr>
        <w:widowControl w:val="0"/>
        <w:ind w:firstLine="709"/>
        <w:rPr>
          <w:sz w:val="28"/>
          <w:szCs w:val="28"/>
        </w:rPr>
      </w:pPr>
      <w:r w:rsidRPr="005964A3">
        <w:rPr>
          <w:sz w:val="28"/>
          <w:szCs w:val="28"/>
        </w:rPr>
        <w:t xml:space="preserve">- рассчитывать </w:t>
      </w:r>
      <w:proofErr w:type="spellStart"/>
      <w:r w:rsidRPr="005964A3">
        <w:rPr>
          <w:sz w:val="28"/>
          <w:szCs w:val="28"/>
        </w:rPr>
        <w:t>нутритивную</w:t>
      </w:r>
      <w:proofErr w:type="spellEnd"/>
      <w:r w:rsidRPr="005964A3">
        <w:rPr>
          <w:sz w:val="28"/>
          <w:szCs w:val="28"/>
        </w:rPr>
        <w:t xml:space="preserve"> поддержку;</w:t>
      </w:r>
    </w:p>
    <w:p w14:paraId="565E6B00" w14:textId="77777777" w:rsidR="00C05B9A" w:rsidRPr="005964A3" w:rsidRDefault="00C05B9A" w:rsidP="00C05B9A">
      <w:pPr>
        <w:widowControl w:val="0"/>
        <w:ind w:firstLine="709"/>
        <w:rPr>
          <w:sz w:val="28"/>
          <w:szCs w:val="28"/>
        </w:rPr>
      </w:pPr>
      <w:r w:rsidRPr="005964A3">
        <w:rPr>
          <w:sz w:val="28"/>
          <w:szCs w:val="28"/>
        </w:rPr>
        <w:t>- определять критерии эффективности и продолжительность антибактериальной терапии.</w:t>
      </w:r>
    </w:p>
    <w:p w14:paraId="56D2B973" w14:textId="77777777" w:rsidR="003A07E1" w:rsidRDefault="003A07E1">
      <w:bookmarkStart w:id="0" w:name="_GoBack"/>
      <w:bookmarkEnd w:id="0"/>
    </w:p>
    <w:sectPr w:rsidR="003A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5F"/>
    <w:rsid w:val="0020335F"/>
    <w:rsid w:val="003A07E1"/>
    <w:rsid w:val="00967FFB"/>
    <w:rsid w:val="00C05B9A"/>
    <w:rsid w:val="00D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E565-8BF6-4CC2-985D-F689B571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2023-10-01T19:00:00Z</dcterms:created>
  <dcterms:modified xsi:type="dcterms:W3CDTF">2023-10-01T19:00:00Z</dcterms:modified>
</cp:coreProperties>
</file>