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BF6BE" w14:textId="77777777"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>Министерство здравоохранения Республики Беларусь</w:t>
      </w:r>
    </w:p>
    <w:p w14:paraId="6BF5B68E" w14:textId="77777777"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2082A">
        <w:rPr>
          <w:b w:val="0"/>
          <w:sz w:val="28"/>
          <w:szCs w:val="28"/>
        </w:rPr>
        <w:br/>
        <w:t>медицинский университет»</w:t>
      </w:r>
    </w:p>
    <w:p w14:paraId="4C695621" w14:textId="77777777"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 xml:space="preserve">Кафедра </w:t>
      </w:r>
      <w:r w:rsidR="004A494A">
        <w:rPr>
          <w:b w:val="0"/>
          <w:color w:val="000000"/>
          <w:sz w:val="28"/>
          <w:szCs w:val="22"/>
        </w:rPr>
        <w:t>иностранных языков</w:t>
      </w:r>
    </w:p>
    <w:p w14:paraId="001A033D" w14:textId="77777777" w:rsidR="001E5BE7" w:rsidRDefault="001E5BE7" w:rsidP="001E5BE7">
      <w:pPr>
        <w:pStyle w:val="a5"/>
        <w:ind w:right="51" w:hanging="20"/>
        <w:rPr>
          <w:sz w:val="32"/>
          <w:szCs w:val="32"/>
        </w:rPr>
      </w:pPr>
    </w:p>
    <w:p w14:paraId="00FAE713" w14:textId="77777777" w:rsidR="001E5BE7" w:rsidRPr="0002082A" w:rsidRDefault="001E5BE7" w:rsidP="001E5BE7">
      <w:pPr>
        <w:pStyle w:val="a5"/>
        <w:ind w:right="51" w:firstLine="0"/>
        <w:rPr>
          <w:sz w:val="32"/>
          <w:szCs w:val="32"/>
        </w:rPr>
      </w:pPr>
    </w:p>
    <w:p w14:paraId="347F61F3" w14:textId="77777777" w:rsidR="001E5BE7" w:rsidRPr="00163D8A" w:rsidRDefault="001E5BE7" w:rsidP="001E5BE7">
      <w:pPr>
        <w:jc w:val="center"/>
        <w:rPr>
          <w:b/>
          <w:sz w:val="28"/>
          <w:szCs w:val="28"/>
        </w:rPr>
      </w:pPr>
    </w:p>
    <w:p w14:paraId="15DD8946" w14:textId="77777777" w:rsidR="001E5BE7" w:rsidRPr="00163D8A" w:rsidRDefault="001E5BE7" w:rsidP="001E5BE7">
      <w:pPr>
        <w:jc w:val="center"/>
        <w:rPr>
          <w:b/>
          <w:sz w:val="28"/>
          <w:szCs w:val="28"/>
        </w:rPr>
      </w:pPr>
    </w:p>
    <w:p w14:paraId="6EE800FE" w14:textId="77777777" w:rsidR="001E5BE7" w:rsidRPr="00163D8A" w:rsidRDefault="001E5BE7" w:rsidP="001E5BE7">
      <w:pPr>
        <w:jc w:val="center"/>
        <w:rPr>
          <w:b/>
          <w:sz w:val="28"/>
          <w:szCs w:val="28"/>
        </w:rPr>
      </w:pPr>
    </w:p>
    <w:p w14:paraId="557B03D0" w14:textId="77777777" w:rsidR="001E5BE7" w:rsidRPr="00163D8A" w:rsidRDefault="001E5BE7" w:rsidP="001E5BE7">
      <w:pPr>
        <w:jc w:val="center"/>
        <w:rPr>
          <w:b/>
          <w:sz w:val="28"/>
          <w:szCs w:val="28"/>
        </w:rPr>
      </w:pPr>
    </w:p>
    <w:p w14:paraId="6B4E1FFF" w14:textId="77777777" w:rsidR="001E5BE7" w:rsidRPr="00163D8A" w:rsidRDefault="001E5BE7" w:rsidP="001E5BE7">
      <w:pPr>
        <w:jc w:val="center"/>
        <w:rPr>
          <w:b/>
          <w:sz w:val="28"/>
          <w:szCs w:val="28"/>
        </w:rPr>
      </w:pPr>
      <w:r w:rsidRPr="00163D8A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14:paraId="2F2E66E2" w14:textId="77777777" w:rsidR="001E5BE7" w:rsidRPr="0064752F" w:rsidRDefault="001E5BE7" w:rsidP="001E5BE7">
      <w:pPr>
        <w:jc w:val="center"/>
        <w:rPr>
          <w:b/>
          <w:sz w:val="28"/>
          <w:szCs w:val="28"/>
        </w:rPr>
      </w:pPr>
      <w:r w:rsidRPr="0064752F">
        <w:rPr>
          <w:b/>
          <w:sz w:val="28"/>
          <w:szCs w:val="28"/>
        </w:rPr>
        <w:t xml:space="preserve">1 КУРСА </w:t>
      </w:r>
      <w:r w:rsidR="00FB0A93">
        <w:rPr>
          <w:b/>
          <w:sz w:val="28"/>
          <w:szCs w:val="28"/>
        </w:rPr>
        <w:t>ФАРМАЦЕВТИЧЕСК</w:t>
      </w:r>
      <w:r w:rsidR="004A494A">
        <w:rPr>
          <w:b/>
          <w:sz w:val="28"/>
          <w:szCs w:val="28"/>
        </w:rPr>
        <w:t>ОГО ФАКУЛЬТЕТА</w:t>
      </w:r>
    </w:p>
    <w:p w14:paraId="222DBFA6" w14:textId="77777777" w:rsidR="001E5BE7" w:rsidRPr="0064752F" w:rsidRDefault="001E5BE7" w:rsidP="001E5BE7">
      <w:pPr>
        <w:jc w:val="center"/>
        <w:rPr>
          <w:b/>
          <w:sz w:val="28"/>
          <w:szCs w:val="28"/>
        </w:rPr>
      </w:pPr>
    </w:p>
    <w:p w14:paraId="501E0B16" w14:textId="77777777" w:rsidR="001E5BE7" w:rsidRDefault="001E5BE7" w:rsidP="001E5BE7">
      <w:pPr>
        <w:jc w:val="center"/>
        <w:rPr>
          <w:sz w:val="28"/>
          <w:szCs w:val="28"/>
        </w:rPr>
      </w:pPr>
      <w:r w:rsidRPr="00163D8A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«</w:t>
      </w:r>
      <w:r w:rsidR="004A494A">
        <w:rPr>
          <w:sz w:val="28"/>
          <w:szCs w:val="28"/>
        </w:rPr>
        <w:t>Иностранный язык</w:t>
      </w:r>
      <w:r>
        <w:rPr>
          <w:sz w:val="28"/>
          <w:szCs w:val="28"/>
        </w:rPr>
        <w:t>»</w:t>
      </w:r>
      <w:r w:rsidR="004A494A">
        <w:rPr>
          <w:sz w:val="28"/>
          <w:szCs w:val="28"/>
        </w:rPr>
        <w:t xml:space="preserve"> (английский)</w:t>
      </w:r>
    </w:p>
    <w:p w14:paraId="2B9C2548" w14:textId="77777777" w:rsidR="001E5BE7" w:rsidRDefault="001E5BE7" w:rsidP="001E5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04F1047" w14:textId="77777777" w:rsidR="001E5BE7" w:rsidRPr="00163D8A" w:rsidRDefault="001E5BE7" w:rsidP="001E5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="00FB0A93" w:rsidRPr="00FB0A93">
        <w:rPr>
          <w:sz w:val="28"/>
          <w:szCs w:val="28"/>
          <w:lang w:eastAsia="ru-RU"/>
        </w:rPr>
        <w:t xml:space="preserve">7-07-0912-01 </w:t>
      </w:r>
      <w:r w:rsidR="00FB0A93" w:rsidRPr="00FB0A93">
        <w:rPr>
          <w:color w:val="000000"/>
          <w:sz w:val="28"/>
          <w:lang w:eastAsia="ru-RU"/>
        </w:rPr>
        <w:t>«Фармация»</w:t>
      </w:r>
      <w:r>
        <w:rPr>
          <w:sz w:val="28"/>
          <w:szCs w:val="28"/>
        </w:rPr>
        <w:t xml:space="preserve"> </w:t>
      </w:r>
    </w:p>
    <w:p w14:paraId="14303476" w14:textId="77777777" w:rsidR="001E5BE7" w:rsidRPr="00163D8A" w:rsidRDefault="001E5BE7" w:rsidP="001E5BE7">
      <w:pPr>
        <w:rPr>
          <w:sz w:val="28"/>
          <w:szCs w:val="28"/>
        </w:rPr>
      </w:pPr>
    </w:p>
    <w:p w14:paraId="18593CFB" w14:textId="77777777" w:rsidR="001E5BE7" w:rsidRDefault="001E5BE7" w:rsidP="001E5BE7">
      <w:pPr>
        <w:jc w:val="center"/>
        <w:rPr>
          <w:sz w:val="28"/>
          <w:szCs w:val="28"/>
        </w:rPr>
      </w:pPr>
    </w:p>
    <w:p w14:paraId="32851FCF" w14:textId="77777777" w:rsidR="001E5BE7" w:rsidRDefault="001E5BE7" w:rsidP="001E5BE7">
      <w:pPr>
        <w:jc w:val="center"/>
        <w:rPr>
          <w:sz w:val="28"/>
          <w:szCs w:val="28"/>
        </w:rPr>
      </w:pPr>
    </w:p>
    <w:p w14:paraId="38220BA3" w14:textId="77777777" w:rsidR="001E5BE7" w:rsidRDefault="001E5BE7" w:rsidP="001E5BE7">
      <w:pPr>
        <w:jc w:val="center"/>
        <w:rPr>
          <w:sz w:val="28"/>
          <w:szCs w:val="28"/>
        </w:rPr>
      </w:pPr>
    </w:p>
    <w:p w14:paraId="0D2531FA" w14:textId="77777777" w:rsidR="001E5BE7" w:rsidRDefault="001E5BE7" w:rsidP="001E5BE7">
      <w:pPr>
        <w:jc w:val="center"/>
        <w:rPr>
          <w:sz w:val="28"/>
          <w:szCs w:val="28"/>
        </w:rPr>
      </w:pPr>
    </w:p>
    <w:p w14:paraId="66FAFB6A" w14:textId="77777777" w:rsidR="001E5BE7" w:rsidRDefault="001E5BE7" w:rsidP="001E5BE7">
      <w:pPr>
        <w:jc w:val="center"/>
        <w:rPr>
          <w:sz w:val="28"/>
          <w:szCs w:val="28"/>
        </w:rPr>
      </w:pPr>
    </w:p>
    <w:p w14:paraId="458C092B" w14:textId="77777777" w:rsidR="001E5BE7" w:rsidRDefault="001E5BE7" w:rsidP="001E5BE7">
      <w:pPr>
        <w:jc w:val="center"/>
        <w:rPr>
          <w:sz w:val="28"/>
          <w:szCs w:val="28"/>
        </w:rPr>
      </w:pPr>
    </w:p>
    <w:p w14:paraId="28489389" w14:textId="77777777" w:rsidR="001E5BE7" w:rsidRDefault="001E5BE7" w:rsidP="001E5BE7">
      <w:pPr>
        <w:jc w:val="center"/>
        <w:rPr>
          <w:sz w:val="28"/>
          <w:szCs w:val="28"/>
        </w:rPr>
      </w:pPr>
    </w:p>
    <w:p w14:paraId="0350AB3E" w14:textId="77777777" w:rsidR="001E5BE7" w:rsidRDefault="001E5BE7" w:rsidP="001E5BE7">
      <w:pPr>
        <w:jc w:val="center"/>
        <w:rPr>
          <w:sz w:val="28"/>
          <w:szCs w:val="28"/>
        </w:rPr>
      </w:pPr>
    </w:p>
    <w:p w14:paraId="48C60D0A" w14:textId="77777777" w:rsidR="001E5BE7" w:rsidRDefault="001E5BE7" w:rsidP="001E5BE7">
      <w:pPr>
        <w:jc w:val="center"/>
        <w:rPr>
          <w:sz w:val="28"/>
          <w:szCs w:val="28"/>
        </w:rPr>
      </w:pPr>
    </w:p>
    <w:p w14:paraId="70EF1638" w14:textId="77777777" w:rsidR="001E5BE7" w:rsidRDefault="001E5BE7" w:rsidP="001E5BE7">
      <w:pPr>
        <w:jc w:val="center"/>
        <w:rPr>
          <w:sz w:val="28"/>
          <w:szCs w:val="28"/>
        </w:rPr>
      </w:pPr>
    </w:p>
    <w:p w14:paraId="1F344E2B" w14:textId="77777777" w:rsidR="001E5BE7" w:rsidRDefault="001E5BE7" w:rsidP="001E5BE7">
      <w:pPr>
        <w:jc w:val="center"/>
        <w:rPr>
          <w:sz w:val="28"/>
          <w:szCs w:val="28"/>
        </w:rPr>
      </w:pPr>
    </w:p>
    <w:p w14:paraId="34A789C9" w14:textId="77777777" w:rsidR="001E5BE7" w:rsidRDefault="001E5BE7" w:rsidP="001E5BE7">
      <w:pPr>
        <w:jc w:val="center"/>
        <w:rPr>
          <w:sz w:val="28"/>
          <w:szCs w:val="28"/>
        </w:rPr>
      </w:pPr>
    </w:p>
    <w:p w14:paraId="1A5DA669" w14:textId="77777777" w:rsidR="001E5BE7" w:rsidRDefault="001E5BE7" w:rsidP="001E5BE7">
      <w:pPr>
        <w:jc w:val="center"/>
        <w:rPr>
          <w:sz w:val="28"/>
          <w:szCs w:val="28"/>
        </w:rPr>
      </w:pPr>
    </w:p>
    <w:p w14:paraId="15C5BB13" w14:textId="77777777" w:rsidR="001E5BE7" w:rsidRDefault="001E5BE7" w:rsidP="001E5BE7">
      <w:pPr>
        <w:jc w:val="center"/>
        <w:rPr>
          <w:sz w:val="28"/>
          <w:szCs w:val="28"/>
        </w:rPr>
      </w:pPr>
    </w:p>
    <w:p w14:paraId="5DA692D4" w14:textId="77777777" w:rsidR="001E5BE7" w:rsidRDefault="001E5BE7" w:rsidP="001E5BE7">
      <w:pPr>
        <w:jc w:val="center"/>
        <w:rPr>
          <w:sz w:val="28"/>
          <w:szCs w:val="28"/>
        </w:rPr>
      </w:pPr>
    </w:p>
    <w:p w14:paraId="5A5BC16E" w14:textId="77777777" w:rsidR="001E5BE7" w:rsidRDefault="001E5BE7" w:rsidP="001E5BE7">
      <w:pPr>
        <w:jc w:val="center"/>
        <w:rPr>
          <w:sz w:val="28"/>
          <w:szCs w:val="28"/>
        </w:rPr>
      </w:pPr>
    </w:p>
    <w:p w14:paraId="0D1880D1" w14:textId="77777777" w:rsidR="001E5BE7" w:rsidRDefault="001E5BE7" w:rsidP="001E5BE7">
      <w:pPr>
        <w:jc w:val="center"/>
        <w:rPr>
          <w:sz w:val="28"/>
          <w:szCs w:val="28"/>
        </w:rPr>
      </w:pPr>
    </w:p>
    <w:p w14:paraId="00127BF7" w14:textId="77777777" w:rsidR="001E5BE7" w:rsidRDefault="001E5BE7" w:rsidP="001E5BE7">
      <w:pPr>
        <w:jc w:val="center"/>
        <w:rPr>
          <w:sz w:val="28"/>
          <w:szCs w:val="28"/>
        </w:rPr>
      </w:pPr>
    </w:p>
    <w:p w14:paraId="602A6262" w14:textId="77777777" w:rsidR="001E5BE7" w:rsidRDefault="001E5BE7" w:rsidP="001E5BE7">
      <w:pPr>
        <w:jc w:val="center"/>
        <w:rPr>
          <w:sz w:val="28"/>
          <w:szCs w:val="28"/>
        </w:rPr>
      </w:pPr>
    </w:p>
    <w:p w14:paraId="550D3786" w14:textId="77777777" w:rsidR="001E5BE7" w:rsidRDefault="001E5BE7" w:rsidP="001E5BE7">
      <w:pPr>
        <w:jc w:val="center"/>
        <w:rPr>
          <w:sz w:val="28"/>
          <w:szCs w:val="28"/>
        </w:rPr>
      </w:pPr>
    </w:p>
    <w:p w14:paraId="7717E2B2" w14:textId="77777777" w:rsidR="001E5BE7" w:rsidRDefault="001E5BE7" w:rsidP="001E5BE7">
      <w:pPr>
        <w:jc w:val="center"/>
        <w:rPr>
          <w:sz w:val="28"/>
          <w:szCs w:val="28"/>
        </w:rPr>
      </w:pPr>
    </w:p>
    <w:p w14:paraId="6A60D0C1" w14:textId="276B1EF5" w:rsidR="001E5BE7" w:rsidRPr="000376B9" w:rsidRDefault="001E5BE7" w:rsidP="001E5BE7">
      <w:pPr>
        <w:pStyle w:val="a5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Витебск</w:t>
      </w:r>
      <w:r>
        <w:rPr>
          <w:b w:val="0"/>
          <w:sz w:val="28"/>
          <w:szCs w:val="28"/>
        </w:rPr>
        <w:t xml:space="preserve">, </w:t>
      </w:r>
      <w:r w:rsidRPr="000376B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</w:t>
      </w:r>
      <w:r w:rsidR="00C427DF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> </w:t>
      </w:r>
      <w:r w:rsidRPr="000376B9">
        <w:rPr>
          <w:b w:val="0"/>
          <w:sz w:val="28"/>
          <w:szCs w:val="28"/>
        </w:rPr>
        <w:t>г.</w:t>
      </w:r>
    </w:p>
    <w:p w14:paraId="1F357354" w14:textId="77777777" w:rsidR="001E5BE7" w:rsidRPr="00835ECC" w:rsidRDefault="001E5BE7" w:rsidP="001E5BE7">
      <w:pPr>
        <w:ind w:right="5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Р</w:t>
      </w:r>
      <w:r w:rsidRPr="006065A9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r w:rsidRPr="006065A9">
        <w:rPr>
          <w:sz w:val="28"/>
          <w:szCs w:val="28"/>
        </w:rPr>
        <w:t xml:space="preserve"> на основе образовательного с</w:t>
      </w:r>
      <w:r>
        <w:rPr>
          <w:sz w:val="28"/>
          <w:szCs w:val="28"/>
        </w:rPr>
        <w:t xml:space="preserve">тандарта высшего образования по специальности </w:t>
      </w:r>
      <w:r w:rsidR="00FB0A93" w:rsidRPr="00FB0A93">
        <w:rPr>
          <w:sz w:val="28"/>
          <w:szCs w:val="28"/>
          <w:lang w:eastAsia="ru-RU"/>
        </w:rPr>
        <w:t xml:space="preserve">7-07-0912-01 </w:t>
      </w:r>
      <w:r w:rsidR="00FB0A93" w:rsidRPr="00FB0A93">
        <w:rPr>
          <w:color w:val="000000"/>
          <w:sz w:val="28"/>
          <w:lang w:eastAsia="ru-RU"/>
        </w:rPr>
        <w:t>«Фармация»</w:t>
      </w:r>
      <w:r w:rsidRPr="0077284C">
        <w:rPr>
          <w:sz w:val="28"/>
          <w:szCs w:val="28"/>
        </w:rPr>
        <w:t>, утвержденного и введенного в</w:t>
      </w:r>
      <w:r>
        <w:rPr>
          <w:sz w:val="28"/>
          <w:szCs w:val="28"/>
        </w:rPr>
        <w:t> </w:t>
      </w:r>
      <w:r w:rsidRPr="006065A9">
        <w:rPr>
          <w:sz w:val="28"/>
          <w:szCs w:val="28"/>
        </w:rPr>
        <w:t xml:space="preserve">действие постановлением Министерства образования </w:t>
      </w:r>
      <w:r>
        <w:rPr>
          <w:sz w:val="28"/>
          <w:szCs w:val="28"/>
        </w:rPr>
        <w:t xml:space="preserve">Республики Беларусь </w:t>
      </w:r>
      <w:r w:rsidRPr="00835ECC">
        <w:rPr>
          <w:sz w:val="28"/>
          <w:szCs w:val="28"/>
        </w:rPr>
        <w:t>от 26 января 2022 г. № 14</w:t>
      </w:r>
      <w:r w:rsidRPr="00835ECC">
        <w:rPr>
          <w:sz w:val="28"/>
          <w:szCs w:val="28"/>
          <w:lang w:val="be-BY"/>
        </w:rPr>
        <w:t>.</w:t>
      </w:r>
    </w:p>
    <w:p w14:paraId="6096109D" w14:textId="77777777" w:rsidR="001E5BE7" w:rsidRPr="00835ECC" w:rsidRDefault="001E5BE7" w:rsidP="001E5BE7">
      <w:pPr>
        <w:jc w:val="both"/>
        <w:rPr>
          <w:sz w:val="28"/>
          <w:szCs w:val="28"/>
        </w:rPr>
      </w:pPr>
    </w:p>
    <w:p w14:paraId="78085297" w14:textId="77777777" w:rsidR="00FB0A93" w:rsidRPr="00835ECC" w:rsidRDefault="00FB0A93" w:rsidP="001E5BE7">
      <w:pPr>
        <w:jc w:val="both"/>
        <w:rPr>
          <w:sz w:val="28"/>
          <w:szCs w:val="28"/>
        </w:rPr>
      </w:pPr>
    </w:p>
    <w:p w14:paraId="725558D9" w14:textId="77777777" w:rsidR="00FB0A93" w:rsidRPr="00835ECC" w:rsidRDefault="00FB0A93" w:rsidP="001E5BE7">
      <w:pPr>
        <w:jc w:val="both"/>
        <w:rPr>
          <w:sz w:val="28"/>
          <w:szCs w:val="28"/>
        </w:rPr>
      </w:pPr>
    </w:p>
    <w:p w14:paraId="4F3E6F8C" w14:textId="77777777" w:rsidR="00FB0A93" w:rsidRPr="00835ECC" w:rsidRDefault="00FB0A93" w:rsidP="001E5BE7">
      <w:pPr>
        <w:jc w:val="both"/>
        <w:rPr>
          <w:sz w:val="28"/>
          <w:szCs w:val="28"/>
        </w:rPr>
      </w:pPr>
    </w:p>
    <w:p w14:paraId="294A2B4C" w14:textId="77777777" w:rsidR="00FB0A93" w:rsidRPr="00835ECC" w:rsidRDefault="00FB0A93" w:rsidP="001E5BE7">
      <w:pPr>
        <w:jc w:val="both"/>
        <w:rPr>
          <w:sz w:val="28"/>
          <w:szCs w:val="28"/>
        </w:rPr>
      </w:pPr>
    </w:p>
    <w:p w14:paraId="1D6BC97E" w14:textId="77777777" w:rsidR="00FB0A93" w:rsidRPr="00835ECC" w:rsidRDefault="00FB0A93" w:rsidP="001E5BE7">
      <w:pPr>
        <w:jc w:val="both"/>
        <w:rPr>
          <w:sz w:val="28"/>
          <w:szCs w:val="28"/>
        </w:rPr>
      </w:pPr>
    </w:p>
    <w:p w14:paraId="4B1DBA2B" w14:textId="77777777" w:rsidR="001E5BE7" w:rsidRPr="00835ECC" w:rsidRDefault="001E5BE7" w:rsidP="001E5BE7">
      <w:pPr>
        <w:jc w:val="both"/>
        <w:rPr>
          <w:sz w:val="28"/>
          <w:szCs w:val="28"/>
        </w:rPr>
      </w:pPr>
    </w:p>
    <w:p w14:paraId="4E7BE3D4" w14:textId="77777777" w:rsidR="001E5BE7" w:rsidRPr="00835ECC" w:rsidRDefault="001E5BE7" w:rsidP="001E5BE7">
      <w:pPr>
        <w:spacing w:after="120"/>
        <w:rPr>
          <w:b/>
          <w:caps/>
          <w:sz w:val="28"/>
          <w:szCs w:val="28"/>
        </w:rPr>
      </w:pPr>
      <w:r w:rsidRPr="00835ECC">
        <w:rPr>
          <w:b/>
          <w:caps/>
          <w:sz w:val="28"/>
          <w:szCs w:val="28"/>
        </w:rPr>
        <w:t>Составители:</w:t>
      </w:r>
    </w:p>
    <w:p w14:paraId="01E01E8D" w14:textId="77777777" w:rsidR="001E5BE7" w:rsidRPr="00835ECC" w:rsidRDefault="004A494A" w:rsidP="001E5BE7">
      <w:pPr>
        <w:suppressAutoHyphens w:val="0"/>
        <w:spacing w:after="11" w:line="244" w:lineRule="auto"/>
        <w:ind w:right="1568"/>
      </w:pPr>
      <w:r w:rsidRPr="00835ECC">
        <w:rPr>
          <w:sz w:val="28"/>
          <w:szCs w:val="22"/>
          <w:lang w:eastAsia="ru-RU"/>
        </w:rPr>
        <w:t>Киреенко Виктория Александровна</w:t>
      </w:r>
      <w:r w:rsidR="001E5BE7" w:rsidRPr="00835ECC">
        <w:rPr>
          <w:sz w:val="28"/>
          <w:szCs w:val="22"/>
          <w:lang w:eastAsia="ru-RU"/>
        </w:rPr>
        <w:t>.</w:t>
      </w:r>
    </w:p>
    <w:p w14:paraId="0E00B53B" w14:textId="77777777" w:rsidR="001E5BE7" w:rsidRPr="00835ECC" w:rsidRDefault="001E5BE7" w:rsidP="001E5BE7">
      <w:pPr>
        <w:rPr>
          <w:b/>
          <w:caps/>
          <w:sz w:val="28"/>
          <w:szCs w:val="28"/>
        </w:rPr>
      </w:pPr>
    </w:p>
    <w:p w14:paraId="4C356024" w14:textId="77777777" w:rsidR="001E5BE7" w:rsidRPr="00835ECC" w:rsidRDefault="001E5BE7" w:rsidP="001E5BE7">
      <w:pPr>
        <w:rPr>
          <w:b/>
          <w:caps/>
          <w:sz w:val="28"/>
          <w:szCs w:val="28"/>
        </w:rPr>
      </w:pPr>
    </w:p>
    <w:p w14:paraId="36B62F67" w14:textId="77777777" w:rsidR="001E5BE7" w:rsidRPr="00835ECC" w:rsidRDefault="001E5BE7" w:rsidP="001E5BE7">
      <w:pPr>
        <w:jc w:val="both"/>
        <w:rPr>
          <w:caps/>
          <w:sz w:val="28"/>
          <w:szCs w:val="28"/>
        </w:rPr>
      </w:pPr>
    </w:p>
    <w:p w14:paraId="06455298" w14:textId="77777777" w:rsidR="001E5BE7" w:rsidRPr="00835ECC" w:rsidRDefault="001E5BE7" w:rsidP="001E5BE7">
      <w:pPr>
        <w:jc w:val="both"/>
        <w:rPr>
          <w:caps/>
          <w:sz w:val="28"/>
          <w:szCs w:val="28"/>
        </w:rPr>
      </w:pPr>
    </w:p>
    <w:p w14:paraId="2C7E5255" w14:textId="77777777" w:rsidR="004A494A" w:rsidRPr="00835ECC" w:rsidRDefault="004A494A" w:rsidP="004A494A">
      <w:pPr>
        <w:suppressAutoHyphens w:val="0"/>
        <w:spacing w:after="120"/>
        <w:jc w:val="both"/>
        <w:rPr>
          <w:b/>
          <w:sz w:val="28"/>
          <w:szCs w:val="28"/>
          <w:lang w:eastAsia="ru-RU"/>
        </w:rPr>
      </w:pPr>
      <w:r w:rsidRPr="00835ECC">
        <w:rPr>
          <w:b/>
          <w:sz w:val="28"/>
          <w:szCs w:val="28"/>
          <w:lang w:eastAsia="ru-RU"/>
        </w:rPr>
        <w:t>РЕКОМЕНДОВАНА К УТВЕРЖДЕНИЮ:</w:t>
      </w:r>
    </w:p>
    <w:p w14:paraId="05295ACD" w14:textId="2805EF0B" w:rsidR="004A494A" w:rsidRPr="00835ECC" w:rsidRDefault="004A494A" w:rsidP="004A494A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 xml:space="preserve">Кафедрой иностранных языков учреждения образования «Витебский государственный ордена Дружбы народов медицинский университет» (протокол № </w:t>
      </w:r>
      <w:r w:rsidR="00F7293D">
        <w:rPr>
          <w:sz w:val="28"/>
          <w:szCs w:val="28"/>
          <w:lang w:eastAsia="ru-RU"/>
        </w:rPr>
        <w:t>14</w:t>
      </w:r>
      <w:r w:rsidRPr="00835ECC">
        <w:rPr>
          <w:sz w:val="28"/>
          <w:szCs w:val="28"/>
          <w:lang w:eastAsia="ru-RU"/>
        </w:rPr>
        <w:t xml:space="preserve"> от </w:t>
      </w:r>
      <w:r w:rsidR="00F7293D">
        <w:rPr>
          <w:sz w:val="28"/>
          <w:szCs w:val="28"/>
          <w:lang w:eastAsia="ru-RU"/>
        </w:rPr>
        <w:t>14</w:t>
      </w:r>
      <w:r w:rsidRPr="00835ECC">
        <w:rPr>
          <w:sz w:val="28"/>
          <w:szCs w:val="28"/>
          <w:lang w:eastAsia="ru-RU"/>
        </w:rPr>
        <w:t>.0</w:t>
      </w:r>
      <w:r w:rsidR="00F7293D">
        <w:rPr>
          <w:sz w:val="28"/>
          <w:szCs w:val="28"/>
          <w:lang w:eastAsia="ru-RU"/>
        </w:rPr>
        <w:t>2</w:t>
      </w:r>
      <w:r w:rsidRPr="00835ECC">
        <w:rPr>
          <w:sz w:val="28"/>
          <w:szCs w:val="28"/>
          <w:lang w:eastAsia="ru-RU"/>
        </w:rPr>
        <w:t>.202</w:t>
      </w:r>
      <w:r w:rsidR="00F7293D">
        <w:rPr>
          <w:sz w:val="28"/>
          <w:szCs w:val="28"/>
          <w:lang w:eastAsia="ru-RU"/>
        </w:rPr>
        <w:t>5</w:t>
      </w:r>
      <w:r w:rsidRPr="00835ECC">
        <w:rPr>
          <w:sz w:val="28"/>
          <w:szCs w:val="28"/>
          <w:lang w:eastAsia="ru-RU"/>
        </w:rPr>
        <w:t>);</w:t>
      </w:r>
    </w:p>
    <w:p w14:paraId="1E8D2EBC" w14:textId="654B875E" w:rsidR="004A494A" w:rsidRPr="00835ECC" w:rsidRDefault="004A494A" w:rsidP="004A494A">
      <w:pPr>
        <w:suppressAutoHyphens w:val="0"/>
        <w:jc w:val="both"/>
        <w:rPr>
          <w:bCs/>
          <w:sz w:val="28"/>
          <w:szCs w:val="28"/>
          <w:lang w:eastAsia="ru-RU" w:bidi="ar-LB"/>
        </w:rPr>
      </w:pPr>
      <w:r w:rsidRPr="00835ECC">
        <w:rPr>
          <w:bCs/>
          <w:sz w:val="28"/>
          <w:szCs w:val="28"/>
          <w:lang w:val="x-none" w:eastAsia="ru-RU" w:bidi="ar-LB"/>
        </w:rPr>
        <w:t xml:space="preserve">Научно-методическим </w:t>
      </w:r>
      <w:r w:rsidRPr="00835ECC">
        <w:rPr>
          <w:bCs/>
          <w:sz w:val="28"/>
          <w:szCs w:val="28"/>
          <w:lang w:eastAsia="ru-RU" w:bidi="ar-LB"/>
        </w:rPr>
        <w:t>советом</w:t>
      </w:r>
      <w:r w:rsidRPr="00835ECC">
        <w:rPr>
          <w:bCs/>
          <w:sz w:val="28"/>
          <w:szCs w:val="28"/>
          <w:lang w:val="x-none" w:eastAsia="ru-RU" w:bidi="ar-LB"/>
        </w:rPr>
        <w:t xml:space="preserve"> учреждения образования «Витебский государственный ордена Дружбы народов медицинский университет»</w:t>
      </w:r>
      <w:r w:rsidRPr="00835ECC">
        <w:rPr>
          <w:bCs/>
          <w:sz w:val="28"/>
          <w:szCs w:val="28"/>
          <w:lang w:eastAsia="ru-RU" w:bidi="ar-LB"/>
        </w:rPr>
        <w:t xml:space="preserve"> (протокол</w:t>
      </w:r>
      <w:r w:rsidRPr="00835ECC">
        <w:rPr>
          <w:bCs/>
          <w:sz w:val="28"/>
          <w:szCs w:val="28"/>
          <w:lang w:val="x-none" w:eastAsia="ru-RU" w:bidi="ar-LB"/>
        </w:rPr>
        <w:t xml:space="preserve">  № </w:t>
      </w:r>
      <w:r w:rsidRPr="00835ECC">
        <w:rPr>
          <w:bCs/>
          <w:sz w:val="28"/>
          <w:szCs w:val="28"/>
          <w:lang w:eastAsia="ru-RU" w:bidi="ar-LB"/>
        </w:rPr>
        <w:t xml:space="preserve">11 </w:t>
      </w:r>
      <w:r w:rsidRPr="00835ECC">
        <w:rPr>
          <w:bCs/>
          <w:sz w:val="28"/>
          <w:szCs w:val="28"/>
          <w:lang w:val="x-none" w:eastAsia="ru-RU" w:bidi="ar-LB"/>
        </w:rPr>
        <w:t xml:space="preserve">от </w:t>
      </w:r>
      <w:r w:rsidR="00F7293D">
        <w:rPr>
          <w:bCs/>
          <w:sz w:val="28"/>
          <w:szCs w:val="28"/>
          <w:lang w:eastAsia="ru-RU" w:bidi="ar-LB"/>
        </w:rPr>
        <w:t>19</w:t>
      </w:r>
      <w:r w:rsidRPr="00835ECC">
        <w:rPr>
          <w:bCs/>
          <w:sz w:val="28"/>
          <w:szCs w:val="28"/>
          <w:lang w:eastAsia="ru-RU" w:bidi="ar-LB"/>
        </w:rPr>
        <w:t>.06.</w:t>
      </w:r>
      <w:r w:rsidRPr="00835ECC">
        <w:rPr>
          <w:bCs/>
          <w:sz w:val="28"/>
          <w:szCs w:val="28"/>
          <w:lang w:val="x-none" w:eastAsia="ru-RU" w:bidi="ar-LB"/>
        </w:rPr>
        <w:t>202</w:t>
      </w:r>
      <w:r w:rsidR="00F7293D">
        <w:rPr>
          <w:bCs/>
          <w:sz w:val="28"/>
          <w:szCs w:val="28"/>
          <w:lang w:eastAsia="ru-RU" w:bidi="ar-LB"/>
        </w:rPr>
        <w:t>4</w:t>
      </w:r>
      <w:r w:rsidRPr="00835ECC">
        <w:rPr>
          <w:bCs/>
          <w:sz w:val="28"/>
          <w:szCs w:val="28"/>
          <w:lang w:eastAsia="ru-RU" w:bidi="ar-LB"/>
        </w:rPr>
        <w:t>)</w:t>
      </w:r>
      <w:r w:rsidRPr="00835ECC">
        <w:rPr>
          <w:bCs/>
          <w:sz w:val="28"/>
          <w:szCs w:val="28"/>
          <w:lang w:val="x-none" w:eastAsia="ru-RU" w:bidi="ar-LB"/>
        </w:rPr>
        <w:t xml:space="preserve"> </w:t>
      </w:r>
    </w:p>
    <w:p w14:paraId="2946A7FB" w14:textId="77777777" w:rsidR="001E5BE7" w:rsidRDefault="001E5BE7" w:rsidP="001E5BE7">
      <w:pPr>
        <w:suppressAutoHyphens w:val="0"/>
        <w:spacing w:line="256" w:lineRule="auto"/>
        <w:ind w:left="1134" w:right="10"/>
        <w:jc w:val="center"/>
      </w:pPr>
      <w:r>
        <w:rPr>
          <w:sz w:val="28"/>
          <w:szCs w:val="28"/>
        </w:rPr>
        <w:br w:type="page"/>
      </w:r>
    </w:p>
    <w:p w14:paraId="16A71F2E" w14:textId="77777777" w:rsidR="001E5BE7" w:rsidRDefault="001E5BE7" w:rsidP="00107816">
      <w:pPr>
        <w:pStyle w:val="1"/>
        <w:ind w:left="0"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b/>
          <w:sz w:val="28"/>
          <w:szCs w:val="28"/>
        </w:rPr>
        <w:lastRenderedPageBreak/>
        <w:t>Цели</w:t>
      </w:r>
      <w:r w:rsidRPr="00A3307D">
        <w:rPr>
          <w:rFonts w:eastAsia="TimesNewRoman"/>
          <w:sz w:val="28"/>
          <w:szCs w:val="28"/>
        </w:rPr>
        <w:t xml:space="preserve"> самостоятель</w:t>
      </w:r>
      <w:r>
        <w:rPr>
          <w:rFonts w:eastAsia="TimesNewRoman"/>
          <w:sz w:val="28"/>
          <w:szCs w:val="28"/>
        </w:rPr>
        <w:t>ной работы по учебной дисциплине</w:t>
      </w:r>
      <w:r w:rsidR="004A494A">
        <w:rPr>
          <w:rFonts w:eastAsia="TimesNewRoman"/>
          <w:sz w:val="28"/>
          <w:szCs w:val="28"/>
        </w:rPr>
        <w:t xml:space="preserve"> </w:t>
      </w:r>
      <w:r w:rsidR="004A494A" w:rsidRPr="004A494A">
        <w:rPr>
          <w:rFonts w:eastAsia="TimesNewRoman"/>
          <w:i/>
          <w:sz w:val="28"/>
          <w:szCs w:val="28"/>
          <w:u w:val="single"/>
        </w:rPr>
        <w:t>«Иностранный язык» (английский)</w:t>
      </w:r>
      <w:r w:rsidRPr="00A3307D">
        <w:rPr>
          <w:rFonts w:eastAsia="TimesNewRoman"/>
          <w:sz w:val="28"/>
          <w:szCs w:val="28"/>
        </w:rPr>
        <w:t xml:space="preserve">: </w:t>
      </w:r>
    </w:p>
    <w:p w14:paraId="2463D6C5" w14:textId="77777777" w:rsidR="001E5BE7" w:rsidRPr="00A3307D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активизация учебно-познавательной деятельности обучающихся;</w:t>
      </w:r>
    </w:p>
    <w:p w14:paraId="2532F9BE" w14:textId="77777777" w:rsidR="001E5BE7" w:rsidRPr="00A3307D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у обучающихся умений и навыков самостоятельного приобретения и обобщения знаний;</w:t>
      </w:r>
    </w:p>
    <w:p w14:paraId="2FA3AE03" w14:textId="77777777" w:rsidR="001E5BE7" w:rsidRPr="007B0360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у обучающихся умений и навыков самостоятельного применения знаний на практике;</w:t>
      </w:r>
    </w:p>
    <w:p w14:paraId="35578793" w14:textId="77777777" w:rsidR="001E5BE7" w:rsidRPr="008A6368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саморазвитие и самосовершенствование</w:t>
      </w:r>
      <w:r>
        <w:rPr>
          <w:rFonts w:eastAsia="TimesNewRoman"/>
          <w:sz w:val="28"/>
          <w:szCs w:val="28"/>
        </w:rPr>
        <w:t>.</w:t>
      </w:r>
    </w:p>
    <w:p w14:paraId="79F8EE1D" w14:textId="77777777" w:rsidR="001E5BE7" w:rsidRPr="00A3307D" w:rsidRDefault="001E5BE7" w:rsidP="00107816">
      <w:pPr>
        <w:jc w:val="both"/>
        <w:rPr>
          <w:sz w:val="28"/>
          <w:szCs w:val="28"/>
        </w:rPr>
      </w:pPr>
    </w:p>
    <w:p w14:paraId="5DD3B4F6" w14:textId="77777777"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b/>
          <w:sz w:val="28"/>
          <w:szCs w:val="28"/>
        </w:rPr>
        <w:t>Задачи</w:t>
      </w:r>
      <w:r w:rsidRPr="00A3307D">
        <w:rPr>
          <w:rFonts w:eastAsia="TimesNewRoman"/>
          <w:sz w:val="28"/>
          <w:szCs w:val="28"/>
        </w:rPr>
        <w:t xml:space="preserve"> самостоятельной работы по учебной дисциплине</w:t>
      </w:r>
      <w:r w:rsidR="004A494A">
        <w:rPr>
          <w:rFonts w:eastAsia="TimesNewRoman"/>
          <w:sz w:val="28"/>
          <w:szCs w:val="28"/>
        </w:rPr>
        <w:t xml:space="preserve"> </w:t>
      </w:r>
      <w:r w:rsidR="004A494A" w:rsidRPr="004A494A">
        <w:rPr>
          <w:rFonts w:eastAsia="TimesNewRoman"/>
          <w:i/>
          <w:sz w:val="28"/>
          <w:szCs w:val="28"/>
          <w:u w:val="single"/>
        </w:rPr>
        <w:t>«Иностранный язык» (английский)</w:t>
      </w:r>
      <w:r w:rsidRPr="00A3307D">
        <w:rPr>
          <w:rFonts w:eastAsia="TimesNewRoman"/>
          <w:sz w:val="28"/>
          <w:szCs w:val="28"/>
        </w:rPr>
        <w:t xml:space="preserve">: </w:t>
      </w:r>
    </w:p>
    <w:p w14:paraId="1DD226E6" w14:textId="77777777" w:rsidR="001E5BE7" w:rsidRDefault="001E5BE7" w:rsidP="0010781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7B0360">
        <w:rPr>
          <w:rFonts w:eastAsia="TimesNewRoman"/>
          <w:sz w:val="28"/>
          <w:szCs w:val="28"/>
        </w:rPr>
        <w:t xml:space="preserve">систематизация и закрепление полученных </w:t>
      </w:r>
      <w:r w:rsidR="004A494A">
        <w:rPr>
          <w:rFonts w:eastAsia="TimesNewRoman"/>
          <w:sz w:val="28"/>
          <w:szCs w:val="28"/>
        </w:rPr>
        <w:t xml:space="preserve">теоретических </w:t>
      </w:r>
      <w:r w:rsidRPr="007B0360">
        <w:rPr>
          <w:rFonts w:eastAsia="TimesNewRoman"/>
          <w:sz w:val="28"/>
          <w:szCs w:val="28"/>
        </w:rPr>
        <w:t>знаний</w:t>
      </w:r>
      <w:r w:rsidR="004A494A">
        <w:rPr>
          <w:rFonts w:eastAsia="TimesNewRoman"/>
          <w:sz w:val="28"/>
          <w:szCs w:val="28"/>
        </w:rPr>
        <w:t xml:space="preserve"> и практических умений студентов</w:t>
      </w:r>
      <w:r w:rsidRPr="007B0360">
        <w:rPr>
          <w:rFonts w:eastAsia="TimesNewRoman"/>
          <w:sz w:val="28"/>
          <w:szCs w:val="28"/>
        </w:rPr>
        <w:t xml:space="preserve">; </w:t>
      </w:r>
    </w:p>
    <w:p w14:paraId="222AFDC1" w14:textId="77777777" w:rsidR="007C2446" w:rsidRPr="007B0360" w:rsidRDefault="007C2446" w:rsidP="0010781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углубление и расширение теоретической подготовки;</w:t>
      </w:r>
    </w:p>
    <w:p w14:paraId="6655916E" w14:textId="77777777" w:rsidR="001E5BE7" w:rsidRPr="00A3307D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формирование умений использовать </w:t>
      </w:r>
      <w:r>
        <w:rPr>
          <w:rFonts w:eastAsia="TimesNewRoman"/>
          <w:sz w:val="28"/>
          <w:szCs w:val="28"/>
        </w:rPr>
        <w:t>учебную</w:t>
      </w:r>
      <w:r w:rsidR="007C2446">
        <w:rPr>
          <w:rFonts w:eastAsia="TimesNewRoman"/>
          <w:sz w:val="28"/>
          <w:szCs w:val="28"/>
        </w:rPr>
        <w:t xml:space="preserve">, специальную </w:t>
      </w:r>
      <w:r w:rsidRPr="00A3307D">
        <w:rPr>
          <w:rFonts w:eastAsia="TimesNewRoman"/>
          <w:sz w:val="28"/>
          <w:szCs w:val="28"/>
        </w:rPr>
        <w:t xml:space="preserve">литературу; </w:t>
      </w:r>
    </w:p>
    <w:p w14:paraId="7BB90B43" w14:textId="77777777" w:rsidR="001E5BE7" w:rsidRPr="00A3307D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14:paraId="04F21589" w14:textId="77777777" w:rsidR="001E5BE7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самостоятел</w:t>
      </w:r>
      <w:r>
        <w:rPr>
          <w:rFonts w:eastAsia="TimesNewRoman"/>
          <w:sz w:val="28"/>
          <w:szCs w:val="28"/>
        </w:rPr>
        <w:t>ьности мышления, способностей к </w:t>
      </w:r>
      <w:r w:rsidRPr="00A3307D">
        <w:rPr>
          <w:rFonts w:eastAsia="TimesNewRoman"/>
          <w:sz w:val="28"/>
          <w:szCs w:val="28"/>
        </w:rPr>
        <w:t>саморазвитию, самосовершенствованию и самореализации</w:t>
      </w:r>
      <w:r>
        <w:rPr>
          <w:rFonts w:eastAsia="TimesNewRoman"/>
          <w:sz w:val="28"/>
          <w:szCs w:val="28"/>
        </w:rPr>
        <w:t>;</w:t>
      </w:r>
    </w:p>
    <w:p w14:paraId="5630D68D" w14:textId="77777777" w:rsidR="007C2446" w:rsidRDefault="007C2446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развитие исследовательских умений;</w:t>
      </w:r>
    </w:p>
    <w:p w14:paraId="2AA3B864" w14:textId="77777777" w:rsidR="001E5BE7" w:rsidRPr="00107816" w:rsidRDefault="00107816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107816">
        <w:rPr>
          <w:rFonts w:eastAsia="TimesNewRoman"/>
          <w:sz w:val="28"/>
          <w:szCs w:val="28"/>
        </w:rPr>
        <w:t>использование материала, собранного и полученного в ходе самостоятельных занятий на практических занятиях,  для эффективной подготовки к итоговым зачетам</w:t>
      </w:r>
      <w:r w:rsidR="001E5BE7" w:rsidRPr="00107816">
        <w:rPr>
          <w:rFonts w:eastAsia="TimesNewRoman"/>
          <w:sz w:val="28"/>
          <w:szCs w:val="28"/>
        </w:rPr>
        <w:t>.</w:t>
      </w:r>
    </w:p>
    <w:p w14:paraId="65E58DA5" w14:textId="77777777" w:rsidR="001E5BE7" w:rsidRPr="00A3307D" w:rsidRDefault="001E5BE7" w:rsidP="00107816">
      <w:pPr>
        <w:jc w:val="both"/>
        <w:rPr>
          <w:sz w:val="28"/>
          <w:szCs w:val="28"/>
        </w:rPr>
      </w:pPr>
    </w:p>
    <w:p w14:paraId="3277F16C" w14:textId="77777777"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 процессе самостоятельной работы студент должен:</w:t>
      </w:r>
    </w:p>
    <w:p w14:paraId="3E758717" w14:textId="77777777" w:rsidR="0056353B" w:rsidRDefault="007C2446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освоить минимум содержания, выносимый на самостоятельную работу</w:t>
      </w:r>
      <w:r w:rsidR="0056353B">
        <w:rPr>
          <w:rFonts w:eastAsia="TimesNewRoman"/>
          <w:sz w:val="28"/>
          <w:szCs w:val="28"/>
        </w:rPr>
        <w:t>;</w:t>
      </w:r>
    </w:p>
    <w:p w14:paraId="3DCC4271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планировать самостоятельную работу в соответствии с графиком самостоятельной работы, предложенным преподавателем;</w:t>
      </w:r>
    </w:p>
    <w:p w14:paraId="601DAEA8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осуществлять самостоятельную работу в организационных формах, предусмотренных учебным планом и учебной программой;</w:t>
      </w:r>
    </w:p>
    <w:p w14:paraId="6DC2596A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работе;</w:t>
      </w:r>
    </w:p>
    <w:p w14:paraId="53ED3769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использовать для самостоятельной работы методические пособия, учебные пособия, </w:t>
      </w:r>
      <w:r w:rsidR="0056353B">
        <w:rPr>
          <w:rFonts w:eastAsia="TimesNewRoman"/>
          <w:sz w:val="28"/>
          <w:szCs w:val="28"/>
        </w:rPr>
        <w:t xml:space="preserve">разработки </w:t>
      </w:r>
      <w:r w:rsidRPr="00A3307D">
        <w:rPr>
          <w:rFonts w:eastAsia="TimesNewRoman"/>
          <w:sz w:val="28"/>
          <w:szCs w:val="28"/>
        </w:rPr>
        <w:t>предложенн</w:t>
      </w:r>
      <w:r>
        <w:rPr>
          <w:rFonts w:eastAsia="TimesNewRoman"/>
          <w:sz w:val="28"/>
          <w:szCs w:val="28"/>
        </w:rPr>
        <w:t>ые</w:t>
      </w:r>
      <w:r w:rsidRPr="00A3307D">
        <w:rPr>
          <w:rFonts w:eastAsia="TimesNewRoman"/>
          <w:sz w:val="28"/>
          <w:szCs w:val="28"/>
        </w:rPr>
        <w:t xml:space="preserve"> преподавателем.</w:t>
      </w:r>
    </w:p>
    <w:p w14:paraId="4E739361" w14:textId="77777777" w:rsidR="001E5BE7" w:rsidRPr="00A3307D" w:rsidRDefault="001E5BE7" w:rsidP="00107816">
      <w:pPr>
        <w:jc w:val="both"/>
        <w:rPr>
          <w:sz w:val="28"/>
          <w:szCs w:val="28"/>
        </w:rPr>
      </w:pPr>
    </w:p>
    <w:p w14:paraId="42E9E115" w14:textId="77777777"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Основные формы самостоятельной работы при изучении учебной дисциплины:</w:t>
      </w:r>
    </w:p>
    <w:p w14:paraId="216CAB3D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проработка тем (вопросов), вынесенных на самостоятельное изучение;</w:t>
      </w:r>
    </w:p>
    <w:p w14:paraId="60F1F702" w14:textId="77777777" w:rsidR="001E5BE7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lastRenderedPageBreak/>
        <w:t xml:space="preserve">подготовка к практическим </w:t>
      </w:r>
      <w:r>
        <w:rPr>
          <w:rFonts w:eastAsia="TimesNewRoman"/>
          <w:sz w:val="28"/>
          <w:szCs w:val="28"/>
        </w:rPr>
        <w:t>занятиям</w:t>
      </w:r>
      <w:r w:rsidRPr="00A3307D">
        <w:rPr>
          <w:rFonts w:eastAsia="TimesNewRoman"/>
          <w:sz w:val="28"/>
          <w:szCs w:val="28"/>
        </w:rPr>
        <w:t>;</w:t>
      </w:r>
    </w:p>
    <w:p w14:paraId="3D9DFC3E" w14:textId="77777777" w:rsidR="0056353B" w:rsidRPr="00A3307D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решение тестов;</w:t>
      </w:r>
    </w:p>
    <w:p w14:paraId="70E29B4E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творческих заданий;</w:t>
      </w:r>
    </w:p>
    <w:p w14:paraId="406CF5CC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домашних заданий;</w:t>
      </w:r>
    </w:p>
    <w:p w14:paraId="2F1E73B1" w14:textId="77777777" w:rsidR="001E5BE7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практических заданий;</w:t>
      </w:r>
    </w:p>
    <w:p w14:paraId="3E492C4F" w14:textId="77777777"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аналитическая обработка текста (аннотирование, реферирование, составление резюме);</w:t>
      </w:r>
    </w:p>
    <w:p w14:paraId="1835B8D4" w14:textId="77777777"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подготовка к участию в научно-практических конференциях, предметных олимпиадах;</w:t>
      </w:r>
    </w:p>
    <w:p w14:paraId="60006698" w14:textId="77777777"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компьютерный текущий самоконтроль успеваемости на базе электронных тестов;</w:t>
      </w:r>
    </w:p>
    <w:p w14:paraId="0A6CBD4C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подготовка к контрольной работе</w:t>
      </w:r>
      <w:r>
        <w:rPr>
          <w:rFonts w:eastAsia="TimesNewRoman"/>
          <w:sz w:val="28"/>
          <w:szCs w:val="28"/>
          <w:lang w:val="en-US"/>
        </w:rPr>
        <w:t>;</w:t>
      </w:r>
    </w:p>
    <w:p w14:paraId="08A6CB8E" w14:textId="77777777"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подготовка к </w:t>
      </w:r>
      <w:r>
        <w:rPr>
          <w:rFonts w:eastAsia="TimesNewRoman"/>
          <w:sz w:val="28"/>
          <w:szCs w:val="28"/>
        </w:rPr>
        <w:t>зачету / дифференцированному зачету.</w:t>
      </w:r>
    </w:p>
    <w:p w14:paraId="01DBA9E2" w14:textId="77777777" w:rsidR="001E5BE7" w:rsidRDefault="001E5BE7" w:rsidP="00107816">
      <w:pPr>
        <w:suppressAutoHyphens w:val="0"/>
        <w:spacing w:line="256" w:lineRule="auto"/>
        <w:ind w:left="1134" w:right="10"/>
        <w:jc w:val="both"/>
        <w:rPr>
          <w:color w:val="000000"/>
          <w:sz w:val="28"/>
          <w:szCs w:val="22"/>
          <w:lang w:eastAsia="ru-RU"/>
        </w:rPr>
      </w:pPr>
    </w:p>
    <w:p w14:paraId="6310E56B" w14:textId="77777777" w:rsidR="00CB78B1" w:rsidRDefault="00CB78B1" w:rsidP="00CB78B1">
      <w:pPr>
        <w:suppressAutoHyphens w:val="0"/>
        <w:spacing w:after="120" w:line="256" w:lineRule="auto"/>
        <w:ind w:left="1134" w:right="10"/>
        <w:jc w:val="both"/>
        <w:rPr>
          <w:color w:val="000000"/>
          <w:sz w:val="28"/>
          <w:szCs w:val="22"/>
          <w:lang w:eastAsia="ru-RU"/>
        </w:rPr>
      </w:pPr>
    </w:p>
    <w:p w14:paraId="1A3E1B0F" w14:textId="77777777" w:rsidR="00CB78B1" w:rsidRDefault="00CB78B1" w:rsidP="00CB78B1">
      <w:pPr>
        <w:spacing w:after="120"/>
        <w:jc w:val="center"/>
        <w:rPr>
          <w:sz w:val="28"/>
          <w:szCs w:val="28"/>
        </w:rPr>
      </w:pPr>
      <w:r w:rsidRPr="003B03DA">
        <w:rPr>
          <w:sz w:val="28"/>
          <w:szCs w:val="28"/>
        </w:rPr>
        <w:t>ПЕРЕЧЕНЬ САМОСТОЯТЕЛЬНЫХ РАБОТ</w:t>
      </w:r>
    </w:p>
    <w:p w14:paraId="5BA0C91E" w14:textId="77777777" w:rsidR="00CB78B1" w:rsidRDefault="00CB78B1" w:rsidP="00CB78B1">
      <w:pPr>
        <w:suppressAutoHyphens w:val="0"/>
        <w:spacing w:after="120"/>
        <w:jc w:val="both"/>
        <w:rPr>
          <w:b/>
          <w:sz w:val="28"/>
          <w:szCs w:val="28"/>
          <w:u w:val="single"/>
        </w:rPr>
      </w:pPr>
      <w:r w:rsidRPr="003B03DA"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 </w:t>
      </w:r>
      <w:r w:rsidRPr="00CB78B1">
        <w:rPr>
          <w:b/>
          <w:sz w:val="28"/>
          <w:szCs w:val="28"/>
          <w:u w:val="single"/>
        </w:rPr>
        <w:t>иностранный язык</w:t>
      </w:r>
      <w:r w:rsidR="0093322C">
        <w:rPr>
          <w:b/>
          <w:sz w:val="28"/>
          <w:szCs w:val="28"/>
          <w:u w:val="single"/>
        </w:rPr>
        <w:t xml:space="preserve"> (английский)</w:t>
      </w:r>
    </w:p>
    <w:p w14:paraId="4250665B" w14:textId="77777777" w:rsidR="00005ACC" w:rsidRPr="00EB7028" w:rsidRDefault="00005ACC" w:rsidP="00CB78B1">
      <w:pPr>
        <w:suppressAutoHyphens w:val="0"/>
        <w:jc w:val="center"/>
        <w:rPr>
          <w:b/>
        </w:rPr>
      </w:pPr>
      <w:r w:rsidRPr="00EB7028">
        <w:rPr>
          <w:b/>
          <w:sz w:val="28"/>
          <w:szCs w:val="28"/>
          <w:lang w:val="en-US"/>
        </w:rPr>
        <w:t>I</w:t>
      </w:r>
      <w:r w:rsidRPr="00EB7028">
        <w:rPr>
          <w:b/>
          <w:sz w:val="28"/>
          <w:szCs w:val="28"/>
        </w:rPr>
        <w:t xml:space="preserve"> семестр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0"/>
        <w:gridCol w:w="1937"/>
        <w:gridCol w:w="3576"/>
        <w:gridCol w:w="1896"/>
        <w:gridCol w:w="1485"/>
      </w:tblGrid>
      <w:tr w:rsidR="00B96437" w:rsidRPr="0021387B" w14:paraId="0B591178" w14:textId="77777777" w:rsidTr="0021387B">
        <w:trPr>
          <w:tblHeader/>
        </w:trPr>
        <w:tc>
          <w:tcPr>
            <w:tcW w:w="1010" w:type="dxa"/>
            <w:vAlign w:val="center"/>
          </w:tcPr>
          <w:p w14:paraId="21737E76" w14:textId="77777777"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Срок выпол-нения</w:t>
            </w:r>
          </w:p>
        </w:tc>
        <w:tc>
          <w:tcPr>
            <w:tcW w:w="1937" w:type="dxa"/>
            <w:vAlign w:val="center"/>
          </w:tcPr>
          <w:p w14:paraId="66C740B1" w14:textId="77777777"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№ и название языковых тем и тем речевого общения</w:t>
            </w:r>
          </w:p>
        </w:tc>
        <w:tc>
          <w:tcPr>
            <w:tcW w:w="3576" w:type="dxa"/>
            <w:vAlign w:val="center"/>
          </w:tcPr>
          <w:p w14:paraId="0509BF9D" w14:textId="77777777" w:rsidR="00CB78B1" w:rsidRPr="00835ECC" w:rsidRDefault="00CB78B1" w:rsidP="00EB7028">
            <w:pPr>
              <w:suppressAutoHyphens w:val="0"/>
              <w:jc w:val="center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Наименование вида самостоятельной работы</w:t>
            </w:r>
          </w:p>
        </w:tc>
        <w:tc>
          <w:tcPr>
            <w:tcW w:w="1896" w:type="dxa"/>
            <w:vAlign w:val="center"/>
          </w:tcPr>
          <w:p w14:paraId="6208A06E" w14:textId="77777777"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Форма выполнения</w:t>
            </w:r>
          </w:p>
        </w:tc>
        <w:tc>
          <w:tcPr>
            <w:tcW w:w="1485" w:type="dxa"/>
            <w:vAlign w:val="center"/>
          </w:tcPr>
          <w:p w14:paraId="7FFF9737" w14:textId="77777777"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Форма контроля</w:t>
            </w:r>
          </w:p>
        </w:tc>
      </w:tr>
      <w:tr w:rsidR="00B96437" w:rsidRPr="0021387B" w14:paraId="072A8F7D" w14:textId="77777777" w:rsidTr="0021387B">
        <w:tc>
          <w:tcPr>
            <w:tcW w:w="1010" w:type="dxa"/>
          </w:tcPr>
          <w:p w14:paraId="72FFDF10" w14:textId="77777777" w:rsidR="00CB78B1" w:rsidRPr="0021387B" w:rsidRDefault="00EB7028" w:rsidP="0093322C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</w:t>
            </w:r>
            <w:r w:rsidR="00CB78B1" w:rsidRPr="0021387B">
              <w:rPr>
                <w:sz w:val="22"/>
                <w:szCs w:val="22"/>
              </w:rPr>
              <w:t xml:space="preserve"> занятию № </w:t>
            </w:r>
            <w:r w:rsidR="0093322C" w:rsidRPr="0021387B">
              <w:rPr>
                <w:sz w:val="22"/>
                <w:szCs w:val="22"/>
              </w:rPr>
              <w:t>7</w:t>
            </w:r>
          </w:p>
        </w:tc>
        <w:tc>
          <w:tcPr>
            <w:tcW w:w="1937" w:type="dxa"/>
          </w:tcPr>
          <w:p w14:paraId="5D1D6B09" w14:textId="77777777" w:rsidR="00CB78B1" w:rsidRPr="0021387B" w:rsidRDefault="00CB78B1" w:rsidP="00EB7028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  <w:r w:rsidRPr="0021387B">
              <w:rPr>
                <w:sz w:val="22"/>
                <w:szCs w:val="22"/>
                <w:lang w:val="en-US"/>
              </w:rPr>
              <w:t xml:space="preserve">1. </w:t>
            </w:r>
            <w:r w:rsidR="0093322C" w:rsidRPr="0021387B">
              <w:rPr>
                <w:sz w:val="22"/>
                <w:szCs w:val="22"/>
                <w:lang w:val="en-US"/>
              </w:rPr>
              <w:t>“Indefinite Tenses in the Active Voice” (</w:t>
            </w:r>
            <w:r w:rsidR="0093322C" w:rsidRPr="0021387B">
              <w:rPr>
                <w:sz w:val="22"/>
                <w:szCs w:val="22"/>
              </w:rPr>
              <w:t>Времена</w:t>
            </w:r>
            <w:r w:rsidR="0093322C" w:rsidRPr="0021387B">
              <w:rPr>
                <w:sz w:val="22"/>
                <w:szCs w:val="22"/>
                <w:lang w:val="en-US"/>
              </w:rPr>
              <w:t xml:space="preserve"> </w:t>
            </w:r>
            <w:r w:rsidR="0093322C" w:rsidRPr="0021387B">
              <w:rPr>
                <w:sz w:val="22"/>
                <w:szCs w:val="22"/>
              </w:rPr>
              <w:t>группы</w:t>
            </w:r>
            <w:r w:rsidR="0093322C" w:rsidRPr="0021387B">
              <w:rPr>
                <w:sz w:val="22"/>
                <w:szCs w:val="22"/>
                <w:lang w:val="en-US"/>
              </w:rPr>
              <w:t xml:space="preserve"> Indefinite </w:t>
            </w:r>
            <w:r w:rsidR="0093322C" w:rsidRPr="0021387B">
              <w:rPr>
                <w:sz w:val="22"/>
                <w:szCs w:val="22"/>
              </w:rPr>
              <w:t>активного</w:t>
            </w:r>
            <w:r w:rsidR="0093322C" w:rsidRPr="0021387B">
              <w:rPr>
                <w:sz w:val="22"/>
                <w:szCs w:val="22"/>
                <w:lang w:val="en-US"/>
              </w:rPr>
              <w:t xml:space="preserve"> </w:t>
            </w:r>
            <w:r w:rsidR="0093322C" w:rsidRPr="0021387B">
              <w:rPr>
                <w:sz w:val="22"/>
                <w:szCs w:val="22"/>
              </w:rPr>
              <w:t>залога</w:t>
            </w:r>
            <w:r w:rsidR="0093322C" w:rsidRPr="0021387B">
              <w:rPr>
                <w:sz w:val="22"/>
                <w:szCs w:val="22"/>
                <w:lang w:val="en-US"/>
              </w:rPr>
              <w:t>).</w:t>
            </w:r>
          </w:p>
        </w:tc>
        <w:tc>
          <w:tcPr>
            <w:tcW w:w="3576" w:type="dxa"/>
          </w:tcPr>
          <w:p w14:paraId="4CA02CC8" w14:textId="77777777" w:rsidR="00CB78B1" w:rsidRPr="00835ECC" w:rsidRDefault="00CB78B1" w:rsidP="00EB7028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835ECC">
              <w:rPr>
                <w:sz w:val="22"/>
                <w:szCs w:val="22"/>
              </w:rPr>
              <w:t>ыполнение практических заданий.</w:t>
            </w:r>
          </w:p>
          <w:p w14:paraId="37E2DFCE" w14:textId="77777777" w:rsidR="00CB78B1" w:rsidRPr="00835ECC" w:rsidRDefault="00CB78B1" w:rsidP="00EB7028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Литература:</w:t>
            </w:r>
          </w:p>
          <w:p w14:paraId="15B0B1F0" w14:textId="77777777" w:rsidR="009F4B04" w:rsidRPr="00835ECC" w:rsidRDefault="009F4B04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lang w:eastAsia="ru-RU"/>
              </w:rPr>
            </w:pPr>
            <w:r w:rsidRPr="00835ECC">
              <w:rPr>
                <w:bCs/>
                <w:sz w:val="22"/>
                <w:szCs w:val="22"/>
                <w:lang w:eastAsia="ru-RU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>Английский язык : метод. рекомендации</w:t>
            </w:r>
            <w:r w:rsidR="009F40AF" w:rsidRPr="00835ECC">
              <w:rPr>
                <w:sz w:val="22"/>
                <w:szCs w:val="22"/>
                <w:lang w:eastAsia="ru-RU"/>
              </w:rPr>
              <w:t>: в 3 ч.</w:t>
            </w:r>
            <w:r w:rsidRPr="00835ECC">
              <w:rPr>
                <w:sz w:val="22"/>
                <w:szCs w:val="22"/>
                <w:lang w:eastAsia="ru-RU"/>
              </w:rPr>
              <w:t xml:space="preserve"> / И. С. Андреева, Е. В. Афанасьева. - Витебск : ВГМУ, 2017. </w:t>
            </w:r>
            <w:r w:rsidR="00A90D5D" w:rsidRPr="00835ECC">
              <w:rPr>
                <w:sz w:val="22"/>
                <w:szCs w:val="22"/>
                <w:lang w:eastAsia="ru-RU"/>
              </w:rPr>
              <w:t>- Ч. 1</w:t>
            </w:r>
            <w:r w:rsidR="0021387B" w:rsidRPr="00835ECC">
              <w:rPr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 xml:space="preserve">- 60 с. - Режим доступа: </w:t>
            </w:r>
            <w:hyperlink r:id="rId6" w:tgtFrame="_blank" w:history="1">
              <w:r w:rsidRPr="00835EC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http://elib.vsmu.by/handle/123/17761</w:t>
              </w:r>
            </w:hyperlink>
          </w:p>
          <w:p w14:paraId="36A6FE55" w14:textId="77777777" w:rsidR="009F4B04" w:rsidRPr="00835ECC" w:rsidRDefault="009F4B04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>Английский язык : метод. рекомендации:</w:t>
            </w:r>
            <w:r w:rsidR="00A90D5D" w:rsidRPr="00835ECC">
              <w:rPr>
                <w:sz w:val="22"/>
                <w:szCs w:val="22"/>
              </w:rPr>
              <w:t xml:space="preserve"> в 3 ч.</w:t>
            </w:r>
            <w:r w:rsidRPr="00835ECC">
              <w:rPr>
                <w:sz w:val="22"/>
                <w:szCs w:val="22"/>
              </w:rPr>
              <w:t xml:space="preserve"> / И. С. Андреева, Е. В. Афанасьева. - Витебск : ВГМУ, 2017. </w:t>
            </w:r>
            <w:r w:rsidR="00A90D5D" w:rsidRPr="00835ECC">
              <w:rPr>
                <w:sz w:val="22"/>
                <w:szCs w:val="22"/>
              </w:rPr>
              <w:t xml:space="preserve">- Ч. 2 </w:t>
            </w:r>
            <w:r w:rsidRPr="00835ECC">
              <w:rPr>
                <w:sz w:val="22"/>
                <w:szCs w:val="22"/>
              </w:rPr>
              <w:t xml:space="preserve">- 61 с. - Режим доступа: </w:t>
            </w:r>
            <w:hyperlink r:id="rId7" w:history="1">
              <w:r w:rsidR="00A90D5D" w:rsidRPr="00835ECC">
                <w:rPr>
                  <w:rStyle w:val="a3"/>
                  <w:sz w:val="22"/>
                  <w:szCs w:val="22"/>
                </w:rPr>
                <w:t>http://elib.vsmu.by/handle/123/17762</w:t>
              </w:r>
            </w:hyperlink>
          </w:p>
          <w:p w14:paraId="3F77DAEC" w14:textId="77777777" w:rsidR="009F4B04" w:rsidRPr="00835ECC" w:rsidRDefault="009F4B04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Английский язык : метод. рекомендации </w:t>
            </w:r>
            <w:r w:rsidR="00A90D5D" w:rsidRPr="00835ECC">
              <w:rPr>
                <w:sz w:val="22"/>
                <w:szCs w:val="22"/>
              </w:rPr>
              <w:t>: в 3 ч.</w:t>
            </w:r>
            <w:r w:rsidRPr="00835ECC">
              <w:rPr>
                <w:sz w:val="22"/>
                <w:szCs w:val="22"/>
              </w:rPr>
              <w:t xml:space="preserve"> / И. С. Андреева, Е. В. Афанасьева. - Витебск : ВГМУ, 2017. </w:t>
            </w:r>
            <w:r w:rsidR="00A90D5D" w:rsidRPr="00835ECC">
              <w:rPr>
                <w:sz w:val="22"/>
                <w:szCs w:val="22"/>
              </w:rPr>
              <w:t xml:space="preserve">- Ч. 3  </w:t>
            </w:r>
            <w:r w:rsidRPr="00835ECC">
              <w:rPr>
                <w:sz w:val="22"/>
                <w:szCs w:val="22"/>
              </w:rPr>
              <w:t xml:space="preserve">- 60 с. - Режим доступа: </w:t>
            </w:r>
            <w:hyperlink r:id="rId8" w:tgtFrame="_blank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http://elib.vsmu.by/handle/123/17763</w:t>
              </w:r>
            </w:hyperlink>
          </w:p>
          <w:p w14:paraId="7416539E" w14:textId="77777777" w:rsidR="00CB78B1" w:rsidRPr="00835ECC" w:rsidRDefault="009F4B04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Новицкая, Т. М.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lastRenderedPageBreak/>
              <w:t xml:space="preserve">Практическая грамматика английского языка : учеб. для неязыковых вузов / Т. М. Новицкая, Н. Д. Кучин. - Изд. 5-е, испр. - Москва : Высшая школа, 1983. - 398, [2] c. </w:t>
            </w:r>
            <w:r w:rsidR="00A90D5D" w:rsidRPr="00835ECC">
              <w:rPr>
                <w:sz w:val="22"/>
                <w:szCs w:val="22"/>
              </w:rPr>
              <w:t>- С.73-77, 366.</w:t>
            </w:r>
            <w:r w:rsidRPr="00835ECC">
              <w:rPr>
                <w:sz w:val="22"/>
                <w:szCs w:val="22"/>
              </w:rPr>
              <w:t> </w:t>
            </w:r>
          </w:p>
        </w:tc>
        <w:tc>
          <w:tcPr>
            <w:tcW w:w="1896" w:type="dxa"/>
          </w:tcPr>
          <w:p w14:paraId="1792C3F8" w14:textId="77777777" w:rsidR="00CB78B1" w:rsidRPr="0021387B" w:rsidRDefault="0093322C" w:rsidP="0093322C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lastRenderedPageBreak/>
              <w:t>В письменном виде и устно выполнение грамматических упражнений и тестовых заданий</w:t>
            </w:r>
          </w:p>
        </w:tc>
        <w:tc>
          <w:tcPr>
            <w:tcW w:w="1485" w:type="dxa"/>
          </w:tcPr>
          <w:p w14:paraId="7474C666" w14:textId="77777777" w:rsidR="00CB78B1" w:rsidRPr="0021387B" w:rsidRDefault="00CB78B1" w:rsidP="00CB78B1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</w:p>
          <w:p w14:paraId="3EEC37EF" w14:textId="77777777" w:rsidR="00CB78B1" w:rsidRPr="0021387B" w:rsidRDefault="00CB78B1" w:rsidP="00CB78B1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с устной защитой работы</w:t>
            </w:r>
          </w:p>
        </w:tc>
      </w:tr>
      <w:tr w:rsidR="00B96437" w:rsidRPr="0021387B" w14:paraId="2F194DBA" w14:textId="77777777" w:rsidTr="0021387B">
        <w:tc>
          <w:tcPr>
            <w:tcW w:w="1010" w:type="dxa"/>
          </w:tcPr>
          <w:p w14:paraId="06CF62B7" w14:textId="77777777" w:rsidR="00CB78B1" w:rsidRPr="0021387B" w:rsidRDefault="00EB7028" w:rsidP="00A90D5D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</w:t>
            </w:r>
            <w:r w:rsidR="00CB78B1" w:rsidRPr="0021387B">
              <w:rPr>
                <w:sz w:val="22"/>
                <w:szCs w:val="22"/>
              </w:rPr>
              <w:t xml:space="preserve"> занятию №</w:t>
            </w:r>
            <w:r w:rsidR="00A90D5D" w:rsidRPr="0021387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937" w:type="dxa"/>
          </w:tcPr>
          <w:p w14:paraId="5D0AB1B6" w14:textId="77777777" w:rsidR="00CB78B1" w:rsidRPr="0021387B" w:rsidRDefault="00CB78B1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2. </w:t>
            </w:r>
            <w:r w:rsidR="00A90D5D" w:rsidRPr="0021387B">
              <w:rPr>
                <w:rFonts w:eastAsia="Calibri"/>
                <w:sz w:val="22"/>
                <w:szCs w:val="22"/>
                <w:lang w:eastAsia="en-US"/>
              </w:rPr>
              <w:t>“</w:t>
            </w:r>
            <w:r w:rsidR="00A90D5D" w:rsidRPr="0021387B">
              <w:rPr>
                <w:rFonts w:eastAsia="Calibri"/>
                <w:sz w:val="22"/>
                <w:szCs w:val="22"/>
                <w:lang w:val="en-US" w:eastAsia="en-US"/>
              </w:rPr>
              <w:t>Pharmaceutical</w:t>
            </w:r>
            <w:r w:rsidR="00A90D5D"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90D5D" w:rsidRPr="0021387B">
              <w:rPr>
                <w:rFonts w:eastAsia="Calibri"/>
                <w:sz w:val="22"/>
                <w:szCs w:val="22"/>
                <w:lang w:val="en-US" w:eastAsia="en-US"/>
              </w:rPr>
              <w:t>education</w:t>
            </w:r>
            <w:r w:rsidR="00A90D5D" w:rsidRPr="0021387B">
              <w:rPr>
                <w:rFonts w:eastAsia="Calibri"/>
                <w:sz w:val="22"/>
                <w:szCs w:val="22"/>
                <w:lang w:eastAsia="en-US"/>
              </w:rPr>
              <w:t>”.</w:t>
            </w:r>
          </w:p>
        </w:tc>
        <w:tc>
          <w:tcPr>
            <w:tcW w:w="3576" w:type="dxa"/>
          </w:tcPr>
          <w:p w14:paraId="7E508BE6" w14:textId="77777777" w:rsidR="00A90D5D" w:rsidRPr="00835ECC" w:rsidRDefault="00A90D5D" w:rsidP="00A90D5D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835ECC">
              <w:rPr>
                <w:sz w:val="22"/>
                <w:szCs w:val="22"/>
              </w:rPr>
              <w:t>ыполнение практических заданий.</w:t>
            </w:r>
          </w:p>
          <w:p w14:paraId="7313EF43" w14:textId="77777777" w:rsidR="00A90D5D" w:rsidRPr="00835ECC" w:rsidRDefault="00A90D5D" w:rsidP="00A90D5D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Литература:</w:t>
            </w:r>
          </w:p>
          <w:p w14:paraId="5ECECF28" w14:textId="77777777" w:rsidR="00A90D5D" w:rsidRPr="00835ECC" w:rsidRDefault="00A90D5D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lang w:eastAsia="ru-RU"/>
              </w:rPr>
            </w:pPr>
            <w:r w:rsidRPr="00835ECC">
              <w:rPr>
                <w:bCs/>
                <w:sz w:val="22"/>
                <w:szCs w:val="22"/>
                <w:lang w:eastAsia="ru-RU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>Английский язык : метод. рекомендации: в 3 ч. / И. С. Андреева, Е. В. Афанасьева. - Витебск : ВГМУ, 2017. - Ч. 1</w:t>
            </w:r>
            <w:r w:rsidR="0021387B" w:rsidRPr="00835ECC">
              <w:rPr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 xml:space="preserve">- 60 с. - Режим доступа: </w:t>
            </w:r>
            <w:hyperlink r:id="rId9" w:tgtFrame="_blank" w:history="1">
              <w:r w:rsidRPr="00835EC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http://elib.vsmu.by/handle/123/17761</w:t>
              </w:r>
            </w:hyperlink>
          </w:p>
          <w:p w14:paraId="3EEE0813" w14:textId="77777777" w:rsidR="00A90D5D" w:rsidRPr="00835ECC" w:rsidRDefault="00A90D5D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Английский язык : метод. рекомендации: в 3 ч. / И. С. Андреева, Е. В. Афанасьева. - Витебск : ВГМУ, 2017. - Ч. 2 - 61 с. - Режим доступа: </w:t>
            </w:r>
            <w:hyperlink r:id="rId10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http://elib.vsmu.by/handle/123/17762</w:t>
              </w:r>
            </w:hyperlink>
          </w:p>
          <w:p w14:paraId="4CB892E0" w14:textId="77777777" w:rsidR="00A90D5D" w:rsidRPr="00835ECC" w:rsidRDefault="00A90D5D" w:rsidP="00A90D5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Английский язык : метод. рекомендации : в 3 ч. / И. С. Андреева, Е. В. Афанасьева. - Витебск : ВГМУ, 2017. - Ч. 3  - 60 с. - Режим доступа: </w:t>
            </w:r>
            <w:hyperlink r:id="rId11" w:tgtFrame="_blank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http://elib.vsmu.by/handle/123/17763</w:t>
              </w:r>
            </w:hyperlink>
          </w:p>
          <w:p w14:paraId="5FE76A46" w14:textId="77777777" w:rsidR="00CB78B1" w:rsidRPr="00835ECC" w:rsidRDefault="00A90D5D" w:rsidP="00A90D5D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Материалы из интернета.</w:t>
            </w:r>
            <w:r w:rsidRPr="00835ECC">
              <w:rPr>
                <w:sz w:val="22"/>
                <w:szCs w:val="22"/>
              </w:rPr>
              <w:t> </w:t>
            </w:r>
          </w:p>
        </w:tc>
        <w:tc>
          <w:tcPr>
            <w:tcW w:w="1896" w:type="dxa"/>
          </w:tcPr>
          <w:p w14:paraId="4BE4E389" w14:textId="77777777" w:rsidR="00CB78B1" w:rsidRPr="0021387B" w:rsidRDefault="00A90D5D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Устная презентация</w:t>
            </w:r>
          </w:p>
          <w:p w14:paraId="26F9CC06" w14:textId="77777777" w:rsidR="00CB78B1" w:rsidRPr="0021387B" w:rsidRDefault="00CB78B1" w:rsidP="00EB7028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5814C012" w14:textId="77777777" w:rsidR="00CB78B1" w:rsidRPr="0021387B" w:rsidRDefault="00CB78B1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Устный опрос</w:t>
            </w:r>
          </w:p>
        </w:tc>
      </w:tr>
      <w:tr w:rsidR="00B96437" w:rsidRPr="0021387B" w14:paraId="62C23DA6" w14:textId="77777777" w:rsidTr="0021387B">
        <w:tc>
          <w:tcPr>
            <w:tcW w:w="1010" w:type="dxa"/>
          </w:tcPr>
          <w:p w14:paraId="78C7B494" w14:textId="77777777" w:rsidR="000C32FD" w:rsidRPr="0021387B" w:rsidRDefault="000C32FD" w:rsidP="000C32FD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 занятию № 18</w:t>
            </w:r>
          </w:p>
        </w:tc>
        <w:tc>
          <w:tcPr>
            <w:tcW w:w="1937" w:type="dxa"/>
          </w:tcPr>
          <w:p w14:paraId="20679411" w14:textId="77777777" w:rsidR="000C32FD" w:rsidRPr="00C427DF" w:rsidRDefault="000C32FD" w:rsidP="00EB7028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  <w:r w:rsidRPr="00C427DF">
              <w:rPr>
                <w:sz w:val="22"/>
                <w:szCs w:val="22"/>
                <w:lang w:val="en-US"/>
              </w:rPr>
              <w:t xml:space="preserve">3. 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>“</w:t>
            </w:r>
            <w:r w:rsidRPr="0021387B">
              <w:rPr>
                <w:rFonts w:eastAsia="Calibri"/>
                <w:sz w:val="22"/>
                <w:szCs w:val="22"/>
                <w:lang w:val="en-US" w:eastAsia="en-US"/>
              </w:rPr>
              <w:t>In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1387B">
              <w:rPr>
                <w:rFonts w:eastAsia="Calibri"/>
                <w:sz w:val="22"/>
                <w:szCs w:val="22"/>
                <w:lang w:val="en-US" w:eastAsia="en-US"/>
              </w:rPr>
              <w:t>the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1387B">
              <w:rPr>
                <w:rFonts w:eastAsia="Calibri"/>
                <w:sz w:val="22"/>
                <w:szCs w:val="22"/>
                <w:lang w:val="en-US" w:eastAsia="en-US"/>
              </w:rPr>
              <w:t>chemical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1387B">
              <w:rPr>
                <w:rFonts w:eastAsia="Calibri"/>
                <w:sz w:val="22"/>
                <w:szCs w:val="22"/>
                <w:lang w:val="en-US" w:eastAsia="en-US"/>
              </w:rPr>
              <w:t>laboratory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>” (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>химической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>лаборатории</w:t>
            </w:r>
            <w:r w:rsidRPr="00C427DF">
              <w:rPr>
                <w:rFonts w:eastAsia="Calibri"/>
                <w:sz w:val="22"/>
                <w:szCs w:val="22"/>
                <w:lang w:val="en-US" w:eastAsia="en-US"/>
              </w:rPr>
              <w:t>).</w:t>
            </w:r>
          </w:p>
        </w:tc>
        <w:tc>
          <w:tcPr>
            <w:tcW w:w="3576" w:type="dxa"/>
          </w:tcPr>
          <w:p w14:paraId="40A82538" w14:textId="77777777" w:rsidR="000C32FD" w:rsidRPr="00835ECC" w:rsidRDefault="000C32FD" w:rsidP="009E562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835ECC">
              <w:rPr>
                <w:sz w:val="22"/>
                <w:szCs w:val="22"/>
              </w:rPr>
              <w:t>ыполнение практических заданий.</w:t>
            </w:r>
          </w:p>
          <w:p w14:paraId="0DA8B568" w14:textId="77777777" w:rsidR="000C32FD" w:rsidRPr="00835ECC" w:rsidRDefault="000C32FD" w:rsidP="009E5627">
            <w:pPr>
              <w:shd w:val="clear" w:color="auto" w:fill="FFFFFF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Литература:</w:t>
            </w:r>
          </w:p>
          <w:p w14:paraId="1C440504" w14:textId="77777777" w:rsidR="000C32FD" w:rsidRPr="00835ECC" w:rsidRDefault="000C32FD" w:rsidP="000C32FD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 xml:space="preserve">Андреева, И. С. </w:t>
            </w:r>
            <w:r w:rsidRPr="00835ECC">
              <w:rPr>
                <w:sz w:val="22"/>
                <w:szCs w:val="22"/>
              </w:rPr>
              <w:t>Английский язык. Методические рекомендации по обучению ситуативной речи "Teaching talking" / И. С. Андреева, Л. А. Абраменко, О. И. Вопилова - Витебск : ВГМУ, 2006. - 66, [1] с.   </w:t>
            </w:r>
          </w:p>
          <w:p w14:paraId="788120B3" w14:textId="77777777" w:rsidR="000C32FD" w:rsidRPr="00835ECC" w:rsidRDefault="000C32FD" w:rsidP="009E562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lang w:eastAsia="ru-RU"/>
              </w:rPr>
            </w:pPr>
            <w:r w:rsidRPr="00835ECC">
              <w:rPr>
                <w:bCs/>
                <w:sz w:val="22"/>
                <w:szCs w:val="22"/>
                <w:lang w:eastAsia="ru-RU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>Английский язык : метод. рекомендации: в 3 ч. / И. С. Андреева, Е. В. Афанасьева. - Витебск : ВГМУ, 2017. - Ч. 1</w:t>
            </w:r>
            <w:r w:rsidR="0021387B" w:rsidRPr="00835ECC">
              <w:rPr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 xml:space="preserve">- 60 с. - Режим доступа: </w:t>
            </w:r>
            <w:hyperlink r:id="rId12" w:tgtFrame="_blank" w:history="1">
              <w:r w:rsidRPr="00835EC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http://elib.vsmu.by/handle/123/17761</w:t>
              </w:r>
            </w:hyperlink>
          </w:p>
          <w:p w14:paraId="0CD0605A" w14:textId="77777777" w:rsidR="000C32FD" w:rsidRPr="00835ECC" w:rsidRDefault="000C32FD" w:rsidP="009E562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lastRenderedPageBreak/>
              <w:t xml:space="preserve">Английский язык : метод. рекомендации: в 3 ч. / И. С. Андреева, Е. В. Афанасьева. - Витебск : ВГМУ, 2017. - Ч. 2 - 61 с. - Режим доступа: </w:t>
            </w:r>
            <w:hyperlink r:id="rId13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http://elib.vsmu.by/handle/123/17762</w:t>
              </w:r>
            </w:hyperlink>
          </w:p>
          <w:p w14:paraId="310D10C6" w14:textId="77777777" w:rsidR="000C32FD" w:rsidRPr="00835ECC" w:rsidRDefault="000C32FD" w:rsidP="009E562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Английский язык : метод. рекомендации : в 3 ч. / И. С. Андреева, Е. В. Афанасьева. - Витебск : ВГМУ, 2017. - Ч. 3  - 60 с. - Режим доступа: </w:t>
            </w:r>
            <w:hyperlink r:id="rId14" w:tgtFrame="_blank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http://elib.vsmu.by/handle/123/17763</w:t>
              </w:r>
            </w:hyperlink>
          </w:p>
          <w:p w14:paraId="5D49389F" w14:textId="77777777" w:rsidR="000C32FD" w:rsidRPr="00835ECC" w:rsidRDefault="00B96437" w:rsidP="00B96437">
            <w:pPr>
              <w:pStyle w:val="a4"/>
              <w:numPr>
                <w:ilvl w:val="0"/>
                <w:numId w:val="24"/>
              </w:num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Большой Англо-русский словарь. Под общем руководством доктора филологических наук, профессора И.Р. Гальперина и доктора филологических наук, профессора Э.М. Медниковой. – Москва: «Русский язык», 1987 г.</w:t>
            </w:r>
            <w:r w:rsidR="000C32FD" w:rsidRPr="00835ECC">
              <w:rPr>
                <w:sz w:val="22"/>
                <w:szCs w:val="22"/>
              </w:rPr>
              <w:t> </w:t>
            </w:r>
          </w:p>
        </w:tc>
        <w:tc>
          <w:tcPr>
            <w:tcW w:w="1896" w:type="dxa"/>
          </w:tcPr>
          <w:p w14:paraId="5D0E0A8B" w14:textId="77777777" w:rsidR="000C32FD" w:rsidRPr="0021387B" w:rsidRDefault="000C32FD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>Письменная работа</w:t>
            </w:r>
          </w:p>
          <w:p w14:paraId="7EB76E14" w14:textId="77777777" w:rsidR="000C32FD" w:rsidRPr="0021387B" w:rsidRDefault="000C32FD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(в виде письменных переводов и аннотаций  текстов)</w:t>
            </w:r>
          </w:p>
          <w:p w14:paraId="5E06F192" w14:textId="77777777" w:rsidR="000C32FD" w:rsidRPr="0021387B" w:rsidRDefault="000C32FD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4B6E5511" w14:textId="77777777" w:rsidR="000C32FD" w:rsidRPr="0021387B" w:rsidRDefault="000C32FD" w:rsidP="0021387B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Проверка письменной работы</w:t>
            </w:r>
          </w:p>
        </w:tc>
      </w:tr>
      <w:tr w:rsidR="0021387B" w:rsidRPr="0021387B" w14:paraId="06668EAF" w14:textId="77777777" w:rsidTr="0021387B">
        <w:trPr>
          <w:trHeight w:hRule="exact" w:val="567"/>
        </w:trPr>
        <w:tc>
          <w:tcPr>
            <w:tcW w:w="9904" w:type="dxa"/>
            <w:gridSpan w:val="5"/>
            <w:vAlign w:val="center"/>
          </w:tcPr>
          <w:p w14:paraId="50C3E64A" w14:textId="77777777" w:rsidR="0021387B" w:rsidRPr="00835ECC" w:rsidRDefault="0021387B" w:rsidP="0021387B">
            <w:pPr>
              <w:jc w:val="center"/>
              <w:rPr>
                <w:sz w:val="22"/>
                <w:szCs w:val="22"/>
              </w:rPr>
            </w:pPr>
            <w:r w:rsidRPr="00835ECC">
              <w:rPr>
                <w:b/>
                <w:sz w:val="22"/>
                <w:szCs w:val="22"/>
                <w:lang w:val="en-US"/>
              </w:rPr>
              <w:t>II</w:t>
            </w:r>
            <w:r w:rsidRPr="00835ECC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B96437" w:rsidRPr="0021387B" w14:paraId="15E4A2A6" w14:textId="77777777" w:rsidTr="0021387B">
        <w:tc>
          <w:tcPr>
            <w:tcW w:w="1010" w:type="dxa"/>
          </w:tcPr>
          <w:p w14:paraId="277C9556" w14:textId="77777777" w:rsidR="003E0E03" w:rsidRPr="0021387B" w:rsidRDefault="00EB7028" w:rsidP="00B96437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</w:t>
            </w:r>
            <w:r w:rsidR="003E0E03" w:rsidRPr="0021387B">
              <w:rPr>
                <w:sz w:val="22"/>
                <w:szCs w:val="22"/>
              </w:rPr>
              <w:t xml:space="preserve"> занятию </w:t>
            </w:r>
            <w:r w:rsidR="003E0E03" w:rsidRPr="0021387B">
              <w:rPr>
                <w:sz w:val="22"/>
                <w:szCs w:val="22"/>
                <w:lang w:val="en-US"/>
              </w:rPr>
              <w:t>№</w:t>
            </w:r>
            <w:r w:rsidR="00B96437" w:rsidRPr="0021387B">
              <w:rPr>
                <w:sz w:val="22"/>
                <w:szCs w:val="22"/>
              </w:rPr>
              <w:t xml:space="preserve"> 9</w:t>
            </w:r>
          </w:p>
        </w:tc>
        <w:tc>
          <w:tcPr>
            <w:tcW w:w="1937" w:type="dxa"/>
          </w:tcPr>
          <w:p w14:paraId="7179BBD6" w14:textId="77777777" w:rsidR="003E0E03" w:rsidRPr="0021387B" w:rsidRDefault="003E0E03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4. </w:t>
            </w:r>
            <w:r w:rsidR="00B96437" w:rsidRPr="0021387B">
              <w:rPr>
                <w:sz w:val="22"/>
                <w:szCs w:val="22"/>
              </w:rPr>
              <w:t>“</w:t>
            </w:r>
            <w:r w:rsidR="00B96437" w:rsidRPr="0021387B">
              <w:rPr>
                <w:sz w:val="22"/>
                <w:szCs w:val="22"/>
                <w:lang w:val="en-US"/>
              </w:rPr>
              <w:t>Chemical</w:t>
            </w:r>
            <w:r w:rsidR="00B96437" w:rsidRPr="0021387B">
              <w:rPr>
                <w:sz w:val="22"/>
                <w:szCs w:val="22"/>
              </w:rPr>
              <w:t xml:space="preserve"> </w:t>
            </w:r>
            <w:r w:rsidR="00B96437" w:rsidRPr="0021387B">
              <w:rPr>
                <w:sz w:val="22"/>
                <w:szCs w:val="22"/>
                <w:lang w:val="en-US"/>
              </w:rPr>
              <w:t>elements</w:t>
            </w:r>
            <w:r w:rsidR="00B96437" w:rsidRPr="0021387B">
              <w:rPr>
                <w:sz w:val="22"/>
                <w:szCs w:val="22"/>
              </w:rPr>
              <w:t>” (Химические элементы).</w:t>
            </w:r>
          </w:p>
        </w:tc>
        <w:tc>
          <w:tcPr>
            <w:tcW w:w="3576" w:type="dxa"/>
          </w:tcPr>
          <w:p w14:paraId="6627F867" w14:textId="77777777" w:rsidR="003E0E03" w:rsidRPr="00835ECC" w:rsidRDefault="003E0E03" w:rsidP="00B9643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835ECC">
              <w:rPr>
                <w:sz w:val="22"/>
                <w:szCs w:val="22"/>
              </w:rPr>
              <w:t>ыполнение практических заданий.</w:t>
            </w:r>
          </w:p>
          <w:p w14:paraId="26716468" w14:textId="77777777" w:rsidR="003E0E03" w:rsidRPr="00835ECC" w:rsidRDefault="003E0E03" w:rsidP="00B9643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Литература:</w:t>
            </w:r>
          </w:p>
          <w:p w14:paraId="6725AD37" w14:textId="77777777" w:rsidR="00B96437" w:rsidRPr="00835ECC" w:rsidRDefault="00B96437" w:rsidP="00B9643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Андреева, И. С. Английский язык : метод. рекомендации: в 3 ч. / И. С. Андреева, Е. В. Афанасьева. - Витебск : ВГМУ, 2017. - Ч. 1</w:t>
            </w:r>
            <w:r w:rsidR="0021387B" w:rsidRPr="00835ECC">
              <w:rPr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- 60 с. - Режим доступа: </w:t>
            </w:r>
            <w:hyperlink r:id="rId15" w:history="1">
              <w:r w:rsidRPr="00835ECC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835ECC">
                <w:rPr>
                  <w:rStyle w:val="a3"/>
                  <w:sz w:val="22"/>
                  <w:szCs w:val="22"/>
                </w:rPr>
                <w:t>://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elib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vsmu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835ECC">
                <w:rPr>
                  <w:rStyle w:val="a3"/>
                  <w:sz w:val="22"/>
                  <w:szCs w:val="22"/>
                </w:rPr>
                <w:t>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handle</w:t>
              </w:r>
              <w:r w:rsidRPr="00835ECC">
                <w:rPr>
                  <w:rStyle w:val="a3"/>
                  <w:sz w:val="22"/>
                  <w:szCs w:val="22"/>
                </w:rPr>
                <w:t>/123/17761</w:t>
              </w:r>
            </w:hyperlink>
          </w:p>
          <w:p w14:paraId="2B73031B" w14:textId="77777777" w:rsidR="00B96437" w:rsidRPr="00835ECC" w:rsidRDefault="00B96437" w:rsidP="00B9643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 xml:space="preserve">Андреева, И. С. Английский язык : метод. рекомендации: в 3 ч. / И. С. Андреева, Е. В. Афанасьева. - Витебск : ВГМУ, 2017. - Ч. 2 - 61 с. - Режим доступа: </w:t>
            </w:r>
            <w:hyperlink r:id="rId16" w:history="1">
              <w:r w:rsidRPr="00835ECC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835ECC">
                <w:rPr>
                  <w:rStyle w:val="a3"/>
                  <w:sz w:val="22"/>
                  <w:szCs w:val="22"/>
                </w:rPr>
                <w:t>://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elib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vsmu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835ECC">
                <w:rPr>
                  <w:rStyle w:val="a3"/>
                  <w:sz w:val="22"/>
                  <w:szCs w:val="22"/>
                </w:rPr>
                <w:t>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handle</w:t>
              </w:r>
              <w:r w:rsidRPr="00835ECC">
                <w:rPr>
                  <w:rStyle w:val="a3"/>
                  <w:sz w:val="22"/>
                  <w:szCs w:val="22"/>
                </w:rPr>
                <w:t>/123/17762</w:t>
              </w:r>
            </w:hyperlink>
          </w:p>
          <w:p w14:paraId="764ADA67" w14:textId="77777777" w:rsidR="00B96437" w:rsidRPr="00835ECC" w:rsidRDefault="00B96437" w:rsidP="00B9643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 xml:space="preserve">Андреева, И. С. Английский язык : метод. рекомендации : в 3 ч. / И. С. Андреева, Е. В. Афанасьева. - Витебск : ВГМУ, 2017. - Ч. 3  - 60 с. - Режим доступа: </w:t>
            </w:r>
            <w:hyperlink r:id="rId17" w:history="1">
              <w:r w:rsidRPr="00835ECC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835ECC">
                <w:rPr>
                  <w:rStyle w:val="a3"/>
                  <w:sz w:val="22"/>
                  <w:szCs w:val="22"/>
                </w:rPr>
                <w:t>://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elib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vsmu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835ECC">
                <w:rPr>
                  <w:rStyle w:val="a3"/>
                  <w:sz w:val="22"/>
                  <w:szCs w:val="22"/>
                </w:rPr>
                <w:t>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handle</w:t>
              </w:r>
              <w:r w:rsidRPr="00835ECC">
                <w:rPr>
                  <w:rStyle w:val="a3"/>
                  <w:sz w:val="22"/>
                  <w:szCs w:val="22"/>
                </w:rPr>
                <w:t>/123/17763</w:t>
              </w:r>
            </w:hyperlink>
          </w:p>
          <w:p w14:paraId="30A99914" w14:textId="77777777" w:rsidR="003E0E03" w:rsidRPr="00835ECC" w:rsidRDefault="00B96437" w:rsidP="00B9643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835ECC">
              <w:rPr>
                <w:sz w:val="22"/>
                <w:szCs w:val="22"/>
                <w:lang w:val="en-US"/>
              </w:rPr>
              <w:t xml:space="preserve">Chemistry. Experiments and Principles. P.R. O'Connor, J.E. Davis, W. Keith MacNab, A.L. McClellan. – </w:t>
            </w:r>
            <w:r w:rsidRPr="00835ECC">
              <w:rPr>
                <w:sz w:val="22"/>
                <w:szCs w:val="22"/>
                <w:lang w:val="en-US"/>
              </w:rPr>
              <w:lastRenderedPageBreak/>
              <w:t>D.C. Health and company, 1982. – C 121-127, 272-273, 289.</w:t>
            </w:r>
          </w:p>
        </w:tc>
        <w:tc>
          <w:tcPr>
            <w:tcW w:w="1896" w:type="dxa"/>
          </w:tcPr>
          <w:p w14:paraId="75627140" w14:textId="77777777" w:rsidR="003E0E03" w:rsidRPr="0021387B" w:rsidRDefault="003E0E03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>Письменная работа, (письменный перевод текстов)</w:t>
            </w:r>
          </w:p>
          <w:p w14:paraId="5C9F8E0C" w14:textId="77777777" w:rsidR="003E0E03" w:rsidRPr="0021387B" w:rsidRDefault="003E0E03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70194E7A" w14:textId="77777777" w:rsidR="003E0E03" w:rsidRPr="0021387B" w:rsidRDefault="003E0E03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Проверка письмен-ной работы</w:t>
            </w:r>
          </w:p>
        </w:tc>
      </w:tr>
      <w:tr w:rsidR="00B96437" w:rsidRPr="0021387B" w14:paraId="28E19C4B" w14:textId="77777777" w:rsidTr="0021387B">
        <w:tc>
          <w:tcPr>
            <w:tcW w:w="1010" w:type="dxa"/>
          </w:tcPr>
          <w:p w14:paraId="7F406563" w14:textId="77777777" w:rsidR="00B96437" w:rsidRPr="0021387B" w:rsidRDefault="00B96437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 занятию № 23</w:t>
            </w:r>
          </w:p>
          <w:p w14:paraId="647E71D0" w14:textId="77777777" w:rsidR="00B96437" w:rsidRPr="0021387B" w:rsidRDefault="00B96437" w:rsidP="00EB7028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61E1134D" w14:textId="77777777" w:rsidR="00B96437" w:rsidRPr="0021387B" w:rsidRDefault="00B96437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  <w:lang w:val="en-US"/>
              </w:rPr>
              <w:t xml:space="preserve">5. </w:t>
            </w:r>
            <w:r w:rsidRPr="0021387B">
              <w:rPr>
                <w:rFonts w:eastAsia="Calibri"/>
                <w:sz w:val="22"/>
                <w:szCs w:val="22"/>
                <w:lang w:val="en-US" w:eastAsia="en-US"/>
              </w:rPr>
              <w:t xml:space="preserve">“Discovery and development of new medicine”. 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>(Открытие и разработка новых лекарственных средств).</w:t>
            </w:r>
          </w:p>
        </w:tc>
        <w:tc>
          <w:tcPr>
            <w:tcW w:w="3576" w:type="dxa"/>
          </w:tcPr>
          <w:p w14:paraId="12AE498A" w14:textId="77777777" w:rsidR="00B96437" w:rsidRPr="00835ECC" w:rsidRDefault="00B96437" w:rsidP="009E562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835ECC">
              <w:rPr>
                <w:sz w:val="22"/>
                <w:szCs w:val="22"/>
              </w:rPr>
              <w:t>ыполнение практических заданий.</w:t>
            </w:r>
          </w:p>
          <w:p w14:paraId="4348016F" w14:textId="77777777" w:rsidR="00B96437" w:rsidRPr="00835ECC" w:rsidRDefault="00B96437" w:rsidP="009E562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Литература:</w:t>
            </w:r>
          </w:p>
          <w:p w14:paraId="3C6BD20C" w14:textId="77777777" w:rsidR="00B96437" w:rsidRPr="00835ECC" w:rsidRDefault="00B96437" w:rsidP="00B9643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lang w:eastAsia="ru-RU"/>
              </w:rPr>
            </w:pPr>
            <w:r w:rsidRPr="00835ECC">
              <w:rPr>
                <w:bCs/>
                <w:sz w:val="22"/>
                <w:szCs w:val="22"/>
                <w:lang w:eastAsia="ru-RU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>Английский язык : метод. рекомендации: в 3 ч. / И. С. Андреева, Е. В. Афанасьева. - Витебск : ВГМУ, 2017. - Ч. 1</w:t>
            </w:r>
            <w:r w:rsidR="0021387B" w:rsidRPr="00835ECC">
              <w:rPr>
                <w:sz w:val="22"/>
                <w:szCs w:val="22"/>
                <w:lang w:eastAsia="ru-RU"/>
              </w:rPr>
              <w:t xml:space="preserve"> </w:t>
            </w:r>
            <w:r w:rsidRPr="00835ECC">
              <w:rPr>
                <w:sz w:val="22"/>
                <w:szCs w:val="22"/>
                <w:lang w:eastAsia="ru-RU"/>
              </w:rPr>
              <w:t xml:space="preserve">- 60 с. - Режим доступа: </w:t>
            </w:r>
            <w:hyperlink r:id="rId18" w:tgtFrame="_blank" w:history="1">
              <w:r w:rsidRPr="00835ECC">
                <w:rPr>
                  <w:color w:val="0000FF"/>
                  <w:sz w:val="22"/>
                  <w:szCs w:val="22"/>
                  <w:u w:val="single"/>
                  <w:lang w:eastAsia="ru-RU"/>
                </w:rPr>
                <w:t>http://elib.vsmu.by/handle/123/17761</w:t>
              </w:r>
            </w:hyperlink>
          </w:p>
          <w:p w14:paraId="0F65DE38" w14:textId="77777777" w:rsidR="00B96437" w:rsidRPr="00835ECC" w:rsidRDefault="00B96437" w:rsidP="00B9643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Английский язык : метод. рекомендации: в 3 ч. / И. С. Андреева, Е. В. Афанасьева. - Витебск : ВГМУ, 2017. - Ч. 2 - 61 с. - Режим доступа: </w:t>
            </w:r>
            <w:hyperlink r:id="rId19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http://elib.vsmu.by/handle/123/17762</w:t>
              </w:r>
            </w:hyperlink>
          </w:p>
          <w:p w14:paraId="520AC53D" w14:textId="77777777" w:rsidR="00B96437" w:rsidRPr="00835ECC" w:rsidRDefault="00B96437" w:rsidP="00B9643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Андреева, И. С.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 xml:space="preserve">Английский язык : метод. рекомендации : в 3 ч. / И. С. Андреева, Е. В. Афанасьева. - Витебск : ВГМУ, 2017. - Ч. 3  - 60 с. - Режим доступа: </w:t>
            </w:r>
            <w:hyperlink r:id="rId20" w:tgtFrame="_blank" w:history="1">
              <w:r w:rsidRPr="00835ECC">
                <w:rPr>
                  <w:rStyle w:val="a3"/>
                  <w:sz w:val="22"/>
                  <w:szCs w:val="22"/>
                </w:rPr>
                <w:t>http://elib.vsmu.by/handle/123/17763</w:t>
              </w:r>
            </w:hyperlink>
          </w:p>
          <w:p w14:paraId="023D8629" w14:textId="77777777" w:rsidR="00B96437" w:rsidRPr="00835ECC" w:rsidRDefault="00B96437" w:rsidP="00B96437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Материалы из интернета.</w:t>
            </w:r>
            <w:r w:rsidRPr="00835ECC">
              <w:rPr>
                <w:sz w:val="22"/>
                <w:szCs w:val="22"/>
              </w:rPr>
              <w:t> </w:t>
            </w:r>
          </w:p>
        </w:tc>
        <w:tc>
          <w:tcPr>
            <w:tcW w:w="1896" w:type="dxa"/>
          </w:tcPr>
          <w:p w14:paraId="0D5093F0" w14:textId="77777777" w:rsidR="00B96437" w:rsidRPr="0021387B" w:rsidRDefault="00B96437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Письменная работа (в виде реферата)</w:t>
            </w:r>
          </w:p>
          <w:p w14:paraId="674804C7" w14:textId="77777777" w:rsidR="00B96437" w:rsidRPr="0021387B" w:rsidRDefault="00B96437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85" w:type="dxa"/>
          </w:tcPr>
          <w:p w14:paraId="50EC25AB" w14:textId="77777777" w:rsidR="00B96437" w:rsidRPr="0021387B" w:rsidRDefault="00B96437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</w:p>
          <w:p w14:paraId="0E6DE472" w14:textId="77777777" w:rsidR="00B96437" w:rsidRPr="0021387B" w:rsidRDefault="00B96437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с устной защитой работы</w:t>
            </w:r>
          </w:p>
        </w:tc>
      </w:tr>
      <w:tr w:rsidR="0021387B" w:rsidRPr="0021387B" w14:paraId="382A561A" w14:textId="77777777" w:rsidTr="0021387B">
        <w:tc>
          <w:tcPr>
            <w:tcW w:w="1010" w:type="dxa"/>
          </w:tcPr>
          <w:p w14:paraId="7235A988" w14:textId="77777777" w:rsidR="0021387B" w:rsidRPr="0021387B" w:rsidRDefault="0021387B" w:rsidP="00B96437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</w:t>
            </w:r>
            <w:r w:rsidRPr="0021387B">
              <w:rPr>
                <w:sz w:val="22"/>
                <w:szCs w:val="22"/>
                <w:lang w:val="en-US"/>
              </w:rPr>
              <w:t>№</w:t>
            </w:r>
            <w:r w:rsidRPr="0021387B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1937" w:type="dxa"/>
          </w:tcPr>
          <w:p w14:paraId="0FB5C0C4" w14:textId="77777777" w:rsidR="0021387B" w:rsidRPr="0021387B" w:rsidRDefault="0021387B" w:rsidP="00B96437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387B">
              <w:rPr>
                <w:sz w:val="22"/>
                <w:szCs w:val="22"/>
                <w:lang w:val="en-US"/>
              </w:rPr>
              <w:t xml:space="preserve">6. </w:t>
            </w:r>
            <w:r w:rsidRPr="0021387B">
              <w:rPr>
                <w:rFonts w:eastAsia="Calibri"/>
                <w:sz w:val="22"/>
                <w:szCs w:val="22"/>
                <w:lang w:val="en-US" w:eastAsia="en-US"/>
              </w:rPr>
              <w:t>Preparing for lexico-grammar work. Doing grammar and lexical exercises.</w:t>
            </w:r>
          </w:p>
          <w:p w14:paraId="4AB0EA81" w14:textId="77777777" w:rsidR="0021387B" w:rsidRPr="0021387B" w:rsidRDefault="0021387B" w:rsidP="00B96437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14:paraId="002145C3" w14:textId="77777777" w:rsidR="0021387B" w:rsidRPr="0021387B" w:rsidRDefault="0021387B" w:rsidP="00B96437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3576" w:type="dxa"/>
          </w:tcPr>
          <w:p w14:paraId="177DF6BA" w14:textId="77777777" w:rsidR="0021387B" w:rsidRPr="00835ECC" w:rsidRDefault="0021387B" w:rsidP="009E562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835ECC">
              <w:rPr>
                <w:sz w:val="22"/>
                <w:szCs w:val="22"/>
              </w:rPr>
              <w:t>ыполнение практических заданий.</w:t>
            </w:r>
          </w:p>
          <w:p w14:paraId="566EE97B" w14:textId="77777777" w:rsidR="0021387B" w:rsidRPr="00835ECC" w:rsidRDefault="0021387B" w:rsidP="009E562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>Литература:</w:t>
            </w:r>
          </w:p>
          <w:p w14:paraId="77FFE675" w14:textId="77777777" w:rsidR="0021387B" w:rsidRPr="00835ECC" w:rsidRDefault="0021387B" w:rsidP="009E562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 xml:space="preserve">Андреева, И. С. Английский язык : метод. рекомендации: в 3 ч. / И. С. Андреева, Е. В. Афанасьева. - Витебск : ВГМУ, 2017. - Ч. 1 - 60 с. - Режим доступа: </w:t>
            </w:r>
            <w:hyperlink r:id="rId21" w:history="1">
              <w:r w:rsidRPr="00835ECC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835ECC">
                <w:rPr>
                  <w:rStyle w:val="a3"/>
                  <w:sz w:val="22"/>
                  <w:szCs w:val="22"/>
                </w:rPr>
                <w:t>://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elib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vsmu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835ECC">
                <w:rPr>
                  <w:rStyle w:val="a3"/>
                  <w:sz w:val="22"/>
                  <w:szCs w:val="22"/>
                </w:rPr>
                <w:t>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handle</w:t>
              </w:r>
              <w:r w:rsidRPr="00835ECC">
                <w:rPr>
                  <w:rStyle w:val="a3"/>
                  <w:sz w:val="22"/>
                  <w:szCs w:val="22"/>
                </w:rPr>
                <w:t>/123/17761</w:t>
              </w:r>
            </w:hyperlink>
          </w:p>
          <w:p w14:paraId="2F391390" w14:textId="77777777" w:rsidR="0021387B" w:rsidRPr="00835ECC" w:rsidRDefault="0021387B" w:rsidP="009E562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 xml:space="preserve">Андреева, И. С. Английский язык : метод. рекомендации: в 3 ч. / И. С. Андреева, Е. В. Афанасьева. - Витебск : ВГМУ, 2017. - Ч. 2 - 61 с. - Режим доступа: </w:t>
            </w:r>
            <w:hyperlink r:id="rId22" w:history="1">
              <w:r w:rsidRPr="00835ECC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835ECC">
                <w:rPr>
                  <w:rStyle w:val="a3"/>
                  <w:sz w:val="22"/>
                  <w:szCs w:val="22"/>
                </w:rPr>
                <w:t>://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elib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vsmu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835ECC">
                <w:rPr>
                  <w:rStyle w:val="a3"/>
                  <w:sz w:val="22"/>
                  <w:szCs w:val="22"/>
                </w:rPr>
                <w:t>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handle</w:t>
              </w:r>
              <w:r w:rsidRPr="00835ECC">
                <w:rPr>
                  <w:rStyle w:val="a3"/>
                  <w:sz w:val="22"/>
                  <w:szCs w:val="22"/>
                </w:rPr>
                <w:t>/123/17762</w:t>
              </w:r>
            </w:hyperlink>
          </w:p>
          <w:p w14:paraId="3BB034EF" w14:textId="77777777" w:rsidR="0021387B" w:rsidRPr="00835ECC" w:rsidRDefault="0021387B" w:rsidP="009E562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sz w:val="22"/>
                <w:szCs w:val="22"/>
              </w:rPr>
              <w:t xml:space="preserve">Андреева, И. С. Английский язык : метод. рекомендации : в 3 ч. / И. С. Андреева, Е. В. Афанасьева. - Витебск : ВГМУ, 2017. - Ч. 3  - 60 </w:t>
            </w:r>
            <w:r w:rsidRPr="00835ECC">
              <w:rPr>
                <w:sz w:val="22"/>
                <w:szCs w:val="22"/>
              </w:rPr>
              <w:lastRenderedPageBreak/>
              <w:t xml:space="preserve">с. - Режим доступа: </w:t>
            </w:r>
            <w:hyperlink r:id="rId23" w:history="1">
              <w:r w:rsidRPr="00835ECC">
                <w:rPr>
                  <w:rStyle w:val="a3"/>
                  <w:sz w:val="22"/>
                  <w:szCs w:val="22"/>
                  <w:lang w:val="en-US"/>
                </w:rPr>
                <w:t>http</w:t>
              </w:r>
              <w:r w:rsidRPr="00835ECC">
                <w:rPr>
                  <w:rStyle w:val="a3"/>
                  <w:sz w:val="22"/>
                  <w:szCs w:val="22"/>
                </w:rPr>
                <w:t>://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elib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vsmu</w:t>
              </w:r>
              <w:r w:rsidRPr="00835ECC">
                <w:rPr>
                  <w:rStyle w:val="a3"/>
                  <w:sz w:val="22"/>
                  <w:szCs w:val="22"/>
                </w:rPr>
                <w:t>.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by</w:t>
              </w:r>
              <w:r w:rsidRPr="00835ECC">
                <w:rPr>
                  <w:rStyle w:val="a3"/>
                  <w:sz w:val="22"/>
                  <w:szCs w:val="22"/>
                </w:rPr>
                <w:t>/</w:t>
              </w:r>
              <w:r w:rsidRPr="00835ECC">
                <w:rPr>
                  <w:rStyle w:val="a3"/>
                  <w:sz w:val="22"/>
                  <w:szCs w:val="22"/>
                  <w:lang w:val="en-US"/>
                </w:rPr>
                <w:t>handle</w:t>
              </w:r>
              <w:r w:rsidRPr="00835ECC">
                <w:rPr>
                  <w:rStyle w:val="a3"/>
                  <w:sz w:val="22"/>
                  <w:szCs w:val="22"/>
                </w:rPr>
                <w:t>/123/17763</w:t>
              </w:r>
            </w:hyperlink>
          </w:p>
          <w:p w14:paraId="71EB8272" w14:textId="77777777" w:rsidR="0021387B" w:rsidRPr="00835ECC" w:rsidRDefault="0021387B" w:rsidP="009E562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  <w:lang w:val="en-US"/>
              </w:rPr>
            </w:pPr>
            <w:r w:rsidRPr="00835ECC">
              <w:rPr>
                <w:sz w:val="22"/>
                <w:szCs w:val="22"/>
                <w:lang w:val="en-US"/>
              </w:rPr>
              <w:t>Chemistry. Experiments and Principles. P.R. O'Connor, J.E. Davis, W. Keith MacNab, A.L. McClellan. – D.C. Health and company, 1982. – C 121-127, 272-273, 289.</w:t>
            </w:r>
          </w:p>
          <w:p w14:paraId="72F85682" w14:textId="77777777" w:rsidR="0021387B" w:rsidRPr="00835ECC" w:rsidRDefault="0021387B" w:rsidP="009E5627">
            <w:pPr>
              <w:pStyle w:val="a4"/>
              <w:numPr>
                <w:ilvl w:val="0"/>
                <w:numId w:val="13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835ECC">
              <w:rPr>
                <w:bCs/>
                <w:sz w:val="22"/>
                <w:szCs w:val="22"/>
              </w:rPr>
              <w:t>Новицкая, Т. М.</w:t>
            </w:r>
            <w:r w:rsidRPr="00835ECC">
              <w:rPr>
                <w:b/>
                <w:bCs/>
                <w:sz w:val="22"/>
                <w:szCs w:val="22"/>
              </w:rPr>
              <w:t xml:space="preserve"> </w:t>
            </w:r>
            <w:r w:rsidRPr="00835ECC">
              <w:rPr>
                <w:sz w:val="22"/>
                <w:szCs w:val="22"/>
              </w:rPr>
              <w:t>Практическая грамматика английского языка : учеб. для неязыковых вузов / Т. М. Новицкая, Н. Д. Кучин. - Изд. 5-е, испр. - Москва : Высшая школа, 1983. - 398, [2] c.</w:t>
            </w:r>
          </w:p>
        </w:tc>
        <w:tc>
          <w:tcPr>
            <w:tcW w:w="1896" w:type="dxa"/>
          </w:tcPr>
          <w:p w14:paraId="3C1BA63F" w14:textId="77777777" w:rsidR="0021387B" w:rsidRPr="0021387B" w:rsidRDefault="0021387B" w:rsidP="0021387B">
            <w:pPr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lastRenderedPageBreak/>
              <w:t>Выполнение (в письменном виде и устно) грамматических упражнений и тестовых заданий</w:t>
            </w:r>
          </w:p>
        </w:tc>
        <w:tc>
          <w:tcPr>
            <w:tcW w:w="1485" w:type="dxa"/>
          </w:tcPr>
          <w:p w14:paraId="0BC5A3D2" w14:textId="77777777" w:rsidR="0021387B" w:rsidRPr="0021387B" w:rsidRDefault="0021387B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>(в письменном виде и устно)</w:t>
            </w:r>
          </w:p>
        </w:tc>
      </w:tr>
    </w:tbl>
    <w:p w14:paraId="4B3600BB" w14:textId="77777777" w:rsidR="001E5BE7" w:rsidRPr="003E0E03" w:rsidRDefault="001E5BE7" w:rsidP="00CB78B1">
      <w:pPr>
        <w:suppressAutoHyphens w:val="0"/>
        <w:jc w:val="both"/>
        <w:rPr>
          <w:color w:val="000000"/>
          <w:sz w:val="28"/>
          <w:szCs w:val="22"/>
          <w:lang w:eastAsia="ru-RU"/>
        </w:rPr>
      </w:pPr>
    </w:p>
    <w:p w14:paraId="71C6E53D" w14:textId="77777777" w:rsidR="001E5BE7" w:rsidRPr="007721EB" w:rsidRDefault="001E5BE7" w:rsidP="001E5BE7"/>
    <w:p w14:paraId="76555728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Проработка тем (вопросов), вынесенных на самостоятельное изучение</w:t>
      </w:r>
    </w:p>
    <w:p w14:paraId="42FD9F6E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Прорабатывая материал, вынесенный на самостоятельное изучение по учебно-методическому пособию, следует переходить к следующему вопросу только после полного уяснения предыдущего.</w:t>
      </w:r>
    </w:p>
    <w:p w14:paraId="16DA0938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Особое внимание студент должен обратить на речевые образцы. </w:t>
      </w:r>
    </w:p>
    <w:p w14:paraId="45A05D0B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Полезно составлять опорные конспекты.</w:t>
      </w:r>
    </w:p>
    <w:p w14:paraId="341E5593" w14:textId="77777777" w:rsidR="007721EB" w:rsidRPr="007721EB" w:rsidRDefault="007721EB" w:rsidP="007721EB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14:paraId="0AC5B56F" w14:textId="77777777" w:rsidR="007721EB" w:rsidRPr="00835ECC" w:rsidRDefault="007721EB" w:rsidP="007721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bCs/>
          <w:sz w:val="28"/>
          <w:szCs w:val="28"/>
          <w:lang w:eastAsia="ru-RU"/>
        </w:rPr>
        <w:t>Написание рефератов</w:t>
      </w:r>
    </w:p>
    <w:p w14:paraId="5DCE0C4F" w14:textId="77777777" w:rsidR="007721EB" w:rsidRPr="00835ECC" w:rsidRDefault="007721EB" w:rsidP="007721EB">
      <w:pPr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 xml:space="preserve">Реферат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письменная работа объемом 10-20 печатных страниц, раскрывающая суть исследуемой проблемы. Реферат должен содержать основные фактические сведения и выводы по рассматриваемому вопросу, т.е. это не механический пересказ текста книги, а изложение ее существа.</w:t>
      </w:r>
    </w:p>
    <w:p w14:paraId="44BB1A40" w14:textId="77777777" w:rsidR="007721EB" w:rsidRPr="00835ECC" w:rsidRDefault="007721EB" w:rsidP="007721EB">
      <w:pPr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Работу над рефератом рекомендуется выполнять в следующей последовательности:</w:t>
      </w:r>
    </w:p>
    <w:p w14:paraId="58EAE423" w14:textId="77777777" w:rsidR="007721EB" w:rsidRPr="00835ECC" w:rsidRDefault="007721EB" w:rsidP="007721EB">
      <w:pPr>
        <w:numPr>
          <w:ilvl w:val="0"/>
          <w:numId w:val="23"/>
        </w:numPr>
        <w:tabs>
          <w:tab w:val="left" w:pos="740"/>
        </w:tabs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Определить цель написания реферата в соответствии с поставленной темой.</w:t>
      </w:r>
    </w:p>
    <w:p w14:paraId="463EF937" w14:textId="77777777" w:rsidR="007721EB" w:rsidRPr="00835ECC" w:rsidRDefault="007721EB" w:rsidP="007721EB">
      <w:pPr>
        <w:numPr>
          <w:ilvl w:val="0"/>
          <w:numId w:val="23"/>
        </w:numPr>
        <w:tabs>
          <w:tab w:val="left" w:pos="71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Составить его план.</w:t>
      </w:r>
    </w:p>
    <w:p w14:paraId="78EB9F66" w14:textId="77777777" w:rsidR="007721EB" w:rsidRPr="00835ECC" w:rsidRDefault="007721EB" w:rsidP="007721EB">
      <w:pPr>
        <w:numPr>
          <w:ilvl w:val="0"/>
          <w:numId w:val="23"/>
        </w:numPr>
        <w:tabs>
          <w:tab w:val="left" w:pos="793"/>
        </w:tabs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При чтении литературы выделить основные идеи и положения, доказательства, аргументы и выводы, чтобы затем сосредоточить на них внимание.</w:t>
      </w:r>
    </w:p>
    <w:p w14:paraId="024F05E4" w14:textId="77777777" w:rsidR="007721EB" w:rsidRPr="00835ECC" w:rsidRDefault="007721EB" w:rsidP="007721EB">
      <w:pPr>
        <w:numPr>
          <w:ilvl w:val="0"/>
          <w:numId w:val="23"/>
        </w:numPr>
        <w:tabs>
          <w:tab w:val="left" w:pos="730"/>
        </w:tabs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Классифицировать выписки, сделанные при чтении рассматриваемых источников.</w:t>
      </w:r>
    </w:p>
    <w:p w14:paraId="2CA1BCCB" w14:textId="77777777" w:rsidR="007721EB" w:rsidRPr="00835ECC" w:rsidRDefault="007721EB" w:rsidP="007721EB">
      <w:pPr>
        <w:numPr>
          <w:ilvl w:val="0"/>
          <w:numId w:val="23"/>
        </w:numPr>
        <w:tabs>
          <w:tab w:val="left" w:pos="843"/>
        </w:tabs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Проанализировать собранный материал, продумать и сделать обобщенные выводы.</w:t>
      </w:r>
    </w:p>
    <w:p w14:paraId="53D47DBB" w14:textId="77777777" w:rsidR="007721EB" w:rsidRPr="00835ECC" w:rsidRDefault="007721EB" w:rsidP="007721EB">
      <w:pPr>
        <w:numPr>
          <w:ilvl w:val="0"/>
          <w:numId w:val="23"/>
        </w:numPr>
        <w:tabs>
          <w:tab w:val="left" w:pos="71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Оформить реферат.</w:t>
      </w:r>
    </w:p>
    <w:p w14:paraId="19E85271" w14:textId="77777777" w:rsidR="007721EB" w:rsidRPr="00835ECC" w:rsidRDefault="007721EB" w:rsidP="007721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lastRenderedPageBreak/>
        <w:t>Структура реферата:</w:t>
      </w:r>
    </w:p>
    <w:p w14:paraId="00AF74EC" w14:textId="77777777" w:rsidR="001E5BE7" w:rsidRPr="00835ECC" w:rsidRDefault="007721EB" w:rsidP="007721E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1. План или оглавление с указанием страниц, глав, разделов.</w:t>
      </w:r>
    </w:p>
    <w:p w14:paraId="66253A3A" w14:textId="77777777" w:rsidR="007721EB" w:rsidRPr="00835ECC" w:rsidRDefault="007721EB" w:rsidP="007721EB">
      <w:pPr>
        <w:numPr>
          <w:ilvl w:val="1"/>
          <w:numId w:val="23"/>
        </w:numPr>
        <w:tabs>
          <w:tab w:val="left" w:pos="69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Обоснование выбора темы.</w:t>
      </w:r>
    </w:p>
    <w:p w14:paraId="3D37C1A0" w14:textId="77777777" w:rsidR="007721EB" w:rsidRPr="00835ECC" w:rsidRDefault="007721EB" w:rsidP="007721EB">
      <w:pPr>
        <w:numPr>
          <w:ilvl w:val="1"/>
          <w:numId w:val="23"/>
        </w:numPr>
        <w:tabs>
          <w:tab w:val="left" w:pos="69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Теоретические основы выбранной темы.</w:t>
      </w:r>
    </w:p>
    <w:p w14:paraId="1F0BF46A" w14:textId="77777777" w:rsidR="007721EB" w:rsidRPr="00835ECC" w:rsidRDefault="007721EB" w:rsidP="007721EB">
      <w:pPr>
        <w:numPr>
          <w:ilvl w:val="1"/>
          <w:numId w:val="23"/>
        </w:numPr>
        <w:tabs>
          <w:tab w:val="left" w:pos="692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Изложение основного вопроса.</w:t>
      </w:r>
    </w:p>
    <w:p w14:paraId="28AC3F74" w14:textId="77777777" w:rsidR="007721EB" w:rsidRPr="00835ECC" w:rsidRDefault="007721EB" w:rsidP="007721EB">
      <w:pPr>
        <w:numPr>
          <w:ilvl w:val="1"/>
          <w:numId w:val="23"/>
        </w:numPr>
        <w:tabs>
          <w:tab w:val="left" w:pos="687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Вывод и обобщения.</w:t>
      </w:r>
    </w:p>
    <w:p w14:paraId="730B20C6" w14:textId="77777777" w:rsidR="007721EB" w:rsidRPr="00835ECC" w:rsidRDefault="007721EB" w:rsidP="007721EB">
      <w:pPr>
        <w:numPr>
          <w:ilvl w:val="1"/>
          <w:numId w:val="23"/>
        </w:numPr>
        <w:tabs>
          <w:tab w:val="left" w:pos="69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Практическое значение реферата.</w:t>
      </w:r>
    </w:p>
    <w:p w14:paraId="0CF551C1" w14:textId="77777777" w:rsidR="007721EB" w:rsidRPr="00835ECC" w:rsidRDefault="007721EB" w:rsidP="007721EB">
      <w:pPr>
        <w:numPr>
          <w:ilvl w:val="1"/>
          <w:numId w:val="23"/>
        </w:numPr>
        <w:tabs>
          <w:tab w:val="left" w:pos="692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Список использованной литературы.</w:t>
      </w:r>
    </w:p>
    <w:p w14:paraId="3A4E1C79" w14:textId="77777777" w:rsidR="007721EB" w:rsidRPr="00835ECC" w:rsidRDefault="007721EB" w:rsidP="007721EB">
      <w:pPr>
        <w:numPr>
          <w:ilvl w:val="1"/>
          <w:numId w:val="23"/>
        </w:numPr>
        <w:tabs>
          <w:tab w:val="left" w:pos="754"/>
        </w:tabs>
        <w:suppressAutoHyphens w:val="0"/>
        <w:ind w:right="20" w:firstLine="709"/>
        <w:jc w:val="both"/>
        <w:rPr>
          <w:sz w:val="28"/>
          <w:szCs w:val="28"/>
          <w:lang w:eastAsia="ru-RU"/>
        </w:rPr>
      </w:pPr>
      <w:r w:rsidRPr="00835ECC">
        <w:rPr>
          <w:sz w:val="28"/>
          <w:szCs w:val="28"/>
          <w:lang w:eastAsia="ru-RU"/>
        </w:rPr>
        <w:t>Приложения: документы, иллюстрации, таблицы, схемы и т.д. (по желанию).</w:t>
      </w:r>
    </w:p>
    <w:p w14:paraId="61A7331C" w14:textId="77777777" w:rsidR="007721EB" w:rsidRPr="00835ECC" w:rsidRDefault="007721EB" w:rsidP="007721EB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835ECC">
        <w:rPr>
          <w:sz w:val="28"/>
          <w:szCs w:val="28"/>
          <w:lang w:eastAsia="ru-RU"/>
        </w:rPr>
        <w:t xml:space="preserve">Реферат оформляется на одной стороне листа белой бумаги формата А 4 (210x297 мм). Интервал межстрочный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18 пт. Цвет шрифта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черный. Гарнитура шрифта основного текста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«</w:t>
      </w:r>
      <w:r w:rsidRPr="00835ECC">
        <w:rPr>
          <w:sz w:val="28"/>
          <w:szCs w:val="28"/>
          <w:lang w:val="en-US" w:eastAsia="ru-RU"/>
        </w:rPr>
        <w:t>Times</w:t>
      </w:r>
      <w:r w:rsidRPr="00835ECC">
        <w:rPr>
          <w:sz w:val="28"/>
          <w:szCs w:val="28"/>
          <w:lang w:eastAsia="ru-RU"/>
        </w:rPr>
        <w:t xml:space="preserve"> </w:t>
      </w:r>
      <w:r w:rsidRPr="00835ECC">
        <w:rPr>
          <w:sz w:val="28"/>
          <w:szCs w:val="28"/>
          <w:lang w:val="en-US" w:eastAsia="ru-RU"/>
        </w:rPr>
        <w:t>New</w:t>
      </w:r>
      <w:r w:rsidRPr="00835ECC">
        <w:rPr>
          <w:sz w:val="28"/>
          <w:szCs w:val="28"/>
          <w:lang w:eastAsia="ru-RU"/>
        </w:rPr>
        <w:t xml:space="preserve"> </w:t>
      </w:r>
      <w:r w:rsidRPr="00835ECC">
        <w:rPr>
          <w:sz w:val="28"/>
          <w:szCs w:val="28"/>
          <w:lang w:val="en-US" w:eastAsia="ru-RU"/>
        </w:rPr>
        <w:t>Roman</w:t>
      </w:r>
      <w:r w:rsidRPr="00835ECC">
        <w:rPr>
          <w:sz w:val="28"/>
          <w:szCs w:val="28"/>
          <w:lang w:eastAsia="ru-RU"/>
        </w:rPr>
        <w:t xml:space="preserve">» или аналогичная. Кегль (размер) от 12 до 14 пунктов. Размеры полей страницы (не менее): правое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10 мм, верхнее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20 мм, нижнее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20 мм, левое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30 мм. Формат абзаца: полное выравнивание («по ширине»). Отступ красной строки одинаковый по всему тексту </w:t>
      </w:r>
      <w:r w:rsidRPr="00835ECC">
        <w:rPr>
          <w:sz w:val="28"/>
          <w:szCs w:val="28"/>
          <w:lang w:eastAsia="ru-RU"/>
        </w:rPr>
        <w:sym w:font="Symbol" w:char="F02D"/>
      </w:r>
      <w:r w:rsidRPr="00835ECC">
        <w:rPr>
          <w:sz w:val="28"/>
          <w:szCs w:val="28"/>
          <w:lang w:eastAsia="ru-RU"/>
        </w:rPr>
        <w:t xml:space="preserve"> 1,25 см. Страницы должны быть пронумерованы с учётом титульного листа (на титульном листе номер страницы не ставится). В реферате используются цитаты, статистические материалы. Эти данные оформляются в виде сносок (ссылок и примечаний).</w:t>
      </w:r>
    </w:p>
    <w:p w14:paraId="66609B40" w14:textId="77777777" w:rsidR="007721EB" w:rsidRPr="00835ECC" w:rsidRDefault="007721EB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14:paraId="2330DD8A" w14:textId="77777777" w:rsidR="001E5BE7" w:rsidRPr="00835ECC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835ECC">
        <w:rPr>
          <w:rFonts w:eastAsia="TimesNewRoman"/>
          <w:sz w:val="28"/>
          <w:szCs w:val="28"/>
        </w:rPr>
        <w:t>Подготовка к практическим занятиям</w:t>
      </w:r>
    </w:p>
    <w:p w14:paraId="24AFB134" w14:textId="77777777" w:rsidR="001E5BE7" w:rsidRPr="00835ECC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835ECC">
        <w:rPr>
          <w:rFonts w:eastAsia="TimesNewRoman"/>
          <w:sz w:val="28"/>
          <w:szCs w:val="28"/>
        </w:rPr>
        <w:t>Самостоятельная работа студента при подготовке к занятиям включает в себя осмысление учебного материала и проработку учебников и учебно-методических пособий, рекомендованных программой.</w:t>
      </w:r>
    </w:p>
    <w:p w14:paraId="032DE8F8" w14:textId="77777777" w:rsidR="001E5BE7" w:rsidRPr="00835ECC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835ECC">
        <w:rPr>
          <w:rFonts w:eastAsia="TimesNewRoman"/>
          <w:sz w:val="28"/>
          <w:szCs w:val="28"/>
        </w:rPr>
        <w:t>Вопросы, которые вызывают у студента затруднение при подготовке, должны быть заранее сформулированы и озвучены во время занятий в аудитории для дополнительного разъяснения преподавателем. При ответе надо грамотно выражать и обосновывать свою точку зрения.</w:t>
      </w:r>
    </w:p>
    <w:p w14:paraId="134F13BD" w14:textId="77777777" w:rsidR="001E5BE7" w:rsidRPr="00835ECC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B5027E" w14:textId="77777777" w:rsidR="001E5BE7" w:rsidRPr="00835ECC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ECC">
        <w:rPr>
          <w:sz w:val="28"/>
          <w:szCs w:val="28"/>
        </w:rPr>
        <w:t>Выполнение творческих заданий</w:t>
      </w:r>
    </w:p>
    <w:p w14:paraId="4A2D7B88" w14:textId="77777777" w:rsidR="001E5BE7" w:rsidRPr="007721EB" w:rsidRDefault="001E5BE7" w:rsidP="001E5BE7">
      <w:pPr>
        <w:ind w:firstLine="709"/>
        <w:jc w:val="both"/>
        <w:rPr>
          <w:sz w:val="28"/>
          <w:szCs w:val="28"/>
        </w:rPr>
      </w:pPr>
      <w:r w:rsidRPr="00835ECC">
        <w:rPr>
          <w:sz w:val="28"/>
          <w:szCs w:val="28"/>
        </w:rPr>
        <w:t xml:space="preserve">Творческая деятельность обучающихся может выражаться в различных формах, таких как сообщение и эссе. Сообщение является частью выполняемой поисково-творческой деятельности по определенной теме, может представлять </w:t>
      </w:r>
      <w:r w:rsidRPr="007721EB">
        <w:rPr>
          <w:sz w:val="28"/>
          <w:szCs w:val="28"/>
        </w:rPr>
        <w:t xml:space="preserve">собой повествование об интересном факте или явлении в рамках изучаемой темы. Эссе ‒ это прозаическое произведение небольшого объема, которое написано в свободной форме, выражающее индивидуальное мнение. </w:t>
      </w:r>
    </w:p>
    <w:p w14:paraId="4DE8EF7D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14:paraId="7C387B81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Выполнение домашних заданий</w:t>
      </w:r>
    </w:p>
    <w:p w14:paraId="1DE6EFB0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lastRenderedPageBreak/>
        <w:t>Домашнее задание объясняется преподавателем в конце каждого практического занятия. Оно выполняется студентом в полном объеме письменно в рабочей тетради или устно.</w:t>
      </w:r>
    </w:p>
    <w:p w14:paraId="3F85F519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14:paraId="1118A8D6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Выполнение практических заданий</w:t>
      </w:r>
    </w:p>
    <w:p w14:paraId="7A11CAAB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Практические задания выполняются в соответствии с инструкциями и/или речевыми образцами.</w:t>
      </w:r>
    </w:p>
    <w:p w14:paraId="1798F36A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Письменные задания следует оформлять аккуратно, разборчивым почерком.</w:t>
      </w:r>
    </w:p>
    <w:p w14:paraId="61BEF58F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14:paraId="75DF56CC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Подготовка к контрольной работе </w:t>
      </w:r>
    </w:p>
    <w:p w14:paraId="1411C6E0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При подготовке к контрольной работе необходимо тщательно повторить изученный лексико-грамматический материал. </w:t>
      </w:r>
    </w:p>
    <w:p w14:paraId="09072F1C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Основные этапы подготовки:</w:t>
      </w:r>
    </w:p>
    <w:p w14:paraId="73A6ED55" w14:textId="77777777"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выделение основных правил, которые необходимо запомнить, повторить, выучить;</w:t>
      </w:r>
    </w:p>
    <w:p w14:paraId="65EBBD81" w14:textId="77777777"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выборочная проверка своих знаний по каждой теме;</w:t>
      </w:r>
    </w:p>
    <w:p w14:paraId="1FD1DFCC" w14:textId="77777777"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определение наиболее трудных вопросов в подготовке;</w:t>
      </w:r>
    </w:p>
    <w:p w14:paraId="51835818" w14:textId="77777777"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проработка материала по ним;</w:t>
      </w:r>
    </w:p>
    <w:p w14:paraId="36D77965" w14:textId="77777777"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повторная выборочная проверка.</w:t>
      </w:r>
    </w:p>
    <w:p w14:paraId="0358E805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14:paraId="04C9B082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Подготовка к зачету / дифференцированному зачету </w:t>
      </w:r>
    </w:p>
    <w:p w14:paraId="4885108A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Подготовка к зачету / дифференцированному зачету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зачету / дифференцированному зачету, студент ликвидирует имеющиеся пробелы в знаниях, углубляет, систематизирует и упорядочивает свои знания. На зачете / дифференцированном зачете студент демонстрирует знания и умения, приобретенные в процессе обучения русскому языку как иностранному.</w:t>
      </w:r>
    </w:p>
    <w:p w14:paraId="33D86982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Следует просмотреть весь материал по сдаваемой дисциплине.</w:t>
      </w:r>
    </w:p>
    <w:p w14:paraId="10545EDF" w14:textId="77777777"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Систематическая подготовка к занятиям способствует успешной сдаче зачета / дифференцированного зачета.</w:t>
      </w:r>
    </w:p>
    <w:p w14:paraId="0FC83ECC" w14:textId="77777777" w:rsidR="001E5BE7" w:rsidRPr="007721EB" w:rsidRDefault="001E5BE7" w:rsidP="001E5BE7">
      <w:pPr>
        <w:widowControl w:val="0"/>
        <w:autoSpaceDE w:val="0"/>
        <w:jc w:val="both"/>
      </w:pPr>
    </w:p>
    <w:p w14:paraId="101DCAEA" w14:textId="77777777" w:rsidR="001E5BE7" w:rsidRPr="007721EB" w:rsidRDefault="001E5BE7" w:rsidP="001E5BE7">
      <w:pPr>
        <w:widowControl w:val="0"/>
        <w:autoSpaceDE w:val="0"/>
        <w:jc w:val="both"/>
      </w:pPr>
    </w:p>
    <w:p w14:paraId="61FE2C54" w14:textId="77777777" w:rsidR="001E5BE7" w:rsidRPr="00290162" w:rsidRDefault="001E5BE7" w:rsidP="00DF2876">
      <w:pPr>
        <w:jc w:val="both"/>
        <w:rPr>
          <w:sz w:val="28"/>
          <w:szCs w:val="28"/>
        </w:rPr>
      </w:pPr>
      <w:r w:rsidRPr="007721EB">
        <w:rPr>
          <w:sz w:val="28"/>
          <w:szCs w:val="28"/>
        </w:rPr>
        <w:t xml:space="preserve">Методические указания по организации самостоятельной работы студентов </w:t>
      </w:r>
      <w:r w:rsidRPr="00290162">
        <w:rPr>
          <w:sz w:val="28"/>
          <w:szCs w:val="28"/>
        </w:rPr>
        <w:t xml:space="preserve">составлены на основе </w:t>
      </w:r>
      <w:r w:rsidR="00DF2876" w:rsidRPr="00290162">
        <w:rPr>
          <w:sz w:val="28"/>
          <w:szCs w:val="28"/>
          <w:lang w:eastAsia="ru-RU"/>
        </w:rPr>
        <w:t xml:space="preserve">Учебной программы учреждения образования по учебной дисциплине для специальности </w:t>
      </w:r>
      <w:r w:rsidR="00290162" w:rsidRPr="00290162">
        <w:rPr>
          <w:sz w:val="28"/>
          <w:szCs w:val="28"/>
          <w:lang w:eastAsia="ru-RU"/>
        </w:rPr>
        <w:t xml:space="preserve">7-07-0912-01 </w:t>
      </w:r>
      <w:r w:rsidR="00290162" w:rsidRPr="00290162">
        <w:rPr>
          <w:color w:val="000000"/>
          <w:sz w:val="28"/>
          <w:lang w:eastAsia="ru-RU"/>
        </w:rPr>
        <w:t>«Фармация»</w:t>
      </w:r>
      <w:r w:rsidR="00290162" w:rsidRPr="00290162">
        <w:rPr>
          <w:caps/>
          <w:sz w:val="28"/>
          <w:szCs w:val="28"/>
          <w:lang w:eastAsia="ru-RU"/>
        </w:rPr>
        <w:t xml:space="preserve"> </w:t>
      </w:r>
      <w:r w:rsidR="00DF2876" w:rsidRPr="00290162">
        <w:rPr>
          <w:caps/>
          <w:sz w:val="28"/>
          <w:szCs w:val="28"/>
          <w:lang w:eastAsia="ru-RU"/>
        </w:rPr>
        <w:t>«иностранный</w:t>
      </w:r>
      <w:r w:rsidR="00DF2876" w:rsidRPr="00290162">
        <w:rPr>
          <w:sz w:val="28"/>
          <w:szCs w:val="28"/>
          <w:lang w:eastAsia="ru-RU"/>
        </w:rPr>
        <w:t xml:space="preserve"> ЯЗЫК»</w:t>
      </w:r>
      <w:r w:rsidRPr="00290162">
        <w:rPr>
          <w:sz w:val="28"/>
          <w:szCs w:val="28"/>
        </w:rPr>
        <w:t>. – Витебск, 202</w:t>
      </w:r>
      <w:r w:rsidR="00DF2876" w:rsidRPr="00290162">
        <w:rPr>
          <w:sz w:val="28"/>
          <w:szCs w:val="28"/>
        </w:rPr>
        <w:t>3</w:t>
      </w:r>
      <w:r w:rsidRPr="00290162">
        <w:rPr>
          <w:sz w:val="28"/>
          <w:szCs w:val="28"/>
        </w:rPr>
        <w:t> г.</w:t>
      </w:r>
    </w:p>
    <w:p w14:paraId="6EF76AA1" w14:textId="77777777" w:rsidR="001E5BE7" w:rsidRPr="007721EB" w:rsidRDefault="001E5BE7" w:rsidP="001E5BE7"/>
    <w:p w14:paraId="24C293B5" w14:textId="77777777" w:rsidR="00237527" w:rsidRPr="007721EB" w:rsidRDefault="00237527"/>
    <w:sectPr w:rsidR="00237527" w:rsidRPr="007721EB" w:rsidSect="003907E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variable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A102E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 w15:restartNumberingAfterBreak="0">
    <w:nsid w:val="01FD00EC"/>
    <w:multiLevelType w:val="hybridMultilevel"/>
    <w:tmpl w:val="031207B8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05BB"/>
    <w:multiLevelType w:val="hybridMultilevel"/>
    <w:tmpl w:val="21003E5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CEC"/>
    <w:multiLevelType w:val="hybridMultilevel"/>
    <w:tmpl w:val="F37C6DD4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04894"/>
    <w:multiLevelType w:val="hybridMultilevel"/>
    <w:tmpl w:val="2EDAE06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E431B"/>
    <w:multiLevelType w:val="hybridMultilevel"/>
    <w:tmpl w:val="2BF25854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290F"/>
    <w:multiLevelType w:val="hybridMultilevel"/>
    <w:tmpl w:val="D624C46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54A1E"/>
    <w:multiLevelType w:val="hybridMultilevel"/>
    <w:tmpl w:val="4900DDCC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783"/>
    <w:multiLevelType w:val="hybridMultilevel"/>
    <w:tmpl w:val="486487C4"/>
    <w:lvl w:ilvl="0" w:tplc="CC8A6E30">
      <w:start w:val="1"/>
      <w:numFmt w:val="bullet"/>
      <w:lvlText w:val="‒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54C0A"/>
    <w:multiLevelType w:val="hybridMultilevel"/>
    <w:tmpl w:val="C3C04BD6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31933"/>
    <w:multiLevelType w:val="hybridMultilevel"/>
    <w:tmpl w:val="F918C70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242BF"/>
    <w:multiLevelType w:val="hybridMultilevel"/>
    <w:tmpl w:val="A78E968A"/>
    <w:lvl w:ilvl="0" w:tplc="CC8A6E30">
      <w:start w:val="1"/>
      <w:numFmt w:val="bullet"/>
      <w:lvlText w:val="‒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30966C5"/>
    <w:multiLevelType w:val="hybridMultilevel"/>
    <w:tmpl w:val="DBD06934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218E1"/>
    <w:multiLevelType w:val="hybridMultilevel"/>
    <w:tmpl w:val="2BEEBC4C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84775"/>
    <w:multiLevelType w:val="hybridMultilevel"/>
    <w:tmpl w:val="2834C536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00D8F"/>
    <w:multiLevelType w:val="hybridMultilevel"/>
    <w:tmpl w:val="96B0733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36F25"/>
    <w:multiLevelType w:val="hybridMultilevel"/>
    <w:tmpl w:val="3EAA82D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77747"/>
    <w:multiLevelType w:val="hybridMultilevel"/>
    <w:tmpl w:val="55A2790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2CD9"/>
    <w:multiLevelType w:val="hybridMultilevel"/>
    <w:tmpl w:val="67E29F66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D48EB"/>
    <w:multiLevelType w:val="hybridMultilevel"/>
    <w:tmpl w:val="2618D3EC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979DF"/>
    <w:multiLevelType w:val="hybridMultilevel"/>
    <w:tmpl w:val="4BF69954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E7395"/>
    <w:multiLevelType w:val="hybridMultilevel"/>
    <w:tmpl w:val="D5E2E07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90A7E"/>
    <w:multiLevelType w:val="hybridMultilevel"/>
    <w:tmpl w:val="7C6EF14E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34A64"/>
    <w:multiLevelType w:val="hybridMultilevel"/>
    <w:tmpl w:val="5248224A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E5623"/>
    <w:multiLevelType w:val="hybridMultilevel"/>
    <w:tmpl w:val="ABAC6852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2"/>
  </w:num>
  <w:num w:numId="6">
    <w:abstractNumId w:val="1"/>
  </w:num>
  <w:num w:numId="7">
    <w:abstractNumId w:val="7"/>
  </w:num>
  <w:num w:numId="8">
    <w:abstractNumId w:val="18"/>
  </w:num>
  <w:num w:numId="9">
    <w:abstractNumId w:val="23"/>
  </w:num>
  <w:num w:numId="10">
    <w:abstractNumId w:val="16"/>
  </w:num>
  <w:num w:numId="11">
    <w:abstractNumId w:val="15"/>
  </w:num>
  <w:num w:numId="12">
    <w:abstractNumId w:val="21"/>
  </w:num>
  <w:num w:numId="13">
    <w:abstractNumId w:val="24"/>
  </w:num>
  <w:num w:numId="14">
    <w:abstractNumId w:val="9"/>
  </w:num>
  <w:num w:numId="15">
    <w:abstractNumId w:val="17"/>
  </w:num>
  <w:num w:numId="16">
    <w:abstractNumId w:val="3"/>
  </w:num>
  <w:num w:numId="17">
    <w:abstractNumId w:val="2"/>
  </w:num>
  <w:num w:numId="18">
    <w:abstractNumId w:val="14"/>
  </w:num>
  <w:num w:numId="19">
    <w:abstractNumId w:val="10"/>
  </w:num>
  <w:num w:numId="20">
    <w:abstractNumId w:val="5"/>
  </w:num>
  <w:num w:numId="21">
    <w:abstractNumId w:val="6"/>
  </w:num>
  <w:num w:numId="22">
    <w:abstractNumId w:val="4"/>
  </w:num>
  <w:num w:numId="23">
    <w:abstractNumId w:val="0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BE7"/>
    <w:rsid w:val="00002B34"/>
    <w:rsid w:val="00005ACC"/>
    <w:rsid w:val="000C32FD"/>
    <w:rsid w:val="000D2248"/>
    <w:rsid w:val="00107816"/>
    <w:rsid w:val="001E5BE7"/>
    <w:rsid w:val="0021387B"/>
    <w:rsid w:val="00237527"/>
    <w:rsid w:val="00290162"/>
    <w:rsid w:val="002F6083"/>
    <w:rsid w:val="00300690"/>
    <w:rsid w:val="003243D8"/>
    <w:rsid w:val="003907EE"/>
    <w:rsid w:val="003B03DA"/>
    <w:rsid w:val="003E0E03"/>
    <w:rsid w:val="004A494A"/>
    <w:rsid w:val="0056353B"/>
    <w:rsid w:val="00665AE6"/>
    <w:rsid w:val="00674539"/>
    <w:rsid w:val="006C1C21"/>
    <w:rsid w:val="007721EB"/>
    <w:rsid w:val="007B3D70"/>
    <w:rsid w:val="007C2446"/>
    <w:rsid w:val="00835ECC"/>
    <w:rsid w:val="0093322C"/>
    <w:rsid w:val="009C3865"/>
    <w:rsid w:val="009F40AF"/>
    <w:rsid w:val="009F4B04"/>
    <w:rsid w:val="00A90D5D"/>
    <w:rsid w:val="00AB00CB"/>
    <w:rsid w:val="00B96437"/>
    <w:rsid w:val="00C029C4"/>
    <w:rsid w:val="00C427DF"/>
    <w:rsid w:val="00CB78B1"/>
    <w:rsid w:val="00DA4E9A"/>
    <w:rsid w:val="00DF2876"/>
    <w:rsid w:val="00E00CE4"/>
    <w:rsid w:val="00E8421C"/>
    <w:rsid w:val="00EB7028"/>
    <w:rsid w:val="00EC414C"/>
    <w:rsid w:val="00F44765"/>
    <w:rsid w:val="00F62FDE"/>
    <w:rsid w:val="00F7293D"/>
    <w:rsid w:val="00F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1C96"/>
  <w15:docId w15:val="{F6F4CE64-56A5-4119-AFCF-203A4656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E7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BE7"/>
    <w:rPr>
      <w:color w:val="0563C1"/>
      <w:u w:val="single"/>
    </w:rPr>
  </w:style>
  <w:style w:type="paragraph" w:customStyle="1" w:styleId="1">
    <w:name w:val="Абзац списка1"/>
    <w:basedOn w:val="a"/>
    <w:rsid w:val="001E5BE7"/>
    <w:pPr>
      <w:suppressAutoHyphens w:val="0"/>
      <w:ind w:left="708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5BE7"/>
    <w:pPr>
      <w:ind w:left="720"/>
      <w:contextualSpacing/>
    </w:pPr>
  </w:style>
  <w:style w:type="paragraph" w:styleId="a5">
    <w:name w:val="Title"/>
    <w:basedOn w:val="a"/>
    <w:link w:val="a6"/>
    <w:qFormat/>
    <w:rsid w:val="001E5BE7"/>
    <w:pPr>
      <w:suppressAutoHyphens w:val="0"/>
      <w:ind w:right="618" w:firstLine="567"/>
      <w:jc w:val="center"/>
    </w:pPr>
    <w:rPr>
      <w:b/>
      <w:bCs/>
      <w:lang w:eastAsia="ru-RU"/>
    </w:rPr>
  </w:style>
  <w:style w:type="character" w:customStyle="1" w:styleId="a6">
    <w:name w:val="Заголовок Знак"/>
    <w:basedOn w:val="a0"/>
    <w:link w:val="a5"/>
    <w:rsid w:val="001E5BE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C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E4"/>
    <w:rPr>
      <w:rFonts w:ascii="Segoe UI" w:eastAsia="Times New Roman" w:hAnsi="Segoe UI" w:cs="Segoe UI"/>
      <w:sz w:val="18"/>
      <w:szCs w:val="18"/>
      <w:lang w:val="ru-RU" w:eastAsia="zh-CN"/>
    </w:rPr>
  </w:style>
  <w:style w:type="table" w:styleId="a9">
    <w:name w:val="Table Grid"/>
    <w:basedOn w:val="a1"/>
    <w:uiPriority w:val="39"/>
    <w:rsid w:val="00CB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vsmu.by/handle/123/17763" TargetMode="External"/><Relationship Id="rId13" Type="http://schemas.openxmlformats.org/officeDocument/2006/relationships/hyperlink" Target="http://elib.vsmu.by/handle/123/17762" TargetMode="External"/><Relationship Id="rId18" Type="http://schemas.openxmlformats.org/officeDocument/2006/relationships/hyperlink" Target="http://elib.vsmu.by/handle/123/17761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.vsmu.by/handle/123/17761" TargetMode="External"/><Relationship Id="rId7" Type="http://schemas.openxmlformats.org/officeDocument/2006/relationships/hyperlink" Target="http://elib.vsmu.by/handle/123/17762" TargetMode="External"/><Relationship Id="rId12" Type="http://schemas.openxmlformats.org/officeDocument/2006/relationships/hyperlink" Target="http://elib.vsmu.by/handle/123/17761" TargetMode="External"/><Relationship Id="rId17" Type="http://schemas.openxmlformats.org/officeDocument/2006/relationships/hyperlink" Target="http://elib.vsmu.by/handle/123/1776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.vsmu.by/handle/123/17762" TargetMode="External"/><Relationship Id="rId20" Type="http://schemas.openxmlformats.org/officeDocument/2006/relationships/hyperlink" Target="http://elib.vsmu.by/handle/123/1776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lib.vsmu.by/handle/123/17761" TargetMode="External"/><Relationship Id="rId11" Type="http://schemas.openxmlformats.org/officeDocument/2006/relationships/hyperlink" Target="http://elib.vsmu.by/handle/123/177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.vsmu.by/handle/123/17761" TargetMode="External"/><Relationship Id="rId23" Type="http://schemas.openxmlformats.org/officeDocument/2006/relationships/hyperlink" Target="http://elib.vsmu.by/handle/123/17763" TargetMode="External"/><Relationship Id="rId10" Type="http://schemas.openxmlformats.org/officeDocument/2006/relationships/hyperlink" Target="http://elib.vsmu.by/handle/123/17762" TargetMode="External"/><Relationship Id="rId19" Type="http://schemas.openxmlformats.org/officeDocument/2006/relationships/hyperlink" Target="http://elib.vsmu.by/handle/123/177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vsmu.by/handle/123/17761" TargetMode="External"/><Relationship Id="rId14" Type="http://schemas.openxmlformats.org/officeDocument/2006/relationships/hyperlink" Target="http://elib.vsmu.by/handle/123/17763" TargetMode="External"/><Relationship Id="rId22" Type="http://schemas.openxmlformats.org/officeDocument/2006/relationships/hyperlink" Target="http://elib.vsmu.by/handle/123/17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0828B-BF1C-413F-B304-E6B6FFE6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ASUS</cp:lastModifiedBy>
  <cp:revision>32</cp:revision>
  <cp:lastPrinted>2010-02-22T21:52:00Z</cp:lastPrinted>
  <dcterms:created xsi:type="dcterms:W3CDTF">2022-08-30T09:38:00Z</dcterms:created>
  <dcterms:modified xsi:type="dcterms:W3CDTF">2025-02-27T06:01:00Z</dcterms:modified>
</cp:coreProperties>
</file>