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A7D" w:rsidRDefault="00312A7D" w:rsidP="000764AB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12A7D" w:rsidRDefault="00312A7D" w:rsidP="00312A7D">
      <w:pPr>
        <w:ind w:left="435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Вопросы к подготовке УСР</w:t>
      </w:r>
      <w:bookmarkStart w:id="0" w:name="_GoBack"/>
      <w:bookmarkEnd w:id="0"/>
    </w:p>
    <w:p w:rsidR="00312A7D" w:rsidRDefault="00312A7D" w:rsidP="00312A7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764AB" w:rsidRPr="00312A7D" w:rsidRDefault="000764AB" w:rsidP="00312A7D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12A7D">
        <w:rPr>
          <w:rFonts w:asciiTheme="minorHAnsi" w:hAnsiTheme="minorHAnsi" w:cstheme="minorHAnsi"/>
          <w:sz w:val="28"/>
          <w:szCs w:val="28"/>
        </w:rPr>
        <w:t>Медицинская сексология. Моно-, мульти и междисциплинарные концепции медицинской се</w:t>
      </w:r>
      <w:r w:rsidRPr="00312A7D">
        <w:rPr>
          <w:rFonts w:asciiTheme="minorHAnsi" w:hAnsiTheme="minorHAnsi" w:cstheme="minorHAnsi"/>
          <w:sz w:val="28"/>
          <w:szCs w:val="28"/>
        </w:rPr>
        <w:t>к</w:t>
      </w:r>
      <w:r w:rsidRPr="00312A7D">
        <w:rPr>
          <w:rFonts w:asciiTheme="minorHAnsi" w:hAnsiTheme="minorHAnsi" w:cstheme="minorHAnsi"/>
          <w:sz w:val="28"/>
          <w:szCs w:val="28"/>
        </w:rPr>
        <w:t>сологии.</w:t>
      </w:r>
    </w:p>
    <w:p w:rsidR="000764AB" w:rsidRPr="00312A7D" w:rsidRDefault="000764AB" w:rsidP="00312A7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12A7D">
        <w:rPr>
          <w:rFonts w:asciiTheme="minorHAnsi" w:hAnsiTheme="minorHAnsi" w:cstheme="minorHAnsi"/>
          <w:sz w:val="28"/>
          <w:szCs w:val="28"/>
        </w:rPr>
        <w:t xml:space="preserve">Функциональные компоненты </w:t>
      </w:r>
      <w:proofErr w:type="spellStart"/>
      <w:r w:rsidRPr="00312A7D">
        <w:rPr>
          <w:rFonts w:asciiTheme="minorHAnsi" w:hAnsiTheme="minorHAnsi" w:cstheme="minorHAnsi"/>
          <w:sz w:val="28"/>
          <w:szCs w:val="28"/>
        </w:rPr>
        <w:t>копулятивного</w:t>
      </w:r>
      <w:proofErr w:type="spellEnd"/>
      <w:r w:rsidRPr="00312A7D">
        <w:rPr>
          <w:rFonts w:asciiTheme="minorHAnsi" w:hAnsiTheme="minorHAnsi" w:cstheme="minorHAnsi"/>
          <w:sz w:val="28"/>
          <w:szCs w:val="28"/>
        </w:rPr>
        <w:t xml:space="preserve"> акта.</w:t>
      </w:r>
    </w:p>
    <w:p w:rsidR="000764AB" w:rsidRPr="00312A7D" w:rsidRDefault="000764AB" w:rsidP="00312A7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12A7D">
        <w:rPr>
          <w:rFonts w:asciiTheme="minorHAnsi" w:hAnsiTheme="minorHAnsi" w:cstheme="minorHAnsi"/>
          <w:sz w:val="28"/>
          <w:szCs w:val="28"/>
        </w:rPr>
        <w:t>Стадии развития полового акта.</w:t>
      </w:r>
    </w:p>
    <w:p w:rsidR="000764AB" w:rsidRPr="00312A7D" w:rsidRDefault="000764AB" w:rsidP="00312A7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12A7D">
        <w:rPr>
          <w:rFonts w:asciiTheme="minorHAnsi" w:hAnsiTheme="minorHAnsi" w:cstheme="minorHAnsi"/>
          <w:sz w:val="28"/>
          <w:szCs w:val="28"/>
        </w:rPr>
        <w:t>Половая конституция у мужчин и женщин. Методы определения.</w:t>
      </w:r>
    </w:p>
    <w:p w:rsidR="000764AB" w:rsidRPr="00312A7D" w:rsidRDefault="000764AB" w:rsidP="00312A7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12A7D">
        <w:rPr>
          <w:rFonts w:asciiTheme="minorHAnsi" w:hAnsiTheme="minorHAnsi" w:cstheme="minorHAnsi"/>
          <w:sz w:val="28"/>
          <w:szCs w:val="28"/>
        </w:rPr>
        <w:t xml:space="preserve">Онтогенетические этапы </w:t>
      </w:r>
      <w:proofErr w:type="spellStart"/>
      <w:r w:rsidRPr="00312A7D">
        <w:rPr>
          <w:rFonts w:asciiTheme="minorHAnsi" w:hAnsiTheme="minorHAnsi" w:cstheme="minorHAnsi"/>
          <w:sz w:val="28"/>
          <w:szCs w:val="28"/>
        </w:rPr>
        <w:t>психосексуального</w:t>
      </w:r>
      <w:proofErr w:type="spellEnd"/>
      <w:r w:rsidRPr="00312A7D">
        <w:rPr>
          <w:rFonts w:asciiTheme="minorHAnsi" w:hAnsiTheme="minorHAnsi" w:cstheme="minorHAnsi"/>
          <w:sz w:val="28"/>
          <w:szCs w:val="28"/>
        </w:rPr>
        <w:t xml:space="preserve"> развития.</w:t>
      </w:r>
    </w:p>
    <w:p w:rsidR="000764AB" w:rsidRPr="00312A7D" w:rsidRDefault="000764AB" w:rsidP="00312A7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12A7D">
        <w:rPr>
          <w:rFonts w:asciiTheme="minorHAnsi" w:hAnsiTheme="minorHAnsi" w:cstheme="minorHAnsi"/>
          <w:sz w:val="28"/>
          <w:szCs w:val="28"/>
        </w:rPr>
        <w:t>Формы половой жизни.</w:t>
      </w:r>
    </w:p>
    <w:p w:rsidR="000764AB" w:rsidRPr="00312A7D" w:rsidRDefault="000764AB" w:rsidP="00312A7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12A7D">
        <w:rPr>
          <w:rFonts w:asciiTheme="minorHAnsi" w:hAnsiTheme="minorHAnsi" w:cstheme="minorHAnsi"/>
          <w:sz w:val="28"/>
          <w:szCs w:val="28"/>
        </w:rPr>
        <w:t>Мастурбация. Виды мастурбаций.</w:t>
      </w:r>
    </w:p>
    <w:p w:rsidR="000764AB" w:rsidRPr="00312A7D" w:rsidRDefault="000764AB" w:rsidP="00312A7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12A7D">
        <w:rPr>
          <w:rFonts w:asciiTheme="minorHAnsi" w:hAnsiTheme="minorHAnsi" w:cstheme="minorHAnsi"/>
          <w:sz w:val="28"/>
          <w:szCs w:val="28"/>
        </w:rPr>
        <w:t>Понятие о сексуальной норме. Семейная психотерапия.</w:t>
      </w:r>
    </w:p>
    <w:p w:rsidR="000764AB" w:rsidRPr="00312A7D" w:rsidRDefault="000764AB" w:rsidP="00312A7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12A7D">
        <w:rPr>
          <w:rFonts w:asciiTheme="minorHAnsi" w:hAnsiTheme="minorHAnsi" w:cstheme="minorHAnsi"/>
          <w:sz w:val="28"/>
          <w:szCs w:val="28"/>
        </w:rPr>
        <w:t>Нарушение сексуальных функций у мужчин.</w:t>
      </w:r>
    </w:p>
    <w:p w:rsidR="00521D91" w:rsidRPr="00312A7D" w:rsidRDefault="000764AB" w:rsidP="00312A7D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312A7D">
        <w:rPr>
          <w:rFonts w:asciiTheme="minorHAnsi" w:hAnsiTheme="minorHAnsi" w:cstheme="minorHAnsi"/>
          <w:sz w:val="28"/>
          <w:szCs w:val="28"/>
        </w:rPr>
        <w:t>Нарушение сексуальных функций у женщин</w:t>
      </w:r>
    </w:p>
    <w:p w:rsidR="000764AB" w:rsidRPr="00312A7D" w:rsidRDefault="000764AB" w:rsidP="00312A7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12A7D">
        <w:rPr>
          <w:rFonts w:asciiTheme="minorHAnsi" w:hAnsiTheme="minorHAnsi" w:cstheme="minorHAnsi"/>
          <w:sz w:val="28"/>
          <w:szCs w:val="28"/>
        </w:rPr>
        <w:t xml:space="preserve">Синдром </w:t>
      </w:r>
      <w:proofErr w:type="spellStart"/>
      <w:r w:rsidRPr="00312A7D">
        <w:rPr>
          <w:rFonts w:asciiTheme="minorHAnsi" w:hAnsiTheme="minorHAnsi" w:cstheme="minorHAnsi"/>
          <w:sz w:val="28"/>
          <w:szCs w:val="28"/>
        </w:rPr>
        <w:t>парацентральных</w:t>
      </w:r>
      <w:proofErr w:type="spellEnd"/>
      <w:r w:rsidRPr="00312A7D">
        <w:rPr>
          <w:rFonts w:asciiTheme="minorHAnsi" w:hAnsiTheme="minorHAnsi" w:cstheme="minorHAnsi"/>
          <w:sz w:val="28"/>
          <w:szCs w:val="28"/>
        </w:rPr>
        <w:t xml:space="preserve"> долек.</w:t>
      </w:r>
    </w:p>
    <w:p w:rsidR="000764AB" w:rsidRPr="00312A7D" w:rsidRDefault="000764AB" w:rsidP="00312A7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12A7D">
        <w:rPr>
          <w:rFonts w:asciiTheme="minorHAnsi" w:hAnsiTheme="minorHAnsi" w:cstheme="minorHAnsi"/>
          <w:sz w:val="28"/>
          <w:szCs w:val="28"/>
        </w:rPr>
        <w:t xml:space="preserve">Болезнь </w:t>
      </w:r>
      <w:proofErr w:type="spellStart"/>
      <w:r w:rsidRPr="00312A7D">
        <w:rPr>
          <w:rFonts w:asciiTheme="minorHAnsi" w:hAnsiTheme="minorHAnsi" w:cstheme="minorHAnsi"/>
          <w:sz w:val="28"/>
          <w:szCs w:val="28"/>
        </w:rPr>
        <w:t>Пейрони</w:t>
      </w:r>
      <w:proofErr w:type="spellEnd"/>
      <w:r w:rsidRPr="00312A7D">
        <w:rPr>
          <w:rFonts w:asciiTheme="minorHAnsi" w:hAnsiTheme="minorHAnsi" w:cstheme="minorHAnsi"/>
          <w:sz w:val="28"/>
          <w:szCs w:val="28"/>
        </w:rPr>
        <w:t>.</w:t>
      </w:r>
    </w:p>
    <w:p w:rsidR="000764AB" w:rsidRPr="00312A7D" w:rsidRDefault="000764AB" w:rsidP="00312A7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12A7D">
        <w:rPr>
          <w:rFonts w:asciiTheme="minorHAnsi" w:hAnsiTheme="minorHAnsi" w:cstheme="minorHAnsi"/>
          <w:sz w:val="28"/>
          <w:szCs w:val="28"/>
        </w:rPr>
        <w:t>Сатириазис.</w:t>
      </w:r>
    </w:p>
    <w:p w:rsidR="000764AB" w:rsidRPr="00312A7D" w:rsidRDefault="000764AB" w:rsidP="00312A7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12A7D">
        <w:rPr>
          <w:rFonts w:asciiTheme="minorHAnsi" w:hAnsiTheme="minorHAnsi" w:cstheme="minorHAnsi"/>
          <w:sz w:val="28"/>
          <w:szCs w:val="28"/>
        </w:rPr>
        <w:t>Половые дисфункции, не обусловленные расстройствами личности. Половые извращения, клиника. Судебно-психиатрическая оценка.</w:t>
      </w:r>
    </w:p>
    <w:p w:rsidR="000764AB" w:rsidRPr="00312A7D" w:rsidRDefault="000764AB" w:rsidP="00312A7D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312A7D">
        <w:rPr>
          <w:rFonts w:asciiTheme="minorHAnsi" w:hAnsiTheme="minorHAnsi" w:cstheme="minorHAnsi"/>
          <w:sz w:val="28"/>
          <w:szCs w:val="28"/>
        </w:rPr>
        <w:t>Принципы лечения сексуальных расстройств. Профилактика сексуальных нарушений.</w:t>
      </w:r>
    </w:p>
    <w:p w:rsidR="000764AB" w:rsidRPr="00312A7D" w:rsidRDefault="000764AB" w:rsidP="000764AB">
      <w:pPr>
        <w:rPr>
          <w:rFonts w:asciiTheme="minorHAnsi" w:hAnsiTheme="minorHAnsi" w:cstheme="minorHAnsi"/>
        </w:rPr>
      </w:pPr>
    </w:p>
    <w:sectPr w:rsidR="000764AB" w:rsidRPr="00312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6446A"/>
    <w:multiLevelType w:val="singleLevel"/>
    <w:tmpl w:val="B17694A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DD"/>
    <w:rsid w:val="000764AB"/>
    <w:rsid w:val="001602DD"/>
    <w:rsid w:val="00312A7D"/>
    <w:rsid w:val="00514280"/>
    <w:rsid w:val="00D4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3D911-719E-4E8B-A4B7-4890B930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AB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2023-10-25T05:47:00Z</dcterms:created>
  <dcterms:modified xsi:type="dcterms:W3CDTF">2023-10-25T05:56:00Z</dcterms:modified>
</cp:coreProperties>
</file>