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881C30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881C30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DC5C59" w:rsidRPr="0060449D" w:rsidRDefault="00DC5C59" w:rsidP="00DC5C59">
      <w:pPr>
        <w:ind w:left="720" w:hanging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449D">
        <w:rPr>
          <w:rFonts w:ascii="Times New Roman" w:hAnsi="Times New Roman" w:cs="Times New Roman"/>
          <w:color w:val="auto"/>
          <w:sz w:val="28"/>
          <w:szCs w:val="28"/>
        </w:rPr>
        <w:t xml:space="preserve">Тема №16: АНКСИОЛИТИЧЕСКИЕ И СЕДАТИВНО-ГИПНОГЕННЫЕ </w:t>
      </w:r>
      <w:r w:rsidR="0060449D" w:rsidRPr="0060449D">
        <w:rPr>
          <w:rFonts w:ascii="Times New Roman" w:hAnsi="Times New Roman" w:cs="Times New Roman"/>
          <w:color w:val="auto"/>
          <w:sz w:val="28"/>
          <w:szCs w:val="28"/>
        </w:rPr>
        <w:t>ПРЕПАРАТЫ</w:t>
      </w:r>
      <w:r w:rsidRPr="0060449D">
        <w:rPr>
          <w:rFonts w:ascii="Times New Roman" w:hAnsi="Times New Roman" w:cs="Times New Roman"/>
          <w:color w:val="auto"/>
          <w:sz w:val="28"/>
          <w:szCs w:val="28"/>
        </w:rPr>
        <w:t xml:space="preserve">. АНТИПСИХОТИЧЕСКИЕ </w:t>
      </w:r>
      <w:r w:rsidR="0060449D" w:rsidRPr="0060449D">
        <w:rPr>
          <w:rFonts w:ascii="Times New Roman" w:hAnsi="Times New Roman" w:cs="Times New Roman"/>
          <w:color w:val="auto"/>
          <w:sz w:val="28"/>
          <w:szCs w:val="28"/>
        </w:rPr>
        <w:t>ПРЕПАРАТЫ</w:t>
      </w:r>
    </w:p>
    <w:p w:rsidR="00DC5C59" w:rsidRPr="00D311F3" w:rsidRDefault="00DC5C59" w:rsidP="00DC5C59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435AF2" w:rsidRPr="00815038" w:rsidRDefault="00435AF2" w:rsidP="00435AF2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881C30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60449D" w:rsidRPr="00D311F3" w:rsidRDefault="0060449D" w:rsidP="0060449D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D311F3">
        <w:rPr>
          <w:rFonts w:ascii="Times New Roman" w:hAnsi="Times New Roman" w:cs="Times New Roman"/>
          <w:color w:val="auto"/>
        </w:rPr>
        <w:lastRenderedPageBreak/>
        <w:t xml:space="preserve">Тема №16: АНКСИОЛИТИЧЕСКИЕ И СЕДАТИВНО-ГИПНОГЕННЫЕ </w:t>
      </w:r>
      <w:r>
        <w:rPr>
          <w:rFonts w:ascii="Times New Roman" w:hAnsi="Times New Roman" w:cs="Times New Roman"/>
          <w:color w:val="auto"/>
        </w:rPr>
        <w:t>ПРЕПАРАТЫ</w:t>
      </w:r>
      <w:r w:rsidRPr="00D311F3">
        <w:rPr>
          <w:rFonts w:ascii="Times New Roman" w:hAnsi="Times New Roman" w:cs="Times New Roman"/>
          <w:color w:val="auto"/>
        </w:rPr>
        <w:t xml:space="preserve">. АНТИПСИХОТИЧЕСКИЕ </w:t>
      </w:r>
      <w:r>
        <w:rPr>
          <w:rFonts w:ascii="Times New Roman" w:hAnsi="Times New Roman" w:cs="Times New Roman"/>
          <w:color w:val="auto"/>
        </w:rPr>
        <w:t>ПРЕПАРАТЫ</w:t>
      </w:r>
    </w:p>
    <w:p w:rsidR="00DC5C59" w:rsidRPr="00D311F3" w:rsidRDefault="00DC5C59" w:rsidP="00DC5C59">
      <w:pPr>
        <w:pStyle w:val="a3"/>
        <w:ind w:right="0" w:firstLine="0"/>
        <w:rPr>
          <w:b w:val="0"/>
        </w:rPr>
      </w:pPr>
    </w:p>
    <w:p w:rsidR="00DC5C59" w:rsidRPr="00D311F3" w:rsidRDefault="00E15CF6" w:rsidP="000A114E">
      <w:pPr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 xml:space="preserve">номенклатуру и механизм действия </w:t>
      </w:r>
      <w:proofErr w:type="spellStart"/>
      <w:r w:rsidR="00DC5C59" w:rsidRPr="00D311F3">
        <w:rPr>
          <w:rFonts w:ascii="Times New Roman" w:hAnsi="Times New Roman" w:cs="Times New Roman"/>
          <w:color w:val="auto"/>
        </w:rPr>
        <w:t>анксиолитически</w:t>
      </w:r>
      <w:r w:rsidR="00DC5C59">
        <w:rPr>
          <w:rFonts w:ascii="Times New Roman" w:hAnsi="Times New Roman" w:cs="Times New Roman"/>
          <w:color w:val="auto"/>
        </w:rPr>
        <w:t>х</w:t>
      </w:r>
      <w:proofErr w:type="spellEnd"/>
      <w:r w:rsidR="00DC5C59">
        <w:rPr>
          <w:rFonts w:ascii="Times New Roman" w:hAnsi="Times New Roman" w:cs="Times New Roman"/>
          <w:color w:val="auto"/>
        </w:rPr>
        <w:t xml:space="preserve">, </w:t>
      </w:r>
      <w:r w:rsidR="00DC5C59" w:rsidRPr="00D311F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C5C59" w:rsidRPr="00D311F3">
        <w:rPr>
          <w:rFonts w:ascii="Times New Roman" w:hAnsi="Times New Roman" w:cs="Times New Roman"/>
          <w:color w:val="auto"/>
        </w:rPr>
        <w:t>седативно</w:t>
      </w:r>
      <w:proofErr w:type="spellEnd"/>
      <w:r w:rsidR="00DC5C59" w:rsidRPr="00D311F3">
        <w:rPr>
          <w:rFonts w:ascii="Times New Roman" w:hAnsi="Times New Roman" w:cs="Times New Roman"/>
          <w:color w:val="auto"/>
        </w:rPr>
        <w:t>-гипногенны</w:t>
      </w:r>
      <w:r w:rsidR="00DC5C59">
        <w:rPr>
          <w:rFonts w:ascii="Times New Roman" w:hAnsi="Times New Roman" w:cs="Times New Roman"/>
          <w:color w:val="auto"/>
        </w:rPr>
        <w:t xml:space="preserve">х и </w:t>
      </w:r>
      <w:r w:rsidR="00DC5C59" w:rsidRPr="00D311F3">
        <w:rPr>
          <w:rFonts w:ascii="Times New Roman" w:hAnsi="Times New Roman" w:cs="Times New Roman"/>
          <w:color w:val="auto"/>
        </w:rPr>
        <w:t xml:space="preserve"> антипсихотически</w:t>
      </w:r>
      <w:r w:rsidR="00DC5C59">
        <w:rPr>
          <w:rFonts w:ascii="Times New Roman" w:hAnsi="Times New Roman" w:cs="Times New Roman"/>
          <w:color w:val="auto"/>
        </w:rPr>
        <w:t>х</w:t>
      </w:r>
      <w:r w:rsidR="00DC5C59" w:rsidRPr="00D311F3">
        <w:rPr>
          <w:rFonts w:ascii="Times New Roman" w:hAnsi="Times New Roman" w:cs="Times New Roman"/>
          <w:color w:val="auto"/>
        </w:rPr>
        <w:t xml:space="preserve"> средств</w:t>
      </w:r>
    </w:p>
    <w:p w:rsidR="00705510" w:rsidRDefault="00705510" w:rsidP="00DC5C59">
      <w:pPr>
        <w:ind w:left="720" w:hanging="720"/>
        <w:jc w:val="both"/>
        <w:rPr>
          <w:rFonts w:ascii="Times New Roman" w:hAnsi="Times New Roman" w:cs="Times New Roman"/>
          <w:b/>
          <w:color w:val="auto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435AF2" w:rsidRDefault="00E15CF6" w:rsidP="00435AF2">
      <w:pPr>
        <w:jc w:val="both"/>
        <w:rPr>
          <w:rFonts w:ascii="Times New Roman" w:hAnsi="Times New Roman" w:cs="Times New Roman"/>
          <w:b/>
          <w:color w:val="auto"/>
        </w:rPr>
      </w:pPr>
      <w:r w:rsidRPr="00991F0C">
        <w:rPr>
          <w:rFonts w:ascii="Times New Roman" w:hAnsi="Times New Roman" w:cs="Times New Roman"/>
          <w:i/>
          <w:color w:val="auto"/>
        </w:rPr>
        <w:t>студент должен знать</w:t>
      </w:r>
      <w:r w:rsidRPr="00991F0C">
        <w:rPr>
          <w:rFonts w:ascii="Times New Roman" w:hAnsi="Times New Roman" w:cs="Times New Roman"/>
          <w:b/>
          <w:color w:val="auto"/>
        </w:rPr>
        <w:t>:</w:t>
      </w:r>
    </w:p>
    <w:p w:rsidR="0090000A" w:rsidRPr="0090000A" w:rsidRDefault="0090000A" w:rsidP="0090000A">
      <w:pPr>
        <w:jc w:val="both"/>
        <w:rPr>
          <w:rFonts w:ascii="Times New Roman" w:hAnsi="Times New Roman" w:cs="Times New Roman"/>
          <w:color w:val="auto"/>
        </w:rPr>
      </w:pPr>
      <w:r w:rsidRPr="0090000A">
        <w:rPr>
          <w:rFonts w:ascii="Times New Roman" w:hAnsi="Times New Roman" w:cs="Times New Roman"/>
          <w:color w:val="auto"/>
        </w:rPr>
        <w:t xml:space="preserve">основные классы </w:t>
      </w:r>
      <w:proofErr w:type="spellStart"/>
      <w:r w:rsidRPr="0090000A">
        <w:rPr>
          <w:rFonts w:ascii="Times New Roman" w:hAnsi="Times New Roman" w:cs="Times New Roman"/>
          <w:color w:val="auto"/>
        </w:rPr>
        <w:t>седативно</w:t>
      </w:r>
      <w:proofErr w:type="spellEnd"/>
      <w:r w:rsidRPr="0090000A">
        <w:rPr>
          <w:rFonts w:ascii="Times New Roman" w:hAnsi="Times New Roman" w:cs="Times New Roman"/>
          <w:color w:val="auto"/>
        </w:rPr>
        <w:t>-гипнотических средств;</w:t>
      </w:r>
    </w:p>
    <w:p w:rsidR="0090000A" w:rsidRPr="0090000A" w:rsidRDefault="0090000A" w:rsidP="0090000A">
      <w:pPr>
        <w:jc w:val="both"/>
        <w:rPr>
          <w:rFonts w:ascii="Times New Roman" w:hAnsi="Times New Roman" w:cs="Times New Roman"/>
          <w:color w:val="auto"/>
        </w:rPr>
      </w:pPr>
      <w:r w:rsidRPr="0090000A">
        <w:rPr>
          <w:rFonts w:ascii="Times New Roman" w:hAnsi="Times New Roman" w:cs="Times New Roman"/>
          <w:color w:val="auto"/>
        </w:rPr>
        <w:t xml:space="preserve">влияние на центральную нервную систему барбитуровых и </w:t>
      </w:r>
      <w:proofErr w:type="spellStart"/>
      <w:r w:rsidRPr="0090000A">
        <w:rPr>
          <w:rFonts w:ascii="Times New Roman" w:hAnsi="Times New Roman" w:cs="Times New Roman"/>
          <w:color w:val="auto"/>
        </w:rPr>
        <w:t>бензодиазепинровых</w:t>
      </w:r>
      <w:proofErr w:type="spellEnd"/>
      <w:r w:rsidRPr="0090000A">
        <w:rPr>
          <w:rFonts w:ascii="Times New Roman" w:hAnsi="Times New Roman" w:cs="Times New Roman"/>
          <w:color w:val="auto"/>
        </w:rPr>
        <w:t xml:space="preserve"> производных;</w:t>
      </w:r>
    </w:p>
    <w:p w:rsidR="0090000A" w:rsidRPr="0090000A" w:rsidRDefault="0090000A" w:rsidP="0090000A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90000A">
        <w:rPr>
          <w:rFonts w:ascii="Times New Roman" w:hAnsi="Times New Roman" w:cs="Times New Roman"/>
          <w:color w:val="auto"/>
        </w:rPr>
        <w:t>фармакодинамику</w:t>
      </w:r>
      <w:proofErr w:type="spellEnd"/>
      <w:r w:rsidRPr="0090000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0000A">
        <w:rPr>
          <w:rFonts w:ascii="Times New Roman" w:hAnsi="Times New Roman" w:cs="Times New Roman"/>
          <w:color w:val="auto"/>
        </w:rPr>
        <w:t>бензодиазепинов</w:t>
      </w:r>
      <w:proofErr w:type="spellEnd"/>
      <w:r w:rsidRPr="0090000A">
        <w:rPr>
          <w:rFonts w:ascii="Times New Roman" w:hAnsi="Times New Roman" w:cs="Times New Roman"/>
          <w:color w:val="auto"/>
        </w:rPr>
        <w:t xml:space="preserve">, включая их взаимодействия с рецептами </w:t>
      </w:r>
      <w:proofErr w:type="spellStart"/>
      <w:r w:rsidRPr="0090000A">
        <w:rPr>
          <w:rFonts w:ascii="Times New Roman" w:hAnsi="Times New Roman" w:cs="Times New Roman"/>
          <w:color w:val="auto"/>
        </w:rPr>
        <w:t>нейрональнх</w:t>
      </w:r>
      <w:proofErr w:type="spellEnd"/>
      <w:r w:rsidRPr="0090000A">
        <w:rPr>
          <w:rFonts w:ascii="Times New Roman" w:hAnsi="Times New Roman" w:cs="Times New Roman"/>
          <w:color w:val="auto"/>
        </w:rPr>
        <w:t xml:space="preserve"> мембран;</w:t>
      </w:r>
    </w:p>
    <w:p w:rsidR="0090000A" w:rsidRPr="0090000A" w:rsidRDefault="0090000A" w:rsidP="0090000A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90000A">
        <w:rPr>
          <w:rFonts w:ascii="Times New Roman" w:hAnsi="Times New Roman" w:cs="Times New Roman"/>
          <w:color w:val="auto"/>
        </w:rPr>
        <w:t>фармакокинетику</w:t>
      </w:r>
      <w:proofErr w:type="spellEnd"/>
      <w:r w:rsidRPr="0090000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90000A">
        <w:rPr>
          <w:rFonts w:ascii="Times New Roman" w:hAnsi="Times New Roman" w:cs="Times New Roman"/>
          <w:color w:val="auto"/>
        </w:rPr>
        <w:t>фармакодинамику</w:t>
      </w:r>
      <w:proofErr w:type="spellEnd"/>
      <w:r w:rsidRPr="0090000A">
        <w:rPr>
          <w:rFonts w:ascii="Times New Roman" w:hAnsi="Times New Roman" w:cs="Times New Roman"/>
          <w:color w:val="auto"/>
        </w:rPr>
        <w:t xml:space="preserve"> наиболее часто применяемых </w:t>
      </w:r>
      <w:proofErr w:type="spellStart"/>
      <w:r w:rsidRPr="0090000A">
        <w:rPr>
          <w:rFonts w:ascii="Times New Roman" w:hAnsi="Times New Roman" w:cs="Times New Roman"/>
          <w:color w:val="auto"/>
        </w:rPr>
        <w:t>бензодиазепинов</w:t>
      </w:r>
      <w:proofErr w:type="spellEnd"/>
      <w:r w:rsidRPr="0090000A">
        <w:rPr>
          <w:rFonts w:ascii="Times New Roman" w:hAnsi="Times New Roman" w:cs="Times New Roman"/>
          <w:color w:val="auto"/>
        </w:rPr>
        <w:t xml:space="preserve"> и барбитуратов и обсудить влияние имеющихся различий на применение этих веществ в медицине;</w:t>
      </w:r>
    </w:p>
    <w:p w:rsidR="0090000A" w:rsidRPr="0090000A" w:rsidRDefault="0090000A" w:rsidP="0090000A">
      <w:pPr>
        <w:jc w:val="both"/>
        <w:rPr>
          <w:rFonts w:ascii="Times New Roman" w:hAnsi="Times New Roman" w:cs="Times New Roman"/>
          <w:color w:val="auto"/>
        </w:rPr>
      </w:pPr>
      <w:r w:rsidRPr="0090000A">
        <w:rPr>
          <w:rFonts w:ascii="Times New Roman" w:hAnsi="Times New Roman" w:cs="Times New Roman"/>
          <w:color w:val="auto"/>
        </w:rPr>
        <w:t>возможный механизм действия антипсихотических средств;</w:t>
      </w:r>
    </w:p>
    <w:p w:rsidR="0090000A" w:rsidRPr="0090000A" w:rsidRDefault="0090000A" w:rsidP="0090000A">
      <w:pPr>
        <w:jc w:val="both"/>
        <w:rPr>
          <w:rFonts w:ascii="Times New Roman" w:hAnsi="Times New Roman" w:cs="Times New Roman"/>
          <w:color w:val="auto"/>
        </w:rPr>
      </w:pPr>
      <w:r w:rsidRPr="0090000A">
        <w:rPr>
          <w:rFonts w:ascii="Times New Roman" w:hAnsi="Times New Roman" w:cs="Times New Roman"/>
          <w:color w:val="auto"/>
        </w:rPr>
        <w:t>основные типы рецепторов, которые блокируют антипсихотические средства;</w:t>
      </w:r>
    </w:p>
    <w:p w:rsidR="0090000A" w:rsidRPr="0090000A" w:rsidRDefault="0090000A" w:rsidP="0090000A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90000A">
        <w:rPr>
          <w:rFonts w:ascii="Times New Roman" w:hAnsi="Times New Roman" w:cs="Times New Roman"/>
          <w:color w:val="auto"/>
        </w:rPr>
        <w:t>фармакодинамику</w:t>
      </w:r>
      <w:proofErr w:type="spellEnd"/>
      <w:r w:rsidRPr="0090000A">
        <w:rPr>
          <w:rFonts w:ascii="Times New Roman" w:hAnsi="Times New Roman" w:cs="Times New Roman"/>
          <w:color w:val="auto"/>
        </w:rPr>
        <w:t xml:space="preserve"> антипсихотических средств;</w:t>
      </w:r>
    </w:p>
    <w:p w:rsidR="0090000A" w:rsidRPr="0090000A" w:rsidRDefault="0090000A" w:rsidP="0090000A">
      <w:pPr>
        <w:jc w:val="both"/>
        <w:rPr>
          <w:rFonts w:ascii="Times New Roman" w:hAnsi="Times New Roman" w:cs="Times New Roman"/>
          <w:color w:val="auto"/>
        </w:rPr>
      </w:pPr>
      <w:r w:rsidRPr="0090000A">
        <w:rPr>
          <w:rFonts w:ascii="Times New Roman" w:hAnsi="Times New Roman" w:cs="Times New Roman"/>
          <w:color w:val="auto"/>
        </w:rPr>
        <w:t>показания к применению изучаемых средств и уметь выписать их в рецептах.</w:t>
      </w:r>
    </w:p>
    <w:p w:rsidR="00B22E4B" w:rsidRPr="0090000A" w:rsidRDefault="00B22E4B" w:rsidP="0090000A">
      <w:pPr>
        <w:jc w:val="both"/>
        <w:rPr>
          <w:rFonts w:ascii="Times New Roman" w:hAnsi="Times New Roman" w:cs="Times New Roman"/>
          <w:i/>
          <w:color w:val="auto"/>
        </w:rPr>
      </w:pPr>
      <w:r w:rsidRPr="0090000A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уметь выписать их в рецептах в соответствии с основными показаниями к применению</w:t>
      </w:r>
    </w:p>
    <w:p w:rsidR="00A250CA" w:rsidRPr="00435AF2" w:rsidRDefault="00A250CA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DC5C59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AD193B">
        <w:rPr>
          <w:rFonts w:ascii="Times New Roman" w:hAnsi="Times New Roman" w:cs="Times New Roman"/>
          <w:i/>
          <w:iCs/>
        </w:rPr>
        <w:t>Анксиолитические</w:t>
      </w:r>
      <w:proofErr w:type="spellEnd"/>
      <w:r w:rsidRPr="00AD193B">
        <w:rPr>
          <w:rFonts w:ascii="Times New Roman" w:hAnsi="Times New Roman" w:cs="Times New Roman"/>
          <w:i/>
          <w:iCs/>
        </w:rPr>
        <w:t xml:space="preserve"> (транквилизаторы) и </w:t>
      </w:r>
      <w:proofErr w:type="spellStart"/>
      <w:r w:rsidRPr="00AD193B">
        <w:rPr>
          <w:rFonts w:ascii="Times New Roman" w:hAnsi="Times New Roman" w:cs="Times New Roman"/>
          <w:i/>
          <w:iCs/>
        </w:rPr>
        <w:t>седативно</w:t>
      </w:r>
      <w:proofErr w:type="spellEnd"/>
      <w:r w:rsidRPr="00AD193B">
        <w:rPr>
          <w:rFonts w:ascii="Times New Roman" w:hAnsi="Times New Roman" w:cs="Times New Roman"/>
          <w:i/>
          <w:iCs/>
        </w:rPr>
        <w:t xml:space="preserve">-гипногенные средства. </w:t>
      </w:r>
      <w:proofErr w:type="spellStart"/>
      <w:r w:rsidRPr="00AD193B">
        <w:rPr>
          <w:rFonts w:ascii="Times New Roman" w:hAnsi="Times New Roman" w:cs="Times New Roman"/>
        </w:rPr>
        <w:t>Анксиолитический</w:t>
      </w:r>
      <w:proofErr w:type="spellEnd"/>
      <w:r w:rsidRPr="00AD193B">
        <w:rPr>
          <w:rFonts w:ascii="Times New Roman" w:hAnsi="Times New Roman" w:cs="Times New Roman"/>
        </w:rPr>
        <w:t xml:space="preserve">, седативный и гипногенный эффекты – сущность, сходство и различия. </w:t>
      </w:r>
    </w:p>
    <w:p w:rsidR="00DC5C59" w:rsidRPr="00AD193B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 xml:space="preserve">Химические классы и фармакологические группы средств, применяемых при психоневротических расстройствах и нарушениях сна. </w:t>
      </w:r>
    </w:p>
    <w:p w:rsidR="00DC5C59" w:rsidRPr="00AD193B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AD193B">
        <w:rPr>
          <w:rFonts w:ascii="Times New Roman" w:hAnsi="Times New Roman" w:cs="Times New Roman"/>
        </w:rPr>
        <w:t>Анксиолитики</w:t>
      </w:r>
      <w:proofErr w:type="spellEnd"/>
      <w:r w:rsidRPr="00AD193B">
        <w:rPr>
          <w:rFonts w:ascii="Times New Roman" w:hAnsi="Times New Roman" w:cs="Times New Roman"/>
        </w:rPr>
        <w:t xml:space="preserve">: </w:t>
      </w:r>
      <w:proofErr w:type="spellStart"/>
      <w:r w:rsidRPr="00AD193B">
        <w:rPr>
          <w:rFonts w:ascii="Times New Roman" w:hAnsi="Times New Roman" w:cs="Times New Roman"/>
        </w:rPr>
        <w:t>алпразолам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диазепам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оксазепам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хлордиазепоксид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буспирона</w:t>
      </w:r>
      <w:proofErr w:type="spellEnd"/>
      <w:r w:rsidRPr="00AD193B">
        <w:rPr>
          <w:rFonts w:ascii="Times New Roman" w:hAnsi="Times New Roman" w:cs="Times New Roman"/>
        </w:rPr>
        <w:t xml:space="preserve"> гидрохлорид.</w:t>
      </w:r>
    </w:p>
    <w:p w:rsidR="00DC5C59" w:rsidRPr="00AD193B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 xml:space="preserve">Седативные (успокаивающие) средства: </w:t>
      </w:r>
      <w:proofErr w:type="spellStart"/>
      <w:r w:rsidRPr="00AD193B">
        <w:rPr>
          <w:rFonts w:ascii="Times New Roman" w:hAnsi="Times New Roman" w:cs="Times New Roman"/>
        </w:rPr>
        <w:t>фитопрепараты</w:t>
      </w:r>
      <w:proofErr w:type="spellEnd"/>
      <w:r w:rsidRPr="00AD193B">
        <w:rPr>
          <w:rFonts w:ascii="Times New Roman" w:hAnsi="Times New Roman" w:cs="Times New Roman"/>
        </w:rPr>
        <w:t xml:space="preserve"> (валерианы, пустырника); бромиды (натрия бромид); комбинированные средства (</w:t>
      </w:r>
      <w:proofErr w:type="spellStart"/>
      <w:r w:rsidRPr="00AD193B">
        <w:rPr>
          <w:rFonts w:ascii="Times New Roman" w:hAnsi="Times New Roman" w:cs="Times New Roman"/>
        </w:rPr>
        <w:t>корвалол</w:t>
      </w:r>
      <w:proofErr w:type="spellEnd"/>
      <w:r w:rsidRPr="00AD193B">
        <w:rPr>
          <w:rFonts w:ascii="Times New Roman" w:hAnsi="Times New Roman" w:cs="Times New Roman"/>
        </w:rPr>
        <w:t>).</w:t>
      </w:r>
    </w:p>
    <w:p w:rsidR="00DC5C59" w:rsidRPr="00AD193B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 xml:space="preserve">Гипногенные (снотворные) средства: </w:t>
      </w:r>
      <w:proofErr w:type="spellStart"/>
      <w:r w:rsidRPr="00AD193B">
        <w:rPr>
          <w:rFonts w:ascii="Times New Roman" w:hAnsi="Times New Roman" w:cs="Times New Roman"/>
        </w:rPr>
        <w:t>триазолам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нитразепам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залеплон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зопиклон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золпидем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доксиламин</w:t>
      </w:r>
      <w:proofErr w:type="spellEnd"/>
      <w:r w:rsidRPr="00AD193B">
        <w:rPr>
          <w:rFonts w:ascii="Times New Roman" w:hAnsi="Times New Roman" w:cs="Times New Roman"/>
        </w:rPr>
        <w:t xml:space="preserve">; мелатонин, </w:t>
      </w:r>
      <w:proofErr w:type="spellStart"/>
      <w:r w:rsidRPr="00AD193B">
        <w:rPr>
          <w:rFonts w:ascii="Times New Roman" w:hAnsi="Times New Roman" w:cs="Times New Roman"/>
        </w:rPr>
        <w:t>рамелтеон</w:t>
      </w:r>
      <w:proofErr w:type="spellEnd"/>
      <w:r w:rsidRPr="00AD193B">
        <w:rPr>
          <w:rFonts w:ascii="Times New Roman" w:hAnsi="Times New Roman" w:cs="Times New Roman"/>
        </w:rPr>
        <w:t>.</w:t>
      </w:r>
    </w:p>
    <w:p w:rsidR="00DC5C59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 xml:space="preserve">Нейрофизиологические и молекулярные механизмы действия </w:t>
      </w:r>
      <w:proofErr w:type="spellStart"/>
      <w:r w:rsidRPr="00AD193B">
        <w:rPr>
          <w:rFonts w:ascii="Times New Roman" w:hAnsi="Times New Roman" w:cs="Times New Roman"/>
        </w:rPr>
        <w:t>анксиолитических</w:t>
      </w:r>
      <w:proofErr w:type="spellEnd"/>
      <w:r w:rsidRPr="00AD193B">
        <w:rPr>
          <w:rFonts w:ascii="Times New Roman" w:hAnsi="Times New Roman" w:cs="Times New Roman"/>
        </w:rPr>
        <w:t xml:space="preserve"> и </w:t>
      </w:r>
      <w:proofErr w:type="spellStart"/>
      <w:r w:rsidRPr="00AD193B">
        <w:rPr>
          <w:rFonts w:ascii="Times New Roman" w:hAnsi="Times New Roman" w:cs="Times New Roman"/>
        </w:rPr>
        <w:t>седативно</w:t>
      </w:r>
      <w:proofErr w:type="spellEnd"/>
      <w:r w:rsidRPr="00AD193B">
        <w:rPr>
          <w:rFonts w:ascii="Times New Roman" w:hAnsi="Times New Roman" w:cs="Times New Roman"/>
        </w:rPr>
        <w:t xml:space="preserve">-гипногенных средств. Фармакологические, побочные и токсические эффекты, области применения </w:t>
      </w:r>
      <w:proofErr w:type="spellStart"/>
      <w:r w:rsidRPr="00AD193B">
        <w:rPr>
          <w:rFonts w:ascii="Times New Roman" w:hAnsi="Times New Roman" w:cs="Times New Roman"/>
        </w:rPr>
        <w:t>анксиолитиков</w:t>
      </w:r>
      <w:proofErr w:type="spellEnd"/>
      <w:r w:rsidRPr="00AD193B">
        <w:rPr>
          <w:rFonts w:ascii="Times New Roman" w:hAnsi="Times New Roman" w:cs="Times New Roman"/>
        </w:rPr>
        <w:t xml:space="preserve"> и </w:t>
      </w:r>
      <w:proofErr w:type="spellStart"/>
      <w:r w:rsidRPr="00AD193B">
        <w:rPr>
          <w:rFonts w:ascii="Times New Roman" w:hAnsi="Times New Roman" w:cs="Times New Roman"/>
        </w:rPr>
        <w:t>седативно</w:t>
      </w:r>
      <w:proofErr w:type="spellEnd"/>
      <w:r w:rsidRPr="00AD193B">
        <w:rPr>
          <w:rFonts w:ascii="Times New Roman" w:hAnsi="Times New Roman" w:cs="Times New Roman"/>
        </w:rPr>
        <w:t xml:space="preserve">-гипногенных средств, ограничения их использования. </w:t>
      </w:r>
    </w:p>
    <w:p w:rsidR="00DC5C59" w:rsidRPr="00AD193B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 xml:space="preserve">Острое отравление </w:t>
      </w:r>
      <w:proofErr w:type="spellStart"/>
      <w:r w:rsidRPr="00AD193B">
        <w:rPr>
          <w:rFonts w:ascii="Times New Roman" w:hAnsi="Times New Roman" w:cs="Times New Roman"/>
        </w:rPr>
        <w:t>бензодиазепинами</w:t>
      </w:r>
      <w:proofErr w:type="spellEnd"/>
      <w:r w:rsidRPr="00AD193B">
        <w:rPr>
          <w:rFonts w:ascii="Times New Roman" w:hAnsi="Times New Roman" w:cs="Times New Roman"/>
        </w:rPr>
        <w:t xml:space="preserve">, антагонист </w:t>
      </w:r>
      <w:proofErr w:type="spellStart"/>
      <w:r w:rsidRPr="00AD193B">
        <w:rPr>
          <w:rFonts w:ascii="Times New Roman" w:hAnsi="Times New Roman" w:cs="Times New Roman"/>
        </w:rPr>
        <w:t>бензодиазепинов</w:t>
      </w:r>
      <w:proofErr w:type="spellEnd"/>
      <w:r w:rsidRPr="00AD193B">
        <w:rPr>
          <w:rFonts w:ascii="Times New Roman" w:hAnsi="Times New Roman" w:cs="Times New Roman"/>
        </w:rPr>
        <w:t xml:space="preserve"> (</w:t>
      </w:r>
      <w:proofErr w:type="spellStart"/>
      <w:r w:rsidRPr="00AD193B">
        <w:rPr>
          <w:rFonts w:ascii="Times New Roman" w:hAnsi="Times New Roman" w:cs="Times New Roman"/>
        </w:rPr>
        <w:t>флумазенил</w:t>
      </w:r>
      <w:proofErr w:type="spellEnd"/>
      <w:r w:rsidRPr="00AD193B">
        <w:rPr>
          <w:rFonts w:ascii="Times New Roman" w:hAnsi="Times New Roman" w:cs="Times New Roman"/>
        </w:rPr>
        <w:t>).</w:t>
      </w:r>
    </w:p>
    <w:p w:rsidR="00DC5C59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 xml:space="preserve">Антипсихотические средства (нейролептики). Антипсихотические средства как особый класс психофармакологических средств. Представление о </w:t>
      </w:r>
      <w:proofErr w:type="spellStart"/>
      <w:r w:rsidRPr="00AD193B">
        <w:rPr>
          <w:rFonts w:ascii="Times New Roman" w:hAnsi="Times New Roman" w:cs="Times New Roman"/>
        </w:rPr>
        <w:t>нейроплегии</w:t>
      </w:r>
      <w:proofErr w:type="spellEnd"/>
      <w:r w:rsidRPr="00AD193B">
        <w:rPr>
          <w:rFonts w:ascii="Times New Roman" w:hAnsi="Times New Roman" w:cs="Times New Roman"/>
        </w:rPr>
        <w:t xml:space="preserve">. </w:t>
      </w:r>
    </w:p>
    <w:p w:rsidR="00DC5C59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 xml:space="preserve">Антипсихотические средства: </w:t>
      </w:r>
      <w:proofErr w:type="spellStart"/>
      <w:r w:rsidRPr="00AD193B">
        <w:rPr>
          <w:rFonts w:ascii="Times New Roman" w:hAnsi="Times New Roman" w:cs="Times New Roman"/>
        </w:rPr>
        <w:t>хлорпромазин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флупентиксол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галоперидол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дроперидол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клозапин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рисперидон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арипипразол</w:t>
      </w:r>
      <w:proofErr w:type="spellEnd"/>
      <w:r w:rsidRPr="00AD193B">
        <w:rPr>
          <w:rFonts w:ascii="Times New Roman" w:hAnsi="Times New Roman" w:cs="Times New Roman"/>
        </w:rPr>
        <w:t xml:space="preserve">, </w:t>
      </w:r>
      <w:proofErr w:type="spellStart"/>
      <w:r w:rsidRPr="00AD193B">
        <w:rPr>
          <w:rFonts w:ascii="Times New Roman" w:hAnsi="Times New Roman" w:cs="Times New Roman"/>
        </w:rPr>
        <w:t>карипразин</w:t>
      </w:r>
      <w:proofErr w:type="spellEnd"/>
      <w:r w:rsidRPr="00AD193B">
        <w:rPr>
          <w:rFonts w:ascii="Times New Roman" w:hAnsi="Times New Roman" w:cs="Times New Roman"/>
        </w:rPr>
        <w:t xml:space="preserve">. </w:t>
      </w:r>
    </w:p>
    <w:p w:rsidR="00DC5C59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>Нейрофизиологические эффекты и механизмы антипсихотического действия, принципы применения, побочные и токсические эффекты (влияние на центральную нервную систему, вегетативные функции, эндокринную систему).</w:t>
      </w:r>
    </w:p>
    <w:p w:rsidR="00DC5C59" w:rsidRDefault="00DC5C59" w:rsidP="00DC5C5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193B">
        <w:rPr>
          <w:rFonts w:ascii="Times New Roman" w:hAnsi="Times New Roman" w:cs="Times New Roman"/>
        </w:rPr>
        <w:t>Сравнительная характеристика антипсихотических средств, особенности терапевтических и побочных эффектов атипичных антипсихотических средств.</w:t>
      </w:r>
    </w:p>
    <w:p w:rsidR="00435AF2" w:rsidRPr="00CB4448" w:rsidRDefault="00435AF2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CB4448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CB4448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DC5C59" w:rsidRPr="00DC5C59" w:rsidRDefault="00DC5C59" w:rsidP="00DC5C59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Составить «</w:t>
      </w:r>
      <w:r w:rsidRPr="00DC5C59">
        <w:rPr>
          <w:rFonts w:ascii="Times New Roman" w:hAnsi="Times New Roman" w:cs="Times New Roman"/>
          <w:b/>
          <w:color w:val="auto"/>
        </w:rPr>
        <w:t>интеллект</w:t>
      </w:r>
      <w:r w:rsidRPr="00DC5C59">
        <w:rPr>
          <w:rFonts w:ascii="Times New Roman" w:hAnsi="Times New Roman" w:cs="Times New Roman"/>
          <w:color w:val="auto"/>
        </w:rPr>
        <w:t>-</w:t>
      </w:r>
      <w:r w:rsidRPr="00DC5C59">
        <w:rPr>
          <w:rFonts w:ascii="Times New Roman" w:hAnsi="Times New Roman" w:cs="Times New Roman"/>
          <w:b/>
          <w:color w:val="auto"/>
        </w:rPr>
        <w:t>карту» («</w:t>
      </w:r>
      <w:r w:rsidRPr="00DC5C59">
        <w:rPr>
          <w:rFonts w:ascii="Times New Roman" w:hAnsi="Times New Roman" w:cs="Times New Roman"/>
          <w:b/>
          <w:color w:val="auto"/>
          <w:lang w:val="en-US"/>
        </w:rPr>
        <w:t>mind</w:t>
      </w:r>
      <w:r w:rsidRPr="00DC5C59">
        <w:rPr>
          <w:rFonts w:ascii="Times New Roman" w:hAnsi="Times New Roman" w:cs="Times New Roman"/>
          <w:b/>
          <w:color w:val="auto"/>
        </w:rPr>
        <w:t xml:space="preserve"> </w:t>
      </w:r>
      <w:r w:rsidRPr="00DC5C59">
        <w:rPr>
          <w:rFonts w:ascii="Times New Roman" w:hAnsi="Times New Roman" w:cs="Times New Roman"/>
          <w:b/>
          <w:color w:val="auto"/>
          <w:lang w:val="en-US"/>
        </w:rPr>
        <w:t>map</w:t>
      </w:r>
      <w:r w:rsidRPr="00DC5C59">
        <w:rPr>
          <w:rFonts w:ascii="Times New Roman" w:hAnsi="Times New Roman" w:cs="Times New Roman"/>
          <w:b/>
          <w:color w:val="auto"/>
        </w:rPr>
        <w:t>»)</w:t>
      </w:r>
      <w:r w:rsidRPr="00DC5C59">
        <w:rPr>
          <w:rFonts w:ascii="Times New Roman" w:hAnsi="Times New Roman" w:cs="Times New Roman"/>
          <w:color w:val="auto"/>
        </w:rPr>
        <w:t xml:space="preserve"> для следующих лекарственных средств: </w:t>
      </w:r>
      <w:proofErr w:type="spellStart"/>
      <w:r w:rsidRPr="00DC5C59">
        <w:rPr>
          <w:rFonts w:ascii="Times New Roman" w:hAnsi="Times New Roman" w:cs="Times New Roman"/>
          <w:color w:val="auto"/>
        </w:rPr>
        <w:t>нитразепам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зопиклон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диазепам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галоперидол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флумазенил</w:t>
      </w:r>
      <w:proofErr w:type="spellEnd"/>
      <w:r w:rsidRPr="00DC5C59">
        <w:rPr>
          <w:rFonts w:ascii="Times New Roman" w:hAnsi="Times New Roman" w:cs="Times New Roman"/>
          <w:color w:val="auto"/>
        </w:rPr>
        <w:t>.</w:t>
      </w:r>
    </w:p>
    <w:p w:rsidR="00DC5C59" w:rsidRPr="00DC5C59" w:rsidRDefault="00DC5C59" w:rsidP="00DC5C59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b/>
          <w:color w:val="auto"/>
        </w:rPr>
        <w:lastRenderedPageBreak/>
        <w:t>Составить</w:t>
      </w:r>
      <w:r w:rsidRPr="00DC5C59">
        <w:rPr>
          <w:rFonts w:ascii="Times New Roman" w:hAnsi="Times New Roman" w:cs="Times New Roman"/>
          <w:color w:val="auto"/>
        </w:rPr>
        <w:t xml:space="preserve"> таблицу </w:t>
      </w:r>
      <w:proofErr w:type="spellStart"/>
      <w:r w:rsidRPr="00DC5C59">
        <w:rPr>
          <w:rFonts w:ascii="Times New Roman" w:hAnsi="Times New Roman" w:cs="Times New Roman"/>
          <w:color w:val="auto"/>
        </w:rPr>
        <w:t>седативно</w:t>
      </w:r>
      <w:proofErr w:type="spellEnd"/>
      <w:r w:rsidRPr="00DC5C59">
        <w:rPr>
          <w:rFonts w:ascii="Times New Roman" w:hAnsi="Times New Roman" w:cs="Times New Roman"/>
          <w:color w:val="auto"/>
        </w:rPr>
        <w:t>-гипнотических, антипсихотических средств с указанием их международных названий, основных синонимов, показаний к применению, путей введения и форм выпуска.</w:t>
      </w:r>
    </w:p>
    <w:p w:rsidR="00DC5C59" w:rsidRPr="00DC5C59" w:rsidRDefault="00DC5C59" w:rsidP="00DC5C59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DC5C59" w:rsidRPr="00DC5C59" w:rsidRDefault="00DC5C59" w:rsidP="00DC5C59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b/>
          <w:bCs/>
          <w:iCs/>
          <w:color w:val="auto"/>
        </w:rPr>
        <w:t xml:space="preserve">Заполнить </w:t>
      </w:r>
      <w:r w:rsidRPr="00DC5C59">
        <w:rPr>
          <w:rFonts w:ascii="Times New Roman" w:hAnsi="Times New Roman" w:cs="Times New Roman"/>
          <w:bCs/>
          <w:iCs/>
          <w:color w:val="auto"/>
        </w:rPr>
        <w:t>таблицу</w:t>
      </w:r>
      <w:r w:rsidRPr="00DC5C59">
        <w:rPr>
          <w:rFonts w:ascii="Times New Roman" w:hAnsi="Times New Roman" w:cs="Times New Roman"/>
          <w:color w:val="auto"/>
        </w:rPr>
        <w:t xml:space="preserve"> «Сравнительная характеристика снотворных средств»</w:t>
      </w:r>
    </w:p>
    <w:p w:rsidR="00DC5C59" w:rsidRPr="00DC5C59" w:rsidRDefault="00DC5C59" w:rsidP="00DC5C59">
      <w:pPr>
        <w:ind w:left="360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430"/>
        <w:gridCol w:w="1608"/>
        <w:gridCol w:w="2655"/>
      </w:tblGrid>
      <w:tr w:rsidR="00DC5C59" w:rsidRPr="00DC5C59" w:rsidTr="00F37889">
        <w:tc>
          <w:tcPr>
            <w:tcW w:w="2878" w:type="dxa"/>
          </w:tcPr>
          <w:p w:rsidR="00DC5C59" w:rsidRPr="00DC5C59" w:rsidRDefault="00DC5C5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Параметр</w:t>
            </w:r>
          </w:p>
          <w:p w:rsidR="00DC5C59" w:rsidRPr="00DC5C59" w:rsidRDefault="00DC5C5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сравнения</w:t>
            </w:r>
          </w:p>
        </w:tc>
        <w:tc>
          <w:tcPr>
            <w:tcW w:w="2430" w:type="dxa"/>
          </w:tcPr>
          <w:p w:rsidR="00DC5C59" w:rsidRPr="00DC5C59" w:rsidRDefault="00DC5C5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C5C59">
              <w:rPr>
                <w:rFonts w:ascii="Times New Roman" w:hAnsi="Times New Roman" w:cs="Times New Roman"/>
                <w:color w:val="auto"/>
              </w:rPr>
              <w:t>Нитразепам</w:t>
            </w:r>
            <w:proofErr w:type="spellEnd"/>
          </w:p>
        </w:tc>
        <w:tc>
          <w:tcPr>
            <w:tcW w:w="1608" w:type="dxa"/>
          </w:tcPr>
          <w:p w:rsidR="00DC5C59" w:rsidRPr="00DC5C59" w:rsidRDefault="00DC5C5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C5C59">
              <w:rPr>
                <w:rFonts w:ascii="Times New Roman" w:hAnsi="Times New Roman" w:cs="Times New Roman"/>
                <w:color w:val="auto"/>
              </w:rPr>
              <w:t>Триазолам</w:t>
            </w:r>
            <w:proofErr w:type="spellEnd"/>
          </w:p>
        </w:tc>
        <w:tc>
          <w:tcPr>
            <w:tcW w:w="2655" w:type="dxa"/>
          </w:tcPr>
          <w:p w:rsidR="00DC5C59" w:rsidRPr="00DC5C59" w:rsidRDefault="00DC5C5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C5C59">
              <w:rPr>
                <w:rFonts w:ascii="Times New Roman" w:hAnsi="Times New Roman" w:cs="Times New Roman"/>
                <w:color w:val="auto"/>
              </w:rPr>
              <w:t>Зопиклон</w:t>
            </w:r>
            <w:proofErr w:type="spellEnd"/>
          </w:p>
        </w:tc>
      </w:tr>
      <w:tr w:rsidR="00DC5C59" w:rsidRPr="00DC5C59" w:rsidTr="00F37889">
        <w:tc>
          <w:tcPr>
            <w:tcW w:w="287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Влияние на структуру сна</w:t>
            </w:r>
          </w:p>
        </w:tc>
        <w:tc>
          <w:tcPr>
            <w:tcW w:w="243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5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287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Постгипнотический синдром</w:t>
            </w:r>
          </w:p>
        </w:tc>
        <w:tc>
          <w:tcPr>
            <w:tcW w:w="243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5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287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Феномен «отмены»</w:t>
            </w:r>
          </w:p>
        </w:tc>
        <w:tc>
          <w:tcPr>
            <w:tcW w:w="243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5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287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Развитие привыкания</w:t>
            </w:r>
          </w:p>
        </w:tc>
        <w:tc>
          <w:tcPr>
            <w:tcW w:w="243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5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287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Развитие лекарственной зависимости</w:t>
            </w:r>
          </w:p>
        </w:tc>
        <w:tc>
          <w:tcPr>
            <w:tcW w:w="243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5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287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Наличие специфических антагонистов</w:t>
            </w:r>
          </w:p>
        </w:tc>
        <w:tc>
          <w:tcPr>
            <w:tcW w:w="243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5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C5C59" w:rsidRPr="00DC5C59" w:rsidRDefault="00DC5C59" w:rsidP="00DC5C59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DC5C59" w:rsidRPr="00DC5C59" w:rsidRDefault="00DC5C59" w:rsidP="00DC5C59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Пользуясь справочной и учебной литературой, </w:t>
      </w:r>
      <w:r w:rsidRPr="00DC5C59">
        <w:rPr>
          <w:rFonts w:ascii="Times New Roman" w:hAnsi="Times New Roman" w:cs="Times New Roman"/>
          <w:b/>
          <w:color w:val="auto"/>
        </w:rPr>
        <w:t>заполнить</w:t>
      </w:r>
      <w:r w:rsidRPr="00DC5C59">
        <w:rPr>
          <w:rFonts w:ascii="Times New Roman" w:hAnsi="Times New Roman" w:cs="Times New Roman"/>
          <w:color w:val="auto"/>
        </w:rPr>
        <w:t xml:space="preserve"> таблицу «Сравнительная характеристика нейролептиков и транквилизаторов»</w:t>
      </w:r>
    </w:p>
    <w:p w:rsidR="00DC5C59" w:rsidRPr="00DC5C59" w:rsidRDefault="00DC5C59" w:rsidP="00DC5C59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3190"/>
        <w:gridCol w:w="2848"/>
      </w:tblGrid>
      <w:tr w:rsidR="00DC5C59" w:rsidRPr="00DC5C59" w:rsidTr="00F37889">
        <w:tc>
          <w:tcPr>
            <w:tcW w:w="3426" w:type="dxa"/>
          </w:tcPr>
          <w:p w:rsidR="00DC5C59" w:rsidRPr="00DC5C59" w:rsidRDefault="00DC5C5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Эффект</w:t>
            </w:r>
          </w:p>
        </w:tc>
        <w:tc>
          <w:tcPr>
            <w:tcW w:w="3190" w:type="dxa"/>
          </w:tcPr>
          <w:p w:rsidR="00DC5C59" w:rsidRPr="00DC5C59" w:rsidRDefault="00DC5C5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Нейролептики</w:t>
            </w:r>
          </w:p>
        </w:tc>
        <w:tc>
          <w:tcPr>
            <w:tcW w:w="2848" w:type="dxa"/>
          </w:tcPr>
          <w:p w:rsidR="00DC5C59" w:rsidRPr="00DC5C59" w:rsidRDefault="00DC5C59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Транквилизаторы</w:t>
            </w:r>
          </w:p>
        </w:tc>
      </w:tr>
      <w:tr w:rsidR="00DC5C59" w:rsidRPr="00DC5C59" w:rsidTr="00F37889">
        <w:tc>
          <w:tcPr>
            <w:tcW w:w="3426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Антипсихотический</w:t>
            </w:r>
          </w:p>
        </w:tc>
        <w:tc>
          <w:tcPr>
            <w:tcW w:w="319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3426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Транквилизирующий</w:t>
            </w:r>
          </w:p>
        </w:tc>
        <w:tc>
          <w:tcPr>
            <w:tcW w:w="319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3426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Седативный</w:t>
            </w:r>
          </w:p>
        </w:tc>
        <w:tc>
          <w:tcPr>
            <w:tcW w:w="319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3426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Противорвотный</w:t>
            </w:r>
          </w:p>
        </w:tc>
        <w:tc>
          <w:tcPr>
            <w:tcW w:w="319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3426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 xml:space="preserve">Потенцирование ср-в, </w:t>
            </w:r>
          </w:p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угнетающих ЦНС</w:t>
            </w:r>
          </w:p>
        </w:tc>
        <w:tc>
          <w:tcPr>
            <w:tcW w:w="319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3426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 xml:space="preserve">Экстрапирамидные </w:t>
            </w:r>
          </w:p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нарушения</w:t>
            </w:r>
          </w:p>
        </w:tc>
        <w:tc>
          <w:tcPr>
            <w:tcW w:w="319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C59" w:rsidRPr="00DC5C59" w:rsidTr="00F37889">
        <w:tc>
          <w:tcPr>
            <w:tcW w:w="3426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 xml:space="preserve">Лекарственная </w:t>
            </w:r>
          </w:p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5C59">
              <w:rPr>
                <w:rFonts w:ascii="Times New Roman" w:hAnsi="Times New Roman" w:cs="Times New Roman"/>
                <w:color w:val="auto"/>
              </w:rPr>
              <w:t>зависимость</w:t>
            </w:r>
          </w:p>
        </w:tc>
        <w:tc>
          <w:tcPr>
            <w:tcW w:w="3190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8" w:type="dxa"/>
          </w:tcPr>
          <w:p w:rsidR="00DC5C59" w:rsidRPr="00DC5C59" w:rsidRDefault="00DC5C59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C5C59" w:rsidRPr="00DC5C59" w:rsidRDefault="00DC5C59" w:rsidP="00DC5C59">
      <w:pPr>
        <w:jc w:val="both"/>
        <w:rPr>
          <w:rFonts w:ascii="Times New Roman" w:hAnsi="Times New Roman" w:cs="Times New Roman"/>
          <w:color w:val="auto"/>
        </w:rPr>
      </w:pPr>
    </w:p>
    <w:p w:rsidR="00DC5C59" w:rsidRPr="00DC5C59" w:rsidRDefault="00DC5C59" w:rsidP="00DC5C59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b/>
          <w:color w:val="auto"/>
        </w:rPr>
        <w:t>Решить</w:t>
      </w:r>
      <w:r w:rsidRPr="00DC5C59">
        <w:rPr>
          <w:rFonts w:ascii="Times New Roman" w:hAnsi="Times New Roman" w:cs="Times New Roman"/>
          <w:color w:val="auto"/>
        </w:rPr>
        <w:t xml:space="preserve"> задачи:</w:t>
      </w:r>
    </w:p>
    <w:p w:rsidR="00DC5C59" w:rsidRPr="00DC5C59" w:rsidRDefault="00DC5C59" w:rsidP="00DC5C59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После применения </w:t>
      </w:r>
      <w:proofErr w:type="spellStart"/>
      <w:r w:rsidRPr="00DC5C59">
        <w:rPr>
          <w:rFonts w:ascii="Times New Roman" w:hAnsi="Times New Roman" w:cs="Times New Roman"/>
          <w:color w:val="auto"/>
        </w:rPr>
        <w:t>хлорпромазина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 у пациента развилась ортостатическая гипотензия. Каким </w:t>
      </w:r>
      <w:proofErr w:type="spellStart"/>
      <w:r w:rsidRPr="00DC5C59">
        <w:rPr>
          <w:rFonts w:ascii="Times New Roman" w:hAnsi="Times New Roman" w:cs="Times New Roman"/>
          <w:color w:val="auto"/>
        </w:rPr>
        <w:t>прессорным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 средством (</w:t>
      </w:r>
      <w:proofErr w:type="spellStart"/>
      <w:r w:rsidRPr="00DC5C59">
        <w:rPr>
          <w:rFonts w:ascii="Times New Roman" w:hAnsi="Times New Roman" w:cs="Times New Roman"/>
          <w:color w:val="auto"/>
        </w:rPr>
        <w:t>фенилэфрин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эпинефрин</w:t>
      </w:r>
      <w:proofErr w:type="spellEnd"/>
      <w:r w:rsidRPr="00DC5C59">
        <w:rPr>
          <w:rFonts w:ascii="Times New Roman" w:hAnsi="Times New Roman" w:cs="Times New Roman"/>
          <w:color w:val="auto"/>
        </w:rPr>
        <w:t>) следует воспользоваться в данном случае? Объясните выбор.</w:t>
      </w:r>
    </w:p>
    <w:p w:rsidR="00DC5C59" w:rsidRPr="00DC5C59" w:rsidRDefault="00DC5C59" w:rsidP="00DC5C59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У пациента, принимающего </w:t>
      </w:r>
      <w:proofErr w:type="spellStart"/>
      <w:r w:rsidRPr="00DC5C59">
        <w:rPr>
          <w:rFonts w:ascii="Times New Roman" w:hAnsi="Times New Roman" w:cs="Times New Roman"/>
          <w:color w:val="auto"/>
        </w:rPr>
        <w:t>галоперидол</w:t>
      </w:r>
      <w:proofErr w:type="spellEnd"/>
      <w:r w:rsidRPr="00DC5C59">
        <w:rPr>
          <w:rFonts w:ascii="Times New Roman" w:hAnsi="Times New Roman" w:cs="Times New Roman"/>
          <w:color w:val="auto"/>
        </w:rPr>
        <w:t>, возникли симптомы паркинсонизма. Каким препаратом (</w:t>
      </w:r>
      <w:proofErr w:type="spellStart"/>
      <w:r w:rsidRPr="00DC5C59">
        <w:rPr>
          <w:rFonts w:ascii="Times New Roman" w:hAnsi="Times New Roman" w:cs="Times New Roman"/>
          <w:color w:val="auto"/>
        </w:rPr>
        <w:t>наком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леводопа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тригексифенидил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селегилин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C5C59">
        <w:rPr>
          <w:rFonts w:ascii="Times New Roman" w:hAnsi="Times New Roman" w:cs="Times New Roman"/>
          <w:color w:val="auto"/>
        </w:rPr>
        <w:t>бромокриптин</w:t>
      </w:r>
      <w:proofErr w:type="spellEnd"/>
      <w:r w:rsidRPr="00DC5C59">
        <w:rPr>
          <w:rFonts w:ascii="Times New Roman" w:hAnsi="Times New Roman" w:cs="Times New Roman"/>
          <w:color w:val="auto"/>
        </w:rPr>
        <w:t>) следует воспользоваться в данном случае?</w:t>
      </w:r>
    </w:p>
    <w:p w:rsidR="00DC5C59" w:rsidRPr="00DC5C59" w:rsidRDefault="00DC5C59" w:rsidP="00DC5C59">
      <w:pPr>
        <w:ind w:left="720"/>
        <w:jc w:val="both"/>
        <w:rPr>
          <w:rFonts w:ascii="Times New Roman" w:hAnsi="Times New Roman" w:cs="Times New Roman"/>
          <w:color w:val="auto"/>
        </w:rPr>
      </w:pPr>
    </w:p>
    <w:p w:rsidR="00DC5C59" w:rsidRPr="00DC5C59" w:rsidRDefault="00DC5C59" w:rsidP="00DC5C59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b/>
          <w:color w:val="auto"/>
        </w:rPr>
        <w:t>Выполнить</w:t>
      </w:r>
      <w:r w:rsidRPr="00DC5C59">
        <w:rPr>
          <w:rFonts w:ascii="Times New Roman" w:hAnsi="Times New Roman" w:cs="Times New Roman"/>
          <w:color w:val="auto"/>
        </w:rPr>
        <w:t xml:space="preserve"> задание по рецептуре:</w:t>
      </w:r>
    </w:p>
    <w:p w:rsidR="00DC5C59" w:rsidRPr="00DC5C59" w:rsidRDefault="00DC5C59" w:rsidP="00DC5C59">
      <w:pPr>
        <w:ind w:left="360"/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6.1. Снотворное средство из группы барбитуратов.</w:t>
      </w:r>
    </w:p>
    <w:p w:rsidR="00DC5C59" w:rsidRPr="00DC5C59" w:rsidRDefault="00DC5C59" w:rsidP="00DC5C59">
      <w:pPr>
        <w:ind w:left="360"/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6.2. Снотворное средство из группы </w:t>
      </w:r>
      <w:proofErr w:type="spellStart"/>
      <w:r w:rsidRPr="00DC5C59">
        <w:rPr>
          <w:rFonts w:ascii="Times New Roman" w:hAnsi="Times New Roman" w:cs="Times New Roman"/>
          <w:color w:val="auto"/>
        </w:rPr>
        <w:t>бензодиазепинов</w:t>
      </w:r>
      <w:proofErr w:type="spellEnd"/>
      <w:r w:rsidRPr="00DC5C59">
        <w:rPr>
          <w:rFonts w:ascii="Times New Roman" w:hAnsi="Times New Roman" w:cs="Times New Roman"/>
          <w:color w:val="auto"/>
        </w:rPr>
        <w:t>.</w:t>
      </w:r>
    </w:p>
    <w:p w:rsidR="00DC5C59" w:rsidRPr="00DC5C59" w:rsidRDefault="00DC5C59" w:rsidP="00DC5C59">
      <w:pPr>
        <w:ind w:left="360"/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6.3. Средство для устранения чувства тревоги и эмоциональной напряженности.</w:t>
      </w:r>
    </w:p>
    <w:p w:rsidR="00DC5C59" w:rsidRPr="00DC5C59" w:rsidRDefault="00DC5C59" w:rsidP="00DC5C59">
      <w:pPr>
        <w:tabs>
          <w:tab w:val="num" w:pos="851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6.4. Лекарственное средство для купирования психомоторного возбуждения.</w:t>
      </w:r>
    </w:p>
    <w:p w:rsidR="00DC5C59" w:rsidRPr="00DC5C59" w:rsidRDefault="00DC5C59" w:rsidP="00DC5C59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6.5. Лекарственное средство для лечения психических заболеваний, сопровождающихся бредом и галлюцинациями.</w:t>
      </w:r>
    </w:p>
    <w:p w:rsidR="00DC5C59" w:rsidRPr="00DC5C59" w:rsidRDefault="00DC5C59" w:rsidP="00DC5C59">
      <w:pPr>
        <w:tabs>
          <w:tab w:val="num" w:pos="851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6.6. «Атипичное» антипсихотическое средство.</w:t>
      </w:r>
    </w:p>
    <w:p w:rsidR="00DC5C59" w:rsidRPr="00DC5C59" w:rsidRDefault="00DC5C59" w:rsidP="00DC5C59">
      <w:pPr>
        <w:tabs>
          <w:tab w:val="num" w:pos="851"/>
        </w:tabs>
        <w:ind w:left="426"/>
        <w:jc w:val="both"/>
        <w:rPr>
          <w:rFonts w:ascii="Times New Roman" w:hAnsi="Times New Roman" w:cs="Times New Roman"/>
          <w:color w:val="auto"/>
        </w:rPr>
      </w:pPr>
    </w:p>
    <w:p w:rsidR="00DC5C59" w:rsidRPr="00DC5C59" w:rsidRDefault="00DC5C59" w:rsidP="00DC5C59">
      <w:pPr>
        <w:ind w:firstLine="360"/>
        <w:jc w:val="center"/>
        <w:rPr>
          <w:rFonts w:ascii="Times New Roman" w:hAnsi="Times New Roman" w:cs="Times New Roman"/>
          <w:i/>
          <w:color w:val="auto"/>
        </w:rPr>
      </w:pPr>
      <w:r w:rsidRPr="00DC5C59">
        <w:rPr>
          <w:rFonts w:ascii="Times New Roman" w:hAnsi="Times New Roman" w:cs="Times New Roman"/>
          <w:i/>
          <w:color w:val="auto"/>
        </w:rPr>
        <w:t xml:space="preserve">Контрольные </w:t>
      </w:r>
      <w:r>
        <w:rPr>
          <w:rFonts w:ascii="Times New Roman" w:hAnsi="Times New Roman" w:cs="Times New Roman"/>
          <w:i/>
          <w:color w:val="auto"/>
        </w:rPr>
        <w:t>в</w:t>
      </w:r>
      <w:r w:rsidRPr="00DC5C59">
        <w:rPr>
          <w:rFonts w:ascii="Times New Roman" w:hAnsi="Times New Roman" w:cs="Times New Roman"/>
          <w:i/>
          <w:color w:val="auto"/>
        </w:rPr>
        <w:t>опросы</w:t>
      </w:r>
    </w:p>
    <w:p w:rsidR="00DC5C59" w:rsidRPr="00DC5C59" w:rsidRDefault="00DC5C59" w:rsidP="00DC5C59">
      <w:pPr>
        <w:ind w:firstLine="360"/>
        <w:jc w:val="center"/>
        <w:rPr>
          <w:rFonts w:ascii="Times New Roman" w:hAnsi="Times New Roman" w:cs="Times New Roman"/>
          <w:i/>
          <w:color w:val="auto"/>
        </w:rPr>
      </w:pP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Перечислите </w:t>
      </w:r>
      <w:proofErr w:type="spellStart"/>
      <w:r w:rsidRPr="00DC5C59">
        <w:rPr>
          <w:rFonts w:ascii="Times New Roman" w:hAnsi="Times New Roman" w:cs="Times New Roman"/>
          <w:color w:val="auto"/>
        </w:rPr>
        <w:t>седативно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-гипнотические средства производные </w:t>
      </w:r>
      <w:proofErr w:type="spellStart"/>
      <w:r w:rsidRPr="00DC5C59">
        <w:rPr>
          <w:rFonts w:ascii="Times New Roman" w:hAnsi="Times New Roman" w:cs="Times New Roman"/>
          <w:color w:val="auto"/>
        </w:rPr>
        <w:t>бензодиазепина</w:t>
      </w:r>
      <w:proofErr w:type="spellEnd"/>
      <w:r w:rsidRPr="00DC5C59">
        <w:rPr>
          <w:rFonts w:ascii="Times New Roman" w:hAnsi="Times New Roman" w:cs="Times New Roman"/>
          <w:color w:val="auto"/>
        </w:rPr>
        <w:t>.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lastRenderedPageBreak/>
        <w:t xml:space="preserve">В чем сходство и различие во влиянии на ЦНС барбитуратов и </w:t>
      </w:r>
      <w:proofErr w:type="spellStart"/>
      <w:r w:rsidRPr="00DC5C59">
        <w:rPr>
          <w:rFonts w:ascii="Times New Roman" w:hAnsi="Times New Roman" w:cs="Times New Roman"/>
          <w:color w:val="auto"/>
        </w:rPr>
        <w:t>бензодиазепинов</w:t>
      </w:r>
      <w:proofErr w:type="spellEnd"/>
      <w:r w:rsidRPr="00DC5C59">
        <w:rPr>
          <w:rFonts w:ascii="Times New Roman" w:hAnsi="Times New Roman" w:cs="Times New Roman"/>
          <w:color w:val="auto"/>
        </w:rPr>
        <w:t>?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В чем заключается опасность длительного применения барбитуратов и препаратов </w:t>
      </w:r>
      <w:proofErr w:type="spellStart"/>
      <w:r w:rsidRPr="00DC5C59">
        <w:rPr>
          <w:rFonts w:ascii="Times New Roman" w:hAnsi="Times New Roman" w:cs="Times New Roman"/>
          <w:color w:val="auto"/>
        </w:rPr>
        <w:t>бензодиазепинового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 ряда?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Охарактеризуйте </w:t>
      </w:r>
      <w:proofErr w:type="spellStart"/>
      <w:r w:rsidRPr="00DC5C59">
        <w:rPr>
          <w:rFonts w:ascii="Times New Roman" w:hAnsi="Times New Roman" w:cs="Times New Roman"/>
          <w:color w:val="auto"/>
        </w:rPr>
        <w:t>бензодиазепиновый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 рецептор.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Почему транквилизаторы не рекомендуют применять лицам, деятельность которых требует сосредоточенности и концентрации внимания? Приведите примеры таких профессий.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Укажите отличительные особенности дневных </w:t>
      </w:r>
      <w:proofErr w:type="spellStart"/>
      <w:r w:rsidRPr="00DC5C59">
        <w:rPr>
          <w:rFonts w:ascii="Times New Roman" w:hAnsi="Times New Roman" w:cs="Times New Roman"/>
          <w:color w:val="auto"/>
        </w:rPr>
        <w:t>анксиолитиков</w:t>
      </w:r>
      <w:proofErr w:type="spellEnd"/>
      <w:r w:rsidRPr="00DC5C59">
        <w:rPr>
          <w:rFonts w:ascii="Times New Roman" w:hAnsi="Times New Roman" w:cs="Times New Roman"/>
          <w:color w:val="auto"/>
        </w:rPr>
        <w:t>.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Как действуют препараты брома на центральную нервную систему?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Назовите симптомы </w:t>
      </w:r>
      <w:proofErr w:type="spellStart"/>
      <w:r w:rsidRPr="00DC5C59">
        <w:rPr>
          <w:rFonts w:ascii="Times New Roman" w:hAnsi="Times New Roman" w:cs="Times New Roman"/>
          <w:color w:val="auto"/>
        </w:rPr>
        <w:t>бромизма</w:t>
      </w:r>
      <w:proofErr w:type="spellEnd"/>
      <w:r w:rsidRPr="00DC5C59">
        <w:rPr>
          <w:rFonts w:ascii="Times New Roman" w:hAnsi="Times New Roman" w:cs="Times New Roman"/>
          <w:color w:val="auto"/>
        </w:rPr>
        <w:t>.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Каковы показания к применению лекарственных средств валерианы?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На какие группы делятся психотропные средства?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Перечислите эффекты, характерные для нейролептиков.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Что такое </w:t>
      </w:r>
      <w:proofErr w:type="spellStart"/>
      <w:r w:rsidRPr="00DC5C59">
        <w:rPr>
          <w:rFonts w:ascii="Times New Roman" w:hAnsi="Times New Roman" w:cs="Times New Roman"/>
          <w:color w:val="auto"/>
        </w:rPr>
        <w:t>нейролептанальгезия</w:t>
      </w:r>
      <w:proofErr w:type="spellEnd"/>
      <w:r w:rsidRPr="00DC5C59">
        <w:rPr>
          <w:rFonts w:ascii="Times New Roman" w:hAnsi="Times New Roman" w:cs="Times New Roman"/>
          <w:color w:val="auto"/>
        </w:rPr>
        <w:t>? Какие препараты используются для ее осуществления?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С чем связывают антипсихотическое действие нейролептиков?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 xml:space="preserve">Почему </w:t>
      </w:r>
      <w:proofErr w:type="spellStart"/>
      <w:r w:rsidRPr="00DC5C59">
        <w:rPr>
          <w:rFonts w:ascii="Times New Roman" w:hAnsi="Times New Roman" w:cs="Times New Roman"/>
          <w:color w:val="auto"/>
        </w:rPr>
        <w:t>хлорпромазин</w:t>
      </w:r>
      <w:proofErr w:type="spellEnd"/>
      <w:r w:rsidRPr="00DC5C59">
        <w:rPr>
          <w:rFonts w:ascii="Times New Roman" w:hAnsi="Times New Roman" w:cs="Times New Roman"/>
          <w:color w:val="auto"/>
        </w:rPr>
        <w:t xml:space="preserve"> нельзя вводить подкожно?</w:t>
      </w:r>
    </w:p>
    <w:p w:rsidR="00DC5C59" w:rsidRPr="00DC5C59" w:rsidRDefault="00DC5C59" w:rsidP="00DC5C59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DC5C59">
        <w:rPr>
          <w:rFonts w:ascii="Times New Roman" w:hAnsi="Times New Roman" w:cs="Times New Roman"/>
          <w:color w:val="auto"/>
        </w:rPr>
        <w:t>Возникновение какого побочного эффекта связывают с влиянием нейролептиков на экстрапирамидную систему?</w:t>
      </w:r>
    </w:p>
    <w:p w:rsidR="008F5A66" w:rsidRPr="00991F0C" w:rsidRDefault="008F5A66" w:rsidP="008F5A66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CB4448" w:rsidRDefault="00CB4448" w:rsidP="0048784C">
      <w:pPr>
        <w:pStyle w:val="a5"/>
        <w:ind w:left="0"/>
        <w:jc w:val="center"/>
        <w:rPr>
          <w:rFonts w:ascii="Times New Roman" w:hAnsi="Times New Roman" w:cs="Times New Roman"/>
        </w:rPr>
      </w:pP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DC"/>
    <w:multiLevelType w:val="hybridMultilevel"/>
    <w:tmpl w:val="DDE0886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70D"/>
    <w:multiLevelType w:val="hybridMultilevel"/>
    <w:tmpl w:val="C7627784"/>
    <w:lvl w:ilvl="0" w:tplc="77BA9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8A3D74">
      <w:numFmt w:val="none"/>
      <w:lvlText w:val=""/>
      <w:lvlJc w:val="left"/>
      <w:pPr>
        <w:tabs>
          <w:tab w:val="num" w:pos="360"/>
        </w:tabs>
      </w:pPr>
    </w:lvl>
    <w:lvl w:ilvl="2" w:tplc="F09AFF5A">
      <w:numFmt w:val="none"/>
      <w:lvlText w:val=""/>
      <w:lvlJc w:val="left"/>
      <w:pPr>
        <w:tabs>
          <w:tab w:val="num" w:pos="360"/>
        </w:tabs>
      </w:pPr>
    </w:lvl>
    <w:lvl w:ilvl="3" w:tplc="A2EEF1C8">
      <w:numFmt w:val="none"/>
      <w:lvlText w:val=""/>
      <w:lvlJc w:val="left"/>
      <w:pPr>
        <w:tabs>
          <w:tab w:val="num" w:pos="360"/>
        </w:tabs>
      </w:pPr>
    </w:lvl>
    <w:lvl w:ilvl="4" w:tplc="37F8A6A8">
      <w:numFmt w:val="none"/>
      <w:lvlText w:val=""/>
      <w:lvlJc w:val="left"/>
      <w:pPr>
        <w:tabs>
          <w:tab w:val="num" w:pos="360"/>
        </w:tabs>
      </w:pPr>
    </w:lvl>
    <w:lvl w:ilvl="5" w:tplc="1FB4AB02">
      <w:numFmt w:val="none"/>
      <w:lvlText w:val=""/>
      <w:lvlJc w:val="left"/>
      <w:pPr>
        <w:tabs>
          <w:tab w:val="num" w:pos="360"/>
        </w:tabs>
      </w:pPr>
    </w:lvl>
    <w:lvl w:ilvl="6" w:tplc="EB108A00">
      <w:numFmt w:val="none"/>
      <w:lvlText w:val=""/>
      <w:lvlJc w:val="left"/>
      <w:pPr>
        <w:tabs>
          <w:tab w:val="num" w:pos="360"/>
        </w:tabs>
      </w:pPr>
    </w:lvl>
    <w:lvl w:ilvl="7" w:tplc="BAFAA178">
      <w:numFmt w:val="none"/>
      <w:lvlText w:val=""/>
      <w:lvlJc w:val="left"/>
      <w:pPr>
        <w:tabs>
          <w:tab w:val="num" w:pos="360"/>
        </w:tabs>
      </w:pPr>
    </w:lvl>
    <w:lvl w:ilvl="8" w:tplc="0AB2A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75276"/>
    <w:multiLevelType w:val="hybridMultilevel"/>
    <w:tmpl w:val="9798144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6173"/>
    <w:multiLevelType w:val="hybridMultilevel"/>
    <w:tmpl w:val="DA9887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139C9"/>
    <w:multiLevelType w:val="hybridMultilevel"/>
    <w:tmpl w:val="1F5461E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35C"/>
    <w:multiLevelType w:val="hybridMultilevel"/>
    <w:tmpl w:val="682271B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03969"/>
    <w:multiLevelType w:val="hybridMultilevel"/>
    <w:tmpl w:val="7A6CFDFC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6EBC"/>
    <w:multiLevelType w:val="hybridMultilevel"/>
    <w:tmpl w:val="EC6C6D6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6632"/>
    <w:multiLevelType w:val="hybridMultilevel"/>
    <w:tmpl w:val="96D4C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C343D8"/>
    <w:multiLevelType w:val="hybridMultilevel"/>
    <w:tmpl w:val="17D80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37684"/>
    <w:multiLevelType w:val="hybridMultilevel"/>
    <w:tmpl w:val="E41808E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518DC"/>
    <w:multiLevelType w:val="hybridMultilevel"/>
    <w:tmpl w:val="4DC057E4"/>
    <w:lvl w:ilvl="0" w:tplc="34DA1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4AEEA2">
      <w:numFmt w:val="none"/>
      <w:lvlText w:val=""/>
      <w:lvlJc w:val="left"/>
      <w:pPr>
        <w:tabs>
          <w:tab w:val="num" w:pos="360"/>
        </w:tabs>
      </w:pPr>
    </w:lvl>
    <w:lvl w:ilvl="2" w:tplc="85EE8090">
      <w:numFmt w:val="none"/>
      <w:lvlText w:val=""/>
      <w:lvlJc w:val="left"/>
      <w:pPr>
        <w:tabs>
          <w:tab w:val="num" w:pos="360"/>
        </w:tabs>
      </w:pPr>
    </w:lvl>
    <w:lvl w:ilvl="3" w:tplc="B89491C8">
      <w:numFmt w:val="none"/>
      <w:lvlText w:val=""/>
      <w:lvlJc w:val="left"/>
      <w:pPr>
        <w:tabs>
          <w:tab w:val="num" w:pos="360"/>
        </w:tabs>
      </w:pPr>
    </w:lvl>
    <w:lvl w:ilvl="4" w:tplc="3F1EC694">
      <w:numFmt w:val="none"/>
      <w:lvlText w:val=""/>
      <w:lvlJc w:val="left"/>
      <w:pPr>
        <w:tabs>
          <w:tab w:val="num" w:pos="360"/>
        </w:tabs>
      </w:pPr>
    </w:lvl>
    <w:lvl w:ilvl="5" w:tplc="9D2AECEC">
      <w:numFmt w:val="none"/>
      <w:lvlText w:val=""/>
      <w:lvlJc w:val="left"/>
      <w:pPr>
        <w:tabs>
          <w:tab w:val="num" w:pos="360"/>
        </w:tabs>
      </w:pPr>
    </w:lvl>
    <w:lvl w:ilvl="6" w:tplc="CCB4A37A">
      <w:numFmt w:val="none"/>
      <w:lvlText w:val=""/>
      <w:lvlJc w:val="left"/>
      <w:pPr>
        <w:tabs>
          <w:tab w:val="num" w:pos="360"/>
        </w:tabs>
      </w:pPr>
    </w:lvl>
    <w:lvl w:ilvl="7" w:tplc="0FA45D36">
      <w:numFmt w:val="none"/>
      <w:lvlText w:val=""/>
      <w:lvlJc w:val="left"/>
      <w:pPr>
        <w:tabs>
          <w:tab w:val="num" w:pos="360"/>
        </w:tabs>
      </w:pPr>
    </w:lvl>
    <w:lvl w:ilvl="8" w:tplc="4D58B2A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392A"/>
    <w:multiLevelType w:val="hybridMultilevel"/>
    <w:tmpl w:val="39A0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B2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14344F6"/>
    <w:multiLevelType w:val="hybridMultilevel"/>
    <w:tmpl w:val="B1EE66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73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243AEC"/>
    <w:multiLevelType w:val="hybridMultilevel"/>
    <w:tmpl w:val="3C92F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B47F1"/>
    <w:multiLevelType w:val="hybridMultilevel"/>
    <w:tmpl w:val="77AA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2628A"/>
    <w:multiLevelType w:val="hybridMultilevel"/>
    <w:tmpl w:val="3BD0F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C3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91E3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2"/>
  </w:num>
  <w:num w:numId="5">
    <w:abstractNumId w:val="17"/>
  </w:num>
  <w:num w:numId="6">
    <w:abstractNumId w:val="0"/>
  </w:num>
  <w:num w:numId="7">
    <w:abstractNumId w:val="10"/>
  </w:num>
  <w:num w:numId="8">
    <w:abstractNumId w:val="24"/>
    <w:lvlOverride w:ilvl="0">
      <w:startOverride w:val="1"/>
    </w:lvlOverride>
  </w:num>
  <w:num w:numId="9">
    <w:abstractNumId w:val="8"/>
  </w:num>
  <w:num w:numId="10">
    <w:abstractNumId w:val="6"/>
  </w:num>
  <w:num w:numId="11">
    <w:abstractNumId w:val="21"/>
  </w:num>
  <w:num w:numId="12">
    <w:abstractNumId w:val="23"/>
  </w:num>
  <w:num w:numId="13">
    <w:abstractNumId w:val="12"/>
  </w:num>
  <w:num w:numId="14">
    <w:abstractNumId w:val="9"/>
  </w:num>
  <w:num w:numId="15">
    <w:abstractNumId w:val="1"/>
  </w:num>
  <w:num w:numId="16">
    <w:abstractNumId w:val="3"/>
  </w:num>
  <w:num w:numId="17">
    <w:abstractNumId w:val="5"/>
  </w:num>
  <w:num w:numId="18">
    <w:abstractNumId w:val="18"/>
  </w:num>
  <w:num w:numId="19">
    <w:abstractNumId w:val="14"/>
  </w:num>
  <w:num w:numId="20">
    <w:abstractNumId w:val="4"/>
  </w:num>
  <w:num w:numId="21">
    <w:abstractNumId w:val="7"/>
  </w:num>
  <w:num w:numId="22">
    <w:abstractNumId w:val="15"/>
  </w:num>
  <w:num w:numId="23">
    <w:abstractNumId w:val="22"/>
  </w:num>
  <w:num w:numId="24">
    <w:abstractNumId w:val="19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0A114E"/>
    <w:rsid w:val="000F1CBF"/>
    <w:rsid w:val="001347AB"/>
    <w:rsid w:val="001534FA"/>
    <w:rsid w:val="001E371D"/>
    <w:rsid w:val="00241DF4"/>
    <w:rsid w:val="002B6B8E"/>
    <w:rsid w:val="002E0989"/>
    <w:rsid w:val="0030711A"/>
    <w:rsid w:val="003A2028"/>
    <w:rsid w:val="003D5CD8"/>
    <w:rsid w:val="003D6AA3"/>
    <w:rsid w:val="00431F67"/>
    <w:rsid w:val="00435AF2"/>
    <w:rsid w:val="0048784C"/>
    <w:rsid w:val="004D6FEA"/>
    <w:rsid w:val="004F3CE4"/>
    <w:rsid w:val="005107A2"/>
    <w:rsid w:val="00572806"/>
    <w:rsid w:val="005C4BBC"/>
    <w:rsid w:val="005E662A"/>
    <w:rsid w:val="0060449D"/>
    <w:rsid w:val="00610B90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764017"/>
    <w:rsid w:val="007A62EC"/>
    <w:rsid w:val="00881C30"/>
    <w:rsid w:val="008C362E"/>
    <w:rsid w:val="008E2191"/>
    <w:rsid w:val="008F5A66"/>
    <w:rsid w:val="0090000A"/>
    <w:rsid w:val="00991F0C"/>
    <w:rsid w:val="009926DC"/>
    <w:rsid w:val="009B637C"/>
    <w:rsid w:val="00A250CA"/>
    <w:rsid w:val="00A57BA9"/>
    <w:rsid w:val="00AC3255"/>
    <w:rsid w:val="00B22E4B"/>
    <w:rsid w:val="00B42291"/>
    <w:rsid w:val="00B56EAF"/>
    <w:rsid w:val="00BA1891"/>
    <w:rsid w:val="00BB6B79"/>
    <w:rsid w:val="00BE268A"/>
    <w:rsid w:val="00C250C6"/>
    <w:rsid w:val="00CB4448"/>
    <w:rsid w:val="00CE23A8"/>
    <w:rsid w:val="00CF18D8"/>
    <w:rsid w:val="00CF3622"/>
    <w:rsid w:val="00DC5C59"/>
    <w:rsid w:val="00DD5E7A"/>
    <w:rsid w:val="00DF7CDC"/>
    <w:rsid w:val="00E15CF6"/>
    <w:rsid w:val="00E86898"/>
    <w:rsid w:val="00ED13D5"/>
    <w:rsid w:val="00ED5346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0AC4"/>
  <w15:docId w15:val="{9670936D-378E-4CE5-99CA-DC63F4F2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">
    <w:name w:val="Body Text 3"/>
    <w:basedOn w:val="a"/>
    <w:link w:val="30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57A4-520F-4F78-B439-E711D5BA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7</cp:revision>
  <cp:lastPrinted>2023-09-26T10:28:00Z</cp:lastPrinted>
  <dcterms:created xsi:type="dcterms:W3CDTF">2023-11-05T18:22:00Z</dcterms:created>
  <dcterms:modified xsi:type="dcterms:W3CDTF">2024-09-02T06:43:00Z</dcterms:modified>
</cp:coreProperties>
</file>