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B77094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B77094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FE06B3" w:rsidRDefault="00FE06B3" w:rsidP="00FE06B3">
      <w:pPr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3E5318">
        <w:rPr>
          <w:rFonts w:ascii="Times New Roman" w:hAnsi="Times New Roman" w:cs="Times New Roman"/>
          <w:color w:val="auto"/>
          <w:sz w:val="28"/>
          <w:szCs w:val="28"/>
        </w:rPr>
        <w:t>ТЕМА №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E531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3E5318">
        <w:rPr>
          <w:rFonts w:ascii="Times New Roman" w:hAnsi="Times New Roman" w:cs="Times New Roman"/>
          <w:sz w:val="28"/>
          <w:szCs w:val="28"/>
        </w:rPr>
        <w:t>ФАРМАКОДИНАМИКА ЛЕКАРСТВЕННЫХ ПРЕПАРАТОВ</w:t>
      </w:r>
    </w:p>
    <w:p w:rsidR="00FE06B3" w:rsidRPr="003E5318" w:rsidRDefault="00FE06B3" w:rsidP="00FE06B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318">
        <w:rPr>
          <w:rFonts w:ascii="Times New Roman" w:hAnsi="Times New Roman" w:cs="Times New Roman"/>
          <w:sz w:val="28"/>
          <w:szCs w:val="28"/>
        </w:rPr>
        <w:t xml:space="preserve"> (часть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318">
        <w:rPr>
          <w:rFonts w:ascii="Times New Roman" w:hAnsi="Times New Roman" w:cs="Times New Roman"/>
          <w:sz w:val="28"/>
          <w:szCs w:val="28"/>
        </w:rPr>
        <w:t>)</w:t>
      </w:r>
    </w:p>
    <w:p w:rsidR="006B5840" w:rsidRPr="00E15CF6" w:rsidRDefault="006B5840" w:rsidP="00FE06B3">
      <w:pPr>
        <w:ind w:firstLine="357"/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B77094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FE06B3" w:rsidRPr="00FE06B3" w:rsidRDefault="00FE06B3" w:rsidP="00FE06B3">
      <w:pPr>
        <w:ind w:firstLine="357"/>
        <w:jc w:val="center"/>
        <w:rPr>
          <w:rFonts w:ascii="Times New Roman" w:hAnsi="Times New Roman" w:cs="Times New Roman"/>
        </w:rPr>
      </w:pPr>
      <w:r w:rsidRPr="00FE06B3">
        <w:rPr>
          <w:rFonts w:ascii="Times New Roman" w:hAnsi="Times New Roman" w:cs="Times New Roman"/>
          <w:color w:val="auto"/>
        </w:rPr>
        <w:lastRenderedPageBreak/>
        <w:t xml:space="preserve">ТЕМА №5: </w:t>
      </w:r>
      <w:r w:rsidRPr="00FE06B3">
        <w:rPr>
          <w:rFonts w:ascii="Times New Roman" w:hAnsi="Times New Roman" w:cs="Times New Roman"/>
        </w:rPr>
        <w:t>ФАРМАКОДИНАМИКА ЛЕКАРСТВЕННЫХ ПРЕПАРАТОВ</w:t>
      </w:r>
    </w:p>
    <w:p w:rsidR="00FE06B3" w:rsidRPr="00FE06B3" w:rsidRDefault="00FE06B3" w:rsidP="00FE06B3">
      <w:pPr>
        <w:ind w:firstLine="357"/>
        <w:jc w:val="center"/>
        <w:rPr>
          <w:rFonts w:ascii="Times New Roman" w:hAnsi="Times New Roman" w:cs="Times New Roman"/>
          <w:b/>
        </w:rPr>
      </w:pPr>
      <w:r w:rsidRPr="00FE06B3">
        <w:rPr>
          <w:rFonts w:ascii="Times New Roman" w:hAnsi="Times New Roman" w:cs="Times New Roman"/>
        </w:rPr>
        <w:t xml:space="preserve"> (часть 1)</w:t>
      </w:r>
    </w:p>
    <w:p w:rsidR="00705510" w:rsidRDefault="00705510" w:rsidP="00E15CF6">
      <w:pPr>
        <w:jc w:val="both"/>
        <w:rPr>
          <w:rFonts w:ascii="Times New Roman" w:hAnsi="Times New Roman" w:cs="Times New Roman"/>
          <w:b/>
        </w:rPr>
      </w:pPr>
    </w:p>
    <w:p w:rsidR="00705510" w:rsidRPr="00705510" w:rsidRDefault="00E15CF6" w:rsidP="00705510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705510" w:rsidRPr="00705510">
        <w:rPr>
          <w:rFonts w:ascii="Times New Roman" w:hAnsi="Times New Roman" w:cs="Times New Roman"/>
          <w:bCs/>
        </w:rPr>
        <w:t xml:space="preserve">основы </w:t>
      </w:r>
      <w:proofErr w:type="spellStart"/>
      <w:r w:rsidR="00705510" w:rsidRPr="00705510">
        <w:rPr>
          <w:rFonts w:ascii="Times New Roman" w:hAnsi="Times New Roman" w:cs="Times New Roman"/>
          <w:bCs/>
        </w:rPr>
        <w:t>фармако</w:t>
      </w:r>
      <w:r w:rsidR="003A2028">
        <w:rPr>
          <w:rFonts w:ascii="Times New Roman" w:hAnsi="Times New Roman" w:cs="Times New Roman"/>
          <w:bCs/>
        </w:rPr>
        <w:t>динамики</w:t>
      </w:r>
      <w:proofErr w:type="spellEnd"/>
      <w:r w:rsidR="00705510" w:rsidRPr="00705510">
        <w:rPr>
          <w:rFonts w:ascii="Times New Roman" w:hAnsi="Times New Roman" w:cs="Times New Roman"/>
          <w:bCs/>
        </w:rPr>
        <w:t xml:space="preserve"> </w:t>
      </w:r>
    </w:p>
    <w:p w:rsidR="00705510" w:rsidRDefault="0070551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652A59" w:rsidRPr="00A57BA9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A57BA9">
        <w:rPr>
          <w:rFonts w:ascii="Times New Roman" w:hAnsi="Times New Roman" w:cs="Times New Roman"/>
          <w:i/>
          <w:color w:val="auto"/>
        </w:rPr>
        <w:t>студент должен знать</w:t>
      </w:r>
      <w:r w:rsidRPr="00A57BA9">
        <w:rPr>
          <w:rFonts w:ascii="Times New Roman" w:hAnsi="Times New Roman" w:cs="Times New Roman"/>
          <w:b/>
          <w:color w:val="auto"/>
        </w:rPr>
        <w:t>:</w:t>
      </w:r>
    </w:p>
    <w:p w:rsidR="003A2028" w:rsidRPr="00A57BA9" w:rsidRDefault="003A2028" w:rsidP="00A57BA9">
      <w:p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примеры биологических субстратов, при связывании с которыми лекарство индуцирует фармакологический эффект;</w:t>
      </w:r>
    </w:p>
    <w:p w:rsidR="003A2028" w:rsidRPr="00A57BA9" w:rsidRDefault="003A2028" w:rsidP="00A57BA9">
      <w:p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основные типы рецепторов;</w:t>
      </w:r>
    </w:p>
    <w:p w:rsidR="003A2028" w:rsidRPr="00A57BA9" w:rsidRDefault="003A2028" w:rsidP="00A57BA9">
      <w:pPr>
        <w:jc w:val="both"/>
        <w:rPr>
          <w:rFonts w:ascii="Times New Roman" w:hAnsi="Times New Roman" w:cs="Times New Roman"/>
          <w:color w:val="auto"/>
          <w:spacing w:val="-6"/>
          <w:kern w:val="28"/>
        </w:rPr>
      </w:pPr>
      <w:r w:rsidRPr="00A57BA9">
        <w:rPr>
          <w:rFonts w:ascii="Times New Roman" w:hAnsi="Times New Roman" w:cs="Times New Roman"/>
          <w:color w:val="auto"/>
          <w:spacing w:val="-6"/>
          <w:kern w:val="28"/>
        </w:rPr>
        <w:t>определение понятий: агонист, парциальный агонист, антагонист;</w:t>
      </w:r>
    </w:p>
    <w:p w:rsidR="00A57BA9" w:rsidRPr="00A57BA9" w:rsidRDefault="00A57BA9" w:rsidP="00A57BA9">
      <w:p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  <w:spacing w:val="-4"/>
          <w:kern w:val="28"/>
        </w:rPr>
        <w:t>различия между фармакологическими, физиологическими и химическими антагонистами</w:t>
      </w:r>
      <w:r w:rsidRPr="00A57BA9">
        <w:rPr>
          <w:rFonts w:ascii="Times New Roman" w:hAnsi="Times New Roman" w:cs="Times New Roman"/>
          <w:color w:val="auto"/>
        </w:rPr>
        <w:t xml:space="preserve"> </w:t>
      </w:r>
    </w:p>
    <w:p w:rsidR="00A57BA9" w:rsidRPr="00A57BA9" w:rsidRDefault="00A57BA9" w:rsidP="00A57BA9">
      <w:pPr>
        <w:jc w:val="both"/>
        <w:rPr>
          <w:rFonts w:ascii="Times New Roman" w:hAnsi="Times New Roman" w:cs="Times New Roman"/>
          <w:i/>
          <w:color w:val="auto"/>
        </w:rPr>
      </w:pPr>
      <w:r w:rsidRPr="00A57BA9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3A2028" w:rsidRPr="00A57BA9" w:rsidRDefault="003A2028" w:rsidP="00A57BA9">
      <w:p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нарисовать кривые зависимости эффекта от концентрации для лекарств, являющихся агонистами и парциальными агонистами рецепторов;</w:t>
      </w:r>
    </w:p>
    <w:p w:rsidR="003A2028" w:rsidRPr="00A57BA9" w:rsidRDefault="003A2028" w:rsidP="00A57BA9">
      <w:p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 xml:space="preserve">охарактеризовать способы </w:t>
      </w:r>
      <w:proofErr w:type="spellStart"/>
      <w:r w:rsidRPr="00A57BA9">
        <w:rPr>
          <w:rFonts w:ascii="Times New Roman" w:hAnsi="Times New Roman" w:cs="Times New Roman"/>
          <w:color w:val="auto"/>
        </w:rPr>
        <w:t>градуальной</w:t>
      </w:r>
      <w:proofErr w:type="spellEnd"/>
      <w:r w:rsidRPr="00A57BA9">
        <w:rPr>
          <w:rFonts w:ascii="Times New Roman" w:hAnsi="Times New Roman" w:cs="Times New Roman"/>
          <w:color w:val="auto"/>
        </w:rPr>
        <w:t xml:space="preserve"> и квантовой оценки эффекта лекарств и обсудить термины и понятия количественной фармакологии - эффект, эффективность, активность, ЕС</w:t>
      </w:r>
      <w:r w:rsidRPr="00A57BA9">
        <w:rPr>
          <w:rFonts w:ascii="Times New Roman" w:hAnsi="Times New Roman" w:cs="Times New Roman"/>
          <w:color w:val="auto"/>
          <w:vertAlign w:val="subscript"/>
        </w:rPr>
        <w:t>50</w:t>
      </w:r>
      <w:r w:rsidRPr="00A57BA9">
        <w:rPr>
          <w:rFonts w:ascii="Times New Roman" w:hAnsi="Times New Roman" w:cs="Times New Roman"/>
          <w:color w:val="auto"/>
        </w:rPr>
        <w:t>, ЕД</w:t>
      </w:r>
      <w:r w:rsidRPr="00A57BA9">
        <w:rPr>
          <w:rFonts w:ascii="Times New Roman" w:hAnsi="Times New Roman" w:cs="Times New Roman"/>
          <w:color w:val="auto"/>
          <w:vertAlign w:val="subscript"/>
        </w:rPr>
        <w:t>50</w:t>
      </w:r>
      <w:r w:rsidRPr="00A57BA9">
        <w:rPr>
          <w:rFonts w:ascii="Times New Roman" w:hAnsi="Times New Roman" w:cs="Times New Roman"/>
          <w:color w:val="auto"/>
        </w:rPr>
        <w:t>, ТД</w:t>
      </w:r>
      <w:r w:rsidRPr="00A57BA9">
        <w:rPr>
          <w:rFonts w:ascii="Times New Roman" w:hAnsi="Times New Roman" w:cs="Times New Roman"/>
          <w:color w:val="auto"/>
          <w:vertAlign w:val="subscript"/>
        </w:rPr>
        <w:t>50</w:t>
      </w:r>
      <w:r w:rsidRPr="00A57BA9">
        <w:rPr>
          <w:rFonts w:ascii="Times New Roman" w:hAnsi="Times New Roman" w:cs="Times New Roman"/>
          <w:color w:val="auto"/>
        </w:rPr>
        <w:t>, ТИ;</w:t>
      </w:r>
    </w:p>
    <w:p w:rsidR="003A2028" w:rsidRDefault="003A2028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705510" w:rsidRPr="00705510" w:rsidRDefault="00705510" w:rsidP="00705510">
      <w:pPr>
        <w:rPr>
          <w:rFonts w:ascii="Times New Roman" w:hAnsi="Times New Roman" w:cs="Times New Roman"/>
        </w:rPr>
      </w:pPr>
      <w:r w:rsidRPr="00705510">
        <w:rPr>
          <w:rFonts w:ascii="Times New Roman" w:hAnsi="Times New Roman" w:cs="Times New Roman"/>
        </w:rPr>
        <w:t>Понимание процессов превращения лекарственного вещества с момента его введения  в организм  до полной  элиминации, позволяет  глубже представить молекулярные основы фармакотерапии.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FE2AD9" w:rsidRPr="00CF3622" w:rsidRDefault="00FE2AD9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 xml:space="preserve">Природа биологического действия химических веществ. Концепция рецепторов в фармакологии. </w:t>
      </w: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 xml:space="preserve">Химические и физико-химические детерминанты фармакологической активности лекарственных средств, </w:t>
      </w:r>
      <w:proofErr w:type="spellStart"/>
      <w:r w:rsidRPr="00DC45A7">
        <w:rPr>
          <w:rFonts w:ascii="Times New Roman" w:hAnsi="Times New Roman" w:cs="Times New Roman"/>
        </w:rPr>
        <w:t>афинность</w:t>
      </w:r>
      <w:proofErr w:type="spellEnd"/>
      <w:r w:rsidRPr="00DC45A7">
        <w:rPr>
          <w:rFonts w:ascii="Times New Roman" w:hAnsi="Times New Roman" w:cs="Times New Roman"/>
        </w:rPr>
        <w:t xml:space="preserve"> и внутренняя активность лекарственных средств. </w:t>
      </w: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 xml:space="preserve">Взаимодействие лекарственных средств с мишенями: рецепторный </w:t>
      </w:r>
      <w:proofErr w:type="spellStart"/>
      <w:r w:rsidRPr="00DC45A7">
        <w:rPr>
          <w:rFonts w:ascii="Times New Roman" w:hAnsi="Times New Roman" w:cs="Times New Roman"/>
        </w:rPr>
        <w:t>агонизм</w:t>
      </w:r>
      <w:proofErr w:type="spellEnd"/>
      <w:r w:rsidRPr="00DC45A7">
        <w:rPr>
          <w:rFonts w:ascii="Times New Roman" w:hAnsi="Times New Roman" w:cs="Times New Roman"/>
        </w:rPr>
        <w:t xml:space="preserve"> (полный, частичный, инверсный), рецепторный антагонизм (конкурентный, неконкурентный), неспецифические механизмы действия лекарственных средств. </w:t>
      </w: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 xml:space="preserve">Термины и понятия количественной фармакологии – эффект, эффективность, активность. Количественные законы действия лекарственных средств. Закон уменьшения отклика биологических систем. Общий вид зависимости доза-эффект в нормальных и логнормальных координатах. </w:t>
      </w: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 xml:space="preserve">Виды действия лекарственных средств. Фармакодинамическое действие и плацебо-эффект. </w:t>
      </w: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>Виды фармакотерапии. Терапевтический диапазон лекарственных средств. Способы оценки эффекта лекарственных средств (</w:t>
      </w:r>
      <w:proofErr w:type="spellStart"/>
      <w:r w:rsidRPr="00DC45A7">
        <w:rPr>
          <w:rFonts w:ascii="Times New Roman" w:hAnsi="Times New Roman" w:cs="Times New Roman"/>
        </w:rPr>
        <w:t>градуальная</w:t>
      </w:r>
      <w:proofErr w:type="spellEnd"/>
      <w:r w:rsidRPr="00DC45A7">
        <w:rPr>
          <w:rFonts w:ascii="Times New Roman" w:hAnsi="Times New Roman" w:cs="Times New Roman"/>
        </w:rPr>
        <w:t xml:space="preserve">, квантовая), их сущность и клинические приложения. </w:t>
      </w: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 xml:space="preserve">Вариабельность и изменчивость действия лекарственных средств. </w:t>
      </w:r>
      <w:proofErr w:type="spellStart"/>
      <w:r w:rsidRPr="00DC45A7">
        <w:rPr>
          <w:rFonts w:ascii="Times New Roman" w:hAnsi="Times New Roman" w:cs="Times New Roman"/>
        </w:rPr>
        <w:t>Гипореактивность</w:t>
      </w:r>
      <w:proofErr w:type="spellEnd"/>
      <w:r w:rsidRPr="00DC45A7">
        <w:rPr>
          <w:rFonts w:ascii="Times New Roman" w:hAnsi="Times New Roman" w:cs="Times New Roman"/>
        </w:rPr>
        <w:t xml:space="preserve">, гиперреактивность, гиперчувствительность, идиосинкразия. </w:t>
      </w:r>
    </w:p>
    <w:p w:rsidR="00A57BA9" w:rsidRPr="00DC45A7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</w:rPr>
      </w:pPr>
      <w:r w:rsidRPr="00DC45A7">
        <w:rPr>
          <w:rFonts w:ascii="Times New Roman" w:hAnsi="Times New Roman" w:cs="Times New Roman"/>
        </w:rPr>
        <w:t>Толерантность и ее частные случаи (</w:t>
      </w:r>
      <w:proofErr w:type="spellStart"/>
      <w:r w:rsidRPr="00DC45A7">
        <w:rPr>
          <w:rFonts w:ascii="Times New Roman" w:hAnsi="Times New Roman" w:cs="Times New Roman"/>
        </w:rPr>
        <w:t>тахифилаксия</w:t>
      </w:r>
      <w:proofErr w:type="spellEnd"/>
      <w:r w:rsidRPr="00DC45A7">
        <w:rPr>
          <w:rFonts w:ascii="Times New Roman" w:hAnsi="Times New Roman" w:cs="Times New Roman"/>
        </w:rPr>
        <w:t xml:space="preserve">, </w:t>
      </w:r>
      <w:proofErr w:type="spellStart"/>
      <w:r w:rsidRPr="00DC45A7">
        <w:rPr>
          <w:rFonts w:ascii="Times New Roman" w:hAnsi="Times New Roman" w:cs="Times New Roman"/>
        </w:rPr>
        <w:t>митридатизм</w:t>
      </w:r>
      <w:proofErr w:type="spellEnd"/>
      <w:r w:rsidRPr="00DC45A7">
        <w:rPr>
          <w:rFonts w:ascii="Times New Roman" w:hAnsi="Times New Roman" w:cs="Times New Roman"/>
        </w:rPr>
        <w:t xml:space="preserve">). Кумуляция. Причины и следствия вариабельности действия лекарственных средств. </w:t>
      </w:r>
    </w:p>
    <w:p w:rsidR="00652A59" w:rsidRPr="00A57BA9" w:rsidRDefault="00A57BA9" w:rsidP="00A57BA9">
      <w:pPr>
        <w:pStyle w:val="a5"/>
        <w:numPr>
          <w:ilvl w:val="0"/>
          <w:numId w:val="30"/>
        </w:numPr>
        <w:ind w:left="142" w:firstLine="0"/>
        <w:jc w:val="both"/>
        <w:rPr>
          <w:rStyle w:val="FontStyle47"/>
          <w:sz w:val="24"/>
          <w:szCs w:val="24"/>
        </w:rPr>
      </w:pPr>
      <w:r w:rsidRPr="00DC45A7">
        <w:rPr>
          <w:rFonts w:ascii="Times New Roman" w:hAnsi="Times New Roman" w:cs="Times New Roman"/>
        </w:rPr>
        <w:t>Лекарственная зависимость.</w:t>
      </w:r>
    </w:p>
    <w:p w:rsidR="00A57BA9" w:rsidRDefault="00A57BA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E2AD9" w:rsidRPr="00A57BA9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A57BA9">
        <w:rPr>
          <w:rFonts w:ascii="Times New Roman" w:hAnsi="Times New Roman" w:cs="Times New Roman"/>
          <w:b/>
          <w:color w:val="auto"/>
        </w:rPr>
        <w:lastRenderedPageBreak/>
        <w:t>Задания для самостоятельной работы</w:t>
      </w:r>
    </w:p>
    <w:p w:rsidR="00A57BA9" w:rsidRPr="00A57BA9" w:rsidRDefault="00A57BA9" w:rsidP="00A57BA9">
      <w:pPr>
        <w:ind w:left="360"/>
        <w:jc w:val="center"/>
        <w:rPr>
          <w:rFonts w:ascii="Times New Roman" w:hAnsi="Times New Roman" w:cs="Times New Roman"/>
          <w:i/>
          <w:color w:val="auto"/>
        </w:rPr>
      </w:pPr>
    </w:p>
    <w:p w:rsidR="00A57BA9" w:rsidRPr="00A57BA9" w:rsidRDefault="00A57BA9" w:rsidP="00A57BA9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 xml:space="preserve">Пользуясь справочной литературой, </w:t>
      </w:r>
      <w:r w:rsidRPr="00A57BA9">
        <w:rPr>
          <w:rFonts w:ascii="Times New Roman" w:hAnsi="Times New Roman" w:cs="Times New Roman"/>
          <w:b/>
          <w:color w:val="auto"/>
        </w:rPr>
        <w:t>заполните</w:t>
      </w:r>
      <w:r w:rsidRPr="00A57BA9">
        <w:rPr>
          <w:rFonts w:ascii="Times New Roman" w:hAnsi="Times New Roman" w:cs="Times New Roman"/>
          <w:color w:val="auto"/>
        </w:rPr>
        <w:t xml:space="preserve"> нижеприведенную таблицу:</w:t>
      </w:r>
    </w:p>
    <w:p w:rsidR="00A57BA9" w:rsidRPr="00A57BA9" w:rsidRDefault="00A57BA9" w:rsidP="00A57BA9">
      <w:pPr>
        <w:jc w:val="center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Виды действия лекарственных средств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9"/>
        <w:gridCol w:w="1202"/>
        <w:gridCol w:w="1255"/>
        <w:gridCol w:w="1985"/>
      </w:tblGrid>
      <w:tr w:rsidR="00A57BA9" w:rsidRPr="00A57BA9" w:rsidTr="00F37889">
        <w:tc>
          <w:tcPr>
            <w:tcW w:w="2943" w:type="dxa"/>
            <w:vMerge w:val="restart"/>
          </w:tcPr>
          <w:p w:rsidR="00A57BA9" w:rsidRPr="00A57BA9" w:rsidRDefault="00A57BA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 xml:space="preserve">Лекарственное </w:t>
            </w:r>
          </w:p>
          <w:p w:rsidR="00A57BA9" w:rsidRPr="00A57BA9" w:rsidRDefault="00A57BA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средство</w:t>
            </w:r>
          </w:p>
        </w:tc>
        <w:tc>
          <w:tcPr>
            <w:tcW w:w="2079" w:type="dxa"/>
            <w:vMerge w:val="restart"/>
          </w:tcPr>
          <w:p w:rsidR="00A57BA9" w:rsidRPr="00A57BA9" w:rsidRDefault="00A57BA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Показания к применению</w:t>
            </w:r>
          </w:p>
        </w:tc>
        <w:tc>
          <w:tcPr>
            <w:tcW w:w="4442" w:type="dxa"/>
            <w:gridSpan w:val="3"/>
          </w:tcPr>
          <w:p w:rsidR="00A57BA9" w:rsidRPr="00A57BA9" w:rsidRDefault="00A57BA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Вид действия</w:t>
            </w:r>
          </w:p>
        </w:tc>
      </w:tr>
      <w:tr w:rsidR="00A57BA9" w:rsidRPr="00A57BA9" w:rsidTr="00F37889">
        <w:tc>
          <w:tcPr>
            <w:tcW w:w="2943" w:type="dxa"/>
            <w:vMerge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vMerge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местное</w:t>
            </w: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57BA9">
              <w:rPr>
                <w:rFonts w:ascii="Times New Roman" w:hAnsi="Times New Roman" w:cs="Times New Roman"/>
                <w:color w:val="auto"/>
              </w:rPr>
              <w:t>резорб-тивное</w:t>
            </w:r>
            <w:proofErr w:type="spellEnd"/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рефлекторное</w:t>
            </w:r>
          </w:p>
        </w:tc>
      </w:tr>
      <w:tr w:rsidR="00A57BA9" w:rsidRPr="00A57BA9" w:rsidTr="00F37889">
        <w:tc>
          <w:tcPr>
            <w:tcW w:w="2943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Мазь с преднизолоном</w:t>
            </w:r>
          </w:p>
        </w:tc>
        <w:tc>
          <w:tcPr>
            <w:tcW w:w="2079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дерматит</w:t>
            </w: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2943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 xml:space="preserve">Капли </w:t>
            </w:r>
          </w:p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57BA9">
              <w:rPr>
                <w:rFonts w:ascii="Times New Roman" w:hAnsi="Times New Roman" w:cs="Times New Roman"/>
                <w:color w:val="auto"/>
              </w:rPr>
              <w:t>сульфацил</w:t>
            </w:r>
            <w:proofErr w:type="spellEnd"/>
            <w:r w:rsidRPr="00A57BA9">
              <w:rPr>
                <w:rFonts w:ascii="Times New Roman" w:hAnsi="Times New Roman" w:cs="Times New Roman"/>
                <w:color w:val="auto"/>
              </w:rPr>
              <w:t xml:space="preserve">-натрия </w:t>
            </w:r>
          </w:p>
        </w:tc>
        <w:tc>
          <w:tcPr>
            <w:tcW w:w="2079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конъюнктивит</w:t>
            </w: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2943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Раствор аммиака</w:t>
            </w:r>
          </w:p>
        </w:tc>
        <w:tc>
          <w:tcPr>
            <w:tcW w:w="2079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обморок</w:t>
            </w: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2943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Настойка горькая</w:t>
            </w:r>
          </w:p>
        </w:tc>
        <w:tc>
          <w:tcPr>
            <w:tcW w:w="2079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 xml:space="preserve">снижение </w:t>
            </w:r>
          </w:p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аппетита</w:t>
            </w: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2943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Таблетки аспирина</w:t>
            </w:r>
          </w:p>
        </w:tc>
        <w:tc>
          <w:tcPr>
            <w:tcW w:w="2079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головная боль</w:t>
            </w: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2943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Таблетки валидола</w:t>
            </w:r>
          </w:p>
        </w:tc>
        <w:tc>
          <w:tcPr>
            <w:tcW w:w="2079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 xml:space="preserve">приступ </w:t>
            </w:r>
          </w:p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стенокардии</w:t>
            </w: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2943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 xml:space="preserve">Свечи с </w:t>
            </w:r>
          </w:p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парацетамолом</w:t>
            </w:r>
          </w:p>
        </w:tc>
        <w:tc>
          <w:tcPr>
            <w:tcW w:w="2079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лихорадка</w:t>
            </w:r>
          </w:p>
        </w:tc>
        <w:tc>
          <w:tcPr>
            <w:tcW w:w="1202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57BA9" w:rsidRPr="00A57BA9" w:rsidRDefault="00A57BA9" w:rsidP="00A57BA9">
      <w:pPr>
        <w:jc w:val="both"/>
        <w:rPr>
          <w:rFonts w:ascii="Times New Roman" w:hAnsi="Times New Roman" w:cs="Times New Roman"/>
          <w:color w:val="auto"/>
        </w:rPr>
      </w:pPr>
    </w:p>
    <w:p w:rsidR="00A57BA9" w:rsidRPr="00A57BA9" w:rsidRDefault="00A57BA9" w:rsidP="00A57BA9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b/>
          <w:color w:val="auto"/>
        </w:rPr>
        <w:t>Заполните</w:t>
      </w:r>
      <w:r w:rsidRPr="00A57BA9">
        <w:rPr>
          <w:rFonts w:ascii="Times New Roman" w:hAnsi="Times New Roman" w:cs="Times New Roman"/>
          <w:color w:val="auto"/>
        </w:rPr>
        <w:t xml:space="preserve"> таблицу «Сравнительная характеристика </w:t>
      </w:r>
      <w:proofErr w:type="spellStart"/>
      <w:r w:rsidRPr="00A57BA9">
        <w:rPr>
          <w:rFonts w:ascii="Times New Roman" w:hAnsi="Times New Roman" w:cs="Times New Roman"/>
          <w:color w:val="auto"/>
        </w:rPr>
        <w:t>лигандов</w:t>
      </w:r>
      <w:proofErr w:type="spellEnd"/>
      <w:r w:rsidRPr="00A57BA9">
        <w:rPr>
          <w:rFonts w:ascii="Times New Roman" w:hAnsi="Times New Roman" w:cs="Times New Roman"/>
          <w:color w:val="auto"/>
        </w:rPr>
        <w:t xml:space="preserve"> рецепторов»: </w:t>
      </w:r>
    </w:p>
    <w:p w:rsidR="00A57BA9" w:rsidRPr="00A57BA9" w:rsidRDefault="00A57BA9" w:rsidP="00A57BA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57BA9" w:rsidRPr="00A57BA9" w:rsidTr="00F37889">
        <w:tc>
          <w:tcPr>
            <w:tcW w:w="3190" w:type="dxa"/>
          </w:tcPr>
          <w:p w:rsidR="00A57BA9" w:rsidRPr="00A57BA9" w:rsidRDefault="00A57BA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 xml:space="preserve">Класс </w:t>
            </w:r>
            <w:proofErr w:type="spellStart"/>
            <w:r w:rsidRPr="00A57BA9">
              <w:rPr>
                <w:rFonts w:ascii="Times New Roman" w:hAnsi="Times New Roman" w:cs="Times New Roman"/>
                <w:color w:val="auto"/>
              </w:rPr>
              <w:t>лиганда</w:t>
            </w:r>
            <w:proofErr w:type="spellEnd"/>
          </w:p>
        </w:tc>
        <w:tc>
          <w:tcPr>
            <w:tcW w:w="3190" w:type="dxa"/>
          </w:tcPr>
          <w:p w:rsidR="00A57BA9" w:rsidRPr="00A57BA9" w:rsidRDefault="00A57BA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Аффинитет</w:t>
            </w:r>
          </w:p>
        </w:tc>
        <w:tc>
          <w:tcPr>
            <w:tcW w:w="3191" w:type="dxa"/>
          </w:tcPr>
          <w:p w:rsidR="00A57BA9" w:rsidRPr="00A57BA9" w:rsidRDefault="00A57BA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Внутренняя активность</w:t>
            </w:r>
          </w:p>
        </w:tc>
      </w:tr>
      <w:tr w:rsidR="00A57BA9" w:rsidRPr="00A57BA9" w:rsidTr="00F37889">
        <w:tc>
          <w:tcPr>
            <w:tcW w:w="3190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Полный агонист</w:t>
            </w:r>
          </w:p>
        </w:tc>
        <w:tc>
          <w:tcPr>
            <w:tcW w:w="3190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1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3190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Частичный агонист</w:t>
            </w:r>
          </w:p>
        </w:tc>
        <w:tc>
          <w:tcPr>
            <w:tcW w:w="3190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1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7BA9" w:rsidRPr="00A57BA9" w:rsidTr="00F37889">
        <w:tc>
          <w:tcPr>
            <w:tcW w:w="3190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BA9">
              <w:rPr>
                <w:rFonts w:ascii="Times New Roman" w:hAnsi="Times New Roman" w:cs="Times New Roman"/>
                <w:color w:val="auto"/>
              </w:rPr>
              <w:t>Антагонист</w:t>
            </w:r>
          </w:p>
        </w:tc>
        <w:tc>
          <w:tcPr>
            <w:tcW w:w="3190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1" w:type="dxa"/>
          </w:tcPr>
          <w:p w:rsidR="00A57BA9" w:rsidRPr="00A57BA9" w:rsidRDefault="00A57BA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57BA9" w:rsidRPr="00A57BA9" w:rsidRDefault="00A57BA9" w:rsidP="00A57BA9">
      <w:p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i/>
          <w:color w:val="auto"/>
        </w:rPr>
        <w:t xml:space="preserve">Примечание: </w:t>
      </w:r>
      <w:r w:rsidRPr="00A57BA9">
        <w:rPr>
          <w:rFonts w:ascii="Times New Roman" w:hAnsi="Times New Roman" w:cs="Times New Roman"/>
          <w:color w:val="auto"/>
        </w:rPr>
        <w:t>При заполнении таблицы используйте символы «+», «++», «--».</w:t>
      </w:r>
    </w:p>
    <w:p w:rsidR="00A57BA9" w:rsidRPr="00A57BA9" w:rsidRDefault="00A57BA9" w:rsidP="00A57BA9">
      <w:p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b/>
          <w:color w:val="auto"/>
        </w:rPr>
        <w:t>Ответить</w:t>
      </w:r>
      <w:r w:rsidRPr="00A57BA9">
        <w:rPr>
          <w:rFonts w:ascii="Times New Roman" w:hAnsi="Times New Roman" w:cs="Times New Roman"/>
          <w:color w:val="auto"/>
        </w:rPr>
        <w:t xml:space="preserve"> на вопрос: Как изменится эффект полного агониста, если на его фоне действия  ввести антагонист? Частичный агонист? Поясните ответ.</w:t>
      </w:r>
    </w:p>
    <w:p w:rsidR="00A57BA9" w:rsidRPr="00A57BA9" w:rsidRDefault="00A57BA9" w:rsidP="00A57BA9">
      <w:pPr>
        <w:spacing w:before="120" w:after="120"/>
        <w:ind w:firstLine="360"/>
        <w:jc w:val="center"/>
        <w:rPr>
          <w:rFonts w:ascii="Times New Roman" w:hAnsi="Times New Roman" w:cs="Times New Roman"/>
          <w:i/>
          <w:color w:val="auto"/>
        </w:rPr>
      </w:pPr>
    </w:p>
    <w:p w:rsidR="00A57BA9" w:rsidRPr="00A57BA9" w:rsidRDefault="00A57BA9" w:rsidP="00A57BA9">
      <w:pPr>
        <w:spacing w:before="120" w:after="120"/>
        <w:ind w:firstLine="360"/>
        <w:jc w:val="center"/>
        <w:rPr>
          <w:rFonts w:ascii="Times New Roman" w:hAnsi="Times New Roman" w:cs="Times New Roman"/>
          <w:i/>
          <w:color w:val="auto"/>
        </w:rPr>
      </w:pPr>
      <w:r w:rsidRPr="00A57BA9">
        <w:rPr>
          <w:rFonts w:ascii="Times New Roman" w:hAnsi="Times New Roman" w:cs="Times New Roman"/>
          <w:i/>
          <w:color w:val="auto"/>
        </w:rPr>
        <w:t>КОНТРОЛЬНЫЕ ВОПРОСЫ</w:t>
      </w:r>
    </w:p>
    <w:p w:rsidR="00A57BA9" w:rsidRPr="00A57BA9" w:rsidRDefault="00A57BA9" w:rsidP="00A57BA9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 xml:space="preserve">Приведите примеры действия лекарств, когда в качестве первичного биологического субстрата выступают молекулы воды, ионы, белки (структурные и ферменты), рецепторы цитоплазматической мембраны и </w:t>
      </w:r>
      <w:proofErr w:type="spellStart"/>
      <w:r w:rsidRPr="00A57BA9">
        <w:rPr>
          <w:rFonts w:ascii="Times New Roman" w:hAnsi="Times New Roman" w:cs="Times New Roman"/>
          <w:color w:val="auto"/>
        </w:rPr>
        <w:t>цитозольные</w:t>
      </w:r>
      <w:proofErr w:type="spellEnd"/>
      <w:r w:rsidRPr="00A57BA9">
        <w:rPr>
          <w:rFonts w:ascii="Times New Roman" w:hAnsi="Times New Roman" w:cs="Times New Roman"/>
          <w:color w:val="auto"/>
        </w:rPr>
        <w:t>.</w:t>
      </w:r>
    </w:p>
    <w:p w:rsidR="00A57BA9" w:rsidRPr="00A57BA9" w:rsidRDefault="00A57BA9" w:rsidP="00A57BA9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Назовите 4 основных типа рецепторов и опишите для каждого из них механизм трансформации активации рецептора в изменение функции клетки.</w:t>
      </w:r>
    </w:p>
    <w:p w:rsidR="00A57BA9" w:rsidRPr="00A57BA9" w:rsidRDefault="00A57BA9" w:rsidP="00A57BA9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Нарисуйте кривые зависимости концентрация - эффект в нормальных и логарифмических координатах.</w:t>
      </w:r>
    </w:p>
    <w:p w:rsidR="00A57BA9" w:rsidRPr="00A57BA9" w:rsidRDefault="00A57BA9" w:rsidP="00A57BA9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Чем отличается привыкание от лекарственной зависимости?</w:t>
      </w:r>
    </w:p>
    <w:p w:rsidR="00A57BA9" w:rsidRPr="00A57BA9" w:rsidRDefault="00A57BA9" w:rsidP="00A57BA9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Что такое кумуляция и чем она опасна?</w:t>
      </w:r>
    </w:p>
    <w:p w:rsidR="00A57BA9" w:rsidRPr="00A57BA9" w:rsidRDefault="00A57BA9" w:rsidP="00A57BA9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A57BA9">
        <w:rPr>
          <w:rFonts w:ascii="Times New Roman" w:hAnsi="Times New Roman" w:cs="Times New Roman"/>
          <w:color w:val="auto"/>
        </w:rPr>
        <w:t>Перечислите явления, которые могут иметь место при комбинированном назначении лекарств.</w:t>
      </w:r>
    </w:p>
    <w:p w:rsidR="0048784C" w:rsidRPr="00652A59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</w:rPr>
      </w:pPr>
    </w:p>
    <w:p w:rsidR="0048784C" w:rsidRPr="00705510" w:rsidRDefault="0048784C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52A59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48784C" w:rsidRPr="003D587D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 w:rsidRPr="003D587D">
        <w:rPr>
          <w:rFonts w:ascii="Times New Roman" w:hAnsi="Times New Roman" w:cs="Times New Roman"/>
        </w:rPr>
        <w:t>Основная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>Лекционный материал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, Д.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lastRenderedPageBreak/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5B2165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5B2165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Рус, 2022.</w:t>
      </w:r>
    </w:p>
    <w:p w:rsidR="0048784C" w:rsidRPr="0048784C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48784C" w:rsidRPr="0048784C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946"/>
    <w:multiLevelType w:val="hybridMultilevel"/>
    <w:tmpl w:val="AF7CD1A6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8B0E12"/>
    <w:multiLevelType w:val="hybridMultilevel"/>
    <w:tmpl w:val="5470B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CE80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E0F28"/>
    <w:multiLevelType w:val="hybridMultilevel"/>
    <w:tmpl w:val="E0E8B0DE"/>
    <w:lvl w:ilvl="0" w:tplc="C27A4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1F9"/>
    <w:multiLevelType w:val="hybridMultilevel"/>
    <w:tmpl w:val="A81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742"/>
    <w:multiLevelType w:val="singleLevel"/>
    <w:tmpl w:val="7F38FFE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20B03797"/>
    <w:multiLevelType w:val="hybridMultilevel"/>
    <w:tmpl w:val="92E047B8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466A9"/>
    <w:multiLevelType w:val="hybridMultilevel"/>
    <w:tmpl w:val="3962ADE4"/>
    <w:lvl w:ilvl="0" w:tplc="E30001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A5065D"/>
    <w:multiLevelType w:val="hybridMultilevel"/>
    <w:tmpl w:val="AAAAE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27352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4C0259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5D7F"/>
    <w:multiLevelType w:val="hybridMultilevel"/>
    <w:tmpl w:val="5C848A1A"/>
    <w:lvl w:ilvl="0" w:tplc="0650A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572D9"/>
    <w:multiLevelType w:val="hybridMultilevel"/>
    <w:tmpl w:val="5760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F7EF6"/>
    <w:multiLevelType w:val="singleLevel"/>
    <w:tmpl w:val="D492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DF303D"/>
    <w:multiLevelType w:val="hybridMultilevel"/>
    <w:tmpl w:val="A4C6CA0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3E5C1B2F"/>
    <w:multiLevelType w:val="hybridMultilevel"/>
    <w:tmpl w:val="21BEE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C8014E"/>
    <w:multiLevelType w:val="hybridMultilevel"/>
    <w:tmpl w:val="83B8939C"/>
    <w:lvl w:ilvl="0" w:tplc="B2A27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F70D1"/>
    <w:multiLevelType w:val="hybridMultilevel"/>
    <w:tmpl w:val="92205DDE"/>
    <w:lvl w:ilvl="0" w:tplc="CDB29A6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B7844"/>
    <w:multiLevelType w:val="hybridMultilevel"/>
    <w:tmpl w:val="1AA21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F7180"/>
    <w:multiLevelType w:val="hybridMultilevel"/>
    <w:tmpl w:val="135E517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51AF6C87"/>
    <w:multiLevelType w:val="hybridMultilevel"/>
    <w:tmpl w:val="8188E066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522D42EF"/>
    <w:multiLevelType w:val="hybridMultilevel"/>
    <w:tmpl w:val="154C442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634DD"/>
    <w:multiLevelType w:val="hybridMultilevel"/>
    <w:tmpl w:val="7580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5603"/>
    <w:multiLevelType w:val="hybridMultilevel"/>
    <w:tmpl w:val="13261D0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E6ACF"/>
    <w:multiLevelType w:val="hybridMultilevel"/>
    <w:tmpl w:val="CE54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71669"/>
    <w:multiLevelType w:val="multilevel"/>
    <w:tmpl w:val="F09AE432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54562AC"/>
    <w:multiLevelType w:val="hybridMultilevel"/>
    <w:tmpl w:val="5DD2CEC6"/>
    <w:lvl w:ilvl="0" w:tplc="830286AE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0B92AEE"/>
    <w:multiLevelType w:val="hybridMultilevel"/>
    <w:tmpl w:val="6A04A4F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3556F"/>
    <w:multiLevelType w:val="hybridMultilevel"/>
    <w:tmpl w:val="81F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C1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26"/>
  </w:num>
  <w:num w:numId="5">
    <w:abstractNumId w:val="12"/>
  </w:num>
  <w:num w:numId="6">
    <w:abstractNumId w:val="27"/>
  </w:num>
  <w:num w:numId="7">
    <w:abstractNumId w:val="11"/>
  </w:num>
  <w:num w:numId="8">
    <w:abstractNumId w:val="18"/>
  </w:num>
  <w:num w:numId="9">
    <w:abstractNumId w:val="0"/>
  </w:num>
  <w:num w:numId="10">
    <w:abstractNumId w:val="6"/>
  </w:num>
  <w:num w:numId="11">
    <w:abstractNumId w:val="14"/>
  </w:num>
  <w:num w:numId="12">
    <w:abstractNumId w:val="21"/>
  </w:num>
  <w:num w:numId="13">
    <w:abstractNumId w:val="15"/>
  </w:num>
  <w:num w:numId="14">
    <w:abstractNumId w:val="28"/>
  </w:num>
  <w:num w:numId="15">
    <w:abstractNumId w:val="22"/>
  </w:num>
  <w:num w:numId="16">
    <w:abstractNumId w:val="17"/>
  </w:num>
  <w:num w:numId="17">
    <w:abstractNumId w:val="20"/>
  </w:num>
  <w:num w:numId="18">
    <w:abstractNumId w:val="24"/>
  </w:num>
  <w:num w:numId="19">
    <w:abstractNumId w:val="29"/>
  </w:num>
  <w:num w:numId="20">
    <w:abstractNumId w:val="30"/>
  </w:num>
  <w:num w:numId="21">
    <w:abstractNumId w:val="1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5"/>
  </w:num>
  <w:num w:numId="27">
    <w:abstractNumId w:val="4"/>
  </w:num>
  <w:num w:numId="28">
    <w:abstractNumId w:val="13"/>
  </w:num>
  <w:num w:numId="29">
    <w:abstractNumId w:val="3"/>
  </w:num>
  <w:num w:numId="30">
    <w:abstractNumId w:val="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864E5"/>
    <w:rsid w:val="001347AB"/>
    <w:rsid w:val="001534FA"/>
    <w:rsid w:val="001E371D"/>
    <w:rsid w:val="00241DF4"/>
    <w:rsid w:val="002B6B8E"/>
    <w:rsid w:val="002E0989"/>
    <w:rsid w:val="0030711A"/>
    <w:rsid w:val="003A2028"/>
    <w:rsid w:val="003D5CD8"/>
    <w:rsid w:val="003D6AA3"/>
    <w:rsid w:val="00431F67"/>
    <w:rsid w:val="0048784C"/>
    <w:rsid w:val="004D6FEA"/>
    <w:rsid w:val="004F3CE4"/>
    <w:rsid w:val="005E662A"/>
    <w:rsid w:val="00652A59"/>
    <w:rsid w:val="006A20D1"/>
    <w:rsid w:val="006B5840"/>
    <w:rsid w:val="006C028D"/>
    <w:rsid w:val="006E0CBD"/>
    <w:rsid w:val="00705510"/>
    <w:rsid w:val="0074321E"/>
    <w:rsid w:val="00750A05"/>
    <w:rsid w:val="008C362E"/>
    <w:rsid w:val="008E2191"/>
    <w:rsid w:val="009B637C"/>
    <w:rsid w:val="00A57BA9"/>
    <w:rsid w:val="00A87635"/>
    <w:rsid w:val="00AC3255"/>
    <w:rsid w:val="00B77094"/>
    <w:rsid w:val="00B91E9D"/>
    <w:rsid w:val="00BE268A"/>
    <w:rsid w:val="00C250C6"/>
    <w:rsid w:val="00CF18D8"/>
    <w:rsid w:val="00CF3622"/>
    <w:rsid w:val="00E15CF6"/>
    <w:rsid w:val="00ED5346"/>
    <w:rsid w:val="00FE06B3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A362"/>
  <w15:docId w15:val="{9A5D2173-F7BD-4D83-AA74-84492CE6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F736-BA5E-497F-A183-55435FEB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6</cp:revision>
  <cp:lastPrinted>2023-09-26T10:28:00Z</cp:lastPrinted>
  <dcterms:created xsi:type="dcterms:W3CDTF">2023-11-05T16:22:00Z</dcterms:created>
  <dcterms:modified xsi:type="dcterms:W3CDTF">2024-09-02T06:32:00Z</dcterms:modified>
</cp:coreProperties>
</file>