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F8" w:rsidRPr="00F12FF8" w:rsidRDefault="00F12FF8" w:rsidP="00F12FF8">
      <w:pPr>
        <w:pStyle w:val="newncpi0"/>
        <w:jc w:val="center"/>
      </w:pPr>
      <w:r w:rsidRPr="00F12FF8">
        <w:t> </w:t>
      </w:r>
    </w:p>
    <w:p w:rsidR="00F12FF8" w:rsidRPr="00F12FF8" w:rsidRDefault="00F12FF8" w:rsidP="00F12FF8">
      <w:pPr>
        <w:pStyle w:val="newncpi0"/>
        <w:jc w:val="center"/>
      </w:pPr>
      <w:bookmarkStart w:id="0" w:name="a2"/>
      <w:bookmarkEnd w:id="0"/>
      <w:r w:rsidRPr="00F12FF8">
        <w:rPr>
          <w:rStyle w:val="name"/>
        </w:rPr>
        <w:t>ПОСТАНОВЛЕНИЕ </w:t>
      </w:r>
      <w:r w:rsidRPr="00F12FF8">
        <w:rPr>
          <w:rStyle w:val="promulgator"/>
        </w:rPr>
        <w:t>СОВЕТА МИНИСТРОВ РЕСПУБЛИКИ БЕЛАРУСЬ</w:t>
      </w:r>
    </w:p>
    <w:p w:rsidR="00F12FF8" w:rsidRPr="00F12FF8" w:rsidRDefault="00F12FF8" w:rsidP="00F12FF8">
      <w:pPr>
        <w:pStyle w:val="newncpi"/>
        <w:ind w:firstLine="0"/>
        <w:jc w:val="center"/>
      </w:pPr>
      <w:r w:rsidRPr="00F12FF8">
        <w:rPr>
          <w:rStyle w:val="datepr"/>
        </w:rPr>
        <w:t>29 марта 2016 г.</w:t>
      </w:r>
      <w:r w:rsidRPr="00F12FF8">
        <w:rPr>
          <w:rStyle w:val="number"/>
        </w:rPr>
        <w:t xml:space="preserve"> № 259</w:t>
      </w:r>
    </w:p>
    <w:p w:rsidR="00F12FF8" w:rsidRPr="00F12FF8" w:rsidRDefault="00F12FF8" w:rsidP="00F12FF8">
      <w:pPr>
        <w:pStyle w:val="titlencpi"/>
      </w:pPr>
      <w:r w:rsidRPr="00F12FF8">
        <w:rPr>
          <w:shd w:val="clear" w:color="auto" w:fill="FFFFFF"/>
        </w:rPr>
        <w:t>О</w:t>
      </w:r>
      <w:r w:rsidRPr="00F12FF8">
        <w:t xml:space="preserve"> некоторых вопросах </w:t>
      </w:r>
      <w:r w:rsidRPr="00F12FF8">
        <w:rPr>
          <w:shd w:val="clear" w:color="auto" w:fill="FFFFFF"/>
        </w:rPr>
        <w:t>государственных</w:t>
      </w:r>
      <w:r w:rsidRPr="00F12FF8">
        <w:t xml:space="preserve"> </w:t>
      </w:r>
      <w:r w:rsidRPr="00F12FF8">
        <w:rPr>
          <w:shd w:val="clear" w:color="auto" w:fill="FFFFFF"/>
        </w:rPr>
        <w:t>минимальных</w:t>
      </w:r>
      <w:r w:rsidRPr="00F12FF8">
        <w:t xml:space="preserve"> социальных </w:t>
      </w:r>
      <w:r w:rsidRPr="00F12FF8">
        <w:rPr>
          <w:shd w:val="clear" w:color="auto" w:fill="FFFFFF"/>
        </w:rPr>
        <w:t>стандартов</w:t>
      </w:r>
      <w:r w:rsidRPr="00F12FF8">
        <w:t xml:space="preserve"> в области здравоохранения</w:t>
      </w:r>
    </w:p>
    <w:p w:rsidR="00F12FF8" w:rsidRPr="00F12FF8" w:rsidRDefault="00F12FF8" w:rsidP="00F12FF8">
      <w:pPr>
        <w:pStyle w:val="preamble"/>
      </w:pPr>
      <w:r w:rsidRPr="00F12FF8">
        <w:t xml:space="preserve">В соответствии с </w:t>
      </w:r>
      <w:r w:rsidRPr="00F12FF8">
        <w:rPr>
          <w:shd w:val="clear" w:color="auto" w:fill="FFFFFF"/>
        </w:rPr>
        <w:t>Законом</w:t>
      </w:r>
      <w:r w:rsidRPr="00F12FF8">
        <w:t xml:space="preserve"> Республики Беларусь от 18 июня 1993 года «</w:t>
      </w:r>
      <w:r w:rsidRPr="00F12FF8">
        <w:rPr>
          <w:shd w:val="clear" w:color="auto" w:fill="FFFFFF"/>
        </w:rPr>
        <w:t>О</w:t>
      </w:r>
      <w:r w:rsidRPr="00F12FF8">
        <w:t xml:space="preserve"> здравоохранении» и статьями 4 и 9 </w:t>
      </w:r>
      <w:r w:rsidRPr="00F12FF8">
        <w:rPr>
          <w:shd w:val="clear" w:color="auto" w:fill="FFFFFF"/>
        </w:rPr>
        <w:t>Закона</w:t>
      </w:r>
      <w:r w:rsidRPr="00F12FF8">
        <w:t xml:space="preserve"> Республики Беларусь от 11 ноября 1999 года «</w:t>
      </w:r>
      <w:r w:rsidRPr="00F12FF8">
        <w:rPr>
          <w:shd w:val="clear" w:color="auto" w:fill="FFFFFF"/>
        </w:rPr>
        <w:t>О</w:t>
      </w:r>
      <w:r w:rsidRPr="00F12FF8">
        <w:t xml:space="preserve"> </w:t>
      </w:r>
      <w:r w:rsidRPr="00F12FF8">
        <w:rPr>
          <w:shd w:val="clear" w:color="auto" w:fill="FFFFFF"/>
        </w:rPr>
        <w:t>государственных</w:t>
      </w:r>
      <w:r w:rsidRPr="00F12FF8">
        <w:t xml:space="preserve"> </w:t>
      </w:r>
      <w:r w:rsidRPr="00F12FF8">
        <w:rPr>
          <w:shd w:val="clear" w:color="auto" w:fill="FFFFFF"/>
        </w:rPr>
        <w:t>минимальных</w:t>
      </w:r>
      <w:r w:rsidRPr="00F12FF8">
        <w:t xml:space="preserve"> социальных </w:t>
      </w:r>
      <w:r w:rsidRPr="00F12FF8">
        <w:rPr>
          <w:shd w:val="clear" w:color="auto" w:fill="FFFFFF"/>
        </w:rPr>
        <w:t>стандартах</w:t>
      </w:r>
      <w:r w:rsidRPr="00F12FF8">
        <w:t>» Совет Министров Республики Беларусь ПОСТАНОВЛЯЕТ:</w:t>
      </w:r>
    </w:p>
    <w:p w:rsidR="00F12FF8" w:rsidRPr="00F12FF8" w:rsidRDefault="00F12FF8" w:rsidP="00F12FF8">
      <w:pPr>
        <w:pStyle w:val="point"/>
      </w:pPr>
      <w:r w:rsidRPr="00F12FF8">
        <w:t>1. Установить перечень основных бесплатных медицинских услуг по оказанию первичной, специализированной, высокотехнологичной и паллиативной медицинской помощи, медико-социальной помощи гражданам Республики Беларусь государственными учреждениями здравоохранения согласно приложению, которые являются государственными минимальными социальными стандартами в области здравоохранения, обеспечивающими удовлетворение основных потребностей граждан при оказании этими учреждениями бесплатной медицинской помощи.</w:t>
      </w:r>
    </w:p>
    <w:p w:rsidR="00F12FF8" w:rsidRPr="00F12FF8" w:rsidRDefault="00F12FF8" w:rsidP="00F12FF8">
      <w:pPr>
        <w:pStyle w:val="point"/>
      </w:pPr>
      <w:r w:rsidRPr="00F12FF8">
        <w:t>2. Признать утратившими силу:</w:t>
      </w:r>
    </w:p>
    <w:p w:rsidR="00F12FF8" w:rsidRPr="00F12FF8" w:rsidRDefault="00F12FF8" w:rsidP="00F12FF8">
      <w:pPr>
        <w:pStyle w:val="newncpi"/>
      </w:pPr>
      <w:r w:rsidRPr="00F12FF8">
        <w:t>постановление Совета Министров Республики Беларусь от 18 июля 2002 г. № 963 «О государственных минимальных социальных стандартах в области здравоохранения» (Национальный реестр правовых актов Республики Беларусь, 2002 г., № 84, 5/10825);</w:t>
      </w:r>
    </w:p>
    <w:p w:rsidR="00F12FF8" w:rsidRPr="00F12FF8" w:rsidRDefault="00F12FF8" w:rsidP="00F12FF8">
      <w:pPr>
        <w:pStyle w:val="newncpi"/>
      </w:pPr>
      <w:r w:rsidRPr="00F12FF8">
        <w:t>абзац третий пункта 3 постановления Совета Министров Республики Беларусь от 11 декабря 2007 г. № 1722 «О Государственном реестре (перечне) технических средств социальной реабилитации и порядке обеспечения ими отдельных категорий граждан» (Национальный реестр правовых актов Республики Беларусь, 2008 г., № 1, 5/26402);</w:t>
      </w:r>
    </w:p>
    <w:p w:rsidR="00F12FF8" w:rsidRPr="00F12FF8" w:rsidRDefault="00F12FF8" w:rsidP="00F12FF8">
      <w:pPr>
        <w:pStyle w:val="newncpi"/>
      </w:pPr>
      <w:r w:rsidRPr="00F12FF8">
        <w:t>подпункт 2.7 пункта 2 постановления Совета Министров Республики Беларусь от 5 января 2011 г. № 14 «Об утверждении перечня типов организаций, получающих субсидии, работники которых приравнены по оплате труда к работникам бюджетных организаций, и 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2011 г., № 7, 5/33143);</w:t>
      </w:r>
    </w:p>
    <w:p w:rsidR="00F12FF8" w:rsidRPr="00F12FF8" w:rsidRDefault="00F12FF8" w:rsidP="00F12FF8">
      <w:pPr>
        <w:pStyle w:val="newncpi"/>
      </w:pPr>
      <w:r w:rsidRPr="00F12FF8">
        <w:t>пункт 4 постановления Совета Министров Республики Беларусь от 14 января 2011 г. № 45 «О некоторых вопросах оказания психологической помощи» (Национальный реестр правовых актов Республики Беларусь, 2011 г., № 11, 5/33179);</w:t>
      </w:r>
    </w:p>
    <w:p w:rsidR="00F12FF8" w:rsidRPr="00F12FF8" w:rsidRDefault="00F12FF8" w:rsidP="00F12FF8">
      <w:pPr>
        <w:pStyle w:val="newncpi"/>
      </w:pPr>
      <w:r w:rsidRPr="00F12FF8">
        <w:t>подпункт 1.2 пункта 1 постановления Совета Министров Республики Беларусь от 18 июня 2012 г. № 558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2012 г., № 71, 5/35856).</w:t>
      </w:r>
    </w:p>
    <w:p w:rsidR="00F12FF8" w:rsidRPr="00F12FF8" w:rsidRDefault="00F12FF8" w:rsidP="00F12FF8">
      <w:pPr>
        <w:pStyle w:val="point"/>
      </w:pPr>
      <w:r w:rsidRPr="00F12FF8">
        <w:t>3. Настоящее постановление вступает в силу с 30 марта 2016 г.</w:t>
      </w:r>
    </w:p>
    <w:p w:rsidR="00F12FF8" w:rsidRPr="00F12FF8" w:rsidRDefault="00F12FF8" w:rsidP="00F12FF8">
      <w:pPr>
        <w:pStyle w:val="newncpi"/>
      </w:pPr>
      <w:r w:rsidRPr="00F12FF8"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79"/>
      </w:tblGrid>
      <w:tr w:rsidR="00F12FF8" w:rsidRPr="00F12FF8" w:rsidTr="00F12FF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FF8" w:rsidRPr="00F12FF8" w:rsidRDefault="00F12FF8">
            <w:pPr>
              <w:pStyle w:val="newncpi0"/>
              <w:jc w:val="left"/>
            </w:pPr>
            <w:r w:rsidRPr="00F12FF8">
              <w:rPr>
                <w:rStyle w:val="post"/>
              </w:rPr>
              <w:t>Премьер-министр Республики Беларусь</w:t>
            </w:r>
          </w:p>
          <w:p w:rsidR="00F12FF8" w:rsidRPr="00F12FF8" w:rsidRDefault="00F12FF8">
            <w:pPr>
              <w:rPr>
                <w:sz w:val="24"/>
                <w:szCs w:val="24"/>
              </w:rPr>
            </w:pPr>
            <w:r w:rsidRPr="00F12FF8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2FF8" w:rsidRPr="00F12FF8" w:rsidRDefault="00F12FF8">
            <w:pPr>
              <w:pStyle w:val="newncpi0"/>
              <w:jc w:val="right"/>
            </w:pPr>
            <w:r w:rsidRPr="00F12FF8">
              <w:rPr>
                <w:rStyle w:val="pers"/>
              </w:rPr>
              <w:t>А.Кобяков</w:t>
            </w:r>
          </w:p>
          <w:p w:rsidR="00F12FF8" w:rsidRPr="00F12FF8" w:rsidRDefault="00F12FF8">
            <w:pPr>
              <w:rPr>
                <w:sz w:val="24"/>
                <w:szCs w:val="24"/>
              </w:rPr>
            </w:pPr>
            <w:r w:rsidRPr="00F12FF8">
              <w:t> </w:t>
            </w:r>
          </w:p>
        </w:tc>
      </w:tr>
    </w:tbl>
    <w:p w:rsidR="00F12FF8" w:rsidRDefault="00F12FF8" w:rsidP="00F12FF8">
      <w:pPr>
        <w:pStyle w:val="newncpi0"/>
      </w:pPr>
      <w:r w:rsidRPr="00F12FF8">
        <w:t> </w:t>
      </w:r>
    </w:p>
    <w:p w:rsidR="00853904" w:rsidRDefault="00853904" w:rsidP="00F12FF8">
      <w:pPr>
        <w:pStyle w:val="newncpi0"/>
      </w:pPr>
    </w:p>
    <w:p w:rsidR="00853904" w:rsidRDefault="00853904" w:rsidP="00F12FF8">
      <w:pPr>
        <w:pStyle w:val="newncpi0"/>
      </w:pPr>
    </w:p>
    <w:p w:rsidR="00853904" w:rsidRDefault="00853904" w:rsidP="00F12FF8">
      <w:pPr>
        <w:pStyle w:val="newncpi0"/>
      </w:pPr>
    </w:p>
    <w:p w:rsidR="00853904" w:rsidRDefault="00853904" w:rsidP="00F12FF8">
      <w:pPr>
        <w:pStyle w:val="newncpi0"/>
      </w:pPr>
    </w:p>
    <w:p w:rsidR="00853904" w:rsidRDefault="00853904" w:rsidP="00F12FF8">
      <w:pPr>
        <w:pStyle w:val="newncpi0"/>
      </w:pPr>
    </w:p>
    <w:p w:rsidR="00853904" w:rsidRDefault="00853904" w:rsidP="00F12FF8">
      <w:pPr>
        <w:pStyle w:val="newncpi0"/>
      </w:pPr>
    </w:p>
    <w:p w:rsidR="00853904" w:rsidRDefault="00853904" w:rsidP="00F12FF8">
      <w:pPr>
        <w:pStyle w:val="newncpi0"/>
      </w:pPr>
    </w:p>
    <w:p w:rsidR="00853904" w:rsidRPr="00F12FF8" w:rsidRDefault="00853904" w:rsidP="00F12FF8">
      <w:pPr>
        <w:pStyle w:val="newncpi0"/>
      </w:pPr>
      <w:bookmarkStart w:id="1" w:name="_GoBack"/>
      <w:bookmarkEnd w:id="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F12FF8" w:rsidRPr="00F12FF8" w:rsidTr="00F12FF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FF8" w:rsidRPr="00F12FF8" w:rsidRDefault="00F12FF8">
            <w:pPr>
              <w:pStyle w:val="newncpi"/>
            </w:pPr>
            <w:r w:rsidRPr="00F12FF8">
              <w:lastRenderedPageBreak/>
              <w:t> </w:t>
            </w:r>
          </w:p>
          <w:p w:rsidR="00F12FF8" w:rsidRPr="00F12FF8" w:rsidRDefault="00F12FF8">
            <w:pPr>
              <w:rPr>
                <w:sz w:val="24"/>
                <w:szCs w:val="24"/>
              </w:rPr>
            </w:pPr>
            <w:r w:rsidRPr="00F12FF8"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2FF8" w:rsidRPr="00F12FF8" w:rsidRDefault="00F12FF8">
            <w:pPr>
              <w:pStyle w:val="append1"/>
            </w:pPr>
            <w:bookmarkStart w:id="2" w:name="a3"/>
            <w:bookmarkEnd w:id="2"/>
            <w:r w:rsidRPr="00F12FF8">
              <w:t>Приложение</w:t>
            </w:r>
          </w:p>
          <w:p w:rsidR="00F12FF8" w:rsidRPr="00F12FF8" w:rsidRDefault="00F12FF8">
            <w:pPr>
              <w:pStyle w:val="append"/>
            </w:pPr>
            <w:r w:rsidRPr="00F12FF8">
              <w:t>к постановлению</w:t>
            </w:r>
            <w:r w:rsidRPr="00F12FF8">
              <w:br/>
              <w:t>Совета Министров</w:t>
            </w:r>
            <w:r w:rsidRPr="00F12FF8">
              <w:br/>
              <w:t>Республики Беларусь</w:t>
            </w:r>
            <w:r w:rsidRPr="00F12FF8">
              <w:br/>
              <w:t xml:space="preserve">29.03.2016 № 259 </w:t>
            </w:r>
          </w:p>
          <w:p w:rsidR="00F12FF8" w:rsidRPr="00F12FF8" w:rsidRDefault="00F12FF8">
            <w:pPr>
              <w:rPr>
                <w:sz w:val="24"/>
                <w:szCs w:val="24"/>
              </w:rPr>
            </w:pPr>
            <w:r w:rsidRPr="00F12FF8">
              <w:t> </w:t>
            </w:r>
          </w:p>
        </w:tc>
      </w:tr>
    </w:tbl>
    <w:p w:rsidR="00F12FF8" w:rsidRPr="00F12FF8" w:rsidRDefault="00F12FF8" w:rsidP="00F12FF8">
      <w:pPr>
        <w:pStyle w:val="titlep"/>
        <w:jc w:val="left"/>
      </w:pPr>
      <w:bookmarkStart w:id="3" w:name="a1"/>
      <w:bookmarkEnd w:id="3"/>
      <w:r w:rsidRPr="00F12FF8">
        <w:t>ПЕРЕЧЕНЬ</w:t>
      </w:r>
      <w:r w:rsidRPr="00F12FF8">
        <w:br/>
        <w:t>основных бесплатных медицинских услуг по оказанию первичной, специализированной, высокотехнологичной и паллиативной медицинской помощи, медико-социальной помощи гражданам Республики Беларусь государственными учреждениями здравоохранения</w:t>
      </w:r>
    </w:p>
    <w:p w:rsidR="00F12FF8" w:rsidRPr="00F12FF8" w:rsidRDefault="00F12FF8" w:rsidP="00F12FF8">
      <w:pPr>
        <w:pStyle w:val="point"/>
      </w:pPr>
      <w:r w:rsidRPr="00F12FF8">
        <w:t>1. Услуги по оказанию следующих видов медицинской помощи, за исключением платных медицинских услуг, оказываемых в соответствии с законодательством Республики Беларусь:</w:t>
      </w:r>
    </w:p>
    <w:p w:rsidR="00F12FF8" w:rsidRPr="00F12FF8" w:rsidRDefault="00F12FF8" w:rsidP="00F12FF8">
      <w:pPr>
        <w:pStyle w:val="newncpi"/>
      </w:pPr>
      <w:r w:rsidRPr="00F12FF8">
        <w:t>первичная медицинская помощь в амбулаторных условиях, в условиях отделений дневного пребывания, а также вне организации здравоохранения;</w:t>
      </w:r>
    </w:p>
    <w:p w:rsidR="00F12FF8" w:rsidRPr="00F12FF8" w:rsidRDefault="00F12FF8" w:rsidP="00F12FF8">
      <w:pPr>
        <w:pStyle w:val="newncpi"/>
      </w:pPr>
      <w:r w:rsidRPr="00F12FF8">
        <w:t>специализированная медицинская помощь в амбулаторных и стационарных условиях, в условиях отделений дневного пребывания;</w:t>
      </w:r>
    </w:p>
    <w:p w:rsidR="00F12FF8" w:rsidRPr="00F12FF8" w:rsidRDefault="00F12FF8" w:rsidP="00F12FF8">
      <w:pPr>
        <w:pStyle w:val="newncpi"/>
      </w:pPr>
      <w:r w:rsidRPr="00F12FF8">
        <w:t>высокотехнологичная медицинская помощь в амбулаторных и стационарных условиях, в условиях отделений дневного пребывания;</w:t>
      </w:r>
    </w:p>
    <w:p w:rsidR="00F12FF8" w:rsidRPr="00F12FF8" w:rsidRDefault="00F12FF8" w:rsidP="00F12FF8">
      <w:pPr>
        <w:pStyle w:val="newncpi"/>
      </w:pPr>
      <w:r w:rsidRPr="00F12FF8">
        <w:t>медико-социальная помощь в стационарных условиях;</w:t>
      </w:r>
    </w:p>
    <w:p w:rsidR="00F12FF8" w:rsidRPr="00F12FF8" w:rsidRDefault="00F12FF8" w:rsidP="00F12FF8">
      <w:pPr>
        <w:pStyle w:val="newncpi"/>
      </w:pPr>
      <w:r w:rsidRPr="00F12FF8">
        <w:t>паллиативная медицинская помощь в амбулаторных и стационарных условиях, в условиях отделений дневного пребывания и вне организации здравоохранения.</w:t>
      </w:r>
    </w:p>
    <w:p w:rsidR="00F12FF8" w:rsidRPr="00F12FF8" w:rsidRDefault="00F12FF8" w:rsidP="00F12FF8">
      <w:pPr>
        <w:pStyle w:val="point"/>
      </w:pPr>
      <w:r w:rsidRPr="00F12FF8">
        <w:t>2. Услуги при всех видах медицинской помощи в случаях внезапного возникновения у пациента заболеваний, состояний и (или) обострения хронических заболеваний, оказываемые в форме скорой медицинской помощи:</w:t>
      </w:r>
    </w:p>
    <w:p w:rsidR="00F12FF8" w:rsidRPr="00F12FF8" w:rsidRDefault="00F12FF8" w:rsidP="00F12FF8">
      <w:pPr>
        <w:pStyle w:val="newncpi"/>
      </w:pPr>
      <w:r w:rsidRPr="00F12FF8">
        <w:t>экстренная медицинская помощь;</w:t>
      </w:r>
    </w:p>
    <w:p w:rsidR="00F12FF8" w:rsidRPr="00F12FF8" w:rsidRDefault="00F12FF8" w:rsidP="00F12FF8">
      <w:pPr>
        <w:pStyle w:val="newncpi"/>
      </w:pPr>
      <w:r w:rsidRPr="00F12FF8">
        <w:t>неотложная медицинская помощь.</w:t>
      </w:r>
    </w:p>
    <w:p w:rsidR="00F12FF8" w:rsidRPr="00F12FF8" w:rsidRDefault="00F12FF8" w:rsidP="00F12FF8">
      <w:pPr>
        <w:pStyle w:val="point"/>
      </w:pPr>
      <w:r w:rsidRPr="00F12FF8">
        <w:t>3. Услуги при всех видах медицинской помощи в зависимости от состояния здоровья пациента, медицинских показаний и медицинских противопоказаний, оказываемые в форме плановой медицинской помощи:</w:t>
      </w:r>
    </w:p>
    <w:p w:rsidR="00F12FF8" w:rsidRPr="00F12FF8" w:rsidRDefault="00F12FF8" w:rsidP="00F12FF8">
      <w:pPr>
        <w:pStyle w:val="newncpi"/>
      </w:pPr>
      <w:r w:rsidRPr="00F12FF8">
        <w:t>медицинская профилактика, включая осуществление мер по охране здоровья населения (формирование у населения навыков здорового образа жизни, ответственности за собственное здоровье и здоровье окружающих и другое), консультации по планированию семьи, медико-психологическим аспектам брачно-семейных отношений, медико-генетическую диагностику по медицинским показаниям;</w:t>
      </w:r>
    </w:p>
    <w:p w:rsidR="00F12FF8" w:rsidRPr="00F12FF8" w:rsidRDefault="00F12FF8" w:rsidP="00F12FF8">
      <w:pPr>
        <w:pStyle w:val="newncpi"/>
      </w:pPr>
      <w:r w:rsidRPr="00F12FF8">
        <w:t xml:space="preserve">предупреждение искусственного прерывания беременности, включая </w:t>
      </w:r>
      <w:proofErr w:type="spellStart"/>
      <w:r w:rsidRPr="00F12FF8">
        <w:t>предабортное</w:t>
      </w:r>
      <w:proofErr w:type="spellEnd"/>
      <w:r w:rsidRPr="00F12FF8">
        <w:t xml:space="preserve"> психологическое консультирование;</w:t>
      </w:r>
    </w:p>
    <w:p w:rsidR="00F12FF8" w:rsidRPr="00F12FF8" w:rsidRDefault="00F12FF8" w:rsidP="00F12FF8">
      <w:pPr>
        <w:pStyle w:val="newncpi"/>
      </w:pPr>
      <w:r w:rsidRPr="00F12FF8">
        <w:t>диспансеризация;</w:t>
      </w:r>
    </w:p>
    <w:p w:rsidR="00F12FF8" w:rsidRPr="00F12FF8" w:rsidRDefault="00F12FF8" w:rsidP="00F12FF8">
      <w:pPr>
        <w:pStyle w:val="newncpi"/>
      </w:pPr>
      <w:r w:rsidRPr="00F12FF8">
        <w:t>медицинская помощь во время беременности, родов и в послеродовом периоде;</w:t>
      </w:r>
    </w:p>
    <w:p w:rsidR="00F12FF8" w:rsidRPr="00F12FF8" w:rsidRDefault="00F12FF8" w:rsidP="00F12FF8">
      <w:pPr>
        <w:pStyle w:val="newncpi"/>
      </w:pPr>
      <w:r w:rsidRPr="00F12FF8">
        <w:t>выявление ранних и скрытых форм заболеваний, социально значимых болезней и факторов риска;</w:t>
      </w:r>
    </w:p>
    <w:p w:rsidR="00F12FF8" w:rsidRPr="00F12FF8" w:rsidRDefault="00F12FF8" w:rsidP="00F12FF8">
      <w:pPr>
        <w:pStyle w:val="newncpi"/>
      </w:pPr>
      <w:r w:rsidRPr="00F12FF8">
        <w:t>диагностика и лечение различных заболеваний и состояний, включая трансплантацию органов и тканей, использование биомедицинских клеточных продуктов;</w:t>
      </w:r>
    </w:p>
    <w:p w:rsidR="00F12FF8" w:rsidRPr="00F12FF8" w:rsidRDefault="00F12FF8" w:rsidP="00F12FF8">
      <w:pPr>
        <w:pStyle w:val="newncpi"/>
      </w:pPr>
      <w:r w:rsidRPr="00F12FF8">
        <w:t>установление медицинских показаний и направление пациентов в иные организации здравоохранения для получения первичной, специализированной, высокотехнологичной медицинской помощи, медико-социальной и паллиативной медицинской помощи;</w:t>
      </w:r>
    </w:p>
    <w:p w:rsidR="00F12FF8" w:rsidRPr="00F12FF8" w:rsidRDefault="00F12FF8" w:rsidP="00F12FF8">
      <w:pPr>
        <w:pStyle w:val="newncpi"/>
      </w:pPr>
      <w:r w:rsidRPr="00F12FF8">
        <w:t>установление медицинских показаний для санаторно-курортного лечения;</w:t>
      </w:r>
    </w:p>
    <w:p w:rsidR="00F12FF8" w:rsidRPr="00F12FF8" w:rsidRDefault="00F12FF8" w:rsidP="00F12FF8">
      <w:pPr>
        <w:pStyle w:val="newncpi"/>
      </w:pPr>
      <w:r w:rsidRPr="00F12FF8">
        <w:lastRenderedPageBreak/>
        <w:t>медицинская помощь пациентам, страдающим хроническим алкоголизмом, наркоманией и токсикоманией, и проведение профилактических мер, препятствующих их возникновению;</w:t>
      </w:r>
    </w:p>
    <w:p w:rsidR="00F12FF8" w:rsidRPr="00F12FF8" w:rsidRDefault="00F12FF8" w:rsidP="00F12FF8">
      <w:pPr>
        <w:pStyle w:val="newncpi"/>
      </w:pPr>
      <w:r w:rsidRPr="00F12FF8">
        <w:t>психиатрическая помощь;</w:t>
      </w:r>
    </w:p>
    <w:p w:rsidR="00F12FF8" w:rsidRPr="00F12FF8" w:rsidRDefault="00F12FF8" w:rsidP="00F12FF8">
      <w:pPr>
        <w:pStyle w:val="newncpi"/>
      </w:pPr>
      <w:r w:rsidRPr="00F12FF8">
        <w:t>медицинская помощь пациентам, имеющим заболевания, представляющие опасность для здоровья населения, вирус иммунодефицита человека, в том числе специальные меры;</w:t>
      </w:r>
    </w:p>
    <w:p w:rsidR="00F12FF8" w:rsidRPr="00F12FF8" w:rsidRDefault="00F12FF8" w:rsidP="00F12FF8">
      <w:pPr>
        <w:pStyle w:val="newncpi"/>
      </w:pPr>
      <w:r w:rsidRPr="00F12FF8">
        <w:t>медицинская помощь обучающимся, воспитанникам в учреждениях образования, спортсменам, проходящим подготовку в национальных (сборных) командах Республики Беларусь по виду (видам) спорта, специализированных учебно-спортивных учреждениях, средних школах – училищах олимпийского резерва;</w:t>
      </w:r>
    </w:p>
    <w:p w:rsidR="00F12FF8" w:rsidRPr="00F12FF8" w:rsidRDefault="00F12FF8" w:rsidP="00F12FF8">
      <w:pPr>
        <w:pStyle w:val="newncpi"/>
      </w:pPr>
      <w:r w:rsidRPr="00F12FF8">
        <w:t>медицинское обеспечение подготовки граждан к военной службе;</w:t>
      </w:r>
    </w:p>
    <w:p w:rsidR="00F12FF8" w:rsidRPr="00F12FF8" w:rsidRDefault="00F12FF8" w:rsidP="00F12FF8">
      <w:pPr>
        <w:pStyle w:val="newncpi"/>
      </w:pPr>
      <w:r w:rsidRPr="00F12FF8">
        <w:t>проведение медицинской реабилитации при наличии медицинских показаний;</w:t>
      </w:r>
    </w:p>
    <w:p w:rsidR="00F12FF8" w:rsidRPr="00F12FF8" w:rsidRDefault="00F12FF8" w:rsidP="00F12FF8">
      <w:pPr>
        <w:pStyle w:val="newncpi"/>
      </w:pPr>
      <w:r w:rsidRPr="00F12FF8">
        <w:t>медицинская профилактика, диагностика и лечение стоматологических заболеваний, за исключением видов стоматологических услуг, оказываемых на платной основе в соответствии с законодательством Республики Беларусь;</w:t>
      </w:r>
    </w:p>
    <w:p w:rsidR="00F12FF8" w:rsidRPr="00F12FF8" w:rsidRDefault="00F12FF8" w:rsidP="00F12FF8">
      <w:pPr>
        <w:pStyle w:val="newncpi"/>
      </w:pPr>
      <w:r w:rsidRPr="00F12FF8">
        <w:t>проведение медицинской экспертизы, в том числе медицинского освидетельствования;</w:t>
      </w:r>
    </w:p>
    <w:p w:rsidR="00F12FF8" w:rsidRPr="00F12FF8" w:rsidRDefault="00F12FF8" w:rsidP="00F12FF8">
      <w:pPr>
        <w:pStyle w:val="newncpi"/>
      </w:pPr>
      <w:r w:rsidRPr="00F12FF8">
        <w:t>патологоанатомические и морфологические исследования;</w:t>
      </w:r>
    </w:p>
    <w:p w:rsidR="00F12FF8" w:rsidRPr="00F12FF8" w:rsidRDefault="00F12FF8" w:rsidP="00F12FF8">
      <w:pPr>
        <w:pStyle w:val="newncpi"/>
      </w:pPr>
      <w:r w:rsidRPr="00F12FF8">
        <w:t>транспортировка (эвакуация) пациентов при условии их нуждаемости в динамическом медицинском наблюдении и оказании медицинской помощи в процессе транспортировки (эвакуации);</w:t>
      </w:r>
    </w:p>
    <w:p w:rsidR="00F12FF8" w:rsidRPr="00F12FF8" w:rsidRDefault="00F12FF8" w:rsidP="00F12FF8">
      <w:pPr>
        <w:pStyle w:val="newncpi"/>
      </w:pPr>
      <w:r w:rsidRPr="00F12FF8">
        <w:t>санитарно-противоэпидемические мероприятия, включающие:</w:t>
      </w:r>
    </w:p>
    <w:p w:rsidR="00F12FF8" w:rsidRPr="00F12FF8" w:rsidRDefault="00F12FF8" w:rsidP="00F12FF8">
      <w:pPr>
        <w:pStyle w:val="newncpi"/>
      </w:pPr>
      <w:r w:rsidRPr="00F12FF8">
        <w:t>профилактические прививки, проводимые в соответствии с Национальным календарем профилактических прививок и по эпидемическим показаниям, а также выявление, регистрация и лечение побочных поствакцинальных реакций;</w:t>
      </w:r>
    </w:p>
    <w:p w:rsidR="00F12FF8" w:rsidRPr="00F12FF8" w:rsidRDefault="00F12FF8" w:rsidP="00F12FF8">
      <w:pPr>
        <w:pStyle w:val="newncpi"/>
      </w:pPr>
      <w:r w:rsidRPr="00F12FF8">
        <w:t>выявление инфекционных и массовых неинфекционных заболеваний и извещение органов и учреждений, осуществляющих государственный санитарный надзор, о таких заболеваниях;</w:t>
      </w:r>
    </w:p>
    <w:p w:rsidR="00F12FF8" w:rsidRPr="00F12FF8" w:rsidRDefault="00F12FF8" w:rsidP="00F12FF8">
      <w:pPr>
        <w:pStyle w:val="newncpi"/>
      </w:pPr>
      <w:r w:rsidRPr="00F12FF8">
        <w:t>профилактические меры в очаге инфекционных и массовых неинфекционных заболеваний;</w:t>
      </w:r>
    </w:p>
    <w:p w:rsidR="00F12FF8" w:rsidRPr="00F12FF8" w:rsidRDefault="00F12FF8" w:rsidP="00F12FF8">
      <w:pPr>
        <w:pStyle w:val="newncpi"/>
      </w:pPr>
      <w:r w:rsidRPr="00F12FF8">
        <w:t xml:space="preserve">проведение клинического и лабораторного обследования лиц, находившихся в контакте с больным инфекционным заболеванием или прибывших из стран, неблагополучных по </w:t>
      </w:r>
      <w:proofErr w:type="spellStart"/>
      <w:r w:rsidRPr="00F12FF8">
        <w:t>эпидемически</w:t>
      </w:r>
      <w:proofErr w:type="spellEnd"/>
      <w:r w:rsidRPr="00F12FF8">
        <w:t xml:space="preserve"> опасным инфекционным и массовым неинфекционным заболеваниям, на которые распространяются меры по санитарной охране территории Республики Беларусь;</w:t>
      </w:r>
    </w:p>
    <w:p w:rsidR="00F12FF8" w:rsidRPr="00F12FF8" w:rsidRDefault="00F12FF8" w:rsidP="00F12FF8">
      <w:pPr>
        <w:pStyle w:val="newncpi"/>
      </w:pPr>
      <w:r w:rsidRPr="00F12FF8">
        <w:t>профилактические мероприятия по обеспечению санитарно-эпидемиологического благополучия населения Республики Беларусь.</w:t>
      </w:r>
    </w:p>
    <w:p w:rsidR="00F12FF8" w:rsidRPr="00F12FF8" w:rsidRDefault="00F12FF8" w:rsidP="00F12FF8">
      <w:pPr>
        <w:pStyle w:val="newncpi"/>
      </w:pPr>
      <w:r w:rsidRPr="00F12FF8">
        <w:t> </w:t>
      </w:r>
    </w:p>
    <w:p w:rsidR="00CE17E8" w:rsidRDefault="00CE17E8"/>
    <w:sectPr w:rsidR="00CE17E8" w:rsidSect="00CE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FF8"/>
    <w:rsid w:val="00853904"/>
    <w:rsid w:val="00CE17E8"/>
    <w:rsid w:val="00F1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0D2E"/>
  <w15:docId w15:val="{1D48D686-B0D2-4A40-B247-94677E4E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FF8"/>
    <w:rPr>
      <w:color w:val="0038C8"/>
      <w:u w:val="single"/>
    </w:rPr>
  </w:style>
  <w:style w:type="paragraph" w:customStyle="1" w:styleId="titlencpi">
    <w:name w:val="titlencpi"/>
    <w:basedOn w:val="a"/>
    <w:rsid w:val="00F12FF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F12FF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12F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12F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F12FF8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F12FF8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F12F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12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12FF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12FF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12FF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12FF8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F12FF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12FF8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1113</Words>
  <Characters>6345</Characters>
  <Application>Microsoft Office Word</Application>
  <DocSecurity>0</DocSecurity>
  <Lines>52</Lines>
  <Paragraphs>14</Paragraphs>
  <ScaleCrop>false</ScaleCrop>
  <Company>ВГМУ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2016-04-27T12:55:00Z</dcterms:created>
  <dcterms:modified xsi:type="dcterms:W3CDTF">2019-05-02T10:56:00Z</dcterms:modified>
</cp:coreProperties>
</file>