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6227B">
      <w:pPr>
        <w:pStyle w:val="newncpi0"/>
        <w:jc w:val="center"/>
        <w:divId w:val="1201168698"/>
      </w:pPr>
      <w:bookmarkStart w:id="0" w:name="_GoBack"/>
      <w:bookmarkEnd w:id="0"/>
      <w:r>
        <w:t> </w:t>
      </w:r>
    </w:p>
    <w:p w:rsidR="00000000" w:rsidRDefault="00A6227B">
      <w:pPr>
        <w:pStyle w:val="newncpi0"/>
        <w:jc w:val="center"/>
        <w:divId w:val="1201168698"/>
      </w:pPr>
      <w:bookmarkStart w:id="1" w:name="a1"/>
      <w:bookmarkEnd w:id="1"/>
      <w:r>
        <w:rPr>
          <w:rStyle w:val="name"/>
        </w:rPr>
        <w:t>ПОСТАНОВЛЕНИЕ </w:t>
      </w:r>
      <w:r>
        <w:rPr>
          <w:rStyle w:val="promulgator"/>
        </w:rPr>
        <w:t>МИНИСТЕРСТВА ЗДРАВООХРАНЕНИЯ РЕСПУБЛИКИ БЕЛАРУСЬ</w:t>
      </w:r>
    </w:p>
    <w:p w:rsidR="00000000" w:rsidRDefault="00A6227B">
      <w:pPr>
        <w:pStyle w:val="newncpi"/>
        <w:ind w:firstLine="0"/>
        <w:jc w:val="center"/>
        <w:divId w:val="1201168698"/>
      </w:pPr>
      <w:r>
        <w:rPr>
          <w:rStyle w:val="datepr"/>
        </w:rPr>
        <w:t>9 июня 2021 г.</w:t>
      </w:r>
      <w:r>
        <w:rPr>
          <w:rStyle w:val="number"/>
        </w:rPr>
        <w:t xml:space="preserve"> № 77</w:t>
      </w:r>
    </w:p>
    <w:p w:rsidR="00000000" w:rsidRDefault="00A6227B">
      <w:pPr>
        <w:pStyle w:val="titlencpi"/>
        <w:divId w:val="1201168698"/>
      </w:pPr>
      <w:r>
        <w:rPr>
          <w:color w:val="000080"/>
        </w:rPr>
        <w:t>О вопросах проведения медико-социальной экспертизы</w:t>
      </w:r>
    </w:p>
    <w:p w:rsidR="00000000" w:rsidRDefault="00A6227B">
      <w:pPr>
        <w:pStyle w:val="changei"/>
        <w:divId w:val="1201168698"/>
      </w:pPr>
      <w:r>
        <w:t>Изменения и дополнения:</w:t>
      </w:r>
    </w:p>
    <w:p w:rsidR="00000000" w:rsidRDefault="00A6227B">
      <w:pPr>
        <w:pStyle w:val="changeadd"/>
        <w:divId w:val="1201168698"/>
      </w:pPr>
      <w:hyperlink r:id="rId4" w:anchor="a1" w:tooltip="-" w:history="1">
        <w:r>
          <w:rPr>
            <w:rStyle w:val="a3"/>
          </w:rPr>
          <w:t>Постановление</w:t>
        </w:r>
      </w:hyperlink>
      <w:r>
        <w:t xml:space="preserve"> </w:t>
      </w:r>
      <w:r>
        <w:t>Министерства здравоохранения Республики Беларусь от 14 сентября 2023 г. № 136 (зарегистрировано в Национальном реестре - № 8/40644 от 10.11.2023 г.)</w:t>
      </w:r>
    </w:p>
    <w:p w:rsidR="00000000" w:rsidRDefault="00A6227B">
      <w:pPr>
        <w:pStyle w:val="newncpi"/>
        <w:divId w:val="1201168698"/>
      </w:pPr>
      <w:r>
        <w:t> </w:t>
      </w:r>
    </w:p>
    <w:p w:rsidR="00000000" w:rsidRDefault="00A6227B">
      <w:pPr>
        <w:pStyle w:val="preamble"/>
        <w:divId w:val="1201168698"/>
      </w:pPr>
      <w:r>
        <w:t xml:space="preserve">На основании частей </w:t>
      </w:r>
      <w:hyperlink r:id="rId5" w:anchor="a559" w:tooltip="+" w:history="1">
        <w:r>
          <w:rPr>
            <w:rStyle w:val="a3"/>
          </w:rPr>
          <w:t>седьмой</w:t>
        </w:r>
      </w:hyperlink>
      <w:r>
        <w:t xml:space="preserve">, восьмой, </w:t>
      </w:r>
      <w:hyperlink r:id="rId6" w:anchor="a560" w:tooltip="+" w:history="1">
        <w:r>
          <w:rPr>
            <w:rStyle w:val="a3"/>
          </w:rPr>
          <w:t>восемнадцатой</w:t>
        </w:r>
      </w:hyperlink>
      <w:r>
        <w:t xml:space="preserve"> и </w:t>
      </w:r>
      <w:hyperlink r:id="rId7" w:anchor="a561" w:tooltip="+" w:history="1">
        <w:r>
          <w:rPr>
            <w:rStyle w:val="a3"/>
          </w:rPr>
          <w:t>двадцать третьей</w:t>
        </w:r>
      </w:hyperlink>
      <w:r>
        <w:t xml:space="preserve"> статьи 34 Закона Республики Беларусь от 18 июня 1993 г. № 2435-XII «О здравоохранении», </w:t>
      </w:r>
      <w:hyperlink r:id="rId8" w:anchor="a21" w:tooltip="+" w:history="1">
        <w:r>
          <w:rPr>
            <w:rStyle w:val="a3"/>
          </w:rPr>
          <w:t>пункта 12</w:t>
        </w:r>
      </w:hyperlink>
      <w:r>
        <w:t xml:space="preserve"> Положения о медико-реабилитационных экспертных комиссиях, </w:t>
      </w:r>
      <w:hyperlink r:id="rId9" w:anchor="a22" w:tooltip="+" w:history="1">
        <w:r>
          <w:rPr>
            <w:rStyle w:val="a3"/>
          </w:rPr>
          <w:t>абзаца второго</w:t>
        </w:r>
      </w:hyperlink>
      <w:r>
        <w:t xml:space="preserve"> части первой пункта 13 Положения о проведении медико-социальной экспертизы, утвержденных постановлением Сов</w:t>
      </w:r>
      <w:r>
        <w:t xml:space="preserve">ета Министров Республики Беларусь от 3 июня 2021 г. № 304, </w:t>
      </w:r>
      <w:hyperlink r:id="rId10" w:anchor="a51" w:tooltip="+" w:history="1">
        <w:r>
          <w:rPr>
            <w:rStyle w:val="a3"/>
          </w:rPr>
          <w:t>подпункта 8.37</w:t>
        </w:r>
      </w:hyperlink>
      <w:r>
        <w:t xml:space="preserve"> пункта 8, </w:t>
      </w:r>
      <w:hyperlink r:id="rId11" w:anchor="a163" w:tooltip="+" w:history="1">
        <w:r>
          <w:rPr>
            <w:rStyle w:val="a3"/>
          </w:rPr>
          <w:t>подпункта 9.1</w:t>
        </w:r>
      </w:hyperlink>
      <w:r>
        <w:t xml:space="preserve"> пункта 9 Положения о Министерстве здравоохранения </w:t>
      </w:r>
      <w:r>
        <w:t>Республики Беларусь, утвержденного постановлением Совета Министров Республики Беларусь от 28 октября 2011 г. № 1446, Министерство здравоохранения Республики Беларусь ПОСТАНОВЛЯЕТ:</w:t>
      </w:r>
    </w:p>
    <w:p w:rsidR="00000000" w:rsidRDefault="00A6227B">
      <w:pPr>
        <w:pStyle w:val="point"/>
        <w:divId w:val="1201168698"/>
      </w:pPr>
      <w:r>
        <w:t>1. Установить:</w:t>
      </w:r>
    </w:p>
    <w:p w:rsidR="00000000" w:rsidRDefault="00A6227B">
      <w:pPr>
        <w:pStyle w:val="underpoint"/>
        <w:divId w:val="1201168698"/>
      </w:pPr>
      <w:r>
        <w:t>1.1. перечень анатомических дефектов, при наличии которых уст</w:t>
      </w:r>
      <w:r>
        <w:t xml:space="preserve">анавливается инвалидность, согласно </w:t>
      </w:r>
      <w:hyperlink w:anchor="a2" w:tooltip="+" w:history="1">
        <w:r>
          <w:rPr>
            <w:rStyle w:val="a3"/>
          </w:rPr>
          <w:t>приложению 1</w:t>
        </w:r>
      </w:hyperlink>
      <w:r>
        <w:t>;</w:t>
      </w:r>
    </w:p>
    <w:p w:rsidR="00000000" w:rsidRDefault="00A6227B">
      <w:pPr>
        <w:pStyle w:val="underpoint"/>
        <w:divId w:val="1201168698"/>
      </w:pPr>
      <w:r>
        <w:t xml:space="preserve">1.2. критерии установления инвалидности у лиц старше восемнадцати лет согласно </w:t>
      </w:r>
      <w:hyperlink w:anchor="a18" w:tooltip="+" w:history="1">
        <w:r>
          <w:rPr>
            <w:rStyle w:val="a3"/>
          </w:rPr>
          <w:t>приложению 2</w:t>
        </w:r>
      </w:hyperlink>
      <w:r>
        <w:t>;</w:t>
      </w:r>
    </w:p>
    <w:p w:rsidR="00000000" w:rsidRDefault="00A6227B">
      <w:pPr>
        <w:pStyle w:val="underpoint"/>
        <w:divId w:val="1201168698"/>
      </w:pPr>
      <w:r>
        <w:t>1.3. критерии установления категории «ребенок-ин</w:t>
      </w:r>
      <w:r>
        <w:t xml:space="preserve">валид» и степени утраты здоровья у лиц в возрасте до восемнадцати лет согласно </w:t>
      </w:r>
      <w:hyperlink w:anchor="a19" w:tooltip="+" w:history="1">
        <w:r>
          <w:rPr>
            <w:rStyle w:val="a3"/>
          </w:rPr>
          <w:t>приложению 3</w:t>
        </w:r>
      </w:hyperlink>
      <w:r>
        <w:t>;</w:t>
      </w:r>
    </w:p>
    <w:p w:rsidR="00000000" w:rsidRDefault="00A6227B">
      <w:pPr>
        <w:pStyle w:val="underpoint"/>
        <w:divId w:val="1201168698"/>
      </w:pPr>
      <w:r>
        <w:t xml:space="preserve">1.4. критерии установления причины инвалидности согласно </w:t>
      </w:r>
      <w:hyperlink w:anchor="a20" w:tooltip="+" w:history="1">
        <w:r>
          <w:rPr>
            <w:rStyle w:val="a3"/>
          </w:rPr>
          <w:t>приложению 4</w:t>
        </w:r>
      </w:hyperlink>
      <w:r>
        <w:t>;</w:t>
      </w:r>
    </w:p>
    <w:p w:rsidR="00000000" w:rsidRDefault="00A6227B">
      <w:pPr>
        <w:pStyle w:val="underpoint"/>
        <w:divId w:val="1201168698"/>
      </w:pPr>
      <w:r>
        <w:t>1.5. сроки установления ин</w:t>
      </w:r>
      <w:r>
        <w:t xml:space="preserve">валидности у лиц в возрасте до восемнадцати лет согласно </w:t>
      </w:r>
      <w:hyperlink w:anchor="a21" w:tooltip="+" w:history="1">
        <w:r>
          <w:rPr>
            <w:rStyle w:val="a3"/>
          </w:rPr>
          <w:t>приложению 5</w:t>
        </w:r>
      </w:hyperlink>
      <w:r>
        <w:t>;</w:t>
      </w:r>
    </w:p>
    <w:p w:rsidR="00000000" w:rsidRDefault="00A6227B">
      <w:pPr>
        <w:pStyle w:val="underpoint"/>
        <w:divId w:val="1201168698"/>
      </w:pPr>
      <w:r>
        <w:t xml:space="preserve">1.6. случаи установления дополнений к экспертному решению согласно </w:t>
      </w:r>
      <w:hyperlink w:anchor="a22" w:tooltip="+" w:history="1">
        <w:r>
          <w:rPr>
            <w:rStyle w:val="a3"/>
          </w:rPr>
          <w:t>приложению 6</w:t>
        </w:r>
      </w:hyperlink>
      <w:r>
        <w:t>.</w:t>
      </w:r>
    </w:p>
    <w:p w:rsidR="00000000" w:rsidRDefault="00A6227B">
      <w:pPr>
        <w:pStyle w:val="point"/>
        <w:divId w:val="1201168698"/>
      </w:pPr>
      <w:r>
        <w:t>2. Признать утратившими силу постановл</w:t>
      </w:r>
      <w:r>
        <w:t xml:space="preserve">ения Министерства здравоохранения Республики Беларусь согласно </w:t>
      </w:r>
      <w:hyperlink w:anchor="a23" w:tooltip="+" w:history="1">
        <w:r>
          <w:rPr>
            <w:rStyle w:val="a3"/>
          </w:rPr>
          <w:t>приложению 7</w:t>
        </w:r>
      </w:hyperlink>
      <w:r>
        <w:t>.</w:t>
      </w:r>
    </w:p>
    <w:p w:rsidR="00000000" w:rsidRDefault="00A6227B">
      <w:pPr>
        <w:pStyle w:val="point"/>
        <w:divId w:val="1201168698"/>
      </w:pPr>
      <w:bookmarkStart w:id="2" w:name="a54"/>
      <w:bookmarkEnd w:id="2"/>
      <w:r>
        <w:t>3. Установить формы следующих медицинских документов:</w:t>
      </w:r>
    </w:p>
    <w:p w:rsidR="00000000" w:rsidRDefault="00A6227B">
      <w:pPr>
        <w:pStyle w:val="underpoint"/>
        <w:divId w:val="1201168698"/>
      </w:pPr>
      <w:r>
        <w:t xml:space="preserve">3.1. индивидуальная программа медицинской реабилитации, абилитации пациента согласно </w:t>
      </w:r>
      <w:hyperlink w:anchor="a76" w:tooltip="+" w:history="1">
        <w:r>
          <w:rPr>
            <w:rStyle w:val="a3"/>
          </w:rPr>
          <w:t>приложению 8</w:t>
        </w:r>
      </w:hyperlink>
      <w:r>
        <w:t>;</w:t>
      </w:r>
    </w:p>
    <w:p w:rsidR="00000000" w:rsidRDefault="00A6227B">
      <w:pPr>
        <w:pStyle w:val="underpoint"/>
        <w:divId w:val="1201168698"/>
      </w:pPr>
      <w:r>
        <w:t xml:space="preserve">3.2. программа дополнительного обследования пациента медико-реабилитационной экспертной комиссии согласно </w:t>
      </w:r>
      <w:hyperlink w:anchor="a10" w:tooltip="+" w:history="1">
        <w:r>
          <w:rPr>
            <w:rStyle w:val="a3"/>
          </w:rPr>
          <w:t>приложению 9</w:t>
        </w:r>
      </w:hyperlink>
      <w:r>
        <w:t>;</w:t>
      </w:r>
    </w:p>
    <w:p w:rsidR="00000000" w:rsidRDefault="00A6227B">
      <w:pPr>
        <w:pStyle w:val="underpoint"/>
        <w:divId w:val="1201168698"/>
      </w:pPr>
      <w:r>
        <w:lastRenderedPageBreak/>
        <w:t xml:space="preserve">3.3. направление на медико-социальную экспертизу согласно </w:t>
      </w:r>
      <w:hyperlink w:anchor="a9" w:tooltip="+" w:history="1">
        <w:r>
          <w:rPr>
            <w:rStyle w:val="a3"/>
          </w:rPr>
          <w:t>приложению 10</w:t>
        </w:r>
      </w:hyperlink>
      <w:r>
        <w:t>;</w:t>
      </w:r>
    </w:p>
    <w:p w:rsidR="00000000" w:rsidRDefault="00A6227B">
      <w:pPr>
        <w:pStyle w:val="underpoint"/>
        <w:divId w:val="1201168698"/>
      </w:pPr>
      <w:bookmarkStart w:id="3" w:name="a60"/>
      <w:bookmarkEnd w:id="3"/>
      <w:r>
        <w:t xml:space="preserve">3.4. заключение медико-реабилитационной экспертной комиссии согласно </w:t>
      </w:r>
      <w:hyperlink w:anchor="a24" w:tooltip="+" w:history="1">
        <w:r>
          <w:rPr>
            <w:rStyle w:val="a3"/>
          </w:rPr>
          <w:t>приложению 11</w:t>
        </w:r>
      </w:hyperlink>
      <w:r>
        <w:t>;</w:t>
      </w:r>
    </w:p>
    <w:p w:rsidR="00000000" w:rsidRDefault="00A6227B">
      <w:pPr>
        <w:pStyle w:val="underpoint"/>
        <w:divId w:val="1201168698"/>
      </w:pPr>
      <w:r>
        <w:t xml:space="preserve">3.5. медицинская карта пациента медико-реабилитационной экспертной комиссии согласно </w:t>
      </w:r>
      <w:hyperlink w:anchor="a11" w:tooltip="+" w:history="1">
        <w:r>
          <w:rPr>
            <w:rStyle w:val="a3"/>
          </w:rPr>
          <w:t>приложению 12</w:t>
        </w:r>
      </w:hyperlink>
      <w:r>
        <w:t>;</w:t>
      </w:r>
    </w:p>
    <w:p w:rsidR="00000000" w:rsidRDefault="00A6227B">
      <w:pPr>
        <w:pStyle w:val="underpoint"/>
        <w:divId w:val="1201168698"/>
      </w:pPr>
      <w:r>
        <w:t xml:space="preserve">3.6. протокол заседания медико-реабилитационной экспертной комиссии согласно </w:t>
      </w:r>
      <w:hyperlink w:anchor="a12" w:tooltip="+" w:history="1">
        <w:r>
          <w:rPr>
            <w:rStyle w:val="a3"/>
          </w:rPr>
          <w:t>приложению 13</w:t>
        </w:r>
      </w:hyperlink>
      <w:r>
        <w:t>.</w:t>
      </w:r>
    </w:p>
    <w:p w:rsidR="00000000" w:rsidRDefault="00A6227B">
      <w:pPr>
        <w:pStyle w:val="point"/>
        <w:divId w:val="1201168698"/>
      </w:pPr>
      <w:r>
        <w:t>4. Утвердить:</w:t>
      </w:r>
    </w:p>
    <w:p w:rsidR="00000000" w:rsidRDefault="00A6227B">
      <w:pPr>
        <w:pStyle w:val="newncpi"/>
        <w:divId w:val="1201168698"/>
      </w:pPr>
      <w:hyperlink w:anchor="a15" w:tooltip="+" w:history="1">
        <w:r>
          <w:rPr>
            <w:rStyle w:val="a3"/>
          </w:rPr>
          <w:t>Инструкцию</w:t>
        </w:r>
      </w:hyperlink>
      <w:r>
        <w:t xml:space="preserve"> о порядке направления пациентов </w:t>
      </w:r>
      <w:r>
        <w:t>на медико-социальную экспертизу (прилагается);</w:t>
      </w:r>
    </w:p>
    <w:p w:rsidR="00000000" w:rsidRDefault="00A6227B">
      <w:pPr>
        <w:pStyle w:val="newncpi"/>
        <w:divId w:val="1201168698"/>
      </w:pPr>
      <w:hyperlink w:anchor="a16" w:tooltip="+" w:history="1">
        <w:r>
          <w:rPr>
            <w:rStyle w:val="a3"/>
          </w:rPr>
          <w:t>Инструкцию</w:t>
        </w:r>
      </w:hyperlink>
      <w:r>
        <w:t xml:space="preserve"> о порядке освидетельствования (переосвидетельствования) пациентов (инвалидов) при проведении медико-социальной экспертизы (прилагается).</w:t>
      </w:r>
    </w:p>
    <w:p w:rsidR="00000000" w:rsidRDefault="00A6227B">
      <w:pPr>
        <w:pStyle w:val="point"/>
        <w:divId w:val="1201168698"/>
      </w:pPr>
      <w:r>
        <w:t>5. </w:t>
      </w:r>
      <w:r>
        <w:t>Настоящее постановление вступает в силу с 23 июля 2021 г.</w:t>
      </w:r>
    </w:p>
    <w:p w:rsidR="00000000" w:rsidRDefault="00A6227B">
      <w:pPr>
        <w:pStyle w:val="newncpi"/>
        <w:divId w:val="1201168698"/>
      </w:pPr>
      <w:r>
        <w:t> </w:t>
      </w:r>
    </w:p>
    <w:tbl>
      <w:tblPr>
        <w:tblW w:w="5000" w:type="pct"/>
        <w:tblCellMar>
          <w:left w:w="0" w:type="dxa"/>
          <w:right w:w="0" w:type="dxa"/>
        </w:tblCellMar>
        <w:tblLook w:val="04A0" w:firstRow="1" w:lastRow="0" w:firstColumn="1" w:lastColumn="0" w:noHBand="0" w:noVBand="1"/>
      </w:tblPr>
      <w:tblGrid>
        <w:gridCol w:w="7206"/>
        <w:gridCol w:w="7206"/>
      </w:tblGrid>
      <w:tr w:rsidR="00000000">
        <w:trPr>
          <w:divId w:val="1201168698"/>
        </w:trPr>
        <w:tc>
          <w:tcPr>
            <w:tcW w:w="2500" w:type="pct"/>
            <w:tcBorders>
              <w:top w:val="nil"/>
              <w:left w:val="nil"/>
              <w:bottom w:val="nil"/>
              <w:right w:val="nil"/>
            </w:tcBorders>
            <w:tcMar>
              <w:top w:w="0" w:type="dxa"/>
              <w:left w:w="6" w:type="dxa"/>
              <w:bottom w:w="0" w:type="dxa"/>
              <w:right w:w="6" w:type="dxa"/>
            </w:tcMar>
            <w:vAlign w:val="bottom"/>
            <w:hideMark/>
          </w:tcPr>
          <w:p w:rsidR="00000000" w:rsidRDefault="00A6227B">
            <w:pPr>
              <w:pStyle w:val="newncpi0"/>
              <w:jc w:val="left"/>
            </w:pPr>
            <w:r>
              <w:rPr>
                <w:rStyle w:val="post"/>
              </w:rPr>
              <w:t>Министр</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A6227B">
            <w:pPr>
              <w:pStyle w:val="newncpi0"/>
              <w:jc w:val="right"/>
            </w:pPr>
            <w:r>
              <w:rPr>
                <w:rStyle w:val="pers"/>
              </w:rPr>
              <w:t>Д.Л.Пиневич</w:t>
            </w:r>
          </w:p>
        </w:tc>
      </w:tr>
    </w:tbl>
    <w:p w:rsidR="00000000" w:rsidRDefault="00A6227B">
      <w:pPr>
        <w:pStyle w:val="newncpi0"/>
        <w:divId w:val="1201168698"/>
      </w:pPr>
      <w:r>
        <w:t> </w:t>
      </w:r>
    </w:p>
    <w:p w:rsidR="00000000" w:rsidRDefault="00A6227B">
      <w:pPr>
        <w:pStyle w:val="agree"/>
        <w:divId w:val="1201168698"/>
      </w:pPr>
      <w:r>
        <w:t>СОГЛАСОВАНО</w:t>
      </w:r>
    </w:p>
    <w:p w:rsidR="00000000" w:rsidRDefault="00A6227B">
      <w:pPr>
        <w:pStyle w:val="agree"/>
        <w:divId w:val="1201168698"/>
      </w:pPr>
      <w:r>
        <w:t>Комитет государственной безопасности</w:t>
      </w:r>
    </w:p>
    <w:p w:rsidR="00000000" w:rsidRDefault="00A6227B">
      <w:pPr>
        <w:pStyle w:val="agree"/>
        <w:divId w:val="1201168698"/>
      </w:pPr>
      <w:r>
        <w:t>Республики Беларусь</w:t>
      </w:r>
    </w:p>
    <w:p w:rsidR="00000000" w:rsidRDefault="00A6227B">
      <w:pPr>
        <w:pStyle w:val="agree"/>
        <w:divId w:val="1201168698"/>
      </w:pPr>
      <w:r>
        <w:t> </w:t>
      </w:r>
    </w:p>
    <w:p w:rsidR="00000000" w:rsidRDefault="00A6227B">
      <w:pPr>
        <w:pStyle w:val="agree"/>
        <w:divId w:val="1201168698"/>
      </w:pPr>
      <w:r>
        <w:t>Министерство внутренних дел</w:t>
      </w:r>
    </w:p>
    <w:p w:rsidR="00000000" w:rsidRDefault="00A6227B">
      <w:pPr>
        <w:pStyle w:val="agree"/>
        <w:divId w:val="1201168698"/>
      </w:pPr>
      <w:r>
        <w:t>Республики Беларусь</w:t>
      </w:r>
    </w:p>
    <w:p w:rsidR="00000000" w:rsidRDefault="00A6227B">
      <w:pPr>
        <w:pStyle w:val="agree"/>
        <w:divId w:val="1201168698"/>
      </w:pPr>
      <w:r>
        <w:t> </w:t>
      </w:r>
    </w:p>
    <w:p w:rsidR="00000000" w:rsidRDefault="00A6227B">
      <w:pPr>
        <w:pStyle w:val="agree"/>
        <w:divId w:val="1201168698"/>
      </w:pPr>
      <w:r>
        <w:t>Министерство обороны</w:t>
      </w:r>
    </w:p>
    <w:p w:rsidR="00000000" w:rsidRDefault="00A6227B">
      <w:pPr>
        <w:pStyle w:val="agree"/>
        <w:divId w:val="1201168698"/>
      </w:pPr>
      <w:r>
        <w:t>Республики Беларусь</w:t>
      </w:r>
    </w:p>
    <w:p w:rsidR="00000000" w:rsidRDefault="00A6227B">
      <w:pPr>
        <w:pStyle w:val="agree"/>
        <w:divId w:val="1201168698"/>
      </w:pPr>
      <w:r>
        <w:t> </w:t>
      </w:r>
    </w:p>
    <w:p w:rsidR="00000000" w:rsidRDefault="00A6227B">
      <w:pPr>
        <w:pStyle w:val="agree"/>
        <w:divId w:val="1201168698"/>
      </w:pPr>
      <w:r>
        <w:t>Министерс</w:t>
      </w:r>
      <w:r>
        <w:t>тво образования</w:t>
      </w:r>
    </w:p>
    <w:p w:rsidR="00000000" w:rsidRDefault="00A6227B">
      <w:pPr>
        <w:pStyle w:val="agree"/>
        <w:divId w:val="1201168698"/>
      </w:pPr>
      <w:r>
        <w:t>Республики Беларусь</w:t>
      </w:r>
    </w:p>
    <w:p w:rsidR="00000000" w:rsidRDefault="00A6227B">
      <w:pPr>
        <w:pStyle w:val="agree"/>
        <w:divId w:val="1201168698"/>
      </w:pPr>
      <w:r>
        <w:t> </w:t>
      </w:r>
    </w:p>
    <w:p w:rsidR="00000000" w:rsidRDefault="00A6227B">
      <w:pPr>
        <w:pStyle w:val="agree"/>
        <w:divId w:val="1201168698"/>
      </w:pPr>
      <w:r>
        <w:t xml:space="preserve">Министерство труда </w:t>
      </w:r>
    </w:p>
    <w:p w:rsidR="00000000" w:rsidRDefault="00A6227B">
      <w:pPr>
        <w:pStyle w:val="agree"/>
        <w:divId w:val="1201168698"/>
      </w:pPr>
      <w:r>
        <w:t>и социальной защиты</w:t>
      </w:r>
    </w:p>
    <w:p w:rsidR="00000000" w:rsidRDefault="00A6227B">
      <w:pPr>
        <w:pStyle w:val="agree"/>
        <w:divId w:val="1201168698"/>
      </w:pPr>
      <w:r>
        <w:t>Республики Беларусь</w:t>
      </w:r>
    </w:p>
    <w:p w:rsidR="00000000" w:rsidRDefault="00A6227B">
      <w:pPr>
        <w:pStyle w:val="agree"/>
        <w:divId w:val="1201168698"/>
      </w:pPr>
      <w:r>
        <w:t> </w:t>
      </w:r>
    </w:p>
    <w:p w:rsidR="00000000" w:rsidRDefault="00A6227B">
      <w:pPr>
        <w:pStyle w:val="agree"/>
        <w:divId w:val="1201168698"/>
      </w:pPr>
      <w:r>
        <w:t>Брестский областной</w:t>
      </w:r>
    </w:p>
    <w:p w:rsidR="00000000" w:rsidRDefault="00A6227B">
      <w:pPr>
        <w:pStyle w:val="agree"/>
        <w:divId w:val="1201168698"/>
      </w:pPr>
      <w:r>
        <w:t>исполнительный комитет</w:t>
      </w:r>
    </w:p>
    <w:p w:rsidR="00000000" w:rsidRDefault="00A6227B">
      <w:pPr>
        <w:pStyle w:val="agree"/>
        <w:divId w:val="1201168698"/>
      </w:pPr>
      <w:r>
        <w:lastRenderedPageBreak/>
        <w:t> </w:t>
      </w:r>
    </w:p>
    <w:p w:rsidR="00000000" w:rsidRDefault="00A6227B">
      <w:pPr>
        <w:pStyle w:val="agree"/>
        <w:divId w:val="1201168698"/>
      </w:pPr>
      <w:r>
        <w:t>Витебский областной</w:t>
      </w:r>
    </w:p>
    <w:p w:rsidR="00000000" w:rsidRDefault="00A6227B">
      <w:pPr>
        <w:pStyle w:val="agree"/>
        <w:divId w:val="1201168698"/>
      </w:pPr>
      <w:r>
        <w:t>исполнительный комитет</w:t>
      </w:r>
    </w:p>
    <w:p w:rsidR="00000000" w:rsidRDefault="00A6227B">
      <w:pPr>
        <w:pStyle w:val="agree"/>
        <w:divId w:val="1201168698"/>
      </w:pPr>
      <w:r>
        <w:t> </w:t>
      </w:r>
    </w:p>
    <w:p w:rsidR="00000000" w:rsidRDefault="00A6227B">
      <w:pPr>
        <w:pStyle w:val="agree"/>
        <w:divId w:val="1201168698"/>
      </w:pPr>
      <w:r>
        <w:t>Гомельский областной</w:t>
      </w:r>
    </w:p>
    <w:p w:rsidR="00000000" w:rsidRDefault="00A6227B">
      <w:pPr>
        <w:pStyle w:val="agree"/>
        <w:divId w:val="1201168698"/>
      </w:pPr>
      <w:r>
        <w:t>исполнительный комитет</w:t>
      </w:r>
    </w:p>
    <w:p w:rsidR="00000000" w:rsidRDefault="00A6227B">
      <w:pPr>
        <w:pStyle w:val="agree"/>
        <w:divId w:val="1201168698"/>
      </w:pPr>
      <w:r>
        <w:t> </w:t>
      </w:r>
    </w:p>
    <w:p w:rsidR="00000000" w:rsidRDefault="00A6227B">
      <w:pPr>
        <w:pStyle w:val="agree"/>
        <w:divId w:val="1201168698"/>
      </w:pPr>
      <w:r>
        <w:t>Гродненский областной</w:t>
      </w:r>
    </w:p>
    <w:p w:rsidR="00000000" w:rsidRDefault="00A6227B">
      <w:pPr>
        <w:pStyle w:val="agree"/>
        <w:divId w:val="1201168698"/>
      </w:pPr>
      <w:r>
        <w:t>исполнительный комитет</w:t>
      </w:r>
    </w:p>
    <w:p w:rsidR="00000000" w:rsidRDefault="00A6227B">
      <w:pPr>
        <w:pStyle w:val="agree"/>
        <w:divId w:val="1201168698"/>
      </w:pPr>
      <w:r>
        <w:t> </w:t>
      </w:r>
    </w:p>
    <w:p w:rsidR="00000000" w:rsidRDefault="00A6227B">
      <w:pPr>
        <w:pStyle w:val="agree"/>
        <w:divId w:val="1201168698"/>
      </w:pPr>
      <w:r>
        <w:t>Могилевский областной</w:t>
      </w:r>
    </w:p>
    <w:p w:rsidR="00000000" w:rsidRDefault="00A6227B">
      <w:pPr>
        <w:pStyle w:val="agree"/>
        <w:divId w:val="1201168698"/>
      </w:pPr>
      <w:r>
        <w:t>исполнительный комитет</w:t>
      </w:r>
    </w:p>
    <w:p w:rsidR="00000000" w:rsidRDefault="00A6227B">
      <w:pPr>
        <w:pStyle w:val="agree"/>
        <w:divId w:val="1201168698"/>
      </w:pPr>
      <w:r>
        <w:t> </w:t>
      </w:r>
    </w:p>
    <w:p w:rsidR="00000000" w:rsidRDefault="00A6227B">
      <w:pPr>
        <w:pStyle w:val="agree"/>
        <w:divId w:val="1201168698"/>
      </w:pPr>
      <w:r>
        <w:t>Минский городской</w:t>
      </w:r>
    </w:p>
    <w:p w:rsidR="00000000" w:rsidRDefault="00A6227B">
      <w:pPr>
        <w:pStyle w:val="agree"/>
        <w:divId w:val="1201168698"/>
      </w:pPr>
      <w:r>
        <w:t>исполнительный комитет</w:t>
      </w:r>
    </w:p>
    <w:p w:rsidR="00000000" w:rsidRDefault="00A6227B">
      <w:pPr>
        <w:pStyle w:val="agree"/>
        <w:divId w:val="1201168698"/>
      </w:pPr>
      <w:r>
        <w:t> </w:t>
      </w:r>
    </w:p>
    <w:p w:rsidR="00000000" w:rsidRDefault="00A6227B">
      <w:pPr>
        <w:pStyle w:val="agree"/>
        <w:divId w:val="1201168698"/>
      </w:pPr>
      <w:r>
        <w:t>Минский областной</w:t>
      </w:r>
    </w:p>
    <w:p w:rsidR="00000000" w:rsidRDefault="00A6227B">
      <w:pPr>
        <w:pStyle w:val="agree"/>
        <w:divId w:val="1201168698"/>
      </w:pPr>
      <w:r>
        <w:t>исполнительный комитет</w:t>
      </w:r>
    </w:p>
    <w:p w:rsidR="00000000" w:rsidRDefault="00A6227B">
      <w:pPr>
        <w:pStyle w:val="newncpi"/>
        <w:divId w:val="1201168698"/>
      </w:pPr>
      <w:r>
        <w:t> </w:t>
      </w:r>
    </w:p>
    <w:tbl>
      <w:tblPr>
        <w:tblW w:w="5000" w:type="pct"/>
        <w:tblCellMar>
          <w:left w:w="0" w:type="dxa"/>
          <w:right w:w="0" w:type="dxa"/>
        </w:tblCellMar>
        <w:tblLook w:val="04A0" w:firstRow="1" w:lastRow="0" w:firstColumn="1" w:lastColumn="0" w:noHBand="0" w:noVBand="1"/>
      </w:tblPr>
      <w:tblGrid>
        <w:gridCol w:w="9610"/>
        <w:gridCol w:w="4802"/>
      </w:tblGrid>
      <w:tr w:rsidR="00000000">
        <w:trPr>
          <w:divId w:val="1201168698"/>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4" w:name="a2"/>
            <w:bookmarkEnd w:id="4"/>
            <w:r>
              <w:t>Приложение 1</w:t>
            </w:r>
          </w:p>
          <w:p w:rsidR="00000000" w:rsidRDefault="00A6227B">
            <w:pPr>
              <w:pStyle w:val="append"/>
            </w:pPr>
            <w:r>
              <w:t xml:space="preserve">к </w:t>
            </w:r>
            <w:hyperlink w:anchor="a1" w:tooltip="+" w:history="1">
              <w:r>
                <w:rPr>
                  <w:rStyle w:val="a3"/>
                </w:rPr>
                <w:t>постановлению</w:t>
              </w:r>
            </w:hyperlink>
            <w:r>
              <w:br/>
              <w:t xml:space="preserve">Министерства </w:t>
            </w:r>
            <w:r>
              <w:t>здравоохранения</w:t>
            </w:r>
            <w:r>
              <w:br/>
              <w:t>Республики Беларусь</w:t>
            </w:r>
          </w:p>
          <w:p w:rsidR="00000000" w:rsidRDefault="00A6227B">
            <w:pPr>
              <w:pStyle w:val="append"/>
            </w:pPr>
            <w:r>
              <w:t>09.06.2021 № 77</w:t>
            </w:r>
          </w:p>
        </w:tc>
      </w:tr>
    </w:tbl>
    <w:p w:rsidR="00000000" w:rsidRDefault="00A6227B">
      <w:pPr>
        <w:pStyle w:val="titlep"/>
        <w:jc w:val="left"/>
        <w:divId w:val="1201168698"/>
      </w:pPr>
      <w:bookmarkStart w:id="5" w:name="a42"/>
      <w:bookmarkEnd w:id="5"/>
      <w:r>
        <w:t>ПЕРЕЧЕНЬ</w:t>
      </w:r>
      <w:r>
        <w:br/>
        <w:t>анатомических дефектов, при наличии которых устанавливается инвалидность</w:t>
      </w:r>
    </w:p>
    <w:p w:rsidR="00000000" w:rsidRDefault="00A6227B">
      <w:pPr>
        <w:pStyle w:val="point"/>
        <w:divId w:val="1201168698"/>
      </w:pPr>
      <w:bookmarkStart w:id="6" w:name="a3"/>
      <w:bookmarkEnd w:id="6"/>
      <w:r>
        <w:t>1. Анатомические дефекты, при наличии которых устанавливается I группа инвалидности у </w:t>
      </w:r>
      <w:r>
        <w:t>лиц старше восемнадцати лет или четвертая степень утраты здоровья у лиц в возрасте до восемнадцати лет:</w:t>
      </w:r>
    </w:p>
    <w:p w:rsidR="00000000" w:rsidRDefault="00A6227B">
      <w:pPr>
        <w:pStyle w:val="underpoint"/>
        <w:divId w:val="1201168698"/>
      </w:pPr>
      <w:r>
        <w:t>1.1. культи обеих кистей с отсутствием всех фаланг четырех пальцев, включая первые или более высокие уровни ампутации обеих верхних конечностей;</w:t>
      </w:r>
    </w:p>
    <w:p w:rsidR="00000000" w:rsidRDefault="00A6227B">
      <w:pPr>
        <w:pStyle w:val="underpoint"/>
        <w:divId w:val="1201168698"/>
      </w:pPr>
      <w:r>
        <w:t>1.2. ку</w:t>
      </w:r>
      <w:r>
        <w:t>льтя одной кисти с отсутствием всех фаланг четырех пальцев, включая первые или более высокие уровни ампутации одной верхней конечности в сочетании с культей кисти второй верхней конечности при:</w:t>
      </w:r>
    </w:p>
    <w:p w:rsidR="00000000" w:rsidRDefault="00A6227B">
      <w:pPr>
        <w:pStyle w:val="newncpi"/>
        <w:divId w:val="1201168698"/>
      </w:pPr>
      <w:r>
        <w:t>отсутствии всех фаланг четырех пальцев, исключая первый;</w:t>
      </w:r>
    </w:p>
    <w:p w:rsidR="00000000" w:rsidRDefault="00A6227B">
      <w:pPr>
        <w:pStyle w:val="newncpi"/>
        <w:divId w:val="1201168698"/>
      </w:pPr>
      <w:r>
        <w:lastRenderedPageBreak/>
        <w:t>отсут</w:t>
      </w:r>
      <w:r>
        <w:t>ствии всех фаланг трех пальцев, включая первый;</w:t>
      </w:r>
    </w:p>
    <w:p w:rsidR="00000000" w:rsidRDefault="00A6227B">
      <w:pPr>
        <w:pStyle w:val="newncpi"/>
        <w:divId w:val="1201168698"/>
      </w:pPr>
      <w:r>
        <w:t>отсутствии первого и второго пальцев;</w:t>
      </w:r>
    </w:p>
    <w:p w:rsidR="00000000" w:rsidRDefault="00A6227B">
      <w:pPr>
        <w:pStyle w:val="newncpi"/>
        <w:divId w:val="1201168698"/>
      </w:pPr>
      <w:r>
        <w:t>отсутствием трех пальцев, исключая первый, с соответствующими пястными костями;</w:t>
      </w:r>
    </w:p>
    <w:p w:rsidR="00000000" w:rsidRDefault="00A6227B">
      <w:pPr>
        <w:pStyle w:val="underpoint"/>
        <w:divId w:val="1201168698"/>
      </w:pPr>
      <w:r>
        <w:t>1.3. культи обеих нижних конечностей на уровне бедер;</w:t>
      </w:r>
    </w:p>
    <w:p w:rsidR="00000000" w:rsidRDefault="00A6227B">
      <w:pPr>
        <w:pStyle w:val="underpoint"/>
        <w:divId w:val="1201168698"/>
      </w:pPr>
      <w:r>
        <w:t>1.4. сочетание ампутации верхней кон</w:t>
      </w:r>
      <w:r>
        <w:t>ечности на уровне плеча и ампутации нижней конечности на уровне бедра;</w:t>
      </w:r>
    </w:p>
    <w:p w:rsidR="00000000" w:rsidRDefault="00A6227B">
      <w:pPr>
        <w:pStyle w:val="underpoint"/>
        <w:divId w:val="1201168698"/>
      </w:pPr>
      <w:r>
        <w:t>1.5. травматическое повреждение позвоночника с полным разрывом спинного мозга;</w:t>
      </w:r>
    </w:p>
    <w:p w:rsidR="00000000" w:rsidRDefault="00A6227B">
      <w:pPr>
        <w:pStyle w:val="underpoint"/>
        <w:divId w:val="1201168698"/>
      </w:pPr>
      <w:r>
        <w:t>1.6. двусторонний анофтальм.</w:t>
      </w:r>
    </w:p>
    <w:p w:rsidR="00000000" w:rsidRDefault="00A6227B">
      <w:pPr>
        <w:pStyle w:val="point"/>
        <w:divId w:val="1201168698"/>
      </w:pPr>
      <w:bookmarkStart w:id="7" w:name="a4"/>
      <w:bookmarkEnd w:id="7"/>
      <w:r>
        <w:t>2. Анатомические дефекты, при наличии которых устанавливается II группа инвал</w:t>
      </w:r>
      <w:r>
        <w:t>идности у лиц старше восемнадцати лет или третья степень утраты здоровья у лиц в возрасте до восемнадцати лет:</w:t>
      </w:r>
    </w:p>
    <w:p w:rsidR="00000000" w:rsidRDefault="00A6227B">
      <w:pPr>
        <w:pStyle w:val="underpoint"/>
        <w:divId w:val="1201168698"/>
      </w:pPr>
      <w:r>
        <w:t>2.1. культи обеих кистей при:</w:t>
      </w:r>
    </w:p>
    <w:p w:rsidR="00000000" w:rsidRDefault="00A6227B">
      <w:pPr>
        <w:pStyle w:val="newncpi"/>
        <w:divId w:val="1201168698"/>
      </w:pPr>
      <w:r>
        <w:t>отсутствии всех фаланг четырех пальцев, исключая первые;</w:t>
      </w:r>
    </w:p>
    <w:p w:rsidR="00000000" w:rsidRDefault="00A6227B">
      <w:pPr>
        <w:pStyle w:val="newncpi"/>
        <w:divId w:val="1201168698"/>
      </w:pPr>
      <w:r>
        <w:t>отсутствии всех фаланг трех пальцев, включая первые;</w:t>
      </w:r>
    </w:p>
    <w:p w:rsidR="00000000" w:rsidRDefault="00A6227B">
      <w:pPr>
        <w:pStyle w:val="newncpi"/>
        <w:divId w:val="1201168698"/>
      </w:pPr>
      <w:r>
        <w:t>отсут</w:t>
      </w:r>
      <w:r>
        <w:t>ствии первого и второго пальцев;</w:t>
      </w:r>
    </w:p>
    <w:p w:rsidR="00000000" w:rsidRDefault="00A6227B">
      <w:pPr>
        <w:pStyle w:val="newncpi"/>
        <w:divId w:val="1201168698"/>
      </w:pPr>
      <w:r>
        <w:t>отсутствии трех пальцев, исключая первый, с соответствующими пястными костями;</w:t>
      </w:r>
    </w:p>
    <w:p w:rsidR="00000000" w:rsidRDefault="00A6227B">
      <w:pPr>
        <w:pStyle w:val="underpoint"/>
        <w:divId w:val="1201168698"/>
      </w:pPr>
      <w:r>
        <w:t>2.2. экзартикуляция одной верхней конечности (в плечевом суставе);</w:t>
      </w:r>
    </w:p>
    <w:p w:rsidR="00000000" w:rsidRDefault="00A6227B">
      <w:pPr>
        <w:pStyle w:val="underpoint"/>
        <w:divId w:val="1201168698"/>
      </w:pPr>
      <w:r>
        <w:t xml:space="preserve">2.3. ампутационная культя одной верхней конечности на уровне плеча при длине </w:t>
      </w:r>
      <w:r>
        <w:t>культи менее 5 сантиметров от переднего края подмышечной впадины;</w:t>
      </w:r>
    </w:p>
    <w:p w:rsidR="00000000" w:rsidRDefault="00A6227B">
      <w:pPr>
        <w:pStyle w:val="underpoint"/>
        <w:divId w:val="1201168698"/>
      </w:pPr>
      <w:r>
        <w:t>2.4. культи обеих нижних конечностей:</w:t>
      </w:r>
    </w:p>
    <w:p w:rsidR="00000000" w:rsidRDefault="00A6227B">
      <w:pPr>
        <w:pStyle w:val="newncpi"/>
        <w:divId w:val="1201168698"/>
      </w:pPr>
      <w:r>
        <w:t>культи стоп по Шопару;</w:t>
      </w:r>
    </w:p>
    <w:p w:rsidR="00000000" w:rsidRDefault="00A6227B">
      <w:pPr>
        <w:pStyle w:val="newncpi"/>
        <w:divId w:val="1201168698"/>
      </w:pPr>
      <w:r>
        <w:t>культи голеней, в том числе по Пирогову;</w:t>
      </w:r>
    </w:p>
    <w:p w:rsidR="00000000" w:rsidRDefault="00A6227B">
      <w:pPr>
        <w:pStyle w:val="underpoint"/>
        <w:divId w:val="1201168698"/>
      </w:pPr>
      <w:r>
        <w:t>2.5. культя одной нижней конечности на </w:t>
      </w:r>
      <w:r>
        <w:t>уровне или проксимальнее малого вертела бедренной кости;</w:t>
      </w:r>
    </w:p>
    <w:p w:rsidR="00000000" w:rsidRDefault="00A6227B">
      <w:pPr>
        <w:pStyle w:val="underpoint"/>
        <w:divId w:val="1201168698"/>
      </w:pPr>
      <w:r>
        <w:t>2.6. культя голени и более высокие ампутации одной нижней конечности в сочетании с отсутствием всех фаланг четырех пальцев или более высокой ампутацией одной верхней конечности;</w:t>
      </w:r>
    </w:p>
    <w:p w:rsidR="00000000" w:rsidRDefault="00A6227B">
      <w:pPr>
        <w:pStyle w:val="underpoint"/>
        <w:divId w:val="1201168698"/>
      </w:pPr>
      <w:r>
        <w:t>2.7. культя одной вер</w:t>
      </w:r>
      <w:r>
        <w:t>хней конечности и отсутствие одного глаза;</w:t>
      </w:r>
    </w:p>
    <w:p w:rsidR="00000000" w:rsidRDefault="00A6227B">
      <w:pPr>
        <w:pStyle w:val="underpoint"/>
        <w:divId w:val="1201168698"/>
      </w:pPr>
      <w:r>
        <w:t>2.8. культя стопы по Шопару или более высокие ампутации одной нижней конечности и отсутствие одного глаза;</w:t>
      </w:r>
    </w:p>
    <w:p w:rsidR="00000000" w:rsidRDefault="00A6227B">
      <w:pPr>
        <w:pStyle w:val="underpoint"/>
        <w:divId w:val="1201168698"/>
      </w:pPr>
      <w:r>
        <w:t>2.9. состояние после экстирпации мочевого пузыря;</w:t>
      </w:r>
    </w:p>
    <w:p w:rsidR="00000000" w:rsidRDefault="00A6227B">
      <w:pPr>
        <w:pStyle w:val="underpoint"/>
        <w:divId w:val="1201168698"/>
      </w:pPr>
      <w:r>
        <w:lastRenderedPageBreak/>
        <w:t>2.10. постоянное канюленосительство вследствие заболеван</w:t>
      </w:r>
      <w:r>
        <w:t>ия гортани, в том числе ее резекции или отсутствия;</w:t>
      </w:r>
    </w:p>
    <w:p w:rsidR="00000000" w:rsidRDefault="00A6227B">
      <w:pPr>
        <w:pStyle w:val="underpoint"/>
        <w:divId w:val="1201168698"/>
      </w:pPr>
      <w:r>
        <w:t>2.11. постоянная колостома или илеостома.</w:t>
      </w:r>
    </w:p>
    <w:p w:rsidR="00000000" w:rsidRDefault="00A6227B">
      <w:pPr>
        <w:pStyle w:val="point"/>
        <w:divId w:val="1201168698"/>
      </w:pPr>
      <w:bookmarkStart w:id="8" w:name="a5"/>
      <w:bookmarkEnd w:id="8"/>
      <w:r>
        <w:t>3. Анатомические дефекты, при наличии которых устанавливается III группа инвалидности у лиц старше восемнадцати лет или вторая степень утраты здоровья у лиц в воз</w:t>
      </w:r>
      <w:r>
        <w:t>расте до восемнадцати лет:</w:t>
      </w:r>
    </w:p>
    <w:p w:rsidR="00000000" w:rsidRDefault="00A6227B">
      <w:pPr>
        <w:pStyle w:val="underpoint"/>
        <w:divId w:val="1201168698"/>
      </w:pPr>
      <w:r>
        <w:t>3.1. отсутствие всех фаланг четырех пальцев одной кисти, исключая первый;</w:t>
      </w:r>
    </w:p>
    <w:p w:rsidR="00000000" w:rsidRDefault="00A6227B">
      <w:pPr>
        <w:pStyle w:val="underpoint"/>
        <w:divId w:val="1201168698"/>
      </w:pPr>
      <w:r>
        <w:t>3.2. отсутствие всех фаланг трех пальцев кисти, включая первый;</w:t>
      </w:r>
    </w:p>
    <w:p w:rsidR="00000000" w:rsidRDefault="00A6227B">
      <w:pPr>
        <w:pStyle w:val="underpoint"/>
        <w:divId w:val="1201168698"/>
      </w:pPr>
      <w:r>
        <w:t>3.3. отсутствие первого и второго пальцев кисти с соответствующими пястными костями;</w:t>
      </w:r>
    </w:p>
    <w:p w:rsidR="00000000" w:rsidRDefault="00A6227B">
      <w:pPr>
        <w:pStyle w:val="underpoint"/>
        <w:divId w:val="1201168698"/>
      </w:pPr>
      <w:r>
        <w:t>3.4. о</w:t>
      </w:r>
      <w:r>
        <w:t>тсутствие трех пальцев кисти с соответствующими пястными костями;</w:t>
      </w:r>
    </w:p>
    <w:p w:rsidR="00000000" w:rsidRDefault="00A6227B">
      <w:pPr>
        <w:pStyle w:val="underpoint"/>
        <w:divId w:val="1201168698"/>
      </w:pPr>
      <w:r>
        <w:t>3.5. отсутствие первых пальцев обеих кистей;</w:t>
      </w:r>
    </w:p>
    <w:p w:rsidR="00000000" w:rsidRDefault="00A6227B">
      <w:pPr>
        <w:pStyle w:val="underpoint"/>
        <w:divId w:val="1201168698"/>
      </w:pPr>
      <w:r>
        <w:t>3.6. экзартикуляция кисти на уровне лучезапястного сустава;</w:t>
      </w:r>
    </w:p>
    <w:p w:rsidR="00000000" w:rsidRDefault="00A6227B">
      <w:pPr>
        <w:pStyle w:val="underpoint"/>
        <w:divId w:val="1201168698"/>
      </w:pPr>
      <w:r>
        <w:t>3.7. ампутационная культя одной верхней конечности на уровне дистальнее плечевого сус</w:t>
      </w:r>
      <w:r>
        <w:t>тава;</w:t>
      </w:r>
    </w:p>
    <w:p w:rsidR="00000000" w:rsidRDefault="00A6227B">
      <w:pPr>
        <w:pStyle w:val="underpoint"/>
        <w:divId w:val="1201168698"/>
      </w:pPr>
      <w:r>
        <w:t>3.8. культя стопы после ампутации по Шопару, Лисфранку;</w:t>
      </w:r>
    </w:p>
    <w:p w:rsidR="00000000" w:rsidRDefault="00A6227B">
      <w:pPr>
        <w:pStyle w:val="underpoint"/>
        <w:divId w:val="1201168698"/>
      </w:pPr>
      <w:r>
        <w:t>3.9. ампутационная культя одной нижней конечности дистальнее малого вертела бедренной кости;</w:t>
      </w:r>
    </w:p>
    <w:p w:rsidR="00000000" w:rsidRDefault="00A6227B">
      <w:pPr>
        <w:pStyle w:val="underpoint"/>
        <w:divId w:val="1201168698"/>
      </w:pPr>
      <w:r>
        <w:t>3.10. двусторонние культи стоп по Шарпу;</w:t>
      </w:r>
    </w:p>
    <w:p w:rsidR="00000000" w:rsidRDefault="00A6227B">
      <w:pPr>
        <w:pStyle w:val="underpoint"/>
        <w:divId w:val="1201168698"/>
      </w:pPr>
      <w:r>
        <w:t>3.11. укорочение одной нижней конечности на 10 см и более у </w:t>
      </w:r>
      <w:r>
        <w:t>лиц старше восемнадцати лет;</w:t>
      </w:r>
    </w:p>
    <w:p w:rsidR="00000000" w:rsidRDefault="00A6227B">
      <w:pPr>
        <w:pStyle w:val="underpoint"/>
        <w:divId w:val="1201168698"/>
      </w:pPr>
      <w:r>
        <w:t>3.12. низкий рост (рост менее 150 см у лиц старше восемнадцати лет), обусловленный патологией эндокринной системы, опорно-двигательного аппарата, хромосомными аномалиями;</w:t>
      </w:r>
    </w:p>
    <w:p w:rsidR="00000000" w:rsidRDefault="00A6227B">
      <w:pPr>
        <w:pStyle w:val="underpoint"/>
        <w:divId w:val="1201168698"/>
      </w:pPr>
      <w:r>
        <w:t>3.13. исключен;</w:t>
      </w:r>
    </w:p>
    <w:p w:rsidR="00000000" w:rsidRDefault="00A6227B">
      <w:pPr>
        <w:pStyle w:val="underpoint"/>
        <w:divId w:val="1201168698"/>
      </w:pPr>
      <w:r>
        <w:t>3.14. отсутствие щитовидной железы;</w:t>
      </w:r>
    </w:p>
    <w:p w:rsidR="00000000" w:rsidRDefault="00A6227B">
      <w:pPr>
        <w:pStyle w:val="underpoint"/>
        <w:divId w:val="1201168698"/>
      </w:pPr>
      <w:r>
        <w:t>3.15</w:t>
      </w:r>
      <w:r>
        <w:t>. состояние после экстирпации желудка;</w:t>
      </w:r>
    </w:p>
    <w:p w:rsidR="00000000" w:rsidRDefault="00A6227B">
      <w:pPr>
        <w:pStyle w:val="underpoint"/>
        <w:divId w:val="1201168698"/>
      </w:pPr>
      <w:r>
        <w:t>3.16. отсутствие одного легкого;</w:t>
      </w:r>
    </w:p>
    <w:p w:rsidR="00000000" w:rsidRDefault="00A6227B">
      <w:pPr>
        <w:pStyle w:val="underpoint"/>
        <w:divId w:val="1201168698"/>
      </w:pPr>
      <w:r>
        <w:t>3.17. отсутствие одного глаза;</w:t>
      </w:r>
    </w:p>
    <w:p w:rsidR="00000000" w:rsidRDefault="00A6227B">
      <w:pPr>
        <w:pStyle w:val="underpoint"/>
        <w:divId w:val="1201168698"/>
      </w:pPr>
      <w:r>
        <w:t>3.18. слепота на один глаз (полная или практическая слепота (слабовидение) на один глаз (острота зрения 0,04 и ниже с коррекцией);</w:t>
      </w:r>
    </w:p>
    <w:p w:rsidR="00000000" w:rsidRDefault="00A6227B">
      <w:pPr>
        <w:pStyle w:val="underpoint"/>
        <w:divId w:val="1201168698"/>
      </w:pPr>
      <w:r>
        <w:t>3.19. сколиоз IV степе</w:t>
      </w:r>
      <w:r>
        <w:t>ни с углом сколиотической деформации 61 градус и более (при измерении по методу Кобба);</w:t>
      </w:r>
    </w:p>
    <w:p w:rsidR="00000000" w:rsidRDefault="00A6227B">
      <w:pPr>
        <w:pStyle w:val="underpoint"/>
        <w:divId w:val="1201168698"/>
      </w:pPr>
      <w:r>
        <w:t>3.20. наличие имплантированной по поводу сколиотической деформации позвоночника корригирующей металлоконструкции, фиксирующей грудной отдел позвоночника с захватом груд</w:t>
      </w:r>
      <w:r>
        <w:t>опоясничного отдела;</w:t>
      </w:r>
    </w:p>
    <w:p w:rsidR="00000000" w:rsidRDefault="00A6227B">
      <w:pPr>
        <w:pStyle w:val="underpoint"/>
        <w:divId w:val="1201168698"/>
      </w:pPr>
      <w:r>
        <w:lastRenderedPageBreak/>
        <w:t>3.21. тотальные эндопротезы двух крупных суставов (тазобедренного и (или) коленного и (или) голеностопного) одной или обеих нижних конечностей;</w:t>
      </w:r>
    </w:p>
    <w:p w:rsidR="00000000" w:rsidRDefault="00A6227B">
      <w:pPr>
        <w:pStyle w:val="underpoint"/>
        <w:divId w:val="1201168698"/>
      </w:pPr>
      <w:r>
        <w:t>3.22. однополюсный эндопротез тазобедренного сустава;</w:t>
      </w:r>
    </w:p>
    <w:p w:rsidR="00000000" w:rsidRDefault="00A6227B">
      <w:pPr>
        <w:pStyle w:val="underpoint"/>
        <w:divId w:val="1201168698"/>
      </w:pPr>
      <w:r>
        <w:t>3.23. </w:t>
      </w:r>
      <w:r>
        <w:t>модульный эндопротез тазобедренного сустава с циркулярным дефектом диафиза бедренной кости дистальнее уровня малого вертела бедренной кости;</w:t>
      </w:r>
    </w:p>
    <w:p w:rsidR="00000000" w:rsidRDefault="00A6227B">
      <w:pPr>
        <w:pStyle w:val="underpoint"/>
        <w:divId w:val="1201168698"/>
      </w:pPr>
      <w:r>
        <w:t>3.24. модульный эндопротез коленного сустава с циркулярным дефектом части диафиза бедренной или большеберцовой кост</w:t>
      </w:r>
      <w:r>
        <w:t>и.</w:t>
      </w:r>
    </w:p>
    <w:p w:rsidR="00000000" w:rsidRDefault="00A6227B">
      <w:pPr>
        <w:pStyle w:val="newncpi"/>
        <w:divId w:val="1201168698"/>
      </w:pPr>
      <w:r>
        <w:t> </w:t>
      </w:r>
    </w:p>
    <w:tbl>
      <w:tblPr>
        <w:tblW w:w="5000" w:type="pct"/>
        <w:tblCellMar>
          <w:left w:w="0" w:type="dxa"/>
          <w:right w:w="0" w:type="dxa"/>
        </w:tblCellMar>
        <w:tblLook w:val="04A0" w:firstRow="1" w:lastRow="0" w:firstColumn="1" w:lastColumn="0" w:noHBand="0" w:noVBand="1"/>
      </w:tblPr>
      <w:tblGrid>
        <w:gridCol w:w="9610"/>
        <w:gridCol w:w="4802"/>
      </w:tblGrid>
      <w:tr w:rsidR="00000000">
        <w:trPr>
          <w:divId w:val="1201168698"/>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9" w:name="a18"/>
            <w:bookmarkEnd w:id="9"/>
            <w:r>
              <w:t>Приложение 2</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t>Республики Беларусь</w:t>
            </w:r>
          </w:p>
          <w:p w:rsidR="00000000" w:rsidRDefault="00A6227B">
            <w:pPr>
              <w:pStyle w:val="append"/>
            </w:pPr>
            <w:r>
              <w:t>09.06.2021 № 77</w:t>
            </w:r>
          </w:p>
        </w:tc>
      </w:tr>
    </w:tbl>
    <w:p w:rsidR="00000000" w:rsidRDefault="00A6227B">
      <w:pPr>
        <w:pStyle w:val="titlep"/>
        <w:jc w:val="left"/>
        <w:divId w:val="1201168698"/>
      </w:pPr>
      <w:bookmarkStart w:id="10" w:name="a43"/>
      <w:bookmarkEnd w:id="10"/>
      <w:r>
        <w:t>КРИТЕРИИ</w:t>
      </w:r>
      <w:r>
        <w:br/>
        <w:t>установления инвалидности у лиц старше восемнадцати лет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18"/>
        <w:gridCol w:w="2119"/>
        <w:gridCol w:w="6338"/>
        <w:gridCol w:w="5237"/>
      </w:tblGrid>
      <w:tr w:rsidR="00000000">
        <w:trPr>
          <w:divId w:val="1201168698"/>
          <w:trHeight w:val="240"/>
        </w:trPr>
        <w:tc>
          <w:tcPr>
            <w:tcW w:w="24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73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Группа инвалидности</w:t>
            </w:r>
          </w:p>
        </w:tc>
        <w:tc>
          <w:tcPr>
            <w:tcW w:w="219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Критерии установления инвалидно</w:t>
            </w:r>
            <w:r>
              <w:t>сти</w:t>
            </w:r>
          </w:p>
        </w:tc>
        <w:tc>
          <w:tcPr>
            <w:tcW w:w="181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w:t>
            </w:r>
          </w:p>
        </w:tc>
      </w:tr>
      <w:tr w:rsidR="00000000">
        <w:trPr>
          <w:divId w:val="1201168698"/>
          <w:trHeight w:val="240"/>
        </w:trPr>
        <w:tc>
          <w:tcPr>
            <w:tcW w:w="249"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w:t>
            </w:r>
          </w:p>
        </w:tc>
        <w:tc>
          <w:tcPr>
            <w:tcW w:w="7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I группа инвалидности</w:t>
            </w:r>
          </w:p>
        </w:tc>
        <w:tc>
          <w:tcPr>
            <w:tcW w:w="21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резко выраженное (функциональный класс (далее – ФК) 4) ограничение одной из базовых категорий жизнедеятельности;</w:t>
            </w:r>
            <w:r>
              <w:br/>
              <w:t>выраженное стойкое нарушение функций двух и более взаимосвязанных систем организма (с учетом компенсаци</w:t>
            </w:r>
            <w:r>
              <w:t>и лекарственными средствами и (или) техническими средствами социальной реабилитации), создающих синдром взаимного отягощения, приводящее к резко выраженному (ФК 4) ограничению одной из базовых категорий жизнедеятельности;</w:t>
            </w:r>
            <w:r>
              <w:br/>
              <w:t>абсолютно неблагоприятный клинико-</w:t>
            </w:r>
            <w:r>
              <w:t>трудовой прогноз вне зависимости от степени ограничения жизнедеятельности на момент проведения медико-социальной экспертизы (далее – МСЭ);</w:t>
            </w:r>
            <w:r>
              <w:br/>
              <w:t>наличие анатомического дефекта, указанного в </w:t>
            </w:r>
            <w:hyperlink w:anchor="a3" w:tooltip="+" w:history="1">
              <w:r>
                <w:rPr>
                  <w:rStyle w:val="a3"/>
                </w:rPr>
                <w:t>пункте 1</w:t>
              </w:r>
            </w:hyperlink>
            <w:r>
              <w:t xml:space="preserve"> перечня анатомических дефектов,</w:t>
            </w:r>
            <w:r>
              <w:t xml:space="preserve"> при наличии которых устанавливается инвалидность, установленного приложением 1;</w:t>
            </w:r>
            <w:r>
              <w:br/>
              <w:t>выраженное (ФК 3) ограничение трех и более базовых категорий жизнедеятельности пациента, приводящее к синдрому социальной компенсации</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абсолютно неблагоприятный клинико-трудово</w:t>
            </w:r>
            <w:r>
              <w:t>й прогноз определяется в случае наличия у пациента быстропрогрессирующего необратимого заболевания с вероятно абсолютно неблагоприятным исходом в течение ближайших трех лет жизни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в случае резко выраженного ограничения способности к </w:t>
            </w:r>
            <w:r>
              <w:t>самообслуживанию, контролировать свое поведение пациенту определяется необходимость в постоянном уходе</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синдром взаимного отягощения и синдром социальной компенсации при проведении МСЭ одновременно не применяются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клинико-трудовой прогноз указывается</w:t>
            </w:r>
            <w:r>
              <w:t xml:space="preserve"> только в том случае, если он является критерием установления инвалидности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срок инвалидности устанавливается по последнее число месяца, в котором зарегистрировано направление на медико-социальную экспертизу</w:t>
            </w:r>
          </w:p>
        </w:tc>
      </w:tr>
      <w:tr w:rsidR="00000000">
        <w:trPr>
          <w:divId w:val="1201168698"/>
          <w:trHeight w:val="240"/>
        </w:trPr>
        <w:tc>
          <w:tcPr>
            <w:tcW w:w="249"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w:t>
            </w:r>
          </w:p>
        </w:tc>
        <w:tc>
          <w:tcPr>
            <w:tcW w:w="7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II группа инвалидности</w:t>
            </w:r>
          </w:p>
        </w:tc>
        <w:tc>
          <w:tcPr>
            <w:tcW w:w="21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выраженное (ФК 3) о</w:t>
            </w:r>
            <w:r>
              <w:t xml:space="preserve">граничение одной из базовых категорий жизнедеятельности; умеренное стойкое нарушение функций двух и более взаимосвязанных систем организма пациента (с учетом компенсации лекарственными средствами и (или) техническими средствами </w:t>
            </w:r>
            <w:r>
              <w:lastRenderedPageBreak/>
              <w:t>социальной реабилитации), со</w:t>
            </w:r>
            <w:r>
              <w:t>здающее синдром взаимного отягощения, приводящее к выраженному (ФК 3) ограничению одной из базовых категорий жизнедеятельности;</w:t>
            </w:r>
            <w:r>
              <w:br/>
              <w:t>сомнительный клинико-трудовой прогноз;</w:t>
            </w:r>
            <w:r>
              <w:br/>
              <w:t>наличие анатомического дефекта, указанного в </w:t>
            </w:r>
            <w:hyperlink w:anchor="a4" w:tooltip="+" w:history="1">
              <w:r>
                <w:rPr>
                  <w:rStyle w:val="a3"/>
                </w:rPr>
                <w:t>пункте 2</w:t>
              </w:r>
            </w:hyperlink>
            <w:r>
              <w:t xml:space="preserve"> пер</w:t>
            </w:r>
            <w:r>
              <w:t>ечня анатомических дефектов, при наличии которых устанавливается инвалидность, установленного приложением 1;</w:t>
            </w:r>
            <w:r>
              <w:br/>
              <w:t>умеренное (ФК 2) ограничение трех и более базовых категорий жизнедеятельности, приводящее к синдрому социальной компенсации</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lastRenderedPageBreak/>
              <w:t>в случае выраженного ог</w:t>
            </w:r>
            <w:r>
              <w:t>раничения способности к самообслуживанию пациенту определяется необходимость в постоянной помощи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сомнительный клинико-трудовой прогноз определяется </w:t>
            </w:r>
            <w:r>
              <w:lastRenderedPageBreak/>
              <w:t>у пациентов в связи с противопоказанностью трудовой деятельности (ФК 4) с </w:t>
            </w:r>
            <w:r>
              <w:t>целью исключения негативного влияния факторов трудового процесса, условий и характера труда на характер и исход заболевания, а также в случае необходимости длительного лечения и последующей реабилитации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синдром взаимного отягощения и синдром социальной</w:t>
            </w:r>
            <w:r>
              <w:t xml:space="preserve"> компенсации при проведении МСЭ одновременно не применяются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клинико-трудовой прогноз указывается только в том случае, если он является критерием установления инвалидности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срок инвалидности устанавливается по последнее число месяца, в котором зареги</w:t>
            </w:r>
            <w:r>
              <w:t>стрировано направление на медико-социальную экспертизу</w:t>
            </w:r>
          </w:p>
        </w:tc>
      </w:tr>
      <w:tr w:rsidR="00000000">
        <w:trPr>
          <w:divId w:val="1201168698"/>
          <w:trHeight w:val="240"/>
        </w:trPr>
        <w:tc>
          <w:tcPr>
            <w:tcW w:w="249"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3</w:t>
            </w:r>
          </w:p>
        </w:tc>
        <w:tc>
          <w:tcPr>
            <w:tcW w:w="7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III группа инвалидности</w:t>
            </w:r>
          </w:p>
        </w:tc>
        <w:tc>
          <w:tcPr>
            <w:tcW w:w="21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умеренное (ФК 2) ограничение одной из базовых категорий жизнедеятельности;</w:t>
            </w:r>
            <w:r>
              <w:br/>
              <w:t>легкое стойкое нарушение функций двух и более взаимосвязанных систем организма пациента (с учетом к</w:t>
            </w:r>
            <w:r>
              <w:t>омпенсации лекарственными средствами и (или) техническими средствами социальной реабилитации), создающих синдром взаимного отягощения, приводящее к умеренному (ФК 2) ограничению одной из базовых категорий жизнедеятельности;</w:t>
            </w:r>
            <w:r>
              <w:br/>
              <w:t>относительно неблагоприятный кли</w:t>
            </w:r>
            <w:r>
              <w:t>нико-трудовой прогноз;</w:t>
            </w:r>
            <w:r>
              <w:br/>
              <w:t>наличие анатомического дефекта, указанного в </w:t>
            </w:r>
            <w:hyperlink w:anchor="a5" w:tooltip="+" w:history="1">
              <w:r>
                <w:rPr>
                  <w:rStyle w:val="a3"/>
                </w:rPr>
                <w:t>пункте 3</w:t>
              </w:r>
            </w:hyperlink>
            <w:r>
              <w:t xml:space="preserve"> перечня анатомических дефектов, при наличии которых устанавливается инвалидность, установленного приложением 1;</w:t>
            </w:r>
            <w:r>
              <w:br/>
              <w:t>легкое (ФК 1) ограничение трех и бо</w:t>
            </w:r>
            <w:r>
              <w:t>лее базовых категорий жизнедеятельности, приводящее к синдрому социальной компенсации</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относительно неблагоприятный клинико-трудовой прогноз определяется у пациента в случаях необходимости умеренного (ФК 2) ограничения способности к трудовой деятельности на</w:t>
            </w:r>
            <w:r>
              <w:t> ближайшие 2 года с целью уменьшения влияния неблагоприятных производственных факторов и условий труда пациента на течение и благоприятный исход (улучшение, выздоровление) заболевания, независимо от степени ограничений (ФК) иных категорий жизнедеятельности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синдром взаимного отягощения и синдром социальной компенсации при проведении МСЭ одновременно не применяются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клинико-трудовой прогноз указывается только в том случае, если он является критерием установления инвалидности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срок инвалидности устанавливается по последнее число месяца, в котором зарегистрировано направление на медико-социальную экспертизу</w:t>
            </w:r>
          </w:p>
        </w:tc>
      </w:tr>
    </w:tbl>
    <w:p w:rsidR="00000000" w:rsidRDefault="00A6227B">
      <w:pPr>
        <w:divId w:val="1201168698"/>
        <w:rPr>
          <w:rFonts w:eastAsia="Times New Roman"/>
          <w:vanish/>
        </w:rPr>
      </w:pPr>
    </w:p>
    <w:tbl>
      <w:tblPr>
        <w:tblW w:w="5000" w:type="pct"/>
        <w:tblCellMar>
          <w:left w:w="0" w:type="dxa"/>
          <w:right w:w="0" w:type="dxa"/>
        </w:tblCellMar>
        <w:tblLook w:val="04A0" w:firstRow="1" w:lastRow="0" w:firstColumn="1" w:lastColumn="0" w:noHBand="0" w:noVBand="1"/>
      </w:tblPr>
      <w:tblGrid>
        <w:gridCol w:w="14400"/>
      </w:tblGrid>
      <w:tr w:rsidR="00000000">
        <w:trPr>
          <w:divId w:val="1201168698"/>
        </w:trPr>
        <w:tc>
          <w:tcPr>
            <w:tcW w:w="0" w:type="auto"/>
            <w:tcBorders>
              <w:top w:val="nil"/>
              <w:left w:val="nil"/>
              <w:bottom w:val="nil"/>
              <w:right w:val="nil"/>
            </w:tcBorders>
            <w:vAlign w:val="center"/>
            <w:hideMark/>
          </w:tcPr>
          <w:p w:rsidR="00000000" w:rsidRDefault="00A6227B">
            <w:pPr>
              <w:rPr>
                <w:rFonts w:eastAsia="Times New Roman"/>
              </w:rPr>
            </w:pPr>
          </w:p>
        </w:tc>
      </w:tr>
    </w:tbl>
    <w:p w:rsidR="00000000" w:rsidRDefault="00A6227B">
      <w:pPr>
        <w:divId w:val="1201168698"/>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434"/>
      </w:tblGrid>
      <w:tr w:rsidR="00000000">
        <w:trPr>
          <w:divId w:val="1201168698"/>
        </w:trPr>
        <w:tc>
          <w:tcPr>
            <w:tcW w:w="0" w:type="auto"/>
            <w:tcBorders>
              <w:top w:val="nil"/>
              <w:left w:val="nil"/>
              <w:bottom w:val="nil"/>
              <w:right w:val="nil"/>
            </w:tcBorders>
            <w:vAlign w:val="center"/>
            <w:hideMark/>
          </w:tcPr>
          <w:p w:rsidR="00000000" w:rsidRDefault="00A6227B">
            <w:pPr>
              <w:rPr>
                <w:rFonts w:eastAsia="Times New Roman"/>
                <w:sz w:val="24"/>
                <w:szCs w:val="24"/>
              </w:rPr>
            </w:pPr>
          </w:p>
        </w:tc>
      </w:tr>
    </w:tbl>
    <w:p w:rsidR="00000000" w:rsidRDefault="00A6227B">
      <w:pPr>
        <w:pStyle w:val="newncpi"/>
        <w:divId w:val="1201168698"/>
      </w:pPr>
      <w:r>
        <w:t> </w:t>
      </w:r>
    </w:p>
    <w:tbl>
      <w:tblPr>
        <w:tblW w:w="5000" w:type="pct"/>
        <w:tblCellMar>
          <w:left w:w="0" w:type="dxa"/>
          <w:right w:w="0" w:type="dxa"/>
        </w:tblCellMar>
        <w:tblLook w:val="04A0" w:firstRow="1" w:lastRow="0" w:firstColumn="1" w:lastColumn="0" w:noHBand="0" w:noVBand="1"/>
      </w:tblPr>
      <w:tblGrid>
        <w:gridCol w:w="9610"/>
        <w:gridCol w:w="4802"/>
      </w:tblGrid>
      <w:tr w:rsidR="00000000">
        <w:trPr>
          <w:divId w:val="1201168698"/>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11" w:name="a19"/>
            <w:bookmarkEnd w:id="11"/>
            <w:r>
              <w:t>Приложение 3</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r>
            <w:r>
              <w:lastRenderedPageBreak/>
              <w:t>Республики Беларусь</w:t>
            </w:r>
          </w:p>
          <w:p w:rsidR="00000000" w:rsidRDefault="00A6227B">
            <w:pPr>
              <w:pStyle w:val="append"/>
            </w:pPr>
            <w:r>
              <w:t>09.06.2021 № 77</w:t>
            </w:r>
          </w:p>
        </w:tc>
      </w:tr>
    </w:tbl>
    <w:p w:rsidR="00000000" w:rsidRDefault="00A6227B">
      <w:pPr>
        <w:pStyle w:val="titlep"/>
        <w:jc w:val="left"/>
        <w:divId w:val="1201168698"/>
      </w:pPr>
      <w:bookmarkStart w:id="12" w:name="a74"/>
      <w:bookmarkEnd w:id="12"/>
      <w:r>
        <w:lastRenderedPageBreak/>
        <w:t>КРИТЕРИИ</w:t>
      </w:r>
      <w:r>
        <w:br/>
        <w:t>установления категории «ребенок-инвалид» и степени утраты здоровья у лиц в возрасте до восемнадцати лет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71"/>
        <w:gridCol w:w="1630"/>
        <w:gridCol w:w="6555"/>
        <w:gridCol w:w="5456"/>
      </w:tblGrid>
      <w:tr w:rsidR="00000000">
        <w:trPr>
          <w:divId w:val="1201168698"/>
          <w:trHeight w:val="240"/>
        </w:trPr>
        <w:tc>
          <w:tcPr>
            <w:tcW w:w="26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56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Степень утраты здоровья</w:t>
            </w:r>
          </w:p>
        </w:tc>
        <w:tc>
          <w:tcPr>
            <w:tcW w:w="227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Критерии установления категории «ребенок-инвалид»</w:t>
            </w:r>
          </w:p>
        </w:tc>
        <w:tc>
          <w:tcPr>
            <w:tcW w:w="1893"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w:t>
            </w:r>
          </w:p>
        </w:tc>
      </w:tr>
      <w:tr w:rsidR="00000000">
        <w:trPr>
          <w:divId w:val="1201168698"/>
          <w:trHeight w:val="240"/>
        </w:trPr>
        <w:tc>
          <w:tcPr>
            <w:tcW w:w="267"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w:t>
            </w:r>
          </w:p>
        </w:tc>
        <w:tc>
          <w:tcPr>
            <w:tcW w:w="5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четвертая степень утраты здоровь</w:t>
            </w:r>
            <w:r>
              <w:t>я</w:t>
            </w:r>
          </w:p>
        </w:tc>
        <w:tc>
          <w:tcPr>
            <w:tcW w:w="2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резко выраженное (функциональный класс (далее – ФК) 4 ограничение одной из базовых категорий жизнедеятельности;</w:t>
            </w:r>
            <w:r>
              <w:br/>
              <w:t>выраженное стойкое нарушение функций двух и более взаимосвязанных систем организма, (с учетом компенсации лекарственными средствами и (или) те</w:t>
            </w:r>
            <w:r>
              <w:t>хническими средствами социальной реабилитации), создающее синдром взаимного отягощения, приводящего к резко выраженному (ФК 4) ограничению одной из базовых категорий жизнедеятельности;</w:t>
            </w:r>
            <w:r>
              <w:br/>
              <w:t>наличие заболевания с абсолютно неблагоприятным в отношении жизни на бл</w:t>
            </w:r>
            <w:r>
              <w:t>ижайшее время клинико-трудовым прогнозом вне зависимости от степени ограничения жизнедеятельности на момент проведения медико-социальной экспертизы (далее – МСЭ);</w:t>
            </w:r>
            <w:r>
              <w:br/>
              <w:t>наличие анатомического дефекта, указанного в </w:t>
            </w:r>
            <w:hyperlink w:anchor="a3" w:tooltip="+" w:history="1">
              <w:r>
                <w:rPr>
                  <w:rStyle w:val="a3"/>
                </w:rPr>
                <w:t>пункте 1</w:t>
              </w:r>
            </w:hyperlink>
            <w:r>
              <w:t xml:space="preserve"> перечня</w:t>
            </w:r>
            <w:r>
              <w:t xml:space="preserve"> анатомических дефектов, при наличии которых устанавливается инвалидность, установленного приложением 1;</w:t>
            </w:r>
            <w:r>
              <w:br/>
              <w:t>выраженное (ФК 3) ограничение трех и более базовых категорий жизнедеятельности пациента, приводящее к синдрому социальной компенсации</w:t>
            </w:r>
          </w:p>
        </w:tc>
        <w:tc>
          <w:tcPr>
            <w:tcW w:w="189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абсолютно неблаго</w:t>
            </w:r>
            <w:r>
              <w:t>приятный клинико-трудовой прогноз определяется в случае наличия у пациента быстропрогрессирующего необратимого заболевания с вероятно абсолютно неблагоприятным исходом в течение ближайших трех лет жизни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9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синдром взаимного отягощения и </w:t>
            </w:r>
            <w:r>
              <w:t>синдром социальной компенсации при проведении МСЭ одновременно не применяются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9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клинико-трудовой прогноз указывается только в том случае, если он является критерием установления категории «ребенок-инвалид»</w:t>
            </w:r>
          </w:p>
        </w:tc>
      </w:tr>
      <w:tr w:rsidR="00000000">
        <w:trPr>
          <w:divId w:val="1201168698"/>
          <w:trHeight w:val="240"/>
        </w:trPr>
        <w:tc>
          <w:tcPr>
            <w:tcW w:w="267"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w:t>
            </w:r>
          </w:p>
        </w:tc>
        <w:tc>
          <w:tcPr>
            <w:tcW w:w="5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третья степень утраты здоровья</w:t>
            </w:r>
          </w:p>
        </w:tc>
        <w:tc>
          <w:tcPr>
            <w:tcW w:w="2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выраженное (ФК</w:t>
            </w:r>
            <w:r>
              <w:t xml:space="preserve"> 3) ограничение одной из базовых категорий жизнедеятельности;</w:t>
            </w:r>
            <w:r>
              <w:br/>
              <w:t>умеренное стойкое нарушение функций двух и более взаимосвязанных систем организма пациента (с учетом компенсации лекарственными средствами и (или) техническими средствами социальной реабилитации</w:t>
            </w:r>
            <w:r>
              <w:t>), создающее синдром взаимного отягощения, приводящего к выраженному (ФК 3) ограничению одной из базовых категорий жизнедеятельности;</w:t>
            </w:r>
            <w:r>
              <w:br/>
              <w:t>сомнительный клинико-трудовой прогноз;</w:t>
            </w:r>
            <w:r>
              <w:br/>
              <w:t>наличие анатомического дефекта, указанного в </w:t>
            </w:r>
            <w:hyperlink w:anchor="a4" w:tooltip="+" w:history="1">
              <w:r>
                <w:rPr>
                  <w:rStyle w:val="a3"/>
                </w:rPr>
                <w:t>пункте</w:t>
              </w:r>
              <w:r>
                <w:rPr>
                  <w:rStyle w:val="a3"/>
                </w:rPr>
                <w:t> 2</w:t>
              </w:r>
            </w:hyperlink>
            <w:r>
              <w:t xml:space="preserve"> перечня анатомических дефектов, при наличии которых устанавливается инвалидность, установленного приложением 1;</w:t>
            </w:r>
            <w:r>
              <w:br/>
              <w:t>умеренное (ФК 2) ограничение трех и более базовых категорий жизнедеятельности, приводящее к синдрому социальной компенсации</w:t>
            </w:r>
          </w:p>
        </w:tc>
        <w:tc>
          <w:tcPr>
            <w:tcW w:w="189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сомнительный клин</w:t>
            </w:r>
            <w:r>
              <w:t>ико-трудовой прогноз определяется у пациентов в связи с противопоказанностью трудовой деятельности (ФК 4) с целью исключения негативного влияния факторов трудового процесса, условий и характера труда на характер и исход заболевания, а также в случае необхо</w:t>
            </w:r>
            <w:r>
              <w:t>димости длительного лечения и последующей реабилитации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9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синдром взаимного отягощения и синдром социальной компенсации при проведении МСЭ одновременно не применяются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9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клинико-трудовой прогноз указывается только в том случае, если он является критерием</w:t>
            </w:r>
            <w:r>
              <w:t xml:space="preserve"> установления категории «ребенок-инвалид»</w:t>
            </w:r>
          </w:p>
        </w:tc>
      </w:tr>
      <w:tr w:rsidR="00000000">
        <w:trPr>
          <w:divId w:val="1201168698"/>
          <w:trHeight w:val="240"/>
        </w:trPr>
        <w:tc>
          <w:tcPr>
            <w:tcW w:w="267"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3</w:t>
            </w:r>
          </w:p>
        </w:tc>
        <w:tc>
          <w:tcPr>
            <w:tcW w:w="5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вторая степень утраты здоровья</w:t>
            </w:r>
          </w:p>
        </w:tc>
        <w:tc>
          <w:tcPr>
            <w:tcW w:w="2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умеренное (ФК 2) ограничение одной из базовых категорий жизнедеятельности, обусловленное умеренным стойким нарушением одной или нескольких функций органов и </w:t>
            </w:r>
            <w:r>
              <w:t>систем организма пациента вследствие заболеваний;</w:t>
            </w:r>
            <w:r>
              <w:br/>
              <w:t xml:space="preserve">легкое стойкое нарушение функций двух и более взаимосвязанных систем организма пациента (с учетом компенсации лекарственными средствами </w:t>
            </w:r>
            <w:r>
              <w:lastRenderedPageBreak/>
              <w:t>и (или) техническими средствами социальной реабилитации), создающее си</w:t>
            </w:r>
            <w:r>
              <w:t>ндром взаимного отягощения, приводящий к умеренному (ФК 2) ограничению одной из базовых категорий жизнедеятельности;</w:t>
            </w:r>
            <w:r>
              <w:br/>
              <w:t>относительно неблагоприятный клинико-трудовой прогноз;</w:t>
            </w:r>
            <w:r>
              <w:br/>
              <w:t>наличие анатомического дефекта, указанного в </w:t>
            </w:r>
            <w:hyperlink w:anchor="a5" w:tooltip="+" w:history="1">
              <w:r>
                <w:rPr>
                  <w:rStyle w:val="a3"/>
                </w:rPr>
                <w:t>пункте </w:t>
              </w:r>
              <w:r>
                <w:rPr>
                  <w:rStyle w:val="a3"/>
                </w:rPr>
                <w:t>3</w:t>
              </w:r>
            </w:hyperlink>
            <w:r>
              <w:t xml:space="preserve"> перечня анатомических дефектов, при наличии которых устанавливается инвалидность, установленного приложением 1;</w:t>
            </w:r>
            <w:r>
              <w:br/>
              <w:t>легкое (ФК 1) ограничение трех и более базовых категорий жизнедеятельности, приводящее к синдрому социальной компенсации</w:t>
            </w:r>
          </w:p>
        </w:tc>
        <w:tc>
          <w:tcPr>
            <w:tcW w:w="189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lastRenderedPageBreak/>
              <w:t>относительно неблагоп</w:t>
            </w:r>
            <w:r>
              <w:t>риятный клинико-трудовой прогноз определяется у пациента в случаях необходимости умеренного (ФК 2) ограничения способности к трудовой деятельности (способности к обучению у лиц в возрасте до 14 лет) на ближайшие 2 года с целью уменьшения влияния неблагопри</w:t>
            </w:r>
            <w:r>
              <w:t xml:space="preserve">ятных производственных факторов и условий труда </w:t>
            </w:r>
            <w:r>
              <w:lastRenderedPageBreak/>
              <w:t>пациента на течение и благоприятный исход (улучшение, выздоровление) заболевания, независимо от степени ограничений (ФК) иных категорий жизнедеятельности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9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синдром взаимного отягощения и синдром социальной </w:t>
            </w:r>
            <w:r>
              <w:t>компенсации при проведении МСЭ одновременно не применяются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9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клинико-трудовой прогноз указывается только в том случае, если он является критерием установления категории «ребенок-инвалид»</w:t>
            </w:r>
          </w:p>
        </w:tc>
      </w:tr>
      <w:tr w:rsidR="00000000">
        <w:trPr>
          <w:divId w:val="1201168698"/>
          <w:trHeight w:val="240"/>
        </w:trPr>
        <w:tc>
          <w:tcPr>
            <w:tcW w:w="267"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jc w:val="center"/>
            </w:pPr>
            <w:r>
              <w:t>4</w:t>
            </w:r>
          </w:p>
        </w:tc>
        <w:tc>
          <w:tcPr>
            <w:tcW w:w="5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первая степень утраты здоровья</w:t>
            </w:r>
          </w:p>
        </w:tc>
        <w:tc>
          <w:tcPr>
            <w:tcW w:w="22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легкое (ФК 1) ограничение одной и</w:t>
            </w:r>
            <w:r>
              <w:t>з базовых категорий жизнедеятельности, обусловленное легким стойким нарушением функций органов и систем организма пациента вследствие заболеваний (с учетом компенсации лекарственными средствами и (или) техническими средствами социальной реабилитации); незн</w:t>
            </w:r>
            <w:r>
              <w:t>ачительное стойкое нарушение функций двух и более взаимосвязанных систем организма пациента (с учетом компенсации лекарственными средствами и (или) техническими средствами социальной реабилитации), создающее синдром взаимного отягощения, приводящего к легк</w:t>
            </w:r>
            <w:r>
              <w:t>ому (ФК 1) ограничению одной из базовых категорий жизнедеятельности</w:t>
            </w:r>
          </w:p>
        </w:tc>
        <w:tc>
          <w:tcPr>
            <w:tcW w:w="189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ограничения жизнедеятельности, приведшие к установлению любой степени утраты здоровья и категории «ребенок-инвалид», являются медицинскими показаниями, дающими право на получение социально</w:t>
            </w:r>
            <w:r>
              <w:t>й пенсии на детей-инвалидов в возрасте до восемнадцати лет</w:t>
            </w:r>
          </w:p>
        </w:tc>
      </w:tr>
    </w:tbl>
    <w:p w:rsidR="00000000" w:rsidRDefault="00A6227B">
      <w:pPr>
        <w:divId w:val="1201168698"/>
        <w:rPr>
          <w:rFonts w:eastAsia="Times New Roman"/>
          <w:vanish/>
        </w:rPr>
      </w:pPr>
    </w:p>
    <w:tbl>
      <w:tblPr>
        <w:tblW w:w="5000" w:type="pct"/>
        <w:tblCellMar>
          <w:left w:w="0" w:type="dxa"/>
          <w:right w:w="0" w:type="dxa"/>
        </w:tblCellMar>
        <w:tblLook w:val="04A0" w:firstRow="1" w:lastRow="0" w:firstColumn="1" w:lastColumn="0" w:noHBand="0" w:noVBand="1"/>
      </w:tblPr>
      <w:tblGrid>
        <w:gridCol w:w="14400"/>
      </w:tblGrid>
      <w:tr w:rsidR="00000000">
        <w:trPr>
          <w:divId w:val="1201168698"/>
        </w:trPr>
        <w:tc>
          <w:tcPr>
            <w:tcW w:w="0" w:type="auto"/>
            <w:tcBorders>
              <w:top w:val="nil"/>
              <w:left w:val="nil"/>
              <w:bottom w:val="nil"/>
              <w:right w:val="nil"/>
            </w:tcBorders>
            <w:vAlign w:val="center"/>
            <w:hideMark/>
          </w:tcPr>
          <w:p w:rsidR="00000000" w:rsidRDefault="00A6227B">
            <w:pPr>
              <w:rPr>
                <w:rFonts w:eastAsia="Times New Roman"/>
              </w:rPr>
            </w:pPr>
          </w:p>
        </w:tc>
      </w:tr>
    </w:tbl>
    <w:p w:rsidR="00000000" w:rsidRDefault="00A6227B">
      <w:pPr>
        <w:divId w:val="1201168698"/>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434"/>
      </w:tblGrid>
      <w:tr w:rsidR="00000000">
        <w:trPr>
          <w:divId w:val="1201168698"/>
        </w:trPr>
        <w:tc>
          <w:tcPr>
            <w:tcW w:w="0" w:type="auto"/>
            <w:tcBorders>
              <w:top w:val="nil"/>
              <w:left w:val="nil"/>
              <w:bottom w:val="nil"/>
              <w:right w:val="nil"/>
            </w:tcBorders>
            <w:vAlign w:val="center"/>
            <w:hideMark/>
          </w:tcPr>
          <w:p w:rsidR="00000000" w:rsidRDefault="00A6227B">
            <w:pPr>
              <w:rPr>
                <w:rFonts w:eastAsia="Times New Roman"/>
                <w:sz w:val="24"/>
                <w:szCs w:val="24"/>
              </w:rPr>
            </w:pPr>
          </w:p>
        </w:tc>
      </w:tr>
    </w:tbl>
    <w:p w:rsidR="00000000" w:rsidRDefault="00A6227B">
      <w:pPr>
        <w:pStyle w:val="newncpi"/>
        <w:divId w:val="1201168698"/>
      </w:pPr>
      <w:r>
        <w:t> </w:t>
      </w:r>
    </w:p>
    <w:tbl>
      <w:tblPr>
        <w:tblW w:w="5000" w:type="pct"/>
        <w:tblCellMar>
          <w:left w:w="0" w:type="dxa"/>
          <w:right w:w="0" w:type="dxa"/>
        </w:tblCellMar>
        <w:tblLook w:val="04A0" w:firstRow="1" w:lastRow="0" w:firstColumn="1" w:lastColumn="0" w:noHBand="0" w:noVBand="1"/>
      </w:tblPr>
      <w:tblGrid>
        <w:gridCol w:w="9610"/>
        <w:gridCol w:w="4802"/>
      </w:tblGrid>
      <w:tr w:rsidR="00000000">
        <w:trPr>
          <w:divId w:val="1201168698"/>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13" w:name="a20"/>
            <w:bookmarkEnd w:id="13"/>
            <w:r>
              <w:t>Приложение 4</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t>Республики Беларусь</w:t>
            </w:r>
          </w:p>
          <w:p w:rsidR="00000000" w:rsidRDefault="00A6227B">
            <w:pPr>
              <w:pStyle w:val="append"/>
            </w:pPr>
            <w:r>
              <w:t>09.06.2021 № 77</w:t>
            </w:r>
          </w:p>
        </w:tc>
      </w:tr>
    </w:tbl>
    <w:p w:rsidR="00000000" w:rsidRDefault="00A6227B">
      <w:pPr>
        <w:pStyle w:val="titlep"/>
        <w:jc w:val="left"/>
        <w:divId w:val="1201168698"/>
      </w:pPr>
      <w:bookmarkStart w:id="14" w:name="a45"/>
      <w:bookmarkEnd w:id="14"/>
      <w:r>
        <w:t>КРИТЕРИИ</w:t>
      </w:r>
      <w:r>
        <w:br/>
        <w:t>установления причины инвалидности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97"/>
        <w:gridCol w:w="2816"/>
        <w:gridCol w:w="5462"/>
        <w:gridCol w:w="5237"/>
      </w:tblGrid>
      <w:tr w:rsidR="00000000">
        <w:trPr>
          <w:divId w:val="1201168698"/>
          <w:trHeight w:val="240"/>
        </w:trPr>
        <w:tc>
          <w:tcPr>
            <w:tcW w:w="311"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97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Наименование причины инвалидности</w:t>
            </w:r>
          </w:p>
        </w:tc>
        <w:tc>
          <w:tcPr>
            <w:tcW w:w="189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Критерии установления причины инвалидности</w:t>
            </w:r>
          </w:p>
        </w:tc>
        <w:tc>
          <w:tcPr>
            <w:tcW w:w="181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w:t>
            </w:r>
          </w:p>
        </w:tc>
      </w:tr>
      <w:tr w:rsidR="00000000">
        <w:trPr>
          <w:divId w:val="1201168698"/>
          <w:trHeight w:val="240"/>
        </w:trPr>
        <w:tc>
          <w:tcPr>
            <w:tcW w:w="31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w:t>
            </w:r>
          </w:p>
        </w:tc>
        <w:tc>
          <w:tcPr>
            <w:tcW w:w="46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Установление причины инвалидности у лиц старше восемнадцати лет</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общее заболевание</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лицу, признанному инвалидом при отсутствии оснований для </w:t>
            </w:r>
            <w:r>
              <w:t>установления иной причины инвалидности</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при наличии оснований для одновременного установления нескольких причин инвалидности устанавливается та </w:t>
            </w:r>
            <w:r>
              <w:lastRenderedPageBreak/>
              <w:t>причина инвалидности, наличие которой гарантирует инвалиду предоставление более широкого круга мер социальной защ</w:t>
            </w:r>
            <w:r>
              <w:t>иты (поддержки), или по выбору инвалида либо его законного представителя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изменяется в случае предоставления документов, позволяющих изменить ее на одну из других причин инвалидности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изменяется с даты предос</w:t>
            </w:r>
            <w:r>
              <w:t>тавления в медико-реабилитационную экспертную комиссию (далее – МРЭК) документов, необходимых и достаточных для изменения причины инвалидности, за исключением причин инвалидности, указанных в подпунктах </w:t>
            </w:r>
            <w:hyperlink w:anchor="a13" w:tooltip="+" w:history="1">
              <w:r>
                <w:rPr>
                  <w:rStyle w:val="a3"/>
                </w:rPr>
                <w:t>1.3–1.6</w:t>
              </w:r>
            </w:hyperlink>
            <w:r>
              <w:t xml:space="preserve"> настоящего п</w:t>
            </w:r>
            <w:r>
              <w:t>ункта</w:t>
            </w:r>
            <w:r>
              <w:br/>
              <w:t>при определении степени утраты трудоспособности в связи с дорожно-транспортным происшествием по запросу страховой организации или по решению суда определяется степень утраты профессиональной (общей) трудоспособности</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1.2</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инвалидность с детства</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w:t>
            </w:r>
            <w:r>
              <w:t>вливается лицу, признанному инвалидом:</w:t>
            </w:r>
            <w:r>
              <w:br/>
              <w:t>вследствие заболевания, возникшего в возрасте до восемнадцати лет, в связи с наличием которого инвалидность устанавливалась до достижения возраста восемнадцати лет;</w:t>
            </w:r>
            <w:r>
              <w:br/>
              <w:t>вследствие заболевания, возникшего в возрасте до вос</w:t>
            </w:r>
            <w:r>
              <w:t>емнадцати лет и приводившего к стойкому ограничению одной из базовых категорий жизнедеятельности, соответствующему функциональному классу (далее – ФК) 1 – ФК 4, до достижения им возраста восемнадцати лет, при условии подтверждения указанного ограничения жи</w:t>
            </w:r>
            <w:r>
              <w:t>знедеятельности медицинскими документами;</w:t>
            </w:r>
            <w:r>
              <w:br/>
              <w:t>вследствие заболевания, если по клиническим данным, этиопатогенезу заболеваний или по характеру дефекта, последствиям травм или врожденным дефектам, подтвержденным медицинскими документами, с достоверностью можно с</w:t>
            </w:r>
            <w:r>
              <w:t>удить об имевшемся у этого лица стойком ограничении одной из базовых категорий жизнедеятельности, соответствующему ФК 1 – ФК 4, до достижения им возраста восемнадцати лет</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при наличии оснований для одновременного установления нескольких причин инвалидности </w:t>
            </w:r>
            <w:r>
              <w:t>устанавливается та причина инвалидности, наличие которой гарантирует инвалиду предоставление более широкого круга мер социальной защиты (поддержки), или по выбору инвалида либо его законного представителя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изменяется в случае предос</w:t>
            </w:r>
            <w:r>
              <w:t>тавления документов, позволяющих изменить ее на одну из других причин инвалидности.</w:t>
            </w:r>
            <w:r>
              <w:br/>
              <w:t>Причина инвалидности изменяется с даты предоставления в МРЭК документов, необходимых и достаточных для изменения причины инвалидности, за исключением причин инвалидности, у</w:t>
            </w:r>
            <w:r>
              <w:t xml:space="preserve">казанных в подпунктах </w:t>
            </w:r>
            <w:hyperlink w:anchor="a13" w:tooltip="+" w:history="1">
              <w:r>
                <w:rPr>
                  <w:rStyle w:val="a3"/>
                </w:rPr>
                <w:t>1.3–1.6</w:t>
              </w:r>
            </w:hyperlink>
            <w:r>
              <w:t xml:space="preserve"> настоящего пункта</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bookmarkStart w:id="15" w:name="a13"/>
            <w:bookmarkEnd w:id="15"/>
            <w:r>
              <w:t>1.3</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профессиональное заболевание</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лицу, признанному инвалидом вследствие заболевания, вызванного исключительно или преимущественно воздействием на </w:t>
            </w:r>
            <w:r>
              <w:t xml:space="preserve">него вредного производственного фактора трудового процесса, при наличии акта о профессиональном заболевании по форме ПЗ-1, установленной </w:t>
            </w:r>
            <w:hyperlink r:id="rId12" w:anchor="a25" w:tooltip="+" w:history="1">
              <w:r>
                <w:rPr>
                  <w:rStyle w:val="a3"/>
                </w:rPr>
                <w:t>приложением 12</w:t>
              </w:r>
            </w:hyperlink>
            <w:r>
              <w:t xml:space="preserve"> к постановлению Министерства труда и </w:t>
            </w:r>
            <w:r>
              <w:t xml:space="preserve">социальной защиты Республики Беларусь и Министерства здравоохранения Республики </w:t>
            </w:r>
            <w:r>
              <w:lastRenderedPageBreak/>
              <w:t>Беларусь от 14 августа 2015 г. № 51/94 «О документах, необходимых для расследования и учета несчастных случаев на производстве и профессиональных заболеваний», или решения суда</w:t>
            </w:r>
            <w:r>
              <w:t xml:space="preserve"> об установлении факта профессионального заболевания</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lastRenderedPageBreak/>
              <w:t xml:space="preserve">при наличии оснований для одновременного установления нескольких причин инвалидности устанавливается та причина инвалидности, наличие которой гарантирует инвалиду предоставление более широкого круга мер </w:t>
            </w:r>
            <w:r>
              <w:t>социальной защиты (поддержки), или по выбору инвалида либо его законного представителя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причина инвалидности устанавливается по прямым (медицинским) последствиям профессионального </w:t>
            </w:r>
            <w:r>
              <w:lastRenderedPageBreak/>
              <w:t>заболевания и (или) по его осложнениям</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датой установления измененной </w:t>
            </w:r>
            <w:r>
              <w:t>причины инвалидности является дата освидетельствования пациента в МРЭК, проведенного впервые в связи с профессиональным заболеванием</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одновременно устанавливается степень утраты профессиональной трудоспособности в процентах</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1.4</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тр</w:t>
            </w:r>
            <w:r>
              <w:t>удовое увечье</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устанавливается лицу, признанному инвалидом вследствие повреждения здоровья, связанного с несчастным случаем на производстве, при наличии акта о несчастном случае на производстве по форме Н-1, установленной </w:t>
            </w:r>
            <w:hyperlink r:id="rId13" w:anchor="a14" w:tooltip="+" w:history="1">
              <w:r>
                <w:rPr>
                  <w:rStyle w:val="a3"/>
                </w:rPr>
                <w:t>приложением 4</w:t>
              </w:r>
            </w:hyperlink>
            <w:r>
              <w:t xml:space="preserve"> к постановлению Министерства труда и социальной защиты Республики Беларусь и Министерства здравоохранения Республики Беларусь от 14 августа 2015 г. № 51/94, акта о несчастном случае на производстве по форме Н-1АС, установлен</w:t>
            </w:r>
            <w:r>
              <w:t xml:space="preserve">ной </w:t>
            </w:r>
            <w:hyperlink r:id="rId14" w:anchor="a21" w:tooltip="+" w:history="1">
              <w:r>
                <w:rPr>
                  <w:rStyle w:val="a3"/>
                </w:rPr>
                <w:t>приложением 8</w:t>
              </w:r>
            </w:hyperlink>
            <w:r>
              <w:t xml:space="preserve"> к постановлению Министерства труда и социальной защиты Республики Беларусь и Министерства здравоохранения Республики Беларусь от 14 августа 2015 г. № 51/94, акта о несчастном случае на </w:t>
            </w:r>
            <w:r>
              <w:t xml:space="preserve">производстве по форме Н-1М, установленной </w:t>
            </w:r>
            <w:hyperlink r:id="rId15" w:anchor="a8" w:tooltip="+" w:history="1">
              <w:r>
                <w:rPr>
                  <w:rStyle w:val="a3"/>
                </w:rPr>
                <w:t>приложением</w:t>
              </w:r>
            </w:hyperlink>
            <w:r>
              <w:t xml:space="preserve"> к Соглашению о порядке расследования несчастных случаев на производстве, происшедших с работниками при нахождении их вне государства проживания, от 9 де</w:t>
            </w:r>
            <w:r>
              <w:t>кабря 1994 года, или решения суда об установлении факта несчастного случая на производстве</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устанавливается по прямым (медицинским) последствиям несчастного случая на производстве и (или) осложнениям и последствиям несчастного случая на</w:t>
            </w:r>
            <w:r>
              <w:t> производстве</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для одновременного установления нескольких причин инвалидности, одной из </w:t>
            </w:r>
            <w:r>
              <w:t>которых является причина инвалидности «трудовое увечье», устанавливается та причина инвалидности, наличие которой гарантирует инвалиду предоставление более широкого круга мер социальной защиты (поддержки), или по выбору инвалида либо его законного представ</w:t>
            </w:r>
            <w:r>
              <w:t>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датой установления измененной причины инвалидности является дата освидетельствования пациента в МРЭК, проведенного впервые в связи с последствиями несчастного случая на производстве при наличии оснований одновременно устанавливается степень утрат</w:t>
            </w:r>
            <w:r>
              <w:t>ы профессиональной трудоспособности в процентах</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1.5</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инвалидность с детства вследствие профессионального заболевания</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лицу, признанному инвалидом:</w:t>
            </w:r>
            <w:r>
              <w:br/>
              <w:t>если это лицо в возрасте от четырнадцати до восемнадцати лет признавалось ребенком-инвалидом в</w:t>
            </w:r>
            <w:r>
              <w:t xml:space="preserve">следствие профессионального заболевания, при наличии акта о профессиональном заболевании по форме ПЗ-1, установленной </w:t>
            </w:r>
            <w:hyperlink r:id="rId16" w:anchor="a25" w:tooltip="+" w:history="1">
              <w:r>
                <w:rPr>
                  <w:rStyle w:val="a3"/>
                </w:rPr>
                <w:t>приложением 12</w:t>
              </w:r>
            </w:hyperlink>
            <w:r>
              <w:t xml:space="preserve"> к постановлению Министерства труда и социальной защиты Республики Бела</w:t>
            </w:r>
            <w:r>
              <w:t>русь и Министерства здравоохранения Республики Беларусь от 14 августа 2015 г. № 51/94, или решения суда об установлении факта профессионального заболевания;</w:t>
            </w:r>
            <w:r>
              <w:br/>
              <w:t xml:space="preserve">вследствие заболевания, вызванного исключительно или преимущественно воздействием на него вредного </w:t>
            </w:r>
            <w:r>
              <w:t>производственного фактора трудового процесса, приводившего к стойкому ограничению одной из базовых категорий жизнедеятельности, соответствующему функциональному классу ФК 1 – ФК 4, до достижения им возраста восемнадцати лет, при условии подтверждения указа</w:t>
            </w:r>
            <w:r>
              <w:t xml:space="preserve">нного ограничения жизнедеятельности медицинскими документами и при наличии акта о профессиональном заболевании по форме ПЗ-1, установленной </w:t>
            </w:r>
            <w:hyperlink r:id="rId17" w:anchor="a25" w:tooltip="+" w:history="1">
              <w:r>
                <w:rPr>
                  <w:rStyle w:val="a3"/>
                </w:rPr>
                <w:t>приложением 12</w:t>
              </w:r>
            </w:hyperlink>
            <w:r>
              <w:t xml:space="preserve"> </w:t>
            </w:r>
            <w:r>
              <w:lastRenderedPageBreak/>
              <w:t xml:space="preserve">к постановлению Министерства труда и социальной </w:t>
            </w:r>
            <w:r>
              <w:t>защиты Республики Беларусь и Министерства здравоохранения Республики Беларусь от 14 августа 2015 г. № 51/94, или решения суда об установлении факта профессионального заболевания</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lastRenderedPageBreak/>
              <w:t>при наличии оснований для одновременного установления нескольких причин инвали</w:t>
            </w:r>
            <w:r>
              <w:t>дности, одной из которых является причина инвалидности «инвалидность с детства вследствие профессионального заболевания», устанавливается та причина инвалидности, наличие которой гарантирует инвалиду предоставление более широкого круга мер социальной защит</w:t>
            </w:r>
            <w:r>
              <w:t xml:space="preserve">ы (поддержки), или по выбору инвалида либо его законного представителя </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датой установления измененной причины инвалидности является дата освидетельствования пациента в МРЭК, проведенного впервые в связи с профессиональным заболеванием</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lastRenderedPageBreak/>
              <w:t>1.6</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инвалидность</w:t>
            </w:r>
            <w:r>
              <w:t xml:space="preserve"> с детства вследствие трудового увечья</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лицу, признанному инвалидом:</w:t>
            </w:r>
            <w:r>
              <w:br/>
              <w:t>если это лицо в возрасте от четырнадцати до восемнадцати лет признавалось ребенком-инвалидом вследствие трудового увечья при наличии акта о несчастном случае на производств</w:t>
            </w:r>
            <w:r>
              <w:t xml:space="preserve">е по форме Н-1, установленной </w:t>
            </w:r>
            <w:hyperlink r:id="rId18" w:anchor="a14" w:tooltip="+" w:history="1">
              <w:r>
                <w:rPr>
                  <w:rStyle w:val="a3"/>
                </w:rPr>
                <w:t>приложением 4</w:t>
              </w:r>
            </w:hyperlink>
            <w:r>
              <w:t xml:space="preserve"> к постановлению Министерства труда и социальной защиты Республики Беларусь и Министерства здравоохранения Республики Беларусь от 14 августа 2015 г. № 51/94, ил</w:t>
            </w:r>
            <w:r>
              <w:t>и решения суда об установлении факта несчастного случая на производстве;</w:t>
            </w:r>
            <w:r>
              <w:br/>
              <w:t>вследствие повреждения здоровья, связанного с несчастным случаем на производстве в возрасте от четырнадцати до восемнадцати лет, приведшем к стойкому ограничению одной из базовых кате</w:t>
            </w:r>
            <w:r>
              <w:t>горий жизнедеятельности, соответствующему функциональному классу ФК 1 – ФК 4, до достижения им возраста восемнадцати лет, при условии подтверждения указанного ограничения жизнедеятельности медицинскими документами и при наличии акта о несчастном случае на </w:t>
            </w:r>
            <w:r>
              <w:t xml:space="preserve">производстве по форме Н-1, установленной </w:t>
            </w:r>
            <w:hyperlink r:id="rId19" w:anchor="a14" w:tooltip="+" w:history="1">
              <w:r>
                <w:rPr>
                  <w:rStyle w:val="a3"/>
                </w:rPr>
                <w:t>приложением 4</w:t>
              </w:r>
            </w:hyperlink>
            <w:r>
              <w:t xml:space="preserve"> к постановлению Министерства труда и социальной защиты Республики Беларусь и Министерства здравоохранения Республики Беларусь от 14 августа 2015 г. </w:t>
            </w:r>
            <w:r>
              <w:t xml:space="preserve">№ 51/94, акта о несчастном случае на производстве по форме Н1-АС, установленной </w:t>
            </w:r>
            <w:hyperlink r:id="rId20" w:anchor="a21" w:tooltip="+" w:history="1">
              <w:r>
                <w:rPr>
                  <w:rStyle w:val="a3"/>
                </w:rPr>
                <w:t>приложением 8</w:t>
              </w:r>
            </w:hyperlink>
            <w:r>
              <w:t xml:space="preserve"> к постановлению Министерства труда и социальной защиты Республики Беларусь и Министерства здравоохранения Рес</w:t>
            </w:r>
            <w:r>
              <w:t xml:space="preserve">публики Беларусь от 14 августа 2015 г. № 51/94, акта о несчастном случае на производстве по форме Н-1М, установленной </w:t>
            </w:r>
            <w:hyperlink r:id="rId21" w:anchor="a8" w:tooltip="+" w:history="1">
              <w:r>
                <w:rPr>
                  <w:rStyle w:val="a3"/>
                </w:rPr>
                <w:t>приложением</w:t>
              </w:r>
            </w:hyperlink>
            <w:r>
              <w:t xml:space="preserve"> к Соглашению о порядке расследования несчастных случаев на производстве, про</w:t>
            </w:r>
            <w:r>
              <w:t>исшедших с работниками при нахождении их вне государства проживания, от 9 декабря 1994 года, или решения суда об установлении факта несчастного случая на производстве</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для одновременного установления нескольких причин инвалидности, одн</w:t>
            </w:r>
            <w:r>
              <w:t>ой из которых является причина инвалидности «инвалидность с детства вследствие трудового увечья», устанавливается та причина инвалидности, наличие которой гарантирует инвалиду предоставление более широкого круга мер социальной защиты (поддержки), или по вы</w:t>
            </w:r>
            <w:r>
              <w:t xml:space="preserve">бору инвалида либо его законного представителя </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датой установления измененной причины инвалидности является дата освидетельствования пациента в МРЭК, проведенного впервые в связи с последствиями несчастного случая на производстве </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1.7</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инвалидность с </w:t>
            </w:r>
            <w:r>
              <w:t>детства вследствие ранения, контузии или увечья, связанных с боевыми действиями в период Великой Отечественной войны (далее – ВОВ) либо с последствиями военных действий</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лицу в случае: если это лицо в возрасте до восемнадцати лет признавалос</w:t>
            </w:r>
            <w:r>
              <w:t>ь ребенком-инвалидом вследствие ранения, контузии, увечья, связанных с боевыми действиями во время ВОВ либо с последствиями боевых действий (ранения в связи с взрывом снаряда, мины, оставшихся на полях сражений со времен ВОВ);</w:t>
            </w:r>
            <w:r>
              <w:br/>
              <w:t>наличия документов, содержащи</w:t>
            </w:r>
            <w:r>
              <w:t xml:space="preserve">х информацию о времени и обстоятельствах получения ранения, контузии, увечья, их характере и локализации, позволяющую установить связь </w:t>
            </w:r>
            <w:r>
              <w:lastRenderedPageBreak/>
              <w:t>инвалидности с детства с боевыми действиями в период ВОВ либо с их последствиями;</w:t>
            </w:r>
            <w:r>
              <w:br/>
              <w:t xml:space="preserve">наличия анатомического дефекта у лица, </w:t>
            </w:r>
            <w:r>
              <w:t>которое приводит к инвалидности и имеется подтверждение его возникновения в период боевых действий во время ВОВ либо с последствиями боевых действий (свидетельские показания лечащего врача, наличие документов, содержащих информацию о том, что имеющийся ана</w:t>
            </w:r>
            <w:r>
              <w:t>томический дефект связан с периодом боевых действий во время ВОВ либо с последствиями боевых действий)</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lastRenderedPageBreak/>
              <w:t>причина инвалидности устанавливается по прямым последствиям ранения, контузии, увечья и по их осложнениям (остеомиелит, контрактуры суставов и иное), есл</w:t>
            </w:r>
            <w:r>
              <w:t>и они привели к стойкому ограничению жизнедеятельности до достижения восемнадцати лет</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для одновременного установления нескольких причин инвалидности устанавливается та причина инвалидности, наличие которой гарантирует инвалиду пре</w:t>
            </w:r>
            <w:r>
              <w:t xml:space="preserve">доставление более широкого круга мер </w:t>
            </w:r>
            <w:r>
              <w:lastRenderedPageBreak/>
              <w:t>социальной защиты (поддержки), или по выбору инвалида либо его законного представителя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изменяется в случае предоставления документов, позволяющих изменить ее на одну из других причин инвалидност</w:t>
            </w:r>
            <w:r>
              <w:t xml:space="preserve">и </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причина инвалидности изменяется с даты предоставления в МРЭК документов, необходимых и достаточных для изменения причины инвалидности, за исключением причин инвалидности, указанных в подпунктах </w:t>
            </w:r>
            <w:hyperlink w:anchor="a13" w:tooltip="+" w:history="1">
              <w:r>
                <w:rPr>
                  <w:rStyle w:val="a3"/>
                </w:rPr>
                <w:t>1.3–1.6</w:t>
              </w:r>
            </w:hyperlink>
            <w:r>
              <w:t xml:space="preserve"> настоящего пун</w:t>
            </w:r>
            <w:r>
              <w:t>кта</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1.8</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инвалидность с детства вследствие катастрофы на Чернобыльской АЭС, других радиационных аварий</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лицу в случае, если это лицо в возрасте до </w:t>
            </w:r>
            <w:r>
              <w:t>восемнадцати лет признавалось ребенком-инвалидом вследствие заболевания, вызванного катастрофой на Чернобыльской АЭС, при наличии экспертного заключения межведомственного экспертного совета по установлению причинной связи заболеваний, приведших к инвалидно</w:t>
            </w:r>
            <w:r>
              <w:t>сти или смерти, у лиц, пострадавших от катастрофы на Чернобыльской АЭС, других радиационных аварий (далее – МЭС), об установлении причинной связи заболевания (увечья), приведшего к инвалидности, с катастрофой на Чернобыльской АЭС, другими радиационными ава</w:t>
            </w:r>
            <w:r>
              <w:t xml:space="preserve">риями (далее – заключение МЭС), в соответствии с действующим на момент освидетельствования перечнем заболеваний, возникновение которых может быть связано с катастрофой на Чернобыльской АЭС, другими радиационными авариями, согласно </w:t>
            </w:r>
            <w:hyperlink r:id="rId22" w:anchor="a24" w:tooltip="+" w:history="1">
              <w:r>
                <w:rPr>
                  <w:rStyle w:val="a3"/>
                </w:rPr>
                <w:t>приложению 4</w:t>
              </w:r>
            </w:hyperlink>
            <w:r>
              <w:t xml:space="preserve">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r>
              <w:t xml:space="preserve"> утвержденному постановлением Совета Министров Республики Беларусь от 11 июня 2009 г. № 773 (далее – Перечень)</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для одновременного установления нескольких причин инвалидности устанавливается та причина инвалидности, наличие которой гар</w:t>
            </w:r>
            <w:r>
              <w:t>антирует инвалиду предоставление более широкого круга мер социальной защиты (поддержки), или по выбору инвалида либо его законного представителя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изменяется в случае предоставления документов, позволяющих изменить ее на одну из друг</w:t>
            </w:r>
            <w:r>
              <w:t xml:space="preserve">их причин инвалидности </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причина инвалидности изменяется с даты предоставления в МРЭК документов, необходимых и достаточных для изменения причины инвалидности, за исключением причин инвалидности, указанных в подпунктах </w:t>
            </w:r>
            <w:hyperlink w:anchor="a13" w:tooltip="+" w:history="1">
              <w:r>
                <w:rPr>
                  <w:rStyle w:val="a3"/>
                </w:rPr>
                <w:t>1</w:t>
              </w:r>
              <w:r>
                <w:rPr>
                  <w:rStyle w:val="a3"/>
                </w:rPr>
                <w:t>.3–1.6</w:t>
              </w:r>
            </w:hyperlink>
            <w:r>
              <w:t xml:space="preserve"> настоящего пункта</w:t>
            </w:r>
          </w:p>
        </w:tc>
      </w:tr>
      <w:tr w:rsidR="00000000">
        <w:trPr>
          <w:divId w:val="1201168698"/>
          <w:trHeight w:val="240"/>
        </w:trPr>
        <w:tc>
          <w:tcPr>
            <w:tcW w:w="31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1.9</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военная травма</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лицу, признанному инвалидом, проходившему военную службу, службу в </w:t>
            </w:r>
            <w:r>
              <w:t>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альтернативную службу (далее, если не устан</w:t>
            </w:r>
            <w:r>
              <w:t>овлено иное, – военная служба (служба), на основании заключения военно-врачебной экспертизы, содержащего сведения об установлении причинной связи увечий (ранений, травм, контузий), заболеваний с прохождением военной службы (службы), приведших к установлени</w:t>
            </w:r>
            <w:r>
              <w:t>ю инвалидности</w:t>
            </w:r>
          </w:p>
        </w:tc>
        <w:tc>
          <w:tcPr>
            <w:tcW w:w="1817" w:type="pct"/>
            <w:vMerge w:val="restar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для одновременного установления нескольких причин инвалидности устанавливается та причина инвалидности, наличие которой гарантирует инвалиду предоставление более широкого круга мер социальной защиты (поддержки), или по </w:t>
            </w:r>
            <w:r>
              <w:t>выбору инвалида либо его законного представителя</w:t>
            </w:r>
          </w:p>
        </w:tc>
      </w:tr>
      <w:tr w:rsidR="00000000">
        <w:trPr>
          <w:divId w:val="1201168698"/>
          <w:trHeight w:val="240"/>
        </w:trPr>
        <w:tc>
          <w:tcPr>
            <w:tcW w:w="31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1.10</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заболевание получено в период военной службы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1.11</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заболевание получено в связи с ликвидацией последствий катастрофы на Чернобыльской АЭС, других радиационных аварий, в </w:t>
            </w:r>
            <w:r>
              <w:t>том числе при исполнении обязанностей военной службы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причина инвалидности изменяется в случае предоставления документов, позволяющих изменить ее на одну из других причин инвалидности </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изменяется с даты предоставления</w:t>
            </w:r>
            <w:r>
              <w:t xml:space="preserve"> в МРЭК документов, необходимых и достаточных для изменения причины инвалидности, за исключением причин инвалидности, указанных в подпунктах </w:t>
            </w:r>
            <w:hyperlink w:anchor="a13" w:tooltip="+" w:history="1">
              <w:r>
                <w:rPr>
                  <w:rStyle w:val="a3"/>
                </w:rPr>
                <w:t>1.3–1.6</w:t>
              </w:r>
            </w:hyperlink>
            <w:r>
              <w:t xml:space="preserve"> </w:t>
            </w:r>
            <w:r>
              <w:lastRenderedPageBreak/>
              <w:t>настоящего пункта</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lastRenderedPageBreak/>
              <w:t>1.12</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заболевание или увечье, вызванные катастрофой на Ч</w:t>
            </w:r>
            <w:r>
              <w:t>ернобыльской АЭС, другими радиационными авариями</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устанавливается лицу, признанному инвалидом, на основании заключения МЭС в соответствии с действующим на момент освидетельствования </w:t>
            </w:r>
            <w:hyperlink r:id="rId23" w:anchor="a25" w:tooltip="+" w:history="1">
              <w:r>
                <w:rPr>
                  <w:rStyle w:val="a3"/>
                </w:rPr>
                <w:t>Перечнем</w:t>
              </w:r>
            </w:hyperlink>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w:t>
            </w:r>
            <w:r>
              <w:t>снований для одновременного установления нескольких причин инвалидности устанавливается та причина инвалидности, наличие которой гарантирует инвалиду предоставление более широкого круга мер социальной защиты (поддержки), или по выбору инвалида либо его зак</w:t>
            </w:r>
            <w:r>
              <w:t>онного представителя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изменяется в случае предоставления документов, позволяющих изменить ее на одну из других причин инвалидности</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изменяется с даты предоставления в МРЭК документов, необходимых и </w:t>
            </w:r>
            <w:r>
              <w:t>достаточных для изменения причины инвалидности, за исключением причин инвалидности, указанных в подпунктах </w:t>
            </w:r>
            <w:hyperlink w:anchor="a13" w:tooltip="+" w:history="1">
              <w:r>
                <w:rPr>
                  <w:rStyle w:val="a3"/>
                </w:rPr>
                <w:t>1.3–1.6</w:t>
              </w:r>
            </w:hyperlink>
            <w:r>
              <w:t xml:space="preserve"> настоящего пункта</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одновременно устанавливается степень утраты профессиональной тру</w:t>
            </w:r>
            <w:r>
              <w:t>доспособности в процентах</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1.13</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иные причины инвалидности (инвалидность вследствие полученных в результате взрыва, произошедшего 4 июля 2008 г. во время проведения праздничных мероприятий, посвященных Дню Независимости Республики Беларусь (Дню Республики),</w:t>
            </w:r>
            <w:r>
              <w:t xml:space="preserve"> телесных повреждений или инвалидность вследствие полученных в результате акта терроризма, произошедшего 11 апреля 2011 г. в г. Минске на станции метро «Октябрьская», телесных повреждений) </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лицу, признанному инвалидом, если при переосвидете</w:t>
            </w:r>
            <w:r>
              <w:t xml:space="preserve">льствовании имеются основания для установления данной причины инвалидности, установленной ранее </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для одновременного установления нескольких причин инвалидности устанавливается та причина инвалидности, наличие которой гарантирует инвал</w:t>
            </w:r>
            <w:r>
              <w:t>иду предоставление более широкого круга мер социальной защиты (поддержки), или по выбору инвалида либо его законного представителя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изменяется в случае предоставления документов, позволяющих изменить ее на одну из других причин инва</w:t>
            </w:r>
            <w:r>
              <w:t xml:space="preserve">лидности </w:t>
            </w:r>
          </w:p>
        </w:tc>
      </w:tr>
      <w:tr w:rsidR="00000000">
        <w:trPr>
          <w:divId w:val="1201168698"/>
          <w:trHeight w:val="240"/>
        </w:trPr>
        <w:tc>
          <w:tcPr>
            <w:tcW w:w="31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w:t>
            </w:r>
          </w:p>
        </w:tc>
        <w:tc>
          <w:tcPr>
            <w:tcW w:w="46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Установление причины инвалидности детям в возрасте до восемнадцати лет</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2.1</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вследствие общего заболевания</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лицам в возрасте до восемнадцати лет, признанным ребенком-инвалидом, в случае отсутствия оснований для </w:t>
            </w:r>
            <w:r>
              <w:t>установления иной причины инвалидности</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для одновременного установления нескольких причин инвалидности устанавливается та причина инвалидности, наличие которой гарантирует инвалиду предоставление более широкого круга мер социальной защ</w:t>
            </w:r>
            <w:r>
              <w:t>иты (поддержки), или по выбору инвалида либо его законного представителя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причина инвалидности изменяется в случае предоставления документов, позволяющих изменить ее на одну из других причин инвалидности </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причина инвалидности изменяется с даты предо</w:t>
            </w:r>
            <w:r>
              <w:t xml:space="preserve">ставления в МРЭК документов, необходимых и достаточных для изменения причины инвалидности, за исключением причин инвалидности, указанных в подпунктах </w:t>
            </w:r>
            <w:hyperlink w:anchor="a14" w:tooltip="+" w:history="1">
              <w:r>
                <w:rPr>
                  <w:rStyle w:val="a3"/>
                </w:rPr>
                <w:t>2.2–2.3</w:t>
              </w:r>
            </w:hyperlink>
            <w:r>
              <w:t xml:space="preserve"> настоящего пункта</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лицам в возрасте от четырнадцати до восемна</w:t>
            </w:r>
            <w:r>
              <w:t>дцати лет при определении степени утраты трудоспособности в связи с дорожно-транспортным происшествием по запросу страховой организации или по решению суда определяется степень утраты общей трудоспособности</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bookmarkStart w:id="16" w:name="a14"/>
            <w:bookmarkEnd w:id="16"/>
            <w:r>
              <w:t>2.2</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вследствие трудового увечья</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устанавливается </w:t>
            </w:r>
            <w:r>
              <w:t xml:space="preserve">лицу в возрасте от четырнадцати до восемнадцати лет, признанному ребенком-инвалидом вследствие повреждения здоровья, связанного с несчастным случаем на производстве, при наличии акта о несчастном случае на производстве по форме Н-1, установленной </w:t>
            </w:r>
            <w:hyperlink r:id="rId24" w:anchor="a14" w:tooltip="+" w:history="1">
              <w:r>
                <w:rPr>
                  <w:rStyle w:val="a3"/>
                </w:rPr>
                <w:t>приложением 4</w:t>
              </w:r>
            </w:hyperlink>
            <w:r>
              <w:t xml:space="preserve"> к постановлению Министерства труда и социальной защиты Республики Беларусь и Министерства здравоохранения Республики Беларусь от 14 августа 2015 г. № 51/94, акта о несчастном случае на производстве </w:t>
            </w:r>
            <w:r>
              <w:t xml:space="preserve">по форме Н-1АС, установленной </w:t>
            </w:r>
            <w:hyperlink r:id="rId25" w:anchor="a21" w:tooltip="+" w:history="1">
              <w:r>
                <w:rPr>
                  <w:rStyle w:val="a3"/>
                </w:rPr>
                <w:t>приложением 8</w:t>
              </w:r>
            </w:hyperlink>
            <w:r>
              <w:t xml:space="preserve"> к постановлению Министерства труда и социальной защиты Республики Беларусь и Министерства здравоохранения Республики Беларусь от 14 августа 2015 г. № 51/94, ил</w:t>
            </w:r>
            <w:r>
              <w:t>и решения суда об установлении факта несчастного случая на производстве</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для одновременного установления нескольких причин инвалидности, одной из которых является причина инвалидности «вследствие трудового увечья», устанавливается та п</w:t>
            </w:r>
            <w:r>
              <w:t>ричина инвалидности, наличие которой гарантирует инвалиду предоставление более широкого круга мер социальной защиты (поддержки), или по выбору инвалида либо его законного представителя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датой установления измененной причины инвалидности является дата освидетельствования пациента в МРЭК, проведенного впервые в связи с последствиями несчастного случая на производстве </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2.3</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вследствие профессионального заболевания</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лицу в возр</w:t>
            </w:r>
            <w:r>
              <w:t>асте от четырнадцати до восемнадцати лет, признанному ребенком-инвалидом вследствие заболевания, вызванного исключительно или преимущественно воздействием на него вредного производственного фактора трудового процесса, при наличии акта о профессиональном за</w:t>
            </w:r>
            <w:r>
              <w:t xml:space="preserve">болевании по форме ПЗ-1, установленной </w:t>
            </w:r>
            <w:hyperlink r:id="rId26" w:anchor="a25" w:tooltip="+" w:history="1">
              <w:r>
                <w:rPr>
                  <w:rStyle w:val="a3"/>
                </w:rPr>
                <w:t>приложением 12</w:t>
              </w:r>
            </w:hyperlink>
            <w:r>
              <w:t xml:space="preserve"> к постановлению Министерства труда и социальной защиты Республики Беларусь и Министерства здравоохранения Республики Беларусь от 14 августа 2015 г. №</w:t>
            </w:r>
            <w:r>
              <w:t> 51/94, или решения суда об установлении факта профессионального заболевания</w:t>
            </w: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для одновременного установления нескольких причин инвалидности, одной из которых является причина инвалидности «вследствие профессионального заболевания», ус</w:t>
            </w:r>
            <w:r>
              <w:t>танавливается та причина инвалидности, наличие которой гарантирует инвалиду предоставление более широкого круга мер социальной защиты (поддержки), или по выбору инвалида либо его законного представителя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датой установления измененной причины инвалидност</w:t>
            </w:r>
            <w:r>
              <w:t>и является дата освидетельствования пациента в МРЭК, проведенного впервые в связи с профессиональным заболеванием</w:t>
            </w:r>
          </w:p>
        </w:tc>
      </w:tr>
      <w:tr w:rsidR="00000000">
        <w:trPr>
          <w:divId w:val="1201168698"/>
          <w:trHeight w:val="240"/>
        </w:trPr>
        <w:tc>
          <w:tcPr>
            <w:tcW w:w="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2.4</w:t>
            </w:r>
          </w:p>
        </w:tc>
        <w:tc>
          <w:tcPr>
            <w:tcW w:w="9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вследствие катастрофы на Чернобыльской АЭС, других радиационных аварий</w:t>
            </w:r>
          </w:p>
        </w:tc>
        <w:tc>
          <w:tcPr>
            <w:tcW w:w="1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устанавливается лицу, признанному инвалидом вследствие заболевания</w:t>
            </w:r>
            <w:r>
              <w:t xml:space="preserve">, вызванного катастрофой на Чернобыльской АЭС, другими радиационными авариями, на основании заключения МЭС в соответствии с действующим на момент освидетельствования </w:t>
            </w:r>
            <w:hyperlink r:id="rId27" w:anchor="a25" w:tooltip="+" w:history="1">
              <w:r>
                <w:rPr>
                  <w:rStyle w:val="a3"/>
                </w:rPr>
                <w:t>Перечнем</w:t>
              </w:r>
            </w:hyperlink>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при наличии оснований для од</w:t>
            </w:r>
            <w:r>
              <w:t>новременного установления нескольких причин инвалидности устанавливается та причина инвалидности, наличие которой гарантирует инвалиду предоставление более широкого круга мер социальной защиты (поддержки), или по выбору инвалида либо его законного представ</w:t>
            </w:r>
            <w:r>
              <w:t>ителя</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причина инвалидности изменяется в случае предоставления документов, позволяющих изменить ее на одну из других причин инвалидности </w:t>
            </w:r>
          </w:p>
        </w:tc>
      </w:tr>
      <w:tr w:rsidR="00000000">
        <w:trPr>
          <w:divId w:val="1201168698"/>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817"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причина инвалидности изменяется с даты предоставления в МРЭК документов, необходимых и достаточных для </w:t>
            </w:r>
            <w:r>
              <w:t xml:space="preserve">изменения причины инвалидности, за исключением причин инвалидности, указанных в подпунктах </w:t>
            </w:r>
            <w:hyperlink w:anchor="a14" w:tooltip="+" w:history="1">
              <w:r>
                <w:rPr>
                  <w:rStyle w:val="a3"/>
                </w:rPr>
                <w:t>2.2–2.3</w:t>
              </w:r>
            </w:hyperlink>
            <w:r>
              <w:t xml:space="preserve"> настоящего пункта</w:t>
            </w:r>
          </w:p>
        </w:tc>
      </w:tr>
    </w:tbl>
    <w:p w:rsidR="00000000" w:rsidRDefault="00A6227B">
      <w:pPr>
        <w:pStyle w:val="newncpi"/>
        <w:divId w:val="1201168698"/>
      </w:pPr>
      <w:r>
        <w:lastRenderedPageBreak/>
        <w:t> </w:t>
      </w:r>
    </w:p>
    <w:tbl>
      <w:tblPr>
        <w:tblW w:w="5000" w:type="pct"/>
        <w:tblCellMar>
          <w:left w:w="0" w:type="dxa"/>
          <w:right w:w="0" w:type="dxa"/>
        </w:tblCellMar>
        <w:tblLook w:val="04A0" w:firstRow="1" w:lastRow="0" w:firstColumn="1" w:lastColumn="0" w:noHBand="0" w:noVBand="1"/>
      </w:tblPr>
      <w:tblGrid>
        <w:gridCol w:w="9610"/>
        <w:gridCol w:w="4802"/>
      </w:tblGrid>
      <w:tr w:rsidR="00000000">
        <w:trPr>
          <w:divId w:val="1201168698"/>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17" w:name="a21"/>
            <w:bookmarkEnd w:id="17"/>
            <w:r>
              <w:t>Приложение 5</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r>
            <w:r>
              <w:t>Республики Беларусь</w:t>
            </w:r>
          </w:p>
          <w:p w:rsidR="00000000" w:rsidRDefault="00A6227B">
            <w:pPr>
              <w:pStyle w:val="append"/>
            </w:pPr>
            <w:r>
              <w:t>09.06.2021 № 77</w:t>
            </w:r>
          </w:p>
        </w:tc>
      </w:tr>
    </w:tbl>
    <w:p w:rsidR="00000000" w:rsidRDefault="00A6227B">
      <w:pPr>
        <w:pStyle w:val="titlep"/>
        <w:jc w:val="left"/>
        <w:divId w:val="1201168698"/>
      </w:pPr>
      <w:bookmarkStart w:id="18" w:name="a75"/>
      <w:bookmarkEnd w:id="18"/>
      <w:r>
        <w:t>СРОКИ</w:t>
      </w:r>
      <w:r>
        <w:br/>
        <w:t>установления инвалидности у лиц в возрасте до восемнадцати лет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59"/>
        <w:gridCol w:w="2078"/>
        <w:gridCol w:w="8523"/>
        <w:gridCol w:w="3052"/>
      </w:tblGrid>
      <w:tr w:rsidR="00000000">
        <w:trPr>
          <w:divId w:val="1201168698"/>
          <w:trHeight w:val="240"/>
        </w:trPr>
        <w:tc>
          <w:tcPr>
            <w:tcW w:w="263"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7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Срок установления категории «ребенок-инвалид»</w:t>
            </w:r>
          </w:p>
        </w:tc>
        <w:tc>
          <w:tcPr>
            <w:tcW w:w="295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Критерии установления срока инвалидности лицу в возрасте до восемнадцати лет</w:t>
            </w:r>
          </w:p>
        </w:tc>
        <w:tc>
          <w:tcPr>
            <w:tcW w:w="1059"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w:t>
            </w:r>
          </w:p>
        </w:tc>
      </w:tr>
      <w:tr w:rsidR="00000000">
        <w:trPr>
          <w:divId w:val="1201168698"/>
          <w:trHeight w:val="240"/>
        </w:trPr>
        <w:tc>
          <w:tcPr>
            <w:tcW w:w="26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1 год</w:t>
            </w:r>
          </w:p>
        </w:tc>
        <w:tc>
          <w:tcPr>
            <w:tcW w:w="2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стойкие ограничения категорий жизнедеятельности вне зависимости от степени их выраженности при прогнозировании возможности полного или частичного их восстановления или компенсации за данный период времени в случаях:</w:t>
            </w:r>
            <w:r>
              <w:br/>
              <w:t>необходимости проведения мероприятий мед</w:t>
            </w:r>
            <w:r>
              <w:t>ицинской реабилитации, абилитации в послеоперационном периоде до полного или частичного восстановления нарушений функций органов и систем организма;</w:t>
            </w:r>
            <w:r>
              <w:br/>
              <w:t>необходимости длительного (более 3 месяцев) применения по медицинским показаниям лекарственных средств (кор</w:t>
            </w:r>
            <w:r>
              <w:t>тикостероиды для системного применения, цитостатики, анальгезирующие средства центрального действия и иммунодепрессанты);</w:t>
            </w:r>
            <w:r>
              <w:br/>
              <w:t>зависимости показателей жизнедеятельности от необходимости использования специального медицинского оборудования, проведения сложных ме</w:t>
            </w:r>
            <w:r>
              <w:t>дицинских вмешательств на данный период времени</w:t>
            </w:r>
          </w:p>
        </w:tc>
        <w:tc>
          <w:tcPr>
            <w:tcW w:w="1059"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в случае одновременного наличия у пациента анатомического дефекта, являющегося критерием для установления ему второй или третьей степени утраты здоровья, и иного заболевания, являющегося критерием для установ</w:t>
            </w:r>
            <w:r>
              <w:t>ления пациенту более высокой степени утраты здоровья, при отсутствии иных критериев для установления инвалидности до достижения ребенком возраста восемнадцати лет, инвалидность устанавливается пациенту на срок, определенный законодательством,</w:t>
            </w:r>
            <w:r>
              <w:br/>
              <w:t>срок инвалидн</w:t>
            </w:r>
            <w:r>
              <w:t>ости устанавливается по последнее число месяца, в котором зарегистрировано направление на медико-социальную экспертизу</w:t>
            </w:r>
          </w:p>
        </w:tc>
      </w:tr>
      <w:tr w:rsidR="00000000">
        <w:trPr>
          <w:divId w:val="1201168698"/>
          <w:trHeight w:val="240"/>
        </w:trPr>
        <w:tc>
          <w:tcPr>
            <w:tcW w:w="26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2 года</w:t>
            </w:r>
          </w:p>
        </w:tc>
        <w:tc>
          <w:tcPr>
            <w:tcW w:w="2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стойкие легкие, умеренные и выраженные ограничения категорий жизнедеятельности в случаях:</w:t>
            </w:r>
            <w:r>
              <w:br/>
              <w:t>прогнозирования возможности полного и</w:t>
            </w:r>
            <w:r>
              <w:t xml:space="preserve">ли частичного восстановления или компенсации нарушений одной или нескольких функций органов и систем организма, ограничений категорий жизнедеятельности в результате проведения мероприятий медицинской, социальной, профессиональной реабилитации и абилитации </w:t>
            </w:r>
            <w:r>
              <w:t>за данный период времени;</w:t>
            </w:r>
            <w:r>
              <w:br/>
              <w:t>зависимости показателей жизнедеятельности от необходимости использования специального медицинского оборудования, проведения сложных медицинских вмешательств на данный период времени;</w:t>
            </w:r>
            <w:r>
              <w:br/>
              <w:t>необходимости в получении коррекционно-педагоги</w:t>
            </w:r>
            <w:r>
              <w:t>ческой помощи не реже 5 раз в неделю, постоянной социально-педагогической поддержки с целью социальной адаптации</w:t>
            </w:r>
          </w:p>
        </w:tc>
        <w:tc>
          <w:tcPr>
            <w:tcW w:w="0" w:type="auto"/>
            <w:vMerge/>
            <w:tcBorders>
              <w:top w:val="single" w:sz="4" w:space="0" w:color="auto"/>
              <w:left w:val="single" w:sz="4" w:space="0" w:color="auto"/>
              <w:bottom w:val="nil"/>
              <w:right w:val="single" w:sz="4" w:space="0" w:color="auto"/>
            </w:tcBorders>
            <w:vAlign w:val="center"/>
            <w:hideMark/>
          </w:tcPr>
          <w:p w:rsidR="00000000" w:rsidRDefault="00A6227B">
            <w:pPr>
              <w:rPr>
                <w:sz w:val="20"/>
                <w:szCs w:val="20"/>
              </w:rPr>
            </w:pPr>
          </w:p>
        </w:tc>
      </w:tr>
      <w:tr w:rsidR="00000000">
        <w:trPr>
          <w:divId w:val="1201168698"/>
          <w:trHeight w:val="240"/>
        </w:trPr>
        <w:tc>
          <w:tcPr>
            <w:tcW w:w="26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3</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5 лет</w:t>
            </w:r>
          </w:p>
        </w:tc>
        <w:tc>
          <w:tcPr>
            <w:tcW w:w="2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стойкие умеренные, выраженные и резко выраженные ограничения категорий жизнедеятельности в случаях:</w:t>
            </w:r>
            <w:r>
              <w:br/>
            </w:r>
            <w:r>
              <w:lastRenderedPageBreak/>
              <w:t>прогнозирования возможности частичного восстановления или компенсации нарушений функций органов и систем организма, ограничений категорий жизнедеятельности в результате проведения мероприятий медицинской, социальной, профессиональной реабилитации и абилита</w:t>
            </w:r>
            <w:r>
              <w:t>ции за данный период времени, и (или) обусловленных особенностями возрастных этапов развития ребенка, а также необходимости коррекции индивидуальной программы реабилитации, абилитации ребенка-инвалида;</w:t>
            </w:r>
            <w:r>
              <w:br/>
              <w:t>нуждаемости в помощи и контроле других лиц за выполнен</w:t>
            </w:r>
            <w:r>
              <w:t>ием рекомендаций специалистов по обеспечению постоянной специальной диеты вследствие врожденных болезней обмена веществ;</w:t>
            </w:r>
            <w:r>
              <w:br/>
              <w:t>наличия заболевания с абсолютно неблагоприятным для жизни на ближайшее время клинико-трудовым прогнозом</w:t>
            </w:r>
          </w:p>
        </w:tc>
        <w:tc>
          <w:tcPr>
            <w:tcW w:w="0" w:type="auto"/>
            <w:vMerge/>
            <w:tcBorders>
              <w:top w:val="single" w:sz="4" w:space="0" w:color="auto"/>
              <w:left w:val="single" w:sz="4" w:space="0" w:color="auto"/>
              <w:bottom w:val="nil"/>
              <w:right w:val="single" w:sz="4" w:space="0" w:color="auto"/>
            </w:tcBorders>
            <w:vAlign w:val="center"/>
            <w:hideMark/>
          </w:tcPr>
          <w:p w:rsidR="00000000" w:rsidRDefault="00A6227B">
            <w:pPr>
              <w:rPr>
                <w:sz w:val="20"/>
                <w:szCs w:val="20"/>
              </w:rPr>
            </w:pPr>
          </w:p>
        </w:tc>
      </w:tr>
      <w:tr w:rsidR="00000000">
        <w:trPr>
          <w:divId w:val="1201168698"/>
          <w:trHeight w:val="240"/>
        </w:trPr>
        <w:tc>
          <w:tcPr>
            <w:tcW w:w="263"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jc w:val="center"/>
            </w:pPr>
            <w:r>
              <w:lastRenderedPageBreak/>
              <w:t>4</w:t>
            </w:r>
          </w:p>
        </w:tc>
        <w:tc>
          <w:tcPr>
            <w:tcW w:w="72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до достижения ребенком возр</w:t>
            </w:r>
            <w:r>
              <w:t>аста восемнадцати лет</w:t>
            </w:r>
          </w:p>
        </w:tc>
        <w:tc>
          <w:tcPr>
            <w:tcW w:w="295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стойкие необратимые морфологические изменения, нарушения функций органов и систем организма, ограничения, невозможность и (или) неэффективность реабилитации, абилитации (при наблюдении медико-реабилитационной экспертной комиссией не м</w:t>
            </w:r>
            <w:r>
              <w:t>енее трех лет);</w:t>
            </w:r>
            <w:r>
              <w:br/>
              <w:t xml:space="preserve">наличие анатомического дефекта, указанного в перечне анатомических дефектов, при наличии которых устанавливается инвалидность, установленного </w:t>
            </w:r>
            <w:hyperlink w:anchor="a2" w:tooltip="+" w:history="1">
              <w:r>
                <w:rPr>
                  <w:rStyle w:val="a3"/>
                </w:rPr>
                <w:t>приложением 1</w:t>
              </w:r>
            </w:hyperlink>
          </w:p>
        </w:tc>
        <w:tc>
          <w:tcPr>
            <w:tcW w:w="0" w:type="auto"/>
            <w:vMerge/>
            <w:tcBorders>
              <w:top w:val="single" w:sz="4" w:space="0" w:color="auto"/>
              <w:left w:val="single" w:sz="4" w:space="0" w:color="auto"/>
              <w:bottom w:val="nil"/>
              <w:right w:val="single" w:sz="4" w:space="0" w:color="auto"/>
            </w:tcBorders>
            <w:vAlign w:val="center"/>
            <w:hideMark/>
          </w:tcPr>
          <w:p w:rsidR="00000000" w:rsidRDefault="00A6227B">
            <w:pPr>
              <w:rPr>
                <w:sz w:val="20"/>
                <w:szCs w:val="20"/>
              </w:rPr>
            </w:pPr>
          </w:p>
        </w:tc>
      </w:tr>
    </w:tbl>
    <w:p w:rsidR="00000000" w:rsidRDefault="00A6227B">
      <w:pPr>
        <w:divId w:val="1201168698"/>
        <w:rPr>
          <w:rFonts w:eastAsia="Times New Roman"/>
          <w:vanish/>
        </w:rPr>
      </w:pPr>
    </w:p>
    <w:tbl>
      <w:tblPr>
        <w:tblW w:w="5000" w:type="pct"/>
        <w:tblCellMar>
          <w:left w:w="0" w:type="dxa"/>
          <w:right w:w="0" w:type="dxa"/>
        </w:tblCellMar>
        <w:tblLook w:val="04A0" w:firstRow="1" w:lastRow="0" w:firstColumn="1" w:lastColumn="0" w:noHBand="0" w:noVBand="1"/>
      </w:tblPr>
      <w:tblGrid>
        <w:gridCol w:w="14400"/>
      </w:tblGrid>
      <w:tr w:rsidR="00000000">
        <w:trPr>
          <w:divId w:val="1201168698"/>
        </w:trPr>
        <w:tc>
          <w:tcPr>
            <w:tcW w:w="0" w:type="auto"/>
            <w:tcBorders>
              <w:top w:val="nil"/>
              <w:left w:val="nil"/>
              <w:bottom w:val="nil"/>
              <w:right w:val="nil"/>
            </w:tcBorders>
            <w:vAlign w:val="center"/>
            <w:hideMark/>
          </w:tcPr>
          <w:p w:rsidR="00000000" w:rsidRDefault="00A6227B">
            <w:pPr>
              <w:rPr>
                <w:rFonts w:eastAsia="Times New Roman"/>
              </w:rPr>
            </w:pPr>
          </w:p>
        </w:tc>
      </w:tr>
    </w:tbl>
    <w:p w:rsidR="00000000" w:rsidRDefault="00A6227B">
      <w:pPr>
        <w:divId w:val="1201168698"/>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434"/>
      </w:tblGrid>
      <w:tr w:rsidR="00000000">
        <w:trPr>
          <w:divId w:val="1201168698"/>
        </w:trPr>
        <w:tc>
          <w:tcPr>
            <w:tcW w:w="0" w:type="auto"/>
            <w:tcBorders>
              <w:top w:val="nil"/>
              <w:left w:val="nil"/>
              <w:bottom w:val="nil"/>
              <w:right w:val="nil"/>
            </w:tcBorders>
            <w:vAlign w:val="center"/>
            <w:hideMark/>
          </w:tcPr>
          <w:p w:rsidR="00000000" w:rsidRDefault="00A6227B">
            <w:pPr>
              <w:rPr>
                <w:rFonts w:eastAsia="Times New Roman"/>
                <w:sz w:val="24"/>
                <w:szCs w:val="24"/>
              </w:rPr>
            </w:pPr>
          </w:p>
        </w:tc>
      </w:tr>
    </w:tbl>
    <w:p w:rsidR="00000000" w:rsidRDefault="00A6227B">
      <w:pPr>
        <w:pStyle w:val="newncpi"/>
        <w:divId w:val="1201168698"/>
      </w:pPr>
      <w:r>
        <w:t> </w:t>
      </w:r>
    </w:p>
    <w:tbl>
      <w:tblPr>
        <w:tblW w:w="5000" w:type="pct"/>
        <w:tblCellMar>
          <w:left w:w="0" w:type="dxa"/>
          <w:right w:w="0" w:type="dxa"/>
        </w:tblCellMar>
        <w:tblLook w:val="04A0" w:firstRow="1" w:lastRow="0" w:firstColumn="1" w:lastColumn="0" w:noHBand="0" w:noVBand="1"/>
      </w:tblPr>
      <w:tblGrid>
        <w:gridCol w:w="9610"/>
        <w:gridCol w:w="4802"/>
      </w:tblGrid>
      <w:tr w:rsidR="00000000">
        <w:trPr>
          <w:divId w:val="1201168698"/>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19" w:name="a22"/>
            <w:bookmarkEnd w:id="19"/>
            <w:r>
              <w:t>Приложение 6</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t>Республики Беларусь</w:t>
            </w:r>
          </w:p>
          <w:p w:rsidR="00000000" w:rsidRDefault="00A6227B">
            <w:pPr>
              <w:pStyle w:val="append"/>
            </w:pPr>
            <w:r>
              <w:t>09.06.2021 № 77</w:t>
            </w:r>
          </w:p>
        </w:tc>
      </w:tr>
    </w:tbl>
    <w:p w:rsidR="00000000" w:rsidRDefault="00A6227B">
      <w:pPr>
        <w:pStyle w:val="titlep"/>
        <w:jc w:val="left"/>
        <w:divId w:val="1201168698"/>
      </w:pPr>
      <w:bookmarkStart w:id="20" w:name="a47"/>
      <w:bookmarkEnd w:id="20"/>
      <w:r>
        <w:t>СЛУЧАИ</w:t>
      </w:r>
      <w:r>
        <w:br/>
        <w:t>установления дополнений к экспертному решению</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79"/>
        <w:gridCol w:w="2277"/>
        <w:gridCol w:w="8958"/>
        <w:gridCol w:w="2398"/>
      </w:tblGrid>
      <w:tr w:rsidR="00000000">
        <w:trPr>
          <w:divId w:val="1201168698"/>
          <w:trHeight w:val="240"/>
        </w:trPr>
        <w:tc>
          <w:tcPr>
            <w:tcW w:w="270"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79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Дополнения к экспертному решению</w:t>
            </w:r>
          </w:p>
        </w:tc>
        <w:tc>
          <w:tcPr>
            <w:tcW w:w="31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Случаи установления дополнения к экспертному решению</w:t>
            </w:r>
          </w:p>
        </w:tc>
        <w:tc>
          <w:tcPr>
            <w:tcW w:w="832"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w:t>
            </w:r>
          </w:p>
        </w:tc>
      </w:tr>
      <w:tr w:rsidR="00000000">
        <w:trPr>
          <w:divId w:val="1201168698"/>
          <w:trHeight w:val="240"/>
        </w:trPr>
        <w:tc>
          <w:tcPr>
            <w:tcW w:w="27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инвалид с </w:t>
            </w:r>
            <w:r>
              <w:t>нарушением опорно-двигательного аппарата</w:t>
            </w:r>
          </w:p>
        </w:tc>
        <w:tc>
          <w:tcPr>
            <w:tcW w:w="3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наличие анатомических дефектов, последствий травм, заболеваний и состояний:</w:t>
            </w:r>
            <w:r>
              <w:br/>
              <w:t>травматическое повреждение позвоночника с полным разрывом спинного мозга;</w:t>
            </w:r>
            <w:r>
              <w:br/>
              <w:t>культи одной или обеих нижних конечностей на уровне:</w:t>
            </w:r>
          </w:p>
          <w:p w:rsidR="00000000" w:rsidRDefault="00A6227B">
            <w:pPr>
              <w:pStyle w:val="table10"/>
            </w:pPr>
            <w:r>
              <w:t>бедра;</w:t>
            </w:r>
          </w:p>
          <w:p w:rsidR="00000000" w:rsidRDefault="00A6227B">
            <w:pPr>
              <w:pStyle w:val="table10"/>
            </w:pPr>
            <w:r>
              <w:t>голен</w:t>
            </w:r>
            <w:r>
              <w:t>и, в том числе по Пирогову;</w:t>
            </w:r>
          </w:p>
          <w:p w:rsidR="00000000" w:rsidRDefault="00A6227B">
            <w:pPr>
              <w:pStyle w:val="table10"/>
            </w:pPr>
            <w:r>
              <w:t>стопы после ампутации по Шопару, Лисфранку;</w:t>
            </w:r>
          </w:p>
          <w:p w:rsidR="00000000" w:rsidRDefault="00A6227B">
            <w:pPr>
              <w:pStyle w:val="table10"/>
            </w:pPr>
            <w:r>
              <w:lastRenderedPageBreak/>
              <w:t>резко выраженный парез, плегия нижней конечности;</w:t>
            </w:r>
            <w:r>
              <w:br/>
              <w:t>выраженный, резко выраженный нижний парапарез, параплегия; выраженный, резко выраженный гемипарез, гемиплегия;</w:t>
            </w:r>
            <w:r>
              <w:br/>
              <w:t>выраженная, резко выраж</w:t>
            </w:r>
            <w:r>
              <w:t>енная атаксия, выраженный, резко выраженный гиперкинетический синдром;</w:t>
            </w:r>
            <w:r>
              <w:br/>
              <w:t>заболевания органов дыхания с дыхательной недостаточностью III степени;</w:t>
            </w:r>
            <w:r>
              <w:br/>
              <w:t xml:space="preserve">болезни системы кровообращения с недостаточностью кровообращения II Б, III стадии (по классификации </w:t>
            </w:r>
            <w:r>
              <w:br/>
              <w:t>Н.Д. Стражес</w:t>
            </w:r>
            <w:r>
              <w:t>ко, В.Х. Василенко);</w:t>
            </w:r>
            <w:r>
              <w:br/>
              <w:t>лимфедема обеих нижних конечностей III стадии;</w:t>
            </w:r>
            <w:r>
              <w:br/>
              <w:t>заболевания вен обеих нижних конечностей с хронической венозной недостаточностью III степени;</w:t>
            </w:r>
            <w:r>
              <w:br/>
              <w:t>тромбооблитерирующие заболевания артерий обеих нижних конечностей с хронической артериальной н</w:t>
            </w:r>
            <w:r>
              <w:t>едостаточностью одной нижней конечности II степени и выше, второй нижней конечности III степени и выше;</w:t>
            </w:r>
            <w:r>
              <w:br/>
              <w:t>иные заболевания и состояния, последствия травм, приводящие к выраженному функциональному классу (далее – ФК) 3 или резко выраженному (ФК 4) ограничению</w:t>
            </w:r>
            <w:r>
              <w:t xml:space="preserve"> способности к самостоятельному передвижению вследствие нарушения статодинамической функции без учета синдрома взаимного отягощения</w:t>
            </w:r>
          </w:p>
        </w:tc>
        <w:tc>
          <w:tcPr>
            <w:tcW w:w="832" w:type="pct"/>
            <w:vMerge w:val="restar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lastRenderedPageBreak/>
              <w:t>при наличии оснований могут устанавливаться несколько дополнений к экспертному решению</w:t>
            </w:r>
          </w:p>
        </w:tc>
      </w:tr>
      <w:tr w:rsidR="00000000">
        <w:trPr>
          <w:divId w:val="1201168698"/>
          <w:trHeight w:val="240"/>
        </w:trPr>
        <w:tc>
          <w:tcPr>
            <w:tcW w:w="27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lastRenderedPageBreak/>
              <w:t>2</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инвалид с нарушением зрения</w:t>
            </w:r>
          </w:p>
        </w:tc>
        <w:tc>
          <w:tcPr>
            <w:tcW w:w="3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зрительные нарушения, приводящие к умеренному (ФК 2) и выше ограничению способности к ориентации без учета синдрома взаимного отягощения</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201168698"/>
          <w:trHeight w:val="240"/>
        </w:trPr>
        <w:tc>
          <w:tcPr>
            <w:tcW w:w="270"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jc w:val="center"/>
            </w:pPr>
            <w:r>
              <w:t>3</w:t>
            </w:r>
          </w:p>
        </w:tc>
        <w:tc>
          <w:tcPr>
            <w:tcW w:w="79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инвалид с нарушением слуха</w:t>
            </w:r>
          </w:p>
        </w:tc>
        <w:tc>
          <w:tcPr>
            <w:tcW w:w="31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слуховые нарушения, приводящие к умеренному (ФК 2) и выше ограничению способности к орие</w:t>
            </w:r>
            <w:r>
              <w:t>нтации без учета синдрома взаимного отягощения</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bl>
    <w:p w:rsidR="00000000" w:rsidRDefault="00A6227B">
      <w:pPr>
        <w:divId w:val="1201168698"/>
        <w:rPr>
          <w:rFonts w:eastAsia="Times New Roman"/>
          <w:vanish/>
        </w:rPr>
      </w:pPr>
    </w:p>
    <w:tbl>
      <w:tblPr>
        <w:tblW w:w="5000" w:type="pct"/>
        <w:tblCellMar>
          <w:left w:w="0" w:type="dxa"/>
          <w:right w:w="0" w:type="dxa"/>
        </w:tblCellMar>
        <w:tblLook w:val="04A0" w:firstRow="1" w:lastRow="0" w:firstColumn="1" w:lastColumn="0" w:noHBand="0" w:noVBand="1"/>
      </w:tblPr>
      <w:tblGrid>
        <w:gridCol w:w="14400"/>
      </w:tblGrid>
      <w:tr w:rsidR="00000000">
        <w:trPr>
          <w:divId w:val="1201168698"/>
        </w:trPr>
        <w:tc>
          <w:tcPr>
            <w:tcW w:w="0" w:type="auto"/>
            <w:tcBorders>
              <w:top w:val="nil"/>
              <w:left w:val="nil"/>
              <w:bottom w:val="nil"/>
              <w:right w:val="nil"/>
            </w:tcBorders>
            <w:vAlign w:val="center"/>
            <w:hideMark/>
          </w:tcPr>
          <w:p w:rsidR="00000000" w:rsidRDefault="00A6227B">
            <w:pPr>
              <w:rPr>
                <w:rFonts w:eastAsia="Times New Roman"/>
              </w:rPr>
            </w:pPr>
          </w:p>
        </w:tc>
      </w:tr>
    </w:tbl>
    <w:p w:rsidR="00000000" w:rsidRDefault="00A6227B">
      <w:pPr>
        <w:divId w:val="1201168698"/>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434"/>
      </w:tblGrid>
      <w:tr w:rsidR="00000000">
        <w:trPr>
          <w:divId w:val="1201168698"/>
        </w:trPr>
        <w:tc>
          <w:tcPr>
            <w:tcW w:w="0" w:type="auto"/>
            <w:tcBorders>
              <w:top w:val="nil"/>
              <w:left w:val="nil"/>
              <w:bottom w:val="nil"/>
              <w:right w:val="nil"/>
            </w:tcBorders>
            <w:vAlign w:val="center"/>
            <w:hideMark/>
          </w:tcPr>
          <w:p w:rsidR="00000000" w:rsidRDefault="00A6227B">
            <w:pPr>
              <w:rPr>
                <w:rFonts w:eastAsia="Times New Roman"/>
                <w:sz w:val="24"/>
                <w:szCs w:val="24"/>
              </w:rPr>
            </w:pPr>
          </w:p>
        </w:tc>
      </w:tr>
    </w:tbl>
    <w:p w:rsidR="00000000" w:rsidRDefault="00A6227B">
      <w:pPr>
        <w:pStyle w:val="newncpi"/>
        <w:divId w:val="1201168698"/>
      </w:pPr>
      <w:r>
        <w:t> </w:t>
      </w:r>
    </w:p>
    <w:tbl>
      <w:tblPr>
        <w:tblW w:w="5000" w:type="pct"/>
        <w:tblCellMar>
          <w:left w:w="0" w:type="dxa"/>
          <w:right w:w="0" w:type="dxa"/>
        </w:tblCellMar>
        <w:tblLook w:val="04A0" w:firstRow="1" w:lastRow="0" w:firstColumn="1" w:lastColumn="0" w:noHBand="0" w:noVBand="1"/>
      </w:tblPr>
      <w:tblGrid>
        <w:gridCol w:w="9610"/>
        <w:gridCol w:w="4802"/>
      </w:tblGrid>
      <w:tr w:rsidR="00000000">
        <w:trPr>
          <w:divId w:val="1201168698"/>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21" w:name="a23"/>
            <w:bookmarkEnd w:id="21"/>
            <w:r>
              <w:t>Приложение 7</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t>Республики Беларусь</w:t>
            </w:r>
          </w:p>
          <w:p w:rsidR="00000000" w:rsidRDefault="00A6227B">
            <w:pPr>
              <w:pStyle w:val="append"/>
            </w:pPr>
            <w:r>
              <w:t>09.06.2021 № 77</w:t>
            </w:r>
          </w:p>
        </w:tc>
      </w:tr>
    </w:tbl>
    <w:p w:rsidR="00000000" w:rsidRDefault="00A6227B">
      <w:pPr>
        <w:pStyle w:val="titlep"/>
        <w:jc w:val="left"/>
        <w:divId w:val="1201168698"/>
      </w:pPr>
      <w:r>
        <w:t>ПЕРЕЧЕНЬ</w:t>
      </w:r>
      <w:r>
        <w:br/>
      </w:r>
      <w:r>
        <w:t>утративших силу постановлений Министерства здравоохранения Республики Беларусь</w:t>
      </w:r>
    </w:p>
    <w:p w:rsidR="00000000" w:rsidRDefault="00A6227B">
      <w:pPr>
        <w:pStyle w:val="point"/>
        <w:divId w:val="1201168698"/>
      </w:pPr>
      <w:r>
        <w:t>1. </w:t>
      </w:r>
      <w:hyperlink r:id="rId28" w:anchor="a1" w:tooltip="+" w:history="1">
        <w:r>
          <w:rPr>
            <w:rStyle w:val="a3"/>
          </w:rPr>
          <w:t>Постановление</w:t>
        </w:r>
      </w:hyperlink>
      <w:r>
        <w:t xml:space="preserve"> Министерства здравоохранения Республики Беларусь от 25 октября 2007 г. № 97 «Об утверждении Инструкции о поря</w:t>
      </w:r>
      <w:r>
        <w:t>дке и критериях определения группы и причины инвалидности, перечне медицинских показаний, дающих право на получение социальной пенсии на детей-инвалидов в возрасте до 18 лет, и степени утраты их здоровья».</w:t>
      </w:r>
    </w:p>
    <w:p w:rsidR="00000000" w:rsidRDefault="00A6227B">
      <w:pPr>
        <w:pStyle w:val="point"/>
        <w:divId w:val="1201168698"/>
      </w:pPr>
      <w:r>
        <w:lastRenderedPageBreak/>
        <w:t>2. </w:t>
      </w:r>
      <w:hyperlink r:id="rId29" w:anchor="a1" w:tooltip="+" w:history="1">
        <w:r>
          <w:rPr>
            <w:rStyle w:val="a3"/>
          </w:rPr>
          <w:t>Постановление</w:t>
        </w:r>
      </w:hyperlink>
      <w:r>
        <w:t xml:space="preserve"> Министерства здравоохранения Республики Беларусь от 6 ноября 2008 г. № 186 «О внесении изменения и дополнения в постановление Министерства здравоохранения Республики Беларусь от 25 октября 2007 г. № 97».</w:t>
      </w:r>
    </w:p>
    <w:p w:rsidR="00000000" w:rsidRDefault="00A6227B">
      <w:pPr>
        <w:pStyle w:val="point"/>
        <w:divId w:val="1201168698"/>
      </w:pPr>
      <w:r>
        <w:t>3. </w:t>
      </w:r>
      <w:hyperlink r:id="rId30" w:anchor="a1" w:tooltip="+" w:history="1">
        <w:r>
          <w:rPr>
            <w:rStyle w:val="a3"/>
          </w:rPr>
          <w:t>Постановление</w:t>
        </w:r>
      </w:hyperlink>
      <w:r>
        <w:t xml:space="preserve"> Министерства здравоохранения Республики Беларусь от 21 июля 2009 г. № 87 «О внесении дополнений и изменений в постановление Министерства здравоохранения Республики Беларусь от 25 октября 2007 г. № 97».</w:t>
      </w:r>
    </w:p>
    <w:p w:rsidR="00000000" w:rsidRDefault="00A6227B">
      <w:pPr>
        <w:pStyle w:val="point"/>
        <w:divId w:val="1201168698"/>
      </w:pPr>
      <w:r>
        <w:t>4. </w:t>
      </w:r>
      <w:hyperlink r:id="rId31" w:anchor="a1" w:tooltip="+" w:history="1">
        <w:r>
          <w:rPr>
            <w:rStyle w:val="a3"/>
          </w:rPr>
          <w:t>Постановление</w:t>
        </w:r>
      </w:hyperlink>
      <w:r>
        <w:t xml:space="preserve"> Министерства здравоохранения Республики Беларусь от 8 ноября 2010 г. № 142 «О внесении дополнений и изменений в постановление Министерства здравоохранения Республики Беларусь от 25 октября 2007 г. № 97».</w:t>
      </w:r>
    </w:p>
    <w:p w:rsidR="00000000" w:rsidRDefault="00A6227B">
      <w:pPr>
        <w:pStyle w:val="point"/>
        <w:divId w:val="1201168698"/>
      </w:pPr>
      <w:r>
        <w:t>5. </w:t>
      </w:r>
      <w:hyperlink r:id="rId32" w:anchor="a1" w:tooltip="+" w:history="1">
        <w:r>
          <w:rPr>
            <w:rStyle w:val="a3"/>
          </w:rPr>
          <w:t>Постановление</w:t>
        </w:r>
      </w:hyperlink>
      <w:r>
        <w:t xml:space="preserve"> Министерства здравоохранения Республики Беларусь от 27 мая 2011 г. № 48 «О внесении изменений в постановление Министерства здравоохранения Республики Беларусь от 25 октября 2007 г. № 97».</w:t>
      </w:r>
    </w:p>
    <w:p w:rsidR="00000000" w:rsidRDefault="00A6227B">
      <w:pPr>
        <w:pStyle w:val="point"/>
        <w:divId w:val="1201168698"/>
      </w:pPr>
      <w:r>
        <w:t>6. </w:t>
      </w:r>
      <w:hyperlink r:id="rId33" w:anchor="a1" w:tooltip="+" w:history="1">
        <w:r>
          <w:rPr>
            <w:rStyle w:val="a3"/>
          </w:rPr>
          <w:t>Постановление</w:t>
        </w:r>
      </w:hyperlink>
      <w:r>
        <w:t xml:space="preserve"> Министерства здравоохранения Республики Беларусь от 16 ноября 2011 г. № 116 «О внесении дополнений и изменения в постановление Министерства здравоохранения Республики Беларусь от 25 октября 20</w:t>
      </w:r>
      <w:r>
        <w:t>07 г. № 97».</w:t>
      </w:r>
    </w:p>
    <w:p w:rsidR="00000000" w:rsidRDefault="00A6227B">
      <w:pPr>
        <w:pStyle w:val="point"/>
        <w:divId w:val="1201168698"/>
      </w:pPr>
      <w:r>
        <w:t>7. </w:t>
      </w:r>
      <w:hyperlink r:id="rId34" w:anchor="a1" w:tooltip="+" w:history="1">
        <w:r>
          <w:rPr>
            <w:rStyle w:val="a3"/>
          </w:rPr>
          <w:t>Постановление</w:t>
        </w:r>
      </w:hyperlink>
      <w:r>
        <w:t xml:space="preserve"> Министерства здравоохранения Республики Беларусь от 29 июня 2012 г. № 83 «О внесении изменений и дополнений в постановление Министерства здравоохранения Республики Беларусь от</w:t>
      </w:r>
      <w:r>
        <w:t> 25 октября 2007 г. № 97».</w:t>
      </w:r>
    </w:p>
    <w:p w:rsidR="00000000" w:rsidRDefault="00A6227B">
      <w:pPr>
        <w:pStyle w:val="point"/>
        <w:divId w:val="1201168698"/>
      </w:pPr>
      <w:r>
        <w:t>8. </w:t>
      </w:r>
      <w:hyperlink r:id="rId35" w:anchor="a1" w:tooltip="+" w:history="1">
        <w:r>
          <w:rPr>
            <w:rStyle w:val="a3"/>
          </w:rPr>
          <w:t>Постановление</w:t>
        </w:r>
      </w:hyperlink>
      <w:r>
        <w:t xml:space="preserve"> Министерства здравоохранения Республики Беларусь от 24 октября 2012 г. № 162 «О внесении изменений и дополнений в постановление Министерства здравоохранения Респ</w:t>
      </w:r>
      <w:r>
        <w:t>ублики Беларусь от 25 октября 2007 г. № 97».</w:t>
      </w:r>
    </w:p>
    <w:p w:rsidR="00000000" w:rsidRDefault="00A6227B">
      <w:pPr>
        <w:pStyle w:val="point"/>
        <w:divId w:val="1201168698"/>
      </w:pPr>
      <w:r>
        <w:t>9. </w:t>
      </w:r>
      <w:hyperlink r:id="rId36" w:anchor="a1" w:tooltip="+" w:history="1">
        <w:r>
          <w:rPr>
            <w:rStyle w:val="a3"/>
          </w:rPr>
          <w:t>Постановление</w:t>
        </w:r>
      </w:hyperlink>
      <w:r>
        <w:t xml:space="preserve"> Министерства здравоохранения Республики Беларусь от 13 марта 2014 г. № 13 «О внесении изменения и дополнения в </w:t>
      </w:r>
      <w:r>
        <w:t>постановление Министерства здравоохранения Республики Беларусь от 25 октября 2007 г. № 97».</w:t>
      </w:r>
    </w:p>
    <w:p w:rsidR="00000000" w:rsidRDefault="00A6227B">
      <w:pPr>
        <w:pStyle w:val="point"/>
        <w:divId w:val="1201168698"/>
      </w:pPr>
      <w:r>
        <w:t>10. </w:t>
      </w:r>
      <w:hyperlink r:id="rId37" w:anchor="a1" w:tooltip="+" w:history="1">
        <w:r>
          <w:rPr>
            <w:rStyle w:val="a3"/>
          </w:rPr>
          <w:t>Постановление</w:t>
        </w:r>
      </w:hyperlink>
      <w:r>
        <w:t xml:space="preserve"> Министерства здравоохранения Республики Беларусь от 30 сентября 2016 г. № 106 «О внесении измен</w:t>
      </w:r>
      <w:r>
        <w:t>ений в постановление Министерства здравоохранения Республики Беларусь от 25 октября 2007 г. № 97».</w:t>
      </w:r>
    </w:p>
    <w:p w:rsidR="00000000" w:rsidRDefault="00A6227B">
      <w:pPr>
        <w:pStyle w:val="point"/>
        <w:divId w:val="1201168698"/>
      </w:pPr>
      <w:r>
        <w:t>11. </w:t>
      </w:r>
      <w:hyperlink r:id="rId38" w:anchor="a1" w:tooltip="+" w:history="1">
        <w:r>
          <w:rPr>
            <w:rStyle w:val="a3"/>
          </w:rPr>
          <w:t>Постановление</w:t>
        </w:r>
      </w:hyperlink>
      <w:r>
        <w:t xml:space="preserve"> Министерства здравоохранения Республики Беларусь от 27 февраля 2017 г. № 19 «О внесении </w:t>
      </w:r>
      <w:r>
        <w:t>изменений и дополнений в постановление Министерства здравоохранения Республики Беларусь от 25 октября 2007 г. № 97».</w:t>
      </w:r>
    </w:p>
    <w:p w:rsidR="00000000" w:rsidRDefault="00A6227B">
      <w:pPr>
        <w:pStyle w:val="newncpi"/>
        <w:divId w:val="1201168698"/>
      </w:pPr>
      <w:r>
        <w:t> </w:t>
      </w:r>
    </w:p>
    <w:p w:rsidR="00000000" w:rsidRDefault="00A6227B">
      <w:pPr>
        <w:pStyle w:val="newncpi"/>
        <w:divId w:val="337971175"/>
      </w:pPr>
      <w:r>
        <w:t> </w:t>
      </w:r>
    </w:p>
    <w:tbl>
      <w:tblPr>
        <w:tblW w:w="5000" w:type="pct"/>
        <w:tblCellMar>
          <w:left w:w="0" w:type="dxa"/>
          <w:right w:w="0" w:type="dxa"/>
        </w:tblCellMar>
        <w:tblLook w:val="04A0" w:firstRow="1" w:lastRow="0" w:firstColumn="1" w:lastColumn="0" w:noHBand="0" w:noVBand="1"/>
      </w:tblPr>
      <w:tblGrid>
        <w:gridCol w:w="9376"/>
        <w:gridCol w:w="5036"/>
      </w:tblGrid>
      <w:tr w:rsidR="00000000">
        <w:trPr>
          <w:divId w:val="337971175"/>
        </w:trPr>
        <w:tc>
          <w:tcPr>
            <w:tcW w:w="3253"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1747"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22" w:name="a76"/>
            <w:bookmarkEnd w:id="22"/>
            <w:r>
              <w:t>Приложение 8</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t>Республики Беларусь</w:t>
            </w:r>
            <w:r>
              <w:br/>
              <w:t>09.06.2021 № 77</w:t>
            </w:r>
            <w:r>
              <w:br/>
              <w:t>(в реда</w:t>
            </w:r>
            <w:r>
              <w:t>кции постановления</w:t>
            </w:r>
            <w:r>
              <w:br/>
              <w:t>Министерства здравоохранения</w:t>
            </w:r>
            <w:r>
              <w:br/>
              <w:t>Республики Беларусь</w:t>
            </w:r>
            <w:r>
              <w:br/>
              <w:t xml:space="preserve">14.09.2023 № 136) </w:t>
            </w:r>
          </w:p>
        </w:tc>
      </w:tr>
    </w:tbl>
    <w:p w:rsidR="00000000" w:rsidRDefault="00A6227B">
      <w:pPr>
        <w:pStyle w:val="begform"/>
        <w:divId w:val="337971175"/>
      </w:pPr>
      <w:r>
        <w:t> </w:t>
      </w:r>
    </w:p>
    <w:p w:rsidR="00000000" w:rsidRDefault="00A6227B">
      <w:pPr>
        <w:pStyle w:val="onestring"/>
        <w:divId w:val="337971175"/>
      </w:pPr>
      <w:bookmarkStart w:id="23" w:name="a48"/>
      <w:bookmarkEnd w:id="23"/>
      <w:r>
        <w:lastRenderedPageBreak/>
        <w:t>Форма</w:t>
      </w:r>
    </w:p>
    <w:p w:rsidR="00000000" w:rsidRDefault="00A6227B">
      <w:pPr>
        <w:pStyle w:val="titlep"/>
        <w:divId w:val="337971175"/>
      </w:pPr>
      <w:r>
        <w:t xml:space="preserve">ИНДИВИДУАЛЬНАЯ </w:t>
      </w:r>
      <w:hyperlink r:id="rId39" w:tooltip="-" w:history="1">
        <w:r>
          <w:rPr>
            <w:rStyle w:val="a3"/>
          </w:rPr>
          <w:t>ПРОГРАММА</w:t>
        </w:r>
      </w:hyperlink>
      <w:r>
        <w:t xml:space="preserve"> МЕДИЦИНСКОЙ РЕАБИЛИТАЦИИ, АБИЛИТАЦИИ ПАЦИЕНТА</w:t>
      </w:r>
    </w:p>
    <w:p w:rsidR="00000000" w:rsidRDefault="00A6227B">
      <w:pPr>
        <w:pStyle w:val="newncpi0"/>
        <w:divId w:val="337971175"/>
      </w:pPr>
      <w:r>
        <w:t>1. </w:t>
      </w:r>
      <w:r>
        <w:t>Фамилия, собственное имя, отчество (если таковое имеется) пациента 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2. Дата рождения ___ ____________ _____ г.</w:t>
      </w:r>
    </w:p>
    <w:p w:rsidR="00000000" w:rsidRDefault="00A6227B">
      <w:pPr>
        <w:pStyle w:val="newncpi0"/>
        <w:divId w:val="337971175"/>
      </w:pPr>
      <w:r>
        <w:t>3. Группа инвалидности (степень утраты здоровья) (ук</w:t>
      </w:r>
      <w:r>
        <w:t>азать) _________________________</w:t>
      </w:r>
    </w:p>
    <w:p w:rsidR="00000000" w:rsidRDefault="00A6227B">
      <w:pPr>
        <w:pStyle w:val="newncpi0"/>
        <w:divId w:val="337971175"/>
      </w:pPr>
      <w:r>
        <w:t>4. Клинико-функциональный диагноз:</w:t>
      </w:r>
    </w:p>
    <w:p w:rsidR="00000000" w:rsidRDefault="00A6227B">
      <w:pPr>
        <w:pStyle w:val="newncpi0"/>
        <w:divId w:val="337971175"/>
      </w:pPr>
      <w:r>
        <w:t>4.1. основное(ые) заболевание(я) 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w:t>
      </w:r>
      <w:r>
        <w:t>_________________________________________________</w:t>
      </w:r>
    </w:p>
    <w:p w:rsidR="00000000" w:rsidRDefault="00A6227B">
      <w:pPr>
        <w:pStyle w:val="newncpi0"/>
        <w:divId w:val="337971175"/>
      </w:pPr>
      <w:r>
        <w:t>4.2. сопутствующие заболевания 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w:t>
      </w:r>
      <w:r>
        <w:t>_____________________________</w:t>
      </w:r>
    </w:p>
    <w:p w:rsidR="00000000" w:rsidRDefault="00A6227B">
      <w:pPr>
        <w:pStyle w:val="newncpi0"/>
        <w:divId w:val="337971175"/>
      </w:pPr>
      <w:r>
        <w:t>5. Нарушения функций органов и систем организма пациента:</w:t>
      </w:r>
    </w:p>
    <w:p w:rsidR="00000000" w:rsidRDefault="00A6227B">
      <w:pPr>
        <w:pStyle w:val="newncpi"/>
        <w:divId w:val="337971175"/>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451"/>
        <w:gridCol w:w="2620"/>
        <w:gridCol w:w="3029"/>
        <w:gridCol w:w="3312"/>
      </w:tblGrid>
      <w:tr w:rsidR="00000000">
        <w:trPr>
          <w:divId w:val="337971175"/>
          <w:trHeight w:val="240"/>
        </w:trPr>
        <w:tc>
          <w:tcPr>
            <w:tcW w:w="1891"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Нарушения функций органов и систем организма</w:t>
            </w:r>
          </w:p>
        </w:tc>
        <w:tc>
          <w:tcPr>
            <w:tcW w:w="196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Степень выраженности нарушений функций органов и систем организма</w:t>
            </w:r>
          </w:p>
        </w:tc>
        <w:tc>
          <w:tcPr>
            <w:tcW w:w="1149"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Динамическая оценка степени выраженности нарушений (ра</w:t>
            </w:r>
            <w:r>
              <w:t>звития) функций органов и систем организма пациента</w:t>
            </w:r>
          </w:p>
        </w:tc>
      </w:tr>
      <w:tr w:rsidR="00000000">
        <w:trPr>
          <w:divId w:val="33797117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до медицинской реабилитации, медицинской абилитации</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после медицинской реабилитации, медицинской абилитации</w:t>
            </w:r>
          </w:p>
        </w:tc>
        <w:tc>
          <w:tcPr>
            <w:tcW w:w="0" w:type="auto"/>
            <w:vMerge/>
            <w:tcBorders>
              <w:top w:val="nil"/>
              <w:left w:val="single" w:sz="4" w:space="0" w:color="auto"/>
              <w:bottom w:val="single" w:sz="4" w:space="0" w:color="auto"/>
              <w:right w:val="nil"/>
            </w:tcBorders>
            <w:vAlign w:val="center"/>
            <w:hideMark/>
          </w:tcPr>
          <w:p w:rsidR="00000000" w:rsidRDefault="00A6227B">
            <w:pPr>
              <w:rPr>
                <w:sz w:val="20"/>
                <w:szCs w:val="20"/>
              </w:rPr>
            </w:pP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нарушения психических функций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нарушения функций голоса и речи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нарушения сенсорных функций (зрения, слуха, обоняния, осязания, тактильной, болевой, температурной, вибрационной и других видов чувствительности)</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нарушения статодинамической функции (движения головы, туловища, конечностей, опоры и ходьбы, статики, к</w:t>
            </w:r>
            <w:r>
              <w:t>оординации движений, вестибулярной функции)</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нарушение функции хвата и удержания кисти, манипуляционной функции кисти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нарушения функций кровообращения</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lastRenderedPageBreak/>
              <w:t>нарушения функций дыхания</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нарушения функций пищеварения</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нарушения функций выделения</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нарушения функций кроветворения</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нарушения функций обмена веществ и метаболизма</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нарушения функций внутренней секреции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91"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pPr>
            <w:r>
              <w:t>нарушения функций иммунитета</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105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1149"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 </w:t>
            </w:r>
          </w:p>
        </w:tc>
      </w:tr>
    </w:tbl>
    <w:p w:rsidR="00000000" w:rsidRDefault="00A6227B">
      <w:pPr>
        <w:pStyle w:val="newncpi"/>
        <w:divId w:val="337971175"/>
      </w:pPr>
      <w:r>
        <w:t> </w:t>
      </w:r>
    </w:p>
    <w:p w:rsidR="00000000" w:rsidRDefault="00A6227B">
      <w:pPr>
        <w:pStyle w:val="newncpi0"/>
        <w:divId w:val="337971175"/>
      </w:pPr>
      <w:r>
        <w:t>6. Ограничения жизнедеятельности:</w:t>
      </w:r>
    </w:p>
    <w:p w:rsidR="00000000" w:rsidRDefault="00A6227B">
      <w:pPr>
        <w:pStyle w:val="newncpi"/>
        <w:divId w:val="337971175"/>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32"/>
        <w:gridCol w:w="3055"/>
        <w:gridCol w:w="3055"/>
        <w:gridCol w:w="3070"/>
      </w:tblGrid>
      <w:tr w:rsidR="00000000">
        <w:trPr>
          <w:divId w:val="337971175"/>
          <w:trHeight w:val="240"/>
        </w:trPr>
        <w:tc>
          <w:tcPr>
            <w:tcW w:w="1815"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Базовые категории жизнедеятельности</w:t>
            </w:r>
          </w:p>
        </w:tc>
        <w:tc>
          <w:tcPr>
            <w:tcW w:w="212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Функциональный класс</w:t>
            </w:r>
          </w:p>
        </w:tc>
        <w:tc>
          <w:tcPr>
            <w:tcW w:w="1065"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Оценка эффективности медицинской реабилитации, медицинской абилитации</w:t>
            </w:r>
          </w:p>
        </w:tc>
      </w:tr>
      <w:tr w:rsidR="00000000">
        <w:trPr>
          <w:divId w:val="33797117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до медицинской реабилитации, медицинской абилитации</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после медицинской реабилитации, медицинской абилитации</w:t>
            </w:r>
          </w:p>
        </w:tc>
        <w:tc>
          <w:tcPr>
            <w:tcW w:w="0" w:type="auto"/>
            <w:vMerge/>
            <w:tcBorders>
              <w:top w:val="nil"/>
              <w:left w:val="single" w:sz="4" w:space="0" w:color="auto"/>
              <w:bottom w:val="single" w:sz="4" w:space="0" w:color="auto"/>
              <w:right w:val="nil"/>
            </w:tcBorders>
            <w:vAlign w:val="center"/>
            <w:hideMark/>
          </w:tcPr>
          <w:p w:rsidR="00000000" w:rsidRDefault="00A6227B">
            <w:pPr>
              <w:rPr>
                <w:sz w:val="20"/>
                <w:szCs w:val="20"/>
              </w:rPr>
            </w:pPr>
          </w:p>
        </w:tc>
      </w:tr>
      <w:tr w:rsidR="00000000">
        <w:trPr>
          <w:divId w:val="337971175"/>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w:t>
            </w:r>
            <w:r>
              <w:t>самостоятельному передвижению</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6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самообслуживанию</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6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общению</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6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ориентации</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06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1815"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pPr>
            <w:r>
              <w:t>Способность контролировать свое поведение</w:t>
            </w:r>
          </w:p>
        </w:tc>
        <w:tc>
          <w:tcPr>
            <w:tcW w:w="106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106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1065"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 </w:t>
            </w:r>
          </w:p>
        </w:tc>
      </w:tr>
    </w:tbl>
    <w:p w:rsidR="00000000" w:rsidRDefault="00A6227B">
      <w:pPr>
        <w:pStyle w:val="newncpi"/>
        <w:divId w:val="337971175"/>
      </w:pPr>
      <w:r>
        <w:t> </w:t>
      </w:r>
    </w:p>
    <w:p w:rsidR="00000000" w:rsidRDefault="00A6227B">
      <w:pPr>
        <w:pStyle w:val="newncpi0"/>
        <w:divId w:val="337971175"/>
      </w:pPr>
      <w:r>
        <w:t>7. </w:t>
      </w:r>
      <w:r>
        <w:t>Реабилитационный потенциал: высокий, средний, низкий, крайне низкий (нужное подчеркнуть).</w:t>
      </w:r>
    </w:p>
    <w:p w:rsidR="00000000" w:rsidRDefault="00A6227B">
      <w:pPr>
        <w:pStyle w:val="newncpi0"/>
        <w:divId w:val="337971175"/>
      </w:pPr>
      <w:r>
        <w:t>8. Цель медицинской реабилитации, медицинской абилитации: восстановление или развитие нарушенных функций органов и систем организма пациента (полностью, частично); ко</w:t>
      </w:r>
      <w:r>
        <w:t>мпенсация нарушенных либо утраченных, либо несформированных функций органов и систем организма пациента с помощью лекарственных средств, технических средств социальной реабилитации (далее – ТССР) (полностью, частично); снижение степени или устранение огран</w:t>
      </w:r>
      <w:r>
        <w:t>ичения категорий жизнедеятельности пациента (полностью, частично) (нужное подчеркнуть).</w:t>
      </w:r>
    </w:p>
    <w:p w:rsidR="00000000" w:rsidRDefault="00A6227B">
      <w:pPr>
        <w:pStyle w:val="newncpi0"/>
        <w:divId w:val="337971175"/>
      </w:pPr>
      <w:r>
        <w:t>9. Мероприятия медицинской реабилитации, медицинской абилитации (нужное указать):</w:t>
      </w:r>
    </w:p>
    <w:p w:rsidR="00000000" w:rsidRDefault="00A6227B">
      <w:pPr>
        <w:pStyle w:val="newncpi"/>
        <w:divId w:val="337971175"/>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4"/>
        <w:gridCol w:w="7203"/>
        <w:gridCol w:w="2836"/>
        <w:gridCol w:w="3289"/>
      </w:tblGrid>
      <w:tr w:rsidR="00000000">
        <w:trPr>
          <w:divId w:val="337971175"/>
          <w:trHeight w:val="240"/>
        </w:trPr>
        <w:tc>
          <w:tcPr>
            <w:tcW w:w="37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249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Методы медицинской реабилитации, медицинской абилитации</w:t>
            </w:r>
          </w:p>
        </w:tc>
        <w:tc>
          <w:tcPr>
            <w:tcW w:w="98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Дата назначения</w:t>
            </w:r>
          </w:p>
        </w:tc>
        <w:tc>
          <w:tcPr>
            <w:tcW w:w="1141"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Дата в</w:t>
            </w:r>
            <w:r>
              <w:t>ыполнения</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2</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3</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4</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Психотерапия, психокоррекция</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Лечебная физическая культура</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3</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Физиотерапия</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4</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Массаж</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Рефлексотерапия</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lastRenderedPageBreak/>
              <w:t>6</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Эрготерапия</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7</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Реконструктивная хирургия и протезирование</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8</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Логопедическая помощь</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9</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«Школа» пациента</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10</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Другие методы</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ТССР, изделия медицинского назначения, предоставляемые государственными организациями здравоохранения в соответствии с </w:t>
            </w:r>
            <w:r>
              <w:t>индивидуальной программой реабилитации, абилитации инвалида, индивидуальной программой реабилитации, абилитации ребенка-инвалида или заключением врачебно-консультационной комиссии государственной организации здравоохранения (далее – ВКК):</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11.1</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11.2</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11.3</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11.4</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11.5</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376"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jc w:val="center"/>
            </w:pPr>
            <w:r>
              <w:t>11.6</w:t>
            </w:r>
          </w:p>
        </w:tc>
        <w:tc>
          <w:tcPr>
            <w:tcW w:w="249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98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1141"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 </w:t>
            </w:r>
          </w:p>
        </w:tc>
      </w:tr>
    </w:tbl>
    <w:p w:rsidR="00000000" w:rsidRDefault="00A6227B">
      <w:pPr>
        <w:pStyle w:val="newncpi"/>
        <w:divId w:val="337971175"/>
      </w:pPr>
      <w:r>
        <w:t> </w:t>
      </w:r>
    </w:p>
    <w:p w:rsidR="00000000" w:rsidRDefault="00A6227B">
      <w:pPr>
        <w:pStyle w:val="newncpi0"/>
        <w:divId w:val="337971175"/>
      </w:pPr>
      <w:r>
        <w:t>10. Полнота выполнения индивидуальной программы медицинской реабилитации, абилитации пациента: выполнена в полном объеме, выполнена частично, не выполнена (нужное подчеркнуть).</w:t>
      </w:r>
    </w:p>
    <w:p w:rsidR="00000000" w:rsidRDefault="00A6227B">
      <w:pPr>
        <w:pStyle w:val="newncpi0"/>
        <w:divId w:val="337971175"/>
      </w:pPr>
      <w:r>
        <w:t>11. </w:t>
      </w:r>
      <w:r>
        <w:t>Причины невыполнения индивидуальной программы медицинской реабилитации, абилитации пациента: отказ пациента (нужное подчеркнуть, другое указать) _____________________________________________________________________________</w:t>
      </w:r>
    </w:p>
    <w:p w:rsidR="00000000" w:rsidRDefault="00A6227B">
      <w:pPr>
        <w:pStyle w:val="newncpi0"/>
        <w:divId w:val="337971175"/>
      </w:pPr>
      <w:r>
        <w:t>_________________________________</w:t>
      </w:r>
      <w:r>
        <w:t>____________________________________________</w:t>
      </w:r>
    </w:p>
    <w:p w:rsidR="00000000" w:rsidRDefault="00A6227B">
      <w:pPr>
        <w:pStyle w:val="newncpi0"/>
        <w:divId w:val="337971175"/>
      </w:pPr>
      <w:r>
        <w:t>12. Заключительные рекомендации – нуждается, не нуждается в продолжении медицинской реабилитации, медицинской абилитации в амбулаторных (стационарных) условиях, на дому, в направлении на ВКК для </w:t>
      </w:r>
      <w:r>
        <w:t>определения нуждаемости в ТССР (нужное подчеркнуть, другое указать) 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w:t>
      </w:r>
      <w:r>
        <w:t>__________________</w:t>
      </w:r>
    </w:p>
    <w:p w:rsidR="00000000" w:rsidRDefault="00A6227B">
      <w:pPr>
        <w:pStyle w:val="newncpi"/>
        <w:divId w:val="337971175"/>
      </w:pPr>
      <w:r>
        <w:t> </w:t>
      </w:r>
    </w:p>
    <w:p w:rsidR="00000000" w:rsidRDefault="00A6227B">
      <w:pPr>
        <w:pStyle w:val="newncpi0"/>
        <w:divId w:val="337971175"/>
      </w:pPr>
      <w:r>
        <w:t>Дата заполнения ___ ____________ _____ г.</w:t>
      </w:r>
    </w:p>
    <w:p w:rsidR="00000000" w:rsidRDefault="00A6227B">
      <w:pPr>
        <w:pStyle w:val="newncpi"/>
        <w:divId w:val="337971175"/>
      </w:pPr>
      <w:r>
        <w:t> </w:t>
      </w:r>
    </w:p>
    <w:tbl>
      <w:tblPr>
        <w:tblW w:w="5000" w:type="pct"/>
        <w:tblCellMar>
          <w:left w:w="0" w:type="dxa"/>
          <w:right w:w="0" w:type="dxa"/>
        </w:tblCellMar>
        <w:tblLook w:val="04A0" w:firstRow="1" w:lastRow="0" w:firstColumn="1" w:lastColumn="0" w:noHBand="0" w:noVBand="1"/>
      </w:tblPr>
      <w:tblGrid>
        <w:gridCol w:w="5889"/>
        <w:gridCol w:w="4361"/>
        <w:gridCol w:w="4162"/>
      </w:tblGrid>
      <w:tr w:rsidR="00000000">
        <w:trPr>
          <w:divId w:val="337971175"/>
          <w:trHeight w:val="238"/>
        </w:trPr>
        <w:tc>
          <w:tcPr>
            <w:tcW w:w="2043" w:type="pct"/>
            <w:tcBorders>
              <w:top w:val="nil"/>
              <w:left w:val="nil"/>
              <w:bottom w:val="nil"/>
              <w:right w:val="nil"/>
            </w:tcBorders>
            <w:tcMar>
              <w:top w:w="0" w:type="dxa"/>
              <w:left w:w="6" w:type="dxa"/>
              <w:bottom w:w="0" w:type="dxa"/>
              <w:right w:w="6" w:type="dxa"/>
            </w:tcMar>
            <w:hideMark/>
          </w:tcPr>
          <w:p w:rsidR="00000000" w:rsidRDefault="00A6227B">
            <w:pPr>
              <w:pStyle w:val="newncpi0"/>
              <w:jc w:val="left"/>
            </w:pPr>
            <w:r>
              <w:t>Врач-специалист, ответственный</w:t>
            </w:r>
            <w:r>
              <w:br/>
              <w:t>за составление данной программы</w:t>
            </w:r>
          </w:p>
        </w:tc>
        <w:tc>
          <w:tcPr>
            <w:tcW w:w="1513" w:type="pct"/>
            <w:tcBorders>
              <w:top w:val="nil"/>
              <w:left w:val="nil"/>
              <w:bottom w:val="nil"/>
              <w:right w:val="nil"/>
            </w:tcBorders>
            <w:tcMar>
              <w:top w:w="0" w:type="dxa"/>
              <w:left w:w="6" w:type="dxa"/>
              <w:bottom w:w="0" w:type="dxa"/>
              <w:right w:w="6" w:type="dxa"/>
            </w:tcMar>
            <w:vAlign w:val="bottom"/>
            <w:hideMark/>
          </w:tcPr>
          <w:p w:rsidR="00000000" w:rsidRDefault="00A6227B">
            <w:pPr>
              <w:pStyle w:val="newncpi0"/>
              <w:jc w:val="center"/>
            </w:pPr>
            <w:r>
              <w:t>_________________</w:t>
            </w:r>
          </w:p>
        </w:tc>
        <w:tc>
          <w:tcPr>
            <w:tcW w:w="1444" w:type="pct"/>
            <w:tcBorders>
              <w:top w:val="nil"/>
              <w:left w:val="nil"/>
              <w:bottom w:val="nil"/>
              <w:right w:val="nil"/>
            </w:tcBorders>
            <w:tcMar>
              <w:top w:w="0" w:type="dxa"/>
              <w:left w:w="6" w:type="dxa"/>
              <w:bottom w:w="0" w:type="dxa"/>
              <w:right w:w="6" w:type="dxa"/>
            </w:tcMar>
            <w:vAlign w:val="bottom"/>
            <w:hideMark/>
          </w:tcPr>
          <w:p w:rsidR="00000000" w:rsidRDefault="00A6227B">
            <w:pPr>
              <w:pStyle w:val="newncpi0"/>
              <w:jc w:val="right"/>
            </w:pPr>
            <w:r>
              <w:t>____________________</w:t>
            </w:r>
          </w:p>
        </w:tc>
      </w:tr>
    </w:tbl>
    <w:p w:rsidR="00000000" w:rsidRDefault="00A6227B">
      <w:pPr>
        <w:pStyle w:val="endform"/>
        <w:divId w:val="337971175"/>
      </w:pPr>
      <w:r>
        <w:t> </w:t>
      </w:r>
    </w:p>
    <w:tbl>
      <w:tblPr>
        <w:tblW w:w="5000" w:type="pct"/>
        <w:tblCellMar>
          <w:left w:w="0" w:type="dxa"/>
          <w:right w:w="0" w:type="dxa"/>
        </w:tblCellMar>
        <w:tblLook w:val="04A0" w:firstRow="1" w:lastRow="0" w:firstColumn="1" w:lastColumn="0" w:noHBand="0" w:noVBand="1"/>
      </w:tblPr>
      <w:tblGrid>
        <w:gridCol w:w="14400"/>
      </w:tblGrid>
      <w:tr w:rsidR="00000000">
        <w:trPr>
          <w:divId w:val="337971175"/>
        </w:trPr>
        <w:tc>
          <w:tcPr>
            <w:tcW w:w="0" w:type="auto"/>
            <w:tcBorders>
              <w:top w:val="nil"/>
              <w:left w:val="nil"/>
              <w:bottom w:val="nil"/>
              <w:right w:val="nil"/>
            </w:tcBorders>
            <w:vAlign w:val="center"/>
            <w:hideMark/>
          </w:tcPr>
          <w:p w:rsidR="00000000" w:rsidRDefault="00A6227B"/>
        </w:tc>
      </w:tr>
    </w:tbl>
    <w:p w:rsidR="00000000" w:rsidRDefault="00A6227B">
      <w:pPr>
        <w:divId w:val="337971175"/>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434"/>
      </w:tblGrid>
      <w:tr w:rsidR="00000000">
        <w:trPr>
          <w:divId w:val="337971175"/>
        </w:trPr>
        <w:tc>
          <w:tcPr>
            <w:tcW w:w="0" w:type="auto"/>
            <w:tcBorders>
              <w:top w:val="nil"/>
              <w:left w:val="nil"/>
              <w:bottom w:val="nil"/>
              <w:right w:val="nil"/>
            </w:tcBorders>
            <w:vAlign w:val="center"/>
            <w:hideMark/>
          </w:tcPr>
          <w:p w:rsidR="00000000" w:rsidRDefault="00A6227B">
            <w:pPr>
              <w:rPr>
                <w:rFonts w:eastAsia="Times New Roman"/>
                <w:sz w:val="24"/>
                <w:szCs w:val="24"/>
              </w:rPr>
            </w:pPr>
          </w:p>
        </w:tc>
      </w:tr>
    </w:tbl>
    <w:p w:rsidR="00000000" w:rsidRDefault="00A6227B">
      <w:pPr>
        <w:divId w:val="337971175"/>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434"/>
      </w:tblGrid>
      <w:tr w:rsidR="00000000">
        <w:trPr>
          <w:divId w:val="337971175"/>
        </w:trPr>
        <w:tc>
          <w:tcPr>
            <w:tcW w:w="0" w:type="auto"/>
            <w:tcBorders>
              <w:top w:val="nil"/>
              <w:left w:val="nil"/>
              <w:bottom w:val="nil"/>
              <w:right w:val="nil"/>
            </w:tcBorders>
            <w:vAlign w:val="center"/>
            <w:hideMark/>
          </w:tcPr>
          <w:p w:rsidR="00000000" w:rsidRDefault="00A6227B">
            <w:pPr>
              <w:rPr>
                <w:rFonts w:eastAsia="Times New Roman"/>
                <w:sz w:val="24"/>
                <w:szCs w:val="24"/>
              </w:rPr>
            </w:pPr>
          </w:p>
        </w:tc>
      </w:tr>
    </w:tbl>
    <w:p w:rsidR="00000000" w:rsidRDefault="00A6227B">
      <w:pPr>
        <w:divId w:val="337971175"/>
        <w:rPr>
          <w:rFonts w:eastAsia="Times New Roman"/>
          <w:vanish/>
        </w:rPr>
      </w:pPr>
    </w:p>
    <w:tbl>
      <w:tblPr>
        <w:tblW w:w="5000" w:type="pct"/>
        <w:tblCellMar>
          <w:left w:w="0" w:type="dxa"/>
          <w:right w:w="0" w:type="dxa"/>
        </w:tblCellMar>
        <w:tblLook w:val="04A0" w:firstRow="1" w:lastRow="0" w:firstColumn="1" w:lastColumn="0" w:noHBand="0" w:noVBand="1"/>
      </w:tblPr>
      <w:tblGrid>
        <w:gridCol w:w="14400"/>
      </w:tblGrid>
      <w:tr w:rsidR="00000000">
        <w:trPr>
          <w:divId w:val="337971175"/>
        </w:trPr>
        <w:tc>
          <w:tcPr>
            <w:tcW w:w="0" w:type="auto"/>
            <w:tcBorders>
              <w:top w:val="nil"/>
              <w:left w:val="nil"/>
              <w:bottom w:val="nil"/>
              <w:right w:val="nil"/>
            </w:tcBorders>
            <w:vAlign w:val="center"/>
            <w:hideMark/>
          </w:tcPr>
          <w:p w:rsidR="00000000" w:rsidRDefault="00A6227B">
            <w:pPr>
              <w:rPr>
                <w:rFonts w:eastAsia="Times New Roman"/>
                <w:sz w:val="24"/>
                <w:szCs w:val="24"/>
              </w:rPr>
            </w:pPr>
          </w:p>
        </w:tc>
      </w:tr>
    </w:tbl>
    <w:p w:rsidR="00000000" w:rsidRDefault="00A6227B">
      <w:pPr>
        <w:pStyle w:val="newncpi"/>
        <w:divId w:val="337971175"/>
      </w:pPr>
      <w:r>
        <w:t> </w:t>
      </w:r>
    </w:p>
    <w:tbl>
      <w:tblPr>
        <w:tblW w:w="5000" w:type="pct"/>
        <w:tblCellMar>
          <w:left w:w="0" w:type="dxa"/>
          <w:right w:w="0" w:type="dxa"/>
        </w:tblCellMar>
        <w:tblLook w:val="04A0" w:firstRow="1" w:lastRow="0" w:firstColumn="1" w:lastColumn="0" w:noHBand="0" w:noVBand="1"/>
      </w:tblPr>
      <w:tblGrid>
        <w:gridCol w:w="9610"/>
        <w:gridCol w:w="4802"/>
      </w:tblGrid>
      <w:tr w:rsidR="00000000">
        <w:trPr>
          <w:divId w:val="337971175"/>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24" w:name="a10"/>
            <w:bookmarkEnd w:id="24"/>
            <w:r>
              <w:t>Приложение 9</w:t>
            </w:r>
          </w:p>
          <w:p w:rsidR="00000000" w:rsidRDefault="00A6227B">
            <w:pPr>
              <w:pStyle w:val="append"/>
            </w:pPr>
            <w:r>
              <w:t xml:space="preserve">к </w:t>
            </w:r>
            <w:hyperlink w:anchor="a1" w:tooltip="+" w:history="1">
              <w:r>
                <w:rPr>
                  <w:rStyle w:val="a3"/>
                </w:rPr>
                <w:t>постановлению</w:t>
              </w:r>
            </w:hyperlink>
            <w:r>
              <w:br/>
            </w:r>
            <w:r>
              <w:t>Министерства здравоохранения</w:t>
            </w:r>
            <w:r>
              <w:br/>
              <w:t>Республики Беларусь</w:t>
            </w:r>
          </w:p>
          <w:p w:rsidR="00000000" w:rsidRDefault="00A6227B">
            <w:pPr>
              <w:pStyle w:val="append"/>
            </w:pPr>
            <w:r>
              <w:t>09.06.2021 № 77</w:t>
            </w:r>
          </w:p>
        </w:tc>
      </w:tr>
    </w:tbl>
    <w:p w:rsidR="00000000" w:rsidRDefault="00A6227B">
      <w:pPr>
        <w:pStyle w:val="begform"/>
        <w:divId w:val="337971175"/>
      </w:pPr>
      <w:r>
        <w:t> </w:t>
      </w:r>
    </w:p>
    <w:p w:rsidR="00000000" w:rsidRDefault="00A6227B">
      <w:pPr>
        <w:pStyle w:val="onestring"/>
        <w:divId w:val="337971175"/>
      </w:pPr>
      <w:r>
        <w:t>Форма</w:t>
      </w:r>
    </w:p>
    <w:p w:rsidR="00000000" w:rsidRDefault="00A6227B">
      <w:pPr>
        <w:pStyle w:val="newncpi0"/>
        <w:jc w:val="center"/>
        <w:divId w:val="337971175"/>
      </w:pPr>
      <w:r>
        <w:t>________________________________________________________________</w:t>
      </w:r>
    </w:p>
    <w:p w:rsidR="00000000" w:rsidRDefault="00A6227B">
      <w:pPr>
        <w:pStyle w:val="undline"/>
        <w:jc w:val="center"/>
        <w:divId w:val="337971175"/>
      </w:pPr>
      <w:r>
        <w:t>(наименование медико-реабилитационной экспертной комиссии)</w:t>
      </w:r>
    </w:p>
    <w:p w:rsidR="00000000" w:rsidRDefault="00A6227B">
      <w:pPr>
        <w:pStyle w:val="titlep"/>
        <w:divId w:val="337971175"/>
      </w:pPr>
      <w:hyperlink r:id="rId40" w:tooltip="-" w:history="1">
        <w:r>
          <w:rPr>
            <w:rStyle w:val="a3"/>
          </w:rPr>
          <w:t>ПРОГРАММА</w:t>
        </w:r>
      </w:hyperlink>
      <w:r>
        <w:t xml:space="preserve"> ДОПОЛ</w:t>
      </w:r>
      <w:r>
        <w:t>НИТЕЛЬНОГО ОБСЛЕДОВАНИЯ ПАЦИЕНТА МЕДИКО-РЕАБИЛИТАЦИОННОЙ ЭКСПЕРТНОЙ КОМИССИИ № _____</w:t>
      </w:r>
    </w:p>
    <w:p w:rsidR="00000000" w:rsidRDefault="00A6227B">
      <w:pPr>
        <w:pStyle w:val="newncpi0"/>
        <w:divId w:val="337971175"/>
      </w:pPr>
      <w:r>
        <w:t>1. Наименование организации здравоохранения (иной организации), в которую направляется настоящая программа ______________________________________________</w:t>
      </w:r>
    </w:p>
    <w:p w:rsidR="00000000" w:rsidRDefault="00A6227B">
      <w:pPr>
        <w:pStyle w:val="newncpi0"/>
        <w:divId w:val="337971175"/>
      </w:pPr>
      <w:r>
        <w:t>_________________</w:t>
      </w:r>
      <w:r>
        <w:t>____________________________________________________________</w:t>
      </w:r>
    </w:p>
    <w:p w:rsidR="00000000" w:rsidRDefault="00A6227B">
      <w:pPr>
        <w:pStyle w:val="newncpi0"/>
        <w:divId w:val="337971175"/>
      </w:pPr>
      <w:r>
        <w:t>Адрес организации здравоохранения (иной организации) 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2. Фамилия, собственное имя, отчест</w:t>
      </w:r>
      <w:r>
        <w:t>во (если таковое имеется) пациента _____________________________________________________________________________</w:t>
      </w:r>
    </w:p>
    <w:p w:rsidR="00000000" w:rsidRDefault="00A6227B">
      <w:pPr>
        <w:pStyle w:val="newncpi0"/>
        <w:divId w:val="337971175"/>
      </w:pPr>
      <w:r>
        <w:lastRenderedPageBreak/>
        <w:t>3. Идентификационный номер пациента __________________________________________</w:t>
      </w:r>
    </w:p>
    <w:p w:rsidR="00000000" w:rsidRDefault="00A6227B">
      <w:pPr>
        <w:pStyle w:val="newncpi0"/>
        <w:divId w:val="337971175"/>
      </w:pPr>
      <w:r>
        <w:t>4. Дата рождения ___ ____________ _____ г.</w:t>
      </w:r>
    </w:p>
    <w:p w:rsidR="00000000" w:rsidRDefault="00A6227B">
      <w:pPr>
        <w:pStyle w:val="newncpi0"/>
        <w:divId w:val="337971175"/>
      </w:pPr>
      <w:r>
        <w:t xml:space="preserve">5. Адрес регистрации </w:t>
      </w:r>
      <w:r>
        <w:t>по месту жительства пациента 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6. Адрес фактического места жительства или пребывания пациента 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7. Цель направления (указываются необходимые дополнительные обследования, сведения, документы и иные данные, которые должны быть представлены для вынесения решения медико-реабили</w:t>
      </w:r>
      <w:r>
        <w:t>тационной экспертной комиссии (далее – МРЭК) 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8. Клинико-функциональный диагноз</w:t>
      </w:r>
      <w:r>
        <w:t xml:space="preserve"> (заполняется при направлении программы дополнительного обследования в организацию здравоохранения) 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w:t>
      </w:r>
      <w:r>
        <w:t>_____________________</w:t>
      </w:r>
    </w:p>
    <w:p w:rsidR="00000000" w:rsidRDefault="00A6227B">
      <w:pPr>
        <w:pStyle w:val="newncpi0"/>
        <w:divId w:val="337971175"/>
      </w:pPr>
      <w:r>
        <w:t> </w:t>
      </w:r>
    </w:p>
    <w:p w:rsidR="00000000" w:rsidRDefault="00A6227B">
      <w:pPr>
        <w:pStyle w:val="newncpi0"/>
        <w:divId w:val="337971175"/>
      </w:pPr>
      <w:r>
        <w:t>Дата ___ ____________ _____ г.</w:t>
      </w:r>
    </w:p>
    <w:p w:rsidR="00000000" w:rsidRDefault="00A6227B">
      <w:pPr>
        <w:pStyle w:val="newncpi"/>
        <w:divId w:val="337971175"/>
      </w:pPr>
      <w:r>
        <w:t> </w:t>
      </w:r>
    </w:p>
    <w:tbl>
      <w:tblPr>
        <w:tblW w:w="5000" w:type="pct"/>
        <w:tblCellMar>
          <w:left w:w="0" w:type="dxa"/>
          <w:right w:w="0" w:type="dxa"/>
        </w:tblCellMar>
        <w:tblLook w:val="04A0" w:firstRow="1" w:lastRow="0" w:firstColumn="1" w:lastColumn="0" w:noHBand="0" w:noVBand="1"/>
      </w:tblPr>
      <w:tblGrid>
        <w:gridCol w:w="2406"/>
        <w:gridCol w:w="4247"/>
        <w:gridCol w:w="2701"/>
      </w:tblGrid>
      <w:tr w:rsidR="00000000">
        <w:trPr>
          <w:divId w:val="337971175"/>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newncpi0"/>
              <w:jc w:val="left"/>
            </w:pPr>
            <w:r>
              <w:t>Председатель МРЭК</w:t>
            </w:r>
          </w:p>
        </w:tc>
        <w:tc>
          <w:tcPr>
            <w:tcW w:w="2270" w:type="pct"/>
            <w:tcBorders>
              <w:top w:val="nil"/>
              <w:left w:val="nil"/>
              <w:bottom w:val="nil"/>
              <w:right w:val="nil"/>
            </w:tcBorders>
            <w:tcMar>
              <w:top w:w="0" w:type="dxa"/>
              <w:left w:w="6" w:type="dxa"/>
              <w:bottom w:w="0" w:type="dxa"/>
              <w:right w:w="6" w:type="dxa"/>
            </w:tcMar>
            <w:vAlign w:val="bottom"/>
            <w:hideMark/>
          </w:tcPr>
          <w:p w:rsidR="00000000" w:rsidRDefault="00A6227B">
            <w:pPr>
              <w:pStyle w:val="newncpi0"/>
              <w:jc w:val="center"/>
            </w:pPr>
            <w:r>
              <w:t>_________________</w:t>
            </w:r>
          </w:p>
        </w:tc>
        <w:tc>
          <w:tcPr>
            <w:tcW w:w="1444" w:type="pct"/>
            <w:tcBorders>
              <w:top w:val="nil"/>
              <w:left w:val="nil"/>
              <w:bottom w:val="nil"/>
              <w:right w:val="nil"/>
            </w:tcBorders>
            <w:tcMar>
              <w:top w:w="0" w:type="dxa"/>
              <w:left w:w="6" w:type="dxa"/>
              <w:bottom w:w="0" w:type="dxa"/>
              <w:right w:w="6" w:type="dxa"/>
            </w:tcMar>
            <w:vAlign w:val="bottom"/>
            <w:hideMark/>
          </w:tcPr>
          <w:p w:rsidR="00000000" w:rsidRDefault="00A6227B">
            <w:pPr>
              <w:pStyle w:val="newncpi0"/>
              <w:jc w:val="right"/>
            </w:pPr>
            <w:r>
              <w:t>____________________</w:t>
            </w:r>
          </w:p>
        </w:tc>
      </w:tr>
      <w:tr w:rsidR="00000000">
        <w:trPr>
          <w:divId w:val="337971175"/>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table10"/>
              <w:jc w:val="center"/>
            </w:pPr>
            <w:r>
              <w:t>(подпись)</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ind w:right="291"/>
              <w:jc w:val="right"/>
            </w:pPr>
            <w:r>
              <w:t>(инициалы, фамилия)</w:t>
            </w:r>
          </w:p>
        </w:tc>
      </w:tr>
      <w:tr w:rsidR="00000000">
        <w:trPr>
          <w:divId w:val="337971175"/>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М.П.</w:t>
            </w:r>
            <w:hyperlink w:anchor="a29" w:tooltip="+" w:history="1">
              <w:r>
                <w:rPr>
                  <w:rStyle w:val="a3"/>
                  <w:vertAlign w:val="superscript"/>
                </w:rPr>
                <w:t>1</w:t>
              </w:r>
            </w:hyperlink>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ind w:right="291"/>
              <w:jc w:val="right"/>
            </w:pPr>
            <w:r>
              <w:t> </w:t>
            </w:r>
          </w:p>
        </w:tc>
      </w:tr>
    </w:tbl>
    <w:p w:rsidR="00000000" w:rsidRDefault="00A6227B">
      <w:pPr>
        <w:pStyle w:val="newncpi"/>
        <w:divId w:val="337971175"/>
      </w:pPr>
      <w:r>
        <w:t> </w:t>
      </w:r>
    </w:p>
    <w:p w:rsidR="00000000" w:rsidRDefault="00A6227B">
      <w:pPr>
        <w:pStyle w:val="snoskiline"/>
        <w:divId w:val="337971175"/>
      </w:pPr>
      <w:r>
        <w:t>______________________________</w:t>
      </w:r>
    </w:p>
    <w:p w:rsidR="00000000" w:rsidRDefault="00A6227B">
      <w:pPr>
        <w:pStyle w:val="snoski"/>
        <w:spacing w:after="240"/>
        <w:divId w:val="337971175"/>
      </w:pPr>
      <w:bookmarkStart w:id="25" w:name="a29"/>
      <w:bookmarkEnd w:id="25"/>
      <w:r>
        <w:rPr>
          <w:vertAlign w:val="superscript"/>
        </w:rPr>
        <w:t>1 </w:t>
      </w:r>
      <w:r>
        <w:t>Печать проставляется при оформлении программы дополнительного обследования пациента на бумажном носителе.</w:t>
      </w:r>
    </w:p>
    <w:p w:rsidR="00000000" w:rsidRDefault="00A6227B">
      <w:pPr>
        <w:pStyle w:val="endform"/>
        <w:divId w:val="337971175"/>
      </w:pPr>
      <w:r>
        <w:t> </w:t>
      </w:r>
    </w:p>
    <w:p w:rsidR="00000000" w:rsidRDefault="00A6227B">
      <w:pPr>
        <w:pStyle w:val="newncpi"/>
        <w:divId w:val="337971175"/>
      </w:pPr>
      <w:r>
        <w:t> </w:t>
      </w:r>
    </w:p>
    <w:tbl>
      <w:tblPr>
        <w:tblW w:w="5000" w:type="pct"/>
        <w:tblCellMar>
          <w:left w:w="0" w:type="dxa"/>
          <w:right w:w="0" w:type="dxa"/>
        </w:tblCellMar>
        <w:tblLook w:val="04A0" w:firstRow="1" w:lastRow="0" w:firstColumn="1" w:lastColumn="0" w:noHBand="0" w:noVBand="1"/>
      </w:tblPr>
      <w:tblGrid>
        <w:gridCol w:w="6237"/>
        <w:gridCol w:w="3117"/>
      </w:tblGrid>
      <w:tr w:rsidR="00000000">
        <w:trPr>
          <w:divId w:val="337971175"/>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26" w:name="a9"/>
            <w:bookmarkEnd w:id="26"/>
            <w:r>
              <w:t>Приложение 10</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t>Республики Беларусь</w:t>
            </w:r>
          </w:p>
          <w:p w:rsidR="00000000" w:rsidRDefault="00A6227B">
            <w:pPr>
              <w:pStyle w:val="append"/>
            </w:pPr>
            <w:r>
              <w:t>09.06.2021 № 77</w:t>
            </w:r>
          </w:p>
        </w:tc>
      </w:tr>
    </w:tbl>
    <w:p w:rsidR="00000000" w:rsidRDefault="00A6227B">
      <w:pPr>
        <w:pStyle w:val="begform"/>
        <w:divId w:val="337971175"/>
      </w:pPr>
      <w:r>
        <w:t> </w:t>
      </w:r>
    </w:p>
    <w:p w:rsidR="00000000" w:rsidRDefault="00A6227B">
      <w:pPr>
        <w:pStyle w:val="onestring"/>
        <w:divId w:val="337971175"/>
      </w:pPr>
      <w:bookmarkStart w:id="27" w:name="a50"/>
      <w:bookmarkEnd w:id="27"/>
      <w:r>
        <w:t>Форма</w:t>
      </w:r>
    </w:p>
    <w:p w:rsidR="00000000" w:rsidRDefault="00A6227B">
      <w:pPr>
        <w:pStyle w:val="newncpi"/>
        <w:divId w:val="337971175"/>
      </w:pPr>
      <w:r>
        <w:t> </w:t>
      </w:r>
    </w:p>
    <w:p w:rsidR="00000000" w:rsidRDefault="00A6227B">
      <w:pPr>
        <w:pStyle w:val="newncpi0"/>
        <w:jc w:val="center"/>
        <w:divId w:val="337971175"/>
      </w:pPr>
      <w:r>
        <w:t>_________________________________________________________________</w:t>
      </w:r>
    </w:p>
    <w:p w:rsidR="00000000" w:rsidRDefault="00A6227B">
      <w:pPr>
        <w:pStyle w:val="undline"/>
        <w:jc w:val="center"/>
        <w:divId w:val="337971175"/>
      </w:pPr>
      <w:r>
        <w:t>(наименование организации здравоохранения)</w:t>
      </w:r>
    </w:p>
    <w:p w:rsidR="00000000" w:rsidRDefault="00A6227B">
      <w:pPr>
        <w:pStyle w:val="newncpi0"/>
        <w:jc w:val="center"/>
        <w:divId w:val="337971175"/>
      </w:pPr>
      <w:r>
        <w:t>_________________________________________________________________</w:t>
      </w:r>
    </w:p>
    <w:p w:rsidR="00000000" w:rsidRDefault="00A6227B">
      <w:pPr>
        <w:pStyle w:val="undline"/>
        <w:jc w:val="center"/>
        <w:divId w:val="337971175"/>
      </w:pPr>
      <w:r>
        <w:t>(адрес организации здравоохранения)</w:t>
      </w:r>
    </w:p>
    <w:p w:rsidR="00000000" w:rsidRDefault="00A6227B">
      <w:pPr>
        <w:pStyle w:val="titlep"/>
        <w:divId w:val="337971175"/>
      </w:pPr>
      <w:hyperlink r:id="rId41" w:tooltip="-" w:history="1">
        <w:r>
          <w:rPr>
            <w:rStyle w:val="a3"/>
          </w:rPr>
          <w:t>НА</w:t>
        </w:r>
        <w:r>
          <w:rPr>
            <w:rStyle w:val="a3"/>
          </w:rPr>
          <w:t>ПРАВЛЕНИЕ</w:t>
        </w:r>
      </w:hyperlink>
      <w:r>
        <w:t xml:space="preserve"> НА МЕДИКО-СОЦИАЛЬНУЮ ЭКСПЕРТИЗУ</w:t>
      </w:r>
    </w:p>
    <w:p w:rsidR="00000000" w:rsidRDefault="00A6227B">
      <w:pPr>
        <w:pStyle w:val="newncpi0"/>
        <w:divId w:val="337971175"/>
      </w:pPr>
      <w:r>
        <w:t>Решение врачебно-консультационной комиссии (далее – ВКК) о направлении на медико-социальную экспертизу (далее – МСЭ): ___ ____________ _____ г.</w:t>
      </w:r>
    </w:p>
    <w:p w:rsidR="00000000" w:rsidRDefault="00A6227B">
      <w:pPr>
        <w:pStyle w:val="newncpi0"/>
        <w:divId w:val="337971175"/>
      </w:pPr>
      <w:r>
        <w:t>Место освидетельствования: по месту расположения медико-реабилитационн</w:t>
      </w:r>
      <w:r>
        <w:t>ой экспертной комиссии (далее – МРЭК); на выездном заседании (по месту регистрации (месту жительства или пребывания), в организации здравоохранения, оказывающей пациенту медицинскую помощь в амбулаторных (стационарных) условиях, в учреждении уголовно-испол</w:t>
      </w:r>
      <w:r>
        <w:t>нительной системы Министерства внутренних дел) (нужное подчеркнуть, другое указать) _______________________________________________________________</w:t>
      </w:r>
    </w:p>
    <w:p w:rsidR="00000000" w:rsidRDefault="00A6227B">
      <w:pPr>
        <w:pStyle w:val="newncpi0"/>
        <w:divId w:val="337971175"/>
      </w:pPr>
      <w:r>
        <w:t>1. Фамилия, собственное имя, отчество (если таковое имеется) пациента, направляемого на медико-социальную эк</w:t>
      </w:r>
      <w:r>
        <w:t>спертизу 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2. Идентификационный номер пациента __________________________________________</w:t>
      </w:r>
    </w:p>
    <w:p w:rsidR="00000000" w:rsidRDefault="00A6227B">
      <w:pPr>
        <w:pStyle w:val="newncpi0"/>
        <w:divId w:val="337971175"/>
      </w:pPr>
      <w:r>
        <w:t>3. Дата рождения ___ ____________ _____ г.</w:t>
      </w:r>
    </w:p>
    <w:p w:rsidR="00000000" w:rsidRDefault="00A6227B">
      <w:pPr>
        <w:pStyle w:val="newncpi0"/>
        <w:divId w:val="337971175"/>
      </w:pPr>
      <w:r>
        <w:t>4. Пол: мужской, женский (нужное подчеркнуть).</w:t>
      </w:r>
    </w:p>
    <w:p w:rsidR="00000000" w:rsidRDefault="00A6227B">
      <w:pPr>
        <w:pStyle w:val="newncpi0"/>
        <w:divId w:val="337971175"/>
      </w:pPr>
      <w:r>
        <w:t>5. Семейное положение ________________________________________________________</w:t>
      </w:r>
    </w:p>
    <w:p w:rsidR="00000000" w:rsidRDefault="00A6227B">
      <w:pPr>
        <w:pStyle w:val="newncpi0"/>
        <w:divId w:val="337971175"/>
      </w:pPr>
      <w:r>
        <w:t>6. Состав семьи (для детей до восемнадцати лет) ___________________________________</w:t>
      </w:r>
    </w:p>
    <w:p w:rsidR="00000000" w:rsidRDefault="00A6227B">
      <w:pPr>
        <w:pStyle w:val="newncpi0"/>
        <w:divId w:val="337971175"/>
      </w:pPr>
      <w:r>
        <w:t>_____________________________________________</w:t>
      </w:r>
      <w:r>
        <w:t>________________________________</w:t>
      </w:r>
    </w:p>
    <w:p w:rsidR="00000000" w:rsidRDefault="00A6227B">
      <w:pPr>
        <w:pStyle w:val="newncpi0"/>
        <w:divId w:val="337971175"/>
      </w:pPr>
      <w:r>
        <w:t>7. Адрес регистрации по месту жительства пациента 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8. Адрес фактического места жительства или пребывания пациента</w:t>
      </w:r>
      <w:r>
        <w:t xml:space="preserve"> 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Контактные номера телефонов__________________________________________________</w:t>
      </w:r>
    </w:p>
    <w:p w:rsidR="00000000" w:rsidRDefault="00A6227B">
      <w:pPr>
        <w:pStyle w:val="newncpi0"/>
        <w:divId w:val="337971175"/>
      </w:pPr>
      <w:r>
        <w:t>9. Документ, удостоверяющий личность пациента, направляемого на медико-социальн</w:t>
      </w:r>
      <w:r>
        <w:t>ую экспертизу серия ___________ № ___________________________ наименование (код) органа, выдавшего документ __________________________________________________, дата выдачи ___ ____________ _____ г.</w:t>
      </w:r>
    </w:p>
    <w:p w:rsidR="00000000" w:rsidRDefault="00A6227B">
      <w:pPr>
        <w:pStyle w:val="newncpi0"/>
        <w:divId w:val="337971175"/>
      </w:pPr>
      <w:r>
        <w:t>10. Фамилия, собственное имя, отчество (если таковое имеет</w:t>
      </w:r>
      <w:r>
        <w:t>ся) законного представителя пациента, направляемого на МСЭ</w:t>
      </w:r>
      <w:hyperlink w:anchor="a30" w:tooltip="+" w:history="1">
        <w:r>
          <w:rPr>
            <w:rStyle w:val="a3"/>
            <w:vertAlign w:val="superscript"/>
          </w:rPr>
          <w:t>1</w:t>
        </w:r>
      </w:hyperlink>
      <w:r>
        <w:t xml:space="preserve"> _______________________________________________</w:t>
      </w:r>
    </w:p>
    <w:p w:rsidR="00000000" w:rsidRDefault="00A6227B">
      <w:pPr>
        <w:pStyle w:val="newncpi0"/>
        <w:divId w:val="337971175"/>
      </w:pPr>
      <w:r>
        <w:t>11. Адрес регистрации по месту жительства законного представителя пациента</w:t>
      </w:r>
      <w:hyperlink w:anchor="a30" w:tooltip="+" w:history="1">
        <w:r>
          <w:rPr>
            <w:rStyle w:val="a3"/>
            <w:vertAlign w:val="superscript"/>
          </w:rPr>
          <w:t>1</w:t>
        </w:r>
      </w:hyperlink>
      <w:r>
        <w:t xml:space="preserve"> ______</w:t>
      </w:r>
      <w:r>
        <w:t>_______________________________________________________________________</w:t>
      </w:r>
    </w:p>
    <w:p w:rsidR="00000000" w:rsidRDefault="00A6227B">
      <w:pPr>
        <w:pStyle w:val="newncpi0"/>
        <w:divId w:val="337971175"/>
      </w:pPr>
      <w:r>
        <w:t>12. Адрес фактического места жительства или пребывания законного представителя пациента</w:t>
      </w:r>
      <w:hyperlink w:anchor="a30" w:tooltip="+" w:history="1">
        <w:r>
          <w:rPr>
            <w:rStyle w:val="a3"/>
            <w:vertAlign w:val="superscript"/>
          </w:rPr>
          <w:t>1</w:t>
        </w:r>
      </w:hyperlink>
      <w:r>
        <w:t xml:space="preserve"> ______________________________________________________________</w:t>
      </w:r>
      <w:r>
        <w:t>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Контактные телефоны _________________________________________________________</w:t>
      </w:r>
    </w:p>
    <w:p w:rsidR="00000000" w:rsidRDefault="00A6227B">
      <w:pPr>
        <w:pStyle w:val="newncpi0"/>
        <w:divId w:val="337971175"/>
      </w:pPr>
      <w:r>
        <w:t>13. Документ, удостоверяющий личность законного представителя пациента</w:t>
      </w:r>
      <w:hyperlink w:anchor="a30" w:tooltip="+" w:history="1">
        <w:r>
          <w:rPr>
            <w:rStyle w:val="a3"/>
            <w:vertAlign w:val="superscript"/>
          </w:rPr>
          <w:t>1</w:t>
        </w:r>
      </w:hyperlink>
      <w:r>
        <w:t>, серия _________ № _______________________________ наименование (код) органа, выдавшего документ ___________________________________, дата выдачи ___ ____________ _____ г.</w:t>
      </w:r>
    </w:p>
    <w:p w:rsidR="00000000" w:rsidRDefault="00A6227B">
      <w:pPr>
        <w:pStyle w:val="newncpi0"/>
        <w:divId w:val="337971175"/>
      </w:pPr>
      <w:r>
        <w:t>14. Инвалидом не является; инвалид: I, II, III гр</w:t>
      </w:r>
      <w:r>
        <w:t>уппы; ребенок-инвалид: первая, вторая, третья, четвертая степень утраты здоровья (нужное подчеркнуть).</w:t>
      </w:r>
    </w:p>
    <w:p w:rsidR="00000000" w:rsidRDefault="00A6227B">
      <w:pPr>
        <w:pStyle w:val="newncpi0"/>
        <w:divId w:val="337971175"/>
      </w:pPr>
      <w:bookmarkStart w:id="28" w:name="a27"/>
      <w:bookmarkEnd w:id="28"/>
      <w:r>
        <w:t>15. Направляется: первично, повторно, в периоде временной нетрудоспособности (нужное подчеркнуть).</w:t>
      </w:r>
    </w:p>
    <w:p w:rsidR="00000000" w:rsidRDefault="00A6227B">
      <w:pPr>
        <w:pStyle w:val="newncpi0"/>
        <w:divId w:val="337971175"/>
      </w:pPr>
      <w:r>
        <w:t>16. Образование ______________________________________</w:t>
      </w:r>
      <w:r>
        <w:t>________________________</w:t>
      </w:r>
    </w:p>
    <w:p w:rsidR="00000000" w:rsidRDefault="00A6227B">
      <w:pPr>
        <w:pStyle w:val="newncpi0"/>
        <w:divId w:val="337971175"/>
      </w:pPr>
      <w:r>
        <w:t>17. Место работы (учебы), адрес места нахождения организации 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w:t>
      </w:r>
      <w:r>
        <w:t>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18. Кем работает пациент на момент направления на МСЭ (указывается должность служащего (профессия рабочего), продолжительность работы; если не работает, вносится запись «</w:t>
      </w:r>
      <w:r>
        <w:t>не работает») 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w:t>
      </w:r>
      <w:r>
        <w:t>__________________________________________________</w:t>
      </w:r>
    </w:p>
    <w:p w:rsidR="00000000" w:rsidRDefault="00A6227B">
      <w:pPr>
        <w:pStyle w:val="newncpi0"/>
        <w:divId w:val="337971175"/>
      </w:pPr>
      <w:r>
        <w:t>19. Должность служащего (профессия рабочего), для получения которой проводится обучение ____________________________________________________________________</w:t>
      </w:r>
    </w:p>
    <w:p w:rsidR="00000000" w:rsidRDefault="00A6227B">
      <w:pPr>
        <w:pStyle w:val="newncpi0"/>
        <w:divId w:val="337971175"/>
      </w:pPr>
      <w:r>
        <w:t>________________________________________________</w:t>
      </w:r>
      <w:r>
        <w:t>_____________________________</w:t>
      </w:r>
    </w:p>
    <w:p w:rsidR="00000000" w:rsidRDefault="00A6227B">
      <w:pPr>
        <w:pStyle w:val="newncpi0"/>
        <w:divId w:val="337971175"/>
      </w:pPr>
      <w:r>
        <w:t xml:space="preserve">20. Пункты </w:t>
      </w:r>
      <w:hyperlink w:anchor="a27" w:tooltip="+" w:history="1">
        <w:r>
          <w:rPr>
            <w:rStyle w:val="a3"/>
          </w:rPr>
          <w:t>15–18</w:t>
        </w:r>
      </w:hyperlink>
      <w:r>
        <w:t xml:space="preserve"> настоящего Направления заполнены со слов пациента, направляемого на МСЭ, со слов законного представителя пациента, на </w:t>
      </w:r>
      <w:r>
        <w:t>основании предъявленных документов (указать) __________________________________________________________</w:t>
      </w:r>
    </w:p>
    <w:p w:rsidR="00000000" w:rsidRDefault="00A6227B">
      <w:pPr>
        <w:pStyle w:val="newncpi0"/>
        <w:divId w:val="337971175"/>
      </w:pPr>
      <w:r>
        <w:t>21. Анамнез заболевания (указывается начало, развитие, течение, частота и длительность обострений, декомпенсаций, кризов, пароксизмов, проведенные лечен</w:t>
      </w:r>
      <w:r>
        <w:t>ие и медицинская реабилитация, их эффективность) 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w:t>
      </w:r>
      <w:r>
        <w:t>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22. Частота и длительнос</w:t>
      </w:r>
      <w:r>
        <w:t>ть временной нетрудоспособности (сведения за последние 2 года)</w:t>
      </w:r>
      <w:hyperlink w:anchor="a31" w:tooltip="+" w:history="1">
        <w:r>
          <w:rPr>
            <w:rStyle w:val="a3"/>
            <w:vertAlign w:val="superscript"/>
          </w:rPr>
          <w:t>2</w:t>
        </w:r>
      </w:hyperlink>
      <w:r>
        <w:t>:</w:t>
      </w:r>
    </w:p>
    <w:p w:rsidR="00000000" w:rsidRDefault="00A6227B">
      <w:pPr>
        <w:pStyle w:val="newncpi"/>
        <w:divId w:val="337971175"/>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55"/>
        <w:gridCol w:w="5268"/>
        <w:gridCol w:w="2634"/>
        <w:gridCol w:w="2634"/>
        <w:gridCol w:w="1363"/>
      </w:tblGrid>
      <w:tr w:rsidR="00000000">
        <w:trPr>
          <w:divId w:val="337971175"/>
          <w:trHeight w:val="240"/>
        </w:trPr>
        <w:tc>
          <w:tcPr>
            <w:tcW w:w="216"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2816"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Дата (число, месяц, год)</w:t>
            </w:r>
          </w:p>
        </w:tc>
        <w:tc>
          <w:tcPr>
            <w:tcW w:w="1408"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Число дней временной нетрудоспособности</w:t>
            </w:r>
          </w:p>
        </w:tc>
        <w:tc>
          <w:tcPr>
            <w:tcW w:w="560"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Диагноз</w:t>
            </w:r>
          </w:p>
        </w:tc>
      </w:tr>
      <w:tr w:rsidR="00000000">
        <w:trPr>
          <w:divId w:val="33797117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начала временной нетрудоспособности</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окончания временной нетрудоспособности</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nil"/>
            </w:tcBorders>
            <w:vAlign w:val="center"/>
            <w:hideMark/>
          </w:tcPr>
          <w:p w:rsidR="00000000" w:rsidRDefault="00A6227B">
            <w:pPr>
              <w:rPr>
                <w:sz w:val="20"/>
                <w:szCs w:val="20"/>
              </w:rPr>
            </w:pPr>
          </w:p>
        </w:tc>
      </w:tr>
      <w:tr w:rsidR="00000000">
        <w:trPr>
          <w:divId w:val="337971175"/>
          <w:trHeight w:val="240"/>
        </w:trPr>
        <w:tc>
          <w:tcPr>
            <w:tcW w:w="21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56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21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56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21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56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21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56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5000" w:type="pct"/>
            <w:gridSpan w:val="5"/>
            <w:tcBorders>
              <w:top w:val="single" w:sz="4" w:space="0" w:color="auto"/>
              <w:left w:val="nil"/>
              <w:bottom w:val="nil"/>
              <w:right w:val="nil"/>
            </w:tcBorders>
            <w:tcMar>
              <w:top w:w="0" w:type="dxa"/>
              <w:left w:w="6" w:type="dxa"/>
              <w:bottom w:w="0" w:type="dxa"/>
              <w:right w:w="6" w:type="dxa"/>
            </w:tcMar>
            <w:hideMark/>
          </w:tcPr>
          <w:p w:rsidR="00000000" w:rsidRDefault="00A6227B">
            <w:pPr>
              <w:pStyle w:val="table10"/>
            </w:pPr>
            <w:r>
              <w:t>Всего дней временной нетрудоспособности:</w:t>
            </w:r>
          </w:p>
        </w:tc>
      </w:tr>
    </w:tbl>
    <w:p w:rsidR="00000000" w:rsidRDefault="00A6227B">
      <w:pPr>
        <w:pStyle w:val="newncpi"/>
        <w:divId w:val="337971175"/>
      </w:pPr>
      <w:r>
        <w:t> </w:t>
      </w:r>
    </w:p>
    <w:p w:rsidR="00000000" w:rsidRDefault="00A6227B">
      <w:pPr>
        <w:pStyle w:val="newncpi0"/>
        <w:divId w:val="337971175"/>
      </w:pPr>
      <w:r>
        <w:t>23. Сведения о госпитализации пациента (за последние 2 года):</w:t>
      </w:r>
    </w:p>
    <w:p w:rsidR="00000000" w:rsidRDefault="00A6227B">
      <w:pPr>
        <w:pStyle w:val="newncpi"/>
        <w:divId w:val="337971175"/>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437"/>
        <w:gridCol w:w="1367"/>
        <w:gridCol w:w="2516"/>
        <w:gridCol w:w="4400"/>
      </w:tblGrid>
      <w:tr w:rsidR="00000000">
        <w:trPr>
          <w:divId w:val="337971175"/>
          <w:trHeight w:val="240"/>
        </w:trPr>
        <w:tc>
          <w:tcPr>
            <w:tcW w:w="1303" w:type="pct"/>
            <w:gridSpan w:val="2"/>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Период госпитализации</w:t>
            </w:r>
          </w:p>
        </w:tc>
        <w:tc>
          <w:tcPr>
            <w:tcW w:w="134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Место госпитализации</w:t>
            </w:r>
          </w:p>
        </w:tc>
        <w:tc>
          <w:tcPr>
            <w:tcW w:w="2352"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Основной диагноз</w:t>
            </w:r>
          </w:p>
        </w:tc>
      </w:tr>
      <w:tr w:rsidR="00000000">
        <w:trPr>
          <w:divId w:val="337971175"/>
          <w:trHeight w:val="240"/>
        </w:trPr>
        <w:tc>
          <w:tcPr>
            <w:tcW w:w="57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по</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nil"/>
            </w:tcBorders>
            <w:vAlign w:val="center"/>
            <w:hideMark/>
          </w:tcPr>
          <w:p w:rsidR="00000000" w:rsidRDefault="00A6227B">
            <w:pPr>
              <w:rPr>
                <w:sz w:val="20"/>
                <w:szCs w:val="20"/>
              </w:rPr>
            </w:pPr>
          </w:p>
        </w:tc>
      </w:tr>
      <w:tr w:rsidR="00000000">
        <w:trPr>
          <w:divId w:val="337971175"/>
          <w:trHeight w:val="240"/>
        </w:trPr>
        <w:tc>
          <w:tcPr>
            <w:tcW w:w="57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23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57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23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572"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7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1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2352"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 </w:t>
            </w:r>
          </w:p>
        </w:tc>
      </w:tr>
    </w:tbl>
    <w:p w:rsidR="00000000" w:rsidRDefault="00A6227B">
      <w:pPr>
        <w:pStyle w:val="newncpi"/>
        <w:divId w:val="337971175"/>
      </w:pPr>
      <w:r>
        <w:t> </w:t>
      </w:r>
    </w:p>
    <w:p w:rsidR="00000000" w:rsidRDefault="00A6227B">
      <w:pPr>
        <w:pStyle w:val="newncpi0"/>
        <w:divId w:val="337971175"/>
      </w:pPr>
      <w:r>
        <w:t>24. Результаты проведенных мероприятий медицинской реабилитации, медицинской абилитации в соответствии с индивидуальной программой медицинской реабилитации, абилитации пациента (указать) 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w:t>
      </w:r>
      <w:r>
        <w:t>_______________________________________________________</w:t>
      </w:r>
    </w:p>
    <w:p w:rsidR="00000000" w:rsidRDefault="00A6227B">
      <w:pPr>
        <w:pStyle w:val="newncpi0"/>
        <w:divId w:val="337971175"/>
      </w:pPr>
      <w:r>
        <w:t>Индивидуальная программа медицинской реабилитации, абилитации пациента: выполнена (полностью, частично), не выполнена (нужное подчеркнуть).</w:t>
      </w:r>
    </w:p>
    <w:p w:rsidR="00000000" w:rsidRDefault="00A6227B">
      <w:pPr>
        <w:pStyle w:val="newncpi0"/>
        <w:divId w:val="337971175"/>
      </w:pPr>
      <w:r>
        <w:t>25. Состояние пациента при направлении на МСЭ (указываются ж</w:t>
      </w:r>
      <w:r>
        <w:t>алобы, данные медицинского осмотра врачами-специалистами при наличии заболеваний со стойкими нарушениями функций органов и систем организма пациента, использование технических средств социальной реабилитации) 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26. Результаты медицинской диагностики пациента (указываются результаты лабораторных, рентгенологических, эндоскопических, ультразвуковых, функциональных, иных методов исследован</w:t>
      </w:r>
      <w:r>
        <w:t>ий) 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w:t>
      </w:r>
      <w:r>
        <w:t>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27. Клинико-функциональный диагноз пациента при направлении на МСЭ:</w:t>
      </w:r>
    </w:p>
    <w:p w:rsidR="00000000" w:rsidRDefault="00A6227B">
      <w:pPr>
        <w:pStyle w:val="newncpi0"/>
        <w:divId w:val="337971175"/>
      </w:pPr>
      <w:r>
        <w:t>27.1. код основного(ых) заболевания(ий) по Международной статистической кла</w:t>
      </w:r>
      <w:r>
        <w:t>ссификации болезней и проблем, связанных со здоровьем, десятого пересмотра (далее – МКБ-10) 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27.2. основное(ые) забо</w:t>
      </w:r>
      <w:r>
        <w:t>левание(я) 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w:t>
      </w:r>
      <w:r>
        <w:t>____________________________________</w:t>
      </w:r>
    </w:p>
    <w:p w:rsidR="00000000" w:rsidRDefault="00A6227B">
      <w:pPr>
        <w:pStyle w:val="newncpi0"/>
        <w:divId w:val="337971175"/>
      </w:pPr>
      <w:r>
        <w:t>27.3. сопутствующее(ие) заболевание(я) 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w:t>
      </w:r>
      <w:r>
        <w:t>__________________</w:t>
      </w:r>
    </w:p>
    <w:p w:rsidR="00000000" w:rsidRDefault="00A6227B">
      <w:pPr>
        <w:pStyle w:val="newncpi0"/>
        <w:divId w:val="337971175"/>
      </w:pPr>
      <w:r>
        <w:t xml:space="preserve">28. Нарушения функций органов и систем организма пациента в соответствии с классификацией основных видов нарушений функций органов и систем организма пациента, установленной </w:t>
      </w:r>
      <w:hyperlink w:anchor="a77" w:tooltip="+" w:history="1">
        <w:r>
          <w:rPr>
            <w:rStyle w:val="a3"/>
          </w:rPr>
          <w:t>приложением 2</w:t>
        </w:r>
      </w:hyperlink>
      <w:r>
        <w:t xml:space="preserve"> к Инструкции о п</w:t>
      </w:r>
      <w:r>
        <w:t>орядке освидетельствования (переосвидетельствования) пациентов (инвалидов) при проведении медико-социальной экспертизы, утвержденной постановлением Министерства здравоохранения Республики Беларусь от 9 июня 2021 г. № 77, с указанием степени выраженности на</w:t>
      </w:r>
      <w:r>
        <w:t>рушений 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29. Предварите</w:t>
      </w:r>
      <w:r>
        <w:t>льная оценка ограничений категорий жизнедеятельности пациента на момент направления на МСЭ с указанием функционального класса (далее – ФК): способность к самообслуживанию ФК __, способность к самостоятельному передвижению ФК __, способность к ориентации ФК</w:t>
      </w:r>
      <w:r>
        <w:t xml:space="preserve"> __, способность к общению ФК __, способность контролировать свое поведение ФК __, способность к обучению ФК __, способность к трудовой деятельности ФК __, способность к ведущей возрастной деятельности ФК __ (нужное подчеркнуть, другое указать) ___________</w:t>
      </w:r>
      <w:r>
        <w:t>_________________________________</w:t>
      </w:r>
    </w:p>
    <w:p w:rsidR="00000000" w:rsidRDefault="00A6227B">
      <w:pPr>
        <w:pStyle w:val="newncpi0"/>
        <w:divId w:val="337971175"/>
      </w:pPr>
      <w:r>
        <w:t>30. Предварительная оценка клинико-трудового прогноза: относительно неблагоприятный, сомнительный, абсолютно неблагоприятный (нужное подчеркнуть).</w:t>
      </w:r>
    </w:p>
    <w:p w:rsidR="00000000" w:rsidRDefault="00A6227B">
      <w:pPr>
        <w:pStyle w:val="newncpi0"/>
        <w:divId w:val="337971175"/>
      </w:pPr>
      <w:r>
        <w:t>31. Цель направления на МСЭ: продление лечения в периоде временной нетрудос</w:t>
      </w:r>
      <w:r>
        <w:t>пособности, освидетельствование пациента, переосвидетельствование пациента (по окончанию срока инвалидности, ранее установленного срока), изменение причины инвалидности, формирование (коррекция) индивидуальной программы реабилитации, абилитации инвалида, и</w:t>
      </w:r>
      <w:r>
        <w:t>ндивидуальной программы реабилитации, абилитации ребенка-инвалида, программы реабилитации потерпевшего в результате несчастного случая на производстве или профессионального заболевания, определение степени утраты профессиональной (общей) трудоспособности в</w:t>
      </w:r>
      <w:r>
        <w:t> процентах (нужное подчеркнуть, другое указать) 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
        <w:divId w:val="337971175"/>
      </w:pPr>
      <w:r>
        <w:t> </w:t>
      </w:r>
    </w:p>
    <w:tbl>
      <w:tblPr>
        <w:tblW w:w="5000" w:type="pct"/>
        <w:tblCellMar>
          <w:left w:w="0" w:type="dxa"/>
          <w:right w:w="0" w:type="dxa"/>
        </w:tblCellMar>
        <w:tblLook w:val="04A0" w:firstRow="1" w:lastRow="0" w:firstColumn="1" w:lastColumn="0" w:noHBand="0" w:noVBand="1"/>
      </w:tblPr>
      <w:tblGrid>
        <w:gridCol w:w="2123"/>
        <w:gridCol w:w="4529"/>
        <w:gridCol w:w="2701"/>
      </w:tblGrid>
      <w:tr w:rsidR="00000000">
        <w:trPr>
          <w:divId w:val="337971175"/>
          <w:trHeight w:val="238"/>
        </w:trPr>
        <w:tc>
          <w:tcPr>
            <w:tcW w:w="1135" w:type="pct"/>
            <w:tcBorders>
              <w:top w:val="nil"/>
              <w:left w:val="nil"/>
              <w:bottom w:val="nil"/>
              <w:right w:val="nil"/>
            </w:tcBorders>
            <w:tcMar>
              <w:top w:w="0" w:type="dxa"/>
              <w:left w:w="6" w:type="dxa"/>
              <w:bottom w:w="0" w:type="dxa"/>
              <w:right w:w="6" w:type="dxa"/>
            </w:tcMar>
            <w:hideMark/>
          </w:tcPr>
          <w:p w:rsidR="00000000" w:rsidRDefault="00A6227B">
            <w:pPr>
              <w:pStyle w:val="newncpi0"/>
            </w:pPr>
            <w:r>
              <w:t>Председатель ВКК</w:t>
            </w:r>
          </w:p>
        </w:tc>
        <w:tc>
          <w:tcPr>
            <w:tcW w:w="2421"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___________</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____________________</w:t>
            </w:r>
          </w:p>
        </w:tc>
      </w:tr>
      <w:tr w:rsidR="00000000">
        <w:trPr>
          <w:divId w:val="337971175"/>
          <w:trHeight w:val="238"/>
        </w:trPr>
        <w:tc>
          <w:tcPr>
            <w:tcW w:w="1135"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421" w:type="pct"/>
            <w:tcBorders>
              <w:top w:val="nil"/>
              <w:left w:val="nil"/>
              <w:bottom w:val="nil"/>
              <w:right w:val="nil"/>
            </w:tcBorders>
            <w:tcMar>
              <w:top w:w="0" w:type="dxa"/>
              <w:left w:w="6" w:type="dxa"/>
              <w:bottom w:w="0" w:type="dxa"/>
              <w:right w:w="6" w:type="dxa"/>
            </w:tcMar>
            <w:hideMark/>
          </w:tcPr>
          <w:p w:rsidR="00000000" w:rsidRDefault="00A6227B">
            <w:pPr>
              <w:pStyle w:val="table10"/>
              <w:jc w:val="center"/>
            </w:pPr>
            <w:r>
              <w:t>(подпись)</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ind w:right="149"/>
              <w:jc w:val="right"/>
            </w:pPr>
            <w:r>
              <w:t>(инициалы, фамилия)</w:t>
            </w:r>
          </w:p>
        </w:tc>
      </w:tr>
      <w:tr w:rsidR="00000000">
        <w:trPr>
          <w:divId w:val="337971175"/>
          <w:trHeight w:val="238"/>
        </w:trPr>
        <w:tc>
          <w:tcPr>
            <w:tcW w:w="1135"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421"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М.П.</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jc w:val="right"/>
            </w:pPr>
            <w:r>
              <w:t> </w:t>
            </w:r>
          </w:p>
        </w:tc>
      </w:tr>
      <w:tr w:rsidR="00000000">
        <w:trPr>
          <w:divId w:val="337971175"/>
          <w:trHeight w:val="238"/>
        </w:trPr>
        <w:tc>
          <w:tcPr>
            <w:tcW w:w="1135" w:type="pct"/>
            <w:tcBorders>
              <w:top w:val="nil"/>
              <w:left w:val="nil"/>
              <w:bottom w:val="nil"/>
              <w:right w:val="nil"/>
            </w:tcBorders>
            <w:tcMar>
              <w:top w:w="0" w:type="dxa"/>
              <w:left w:w="6" w:type="dxa"/>
              <w:bottom w:w="0" w:type="dxa"/>
              <w:right w:w="6" w:type="dxa"/>
            </w:tcMar>
            <w:hideMark/>
          </w:tcPr>
          <w:p w:rsidR="00000000" w:rsidRDefault="00A6227B">
            <w:pPr>
              <w:pStyle w:val="newncpi0"/>
            </w:pPr>
            <w:r>
              <w:t>Члены ВКК:</w:t>
            </w:r>
          </w:p>
        </w:tc>
        <w:tc>
          <w:tcPr>
            <w:tcW w:w="2421"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___________</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____________________</w:t>
            </w:r>
          </w:p>
        </w:tc>
      </w:tr>
      <w:tr w:rsidR="00000000">
        <w:trPr>
          <w:divId w:val="337971175"/>
          <w:trHeight w:val="238"/>
        </w:trPr>
        <w:tc>
          <w:tcPr>
            <w:tcW w:w="1135"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421" w:type="pct"/>
            <w:tcBorders>
              <w:top w:val="nil"/>
              <w:left w:val="nil"/>
              <w:bottom w:val="nil"/>
              <w:right w:val="nil"/>
            </w:tcBorders>
            <w:tcMar>
              <w:top w:w="0" w:type="dxa"/>
              <w:left w:w="6" w:type="dxa"/>
              <w:bottom w:w="0" w:type="dxa"/>
              <w:right w:w="6" w:type="dxa"/>
            </w:tcMar>
            <w:hideMark/>
          </w:tcPr>
          <w:p w:rsidR="00000000" w:rsidRDefault="00A6227B">
            <w:pPr>
              <w:pStyle w:val="table10"/>
              <w:jc w:val="center"/>
            </w:pPr>
            <w:r>
              <w:t>(подпись)</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ind w:right="149"/>
              <w:jc w:val="right"/>
            </w:pPr>
            <w:r>
              <w:t>(инициалы, фамилия)</w:t>
            </w:r>
          </w:p>
        </w:tc>
      </w:tr>
      <w:tr w:rsidR="00000000">
        <w:trPr>
          <w:divId w:val="337971175"/>
          <w:trHeight w:val="238"/>
        </w:trPr>
        <w:tc>
          <w:tcPr>
            <w:tcW w:w="1135"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421"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___________</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____________________</w:t>
            </w:r>
          </w:p>
        </w:tc>
      </w:tr>
      <w:tr w:rsidR="00000000">
        <w:trPr>
          <w:divId w:val="337971175"/>
          <w:trHeight w:val="238"/>
        </w:trPr>
        <w:tc>
          <w:tcPr>
            <w:tcW w:w="1135"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421" w:type="pct"/>
            <w:tcBorders>
              <w:top w:val="nil"/>
              <w:left w:val="nil"/>
              <w:bottom w:val="nil"/>
              <w:right w:val="nil"/>
            </w:tcBorders>
            <w:tcMar>
              <w:top w:w="0" w:type="dxa"/>
              <w:left w:w="6" w:type="dxa"/>
              <w:bottom w:w="0" w:type="dxa"/>
              <w:right w:w="6" w:type="dxa"/>
            </w:tcMar>
            <w:hideMark/>
          </w:tcPr>
          <w:p w:rsidR="00000000" w:rsidRDefault="00A6227B">
            <w:pPr>
              <w:pStyle w:val="table10"/>
              <w:jc w:val="center"/>
            </w:pPr>
            <w:r>
              <w:t>(подпись)</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ind w:right="149"/>
              <w:jc w:val="right"/>
            </w:pPr>
            <w:r>
              <w:t>(инициалы, фамилия)</w:t>
            </w:r>
          </w:p>
        </w:tc>
      </w:tr>
    </w:tbl>
    <w:p w:rsidR="00000000" w:rsidRDefault="00A6227B">
      <w:pPr>
        <w:pStyle w:val="newncpi0"/>
        <w:divId w:val="337971175"/>
      </w:pPr>
      <w:r>
        <w:t> </w:t>
      </w:r>
    </w:p>
    <w:p w:rsidR="00000000" w:rsidRDefault="00A6227B">
      <w:pPr>
        <w:pStyle w:val="onestring"/>
        <w:divId w:val="337971175"/>
      </w:pPr>
      <w:r>
        <w:t>Линия отреза</w:t>
      </w:r>
    </w:p>
    <w:p w:rsidR="00000000" w:rsidRDefault="00A6227B">
      <w:pPr>
        <w:pStyle w:val="newncpi0"/>
        <w:jc w:val="center"/>
        <w:divId w:val="337971175"/>
      </w:pPr>
      <w:r>
        <w:t>-----------------------------------------------------------------------------------------------------</w:t>
      </w:r>
    </w:p>
    <w:p w:rsidR="00000000" w:rsidRDefault="00A6227B">
      <w:pPr>
        <w:pStyle w:val="newncpi0"/>
        <w:divId w:val="337971175"/>
      </w:pPr>
      <w:r>
        <w:t>Подлежит возврату в организацию здравоохранения, оказывающую пациенту медицинскую помощь в амбулаторных условиях</w:t>
      </w:r>
    </w:p>
    <w:p w:rsidR="00000000" w:rsidRDefault="00A6227B">
      <w:pPr>
        <w:pStyle w:val="nonumheader"/>
        <w:divId w:val="337971175"/>
      </w:pPr>
      <w:r>
        <w:t>Отрывной талон</w:t>
      </w:r>
    </w:p>
    <w:p w:rsidR="00000000" w:rsidRDefault="00A6227B">
      <w:pPr>
        <w:pStyle w:val="newncpi0"/>
        <w:divId w:val="337971175"/>
      </w:pPr>
      <w:r>
        <w:t>__________________________</w:t>
      </w:r>
      <w:r>
        <w:t>___________________________________________________</w:t>
      </w:r>
    </w:p>
    <w:p w:rsidR="00000000" w:rsidRDefault="00A6227B">
      <w:pPr>
        <w:pStyle w:val="undline"/>
        <w:jc w:val="center"/>
        <w:divId w:val="337971175"/>
      </w:pPr>
      <w:r>
        <w:t>(наименование МРЭК)</w:t>
      </w:r>
    </w:p>
    <w:p w:rsidR="00000000" w:rsidRDefault="00A6227B">
      <w:pPr>
        <w:pStyle w:val="newncpi0"/>
        <w:divId w:val="337971175"/>
      </w:pPr>
      <w:r>
        <w:t>_____________________________________________________________________________</w:t>
      </w:r>
    </w:p>
    <w:p w:rsidR="00000000" w:rsidRDefault="00A6227B">
      <w:pPr>
        <w:pStyle w:val="undline"/>
        <w:jc w:val="center"/>
        <w:divId w:val="337971175"/>
      </w:pPr>
      <w:r>
        <w:t>(адрес МРЭК)</w:t>
      </w:r>
    </w:p>
    <w:p w:rsidR="00000000" w:rsidRDefault="00A6227B">
      <w:pPr>
        <w:pStyle w:val="newncpi0"/>
        <w:divId w:val="337971175"/>
      </w:pPr>
      <w:r>
        <w:t>Дата отправки отрывного талона ___ ____________ _____ г.</w:t>
      </w:r>
    </w:p>
    <w:p w:rsidR="00000000" w:rsidRDefault="00A6227B">
      <w:pPr>
        <w:pStyle w:val="newncpi0"/>
        <w:divId w:val="337971175"/>
      </w:pPr>
      <w:r>
        <w:t xml:space="preserve">Отрывной талон к направлению на МСЭ </w:t>
      </w:r>
      <w:r>
        <w:t>направлен (указывается наименование и адрес организации здравоохранения) 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1. Фамилия, собственное имя, отчество (если таковое им</w:t>
      </w:r>
      <w:r>
        <w:t>еется) пациента _____________________________________________________________________________</w:t>
      </w:r>
    </w:p>
    <w:p w:rsidR="00000000" w:rsidRDefault="00A6227B">
      <w:pPr>
        <w:pStyle w:val="newncpi0"/>
        <w:divId w:val="337971175"/>
      </w:pPr>
      <w:r>
        <w:t>2. Идентификационный номер пациента __________________________________________</w:t>
      </w:r>
    </w:p>
    <w:p w:rsidR="00000000" w:rsidRDefault="00A6227B">
      <w:pPr>
        <w:pStyle w:val="newncpi0"/>
        <w:divId w:val="337971175"/>
      </w:pPr>
      <w:r>
        <w:t>3. Дата рождения ______________________________________________________________</w:t>
      </w:r>
    </w:p>
    <w:p w:rsidR="00000000" w:rsidRDefault="00A6227B">
      <w:pPr>
        <w:pStyle w:val="newncpi0"/>
        <w:divId w:val="337971175"/>
      </w:pPr>
      <w:r>
        <w:t>4. </w:t>
      </w:r>
      <w:r>
        <w:t>Адрес регистрации по месту жительства пациента 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5. Адрес фактического места жительства или пребывания пациента ___________________</w:t>
      </w:r>
    </w:p>
    <w:p w:rsidR="00000000" w:rsidRDefault="00A6227B">
      <w:pPr>
        <w:pStyle w:val="newncpi0"/>
        <w:divId w:val="337971175"/>
      </w:pPr>
      <w:r>
        <w:t>_______________</w:t>
      </w:r>
      <w:r>
        <w:t>______________________________________________________________</w:t>
      </w:r>
    </w:p>
    <w:p w:rsidR="00000000" w:rsidRDefault="00A6227B">
      <w:pPr>
        <w:pStyle w:val="newncpi0"/>
        <w:divId w:val="337971175"/>
      </w:pPr>
      <w:r>
        <w:t>6. Акт освидетельствования пациента МРЭК от ___ ____________ _____ г. № __________</w:t>
      </w:r>
    </w:p>
    <w:p w:rsidR="00000000" w:rsidRDefault="00A6227B">
      <w:pPr>
        <w:pStyle w:val="newncpi0"/>
        <w:divId w:val="337971175"/>
      </w:pPr>
      <w:r>
        <w:t>7. Клинико-функциональный диагноз:</w:t>
      </w:r>
    </w:p>
    <w:p w:rsidR="00000000" w:rsidRDefault="00A6227B">
      <w:pPr>
        <w:pStyle w:val="newncpi0"/>
        <w:divId w:val="337971175"/>
      </w:pPr>
      <w:r>
        <w:t>7.1. код основного(ых) заболевания(ий) по МКБ-10 __________________________</w:t>
      </w:r>
      <w:r>
        <w:t>_______</w:t>
      </w:r>
    </w:p>
    <w:p w:rsidR="00000000" w:rsidRDefault="00A6227B">
      <w:pPr>
        <w:pStyle w:val="newncpi0"/>
        <w:divId w:val="337971175"/>
      </w:pPr>
      <w:r>
        <w:t>7.2. основное(ые) заболевание(я) 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7.3. сопут</w:t>
      </w:r>
      <w:r>
        <w:t>ствующее(ие) заболевание(я) 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w:t>
      </w:r>
    </w:p>
    <w:p w:rsidR="00000000" w:rsidRDefault="00A6227B">
      <w:pPr>
        <w:pStyle w:val="newncpi0"/>
        <w:divId w:val="337971175"/>
      </w:pPr>
      <w:r>
        <w:t>8. Нарушения функций органов и</w:t>
      </w:r>
      <w:r>
        <w:t xml:space="preserve"> систем организма пациента в соответствии с классификацией основных видов нарушений функций органов и систем организма пациента, установленной </w:t>
      </w:r>
      <w:hyperlink w:anchor="a77" w:tooltip="+" w:history="1">
        <w:r>
          <w:rPr>
            <w:rStyle w:val="a3"/>
          </w:rPr>
          <w:t>приложением 2</w:t>
        </w:r>
      </w:hyperlink>
      <w:r>
        <w:t xml:space="preserve"> к Инструкции о порядке освидетельствования (переосвидетельствовани</w:t>
      </w:r>
      <w:r>
        <w:t>я) пациентов (инвалидов) при проведении медико-социальной экспертизы, утвержденной постановлением Министерства здравоохранения Республики Беларусь от 9 июня 2021 г. № 77, с указанием степени выраженности нарушений __________________________________________</w:t>
      </w:r>
      <w:r>
        <w:t>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9. Ограничения категорий жизнедеятельности с указанием функциона</w:t>
      </w:r>
      <w:r>
        <w:t xml:space="preserve">льного класса: способность к самообслуживанию ФК __, способность к самостоятельному передвижению ФК __, способность к ориентации ФК __, способность к общению ФК __, способность контролировать свое поведение ФК __, способность к обучению ФК __, способность </w:t>
      </w:r>
      <w:r>
        <w:t>к трудовой деятельности ФК __, способность к ведущей возрастной деятельности ФК __ (нужное подчеркнуть, другое указать)</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10. Решение МРЭК _________________________________________</w:t>
      </w:r>
      <w:r>
        <w:t>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11. Требования к характеру и условиям труда инвалида:</w:t>
      </w:r>
    </w:p>
    <w:p w:rsidR="00000000" w:rsidRDefault="00A6227B">
      <w:pPr>
        <w:pStyle w:val="newncpi0"/>
        <w:divId w:val="337971175"/>
      </w:pPr>
      <w:r>
        <w:t>11.1. противопоказанные факторы производственной среды, тяжести и напряженности трудового процесса, виды</w:t>
      </w:r>
      <w:r>
        <w:t xml:space="preserve"> работ (указать) 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11.2. показанные условия труда и режим рабочего времени (указать) __________________</w:t>
      </w:r>
    </w:p>
    <w:p w:rsidR="00000000" w:rsidRDefault="00A6227B">
      <w:pPr>
        <w:pStyle w:val="newncpi0"/>
        <w:divId w:val="337971175"/>
      </w:pPr>
      <w:r>
        <w:t>__________________________________</w:t>
      </w:r>
      <w:r>
        <w:t>___________________________________________</w:t>
      </w:r>
    </w:p>
    <w:p w:rsidR="00000000" w:rsidRDefault="00A6227B">
      <w:pPr>
        <w:pStyle w:val="newncpi0"/>
        <w:divId w:val="337971175"/>
      </w:pPr>
      <w:r>
        <w:t>12. заключение о нуждаемости в формировании индивидуальной программы медицинской реабилитации, абилитации пациента (указать) _____________________________________</w:t>
      </w:r>
    </w:p>
    <w:p w:rsidR="00000000" w:rsidRDefault="00A6227B">
      <w:pPr>
        <w:pStyle w:val="newncpi0"/>
        <w:divId w:val="337971175"/>
      </w:pPr>
      <w:r>
        <w:t>13. заключение о нуждаемости в технических средст</w:t>
      </w:r>
      <w:r>
        <w:t>вах социальной реабилитации (указать) 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14. Срок действия заключения МРЭК с ___ __________ 20__ г. по </w:t>
      </w:r>
      <w:r>
        <w:t>___ __________ ____ г., без указания срока переосвидетельствования (указать).</w:t>
      </w:r>
    </w:p>
    <w:p w:rsidR="00000000" w:rsidRDefault="00A6227B">
      <w:pPr>
        <w:pStyle w:val="newncpi0"/>
        <w:divId w:val="337971175"/>
      </w:pPr>
      <w:r>
        <w:t>15. Выдано</w:t>
      </w:r>
      <w:r>
        <w:t xml:space="preserve"> </w:t>
      </w:r>
      <w:hyperlink r:id="rId42" w:anchor="a47" w:tooltip="+" w:history="1">
        <w:r>
          <w:rPr>
            <w:rStyle w:val="a3"/>
          </w:rPr>
          <w:t>удостоверение</w:t>
        </w:r>
      </w:hyperlink>
      <w:r>
        <w:t xml:space="preserve"> инвалида серия ______ № ____________</w:t>
      </w:r>
    </w:p>
    <w:p w:rsidR="00000000" w:rsidRDefault="00A6227B">
      <w:pPr>
        <w:pStyle w:val="newncpi0"/>
        <w:divId w:val="337971175"/>
      </w:pPr>
      <w:r>
        <w:t> </w:t>
      </w:r>
    </w:p>
    <w:tbl>
      <w:tblPr>
        <w:tblW w:w="5000" w:type="pct"/>
        <w:tblCellMar>
          <w:left w:w="0" w:type="dxa"/>
          <w:right w:w="0" w:type="dxa"/>
        </w:tblCellMar>
        <w:tblLook w:val="04A0" w:firstRow="1" w:lastRow="0" w:firstColumn="1" w:lastColumn="0" w:noHBand="0" w:noVBand="1"/>
      </w:tblPr>
      <w:tblGrid>
        <w:gridCol w:w="2406"/>
        <w:gridCol w:w="4247"/>
        <w:gridCol w:w="2701"/>
      </w:tblGrid>
      <w:tr w:rsidR="00000000">
        <w:trPr>
          <w:divId w:val="337971175"/>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newncpi0"/>
            </w:pPr>
            <w:r>
              <w:t>Председатель МРЭК</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___________</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____________________</w:t>
            </w:r>
          </w:p>
        </w:tc>
      </w:tr>
      <w:tr w:rsidR="00000000">
        <w:trPr>
          <w:divId w:val="337971175"/>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table10"/>
              <w:jc w:val="center"/>
            </w:pPr>
            <w:r>
              <w:t>(подпис</w:t>
            </w:r>
            <w:r>
              <w:t>ь)</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ind w:right="149"/>
              <w:jc w:val="right"/>
            </w:pPr>
            <w:r>
              <w:t>(инициалы, фамилия)</w:t>
            </w:r>
          </w:p>
        </w:tc>
      </w:tr>
      <w:tr w:rsidR="00000000">
        <w:trPr>
          <w:divId w:val="337971175"/>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М.П.</w:t>
            </w:r>
            <w:hyperlink w:anchor="a32" w:tooltip="+" w:history="1">
              <w:r>
                <w:rPr>
                  <w:rStyle w:val="a3"/>
                  <w:vertAlign w:val="superscript"/>
                </w:rPr>
                <w:t>3</w:t>
              </w:r>
            </w:hyperlink>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jc w:val="right"/>
            </w:pPr>
            <w:r>
              <w:t> </w:t>
            </w:r>
          </w:p>
        </w:tc>
      </w:tr>
    </w:tbl>
    <w:p w:rsidR="00000000" w:rsidRDefault="00A6227B">
      <w:pPr>
        <w:pStyle w:val="newncpi"/>
        <w:divId w:val="337971175"/>
      </w:pPr>
      <w:r>
        <w:t> </w:t>
      </w:r>
    </w:p>
    <w:p w:rsidR="00000000" w:rsidRDefault="00A6227B">
      <w:pPr>
        <w:pStyle w:val="snoskiline"/>
        <w:divId w:val="337971175"/>
      </w:pPr>
      <w:r>
        <w:rPr>
          <w:vertAlign w:val="superscript"/>
        </w:rPr>
        <w:t>______________________________</w:t>
      </w:r>
    </w:p>
    <w:p w:rsidR="00000000" w:rsidRDefault="00A6227B">
      <w:pPr>
        <w:pStyle w:val="snoski"/>
        <w:divId w:val="337971175"/>
      </w:pPr>
      <w:bookmarkStart w:id="29" w:name="a30"/>
      <w:bookmarkEnd w:id="29"/>
      <w:r>
        <w:rPr>
          <w:vertAlign w:val="superscript"/>
        </w:rPr>
        <w:t>1</w:t>
      </w:r>
      <w:r>
        <w:t xml:space="preserve"> Заполняется при наличии законного представителя пациента.</w:t>
      </w:r>
    </w:p>
    <w:p w:rsidR="00000000" w:rsidRDefault="00A6227B">
      <w:pPr>
        <w:pStyle w:val="snoski"/>
        <w:divId w:val="337971175"/>
      </w:pPr>
      <w:bookmarkStart w:id="30" w:name="a31"/>
      <w:bookmarkEnd w:id="30"/>
      <w:r>
        <w:rPr>
          <w:vertAlign w:val="superscript"/>
        </w:rPr>
        <w:t>2</w:t>
      </w:r>
      <w:r>
        <w:t xml:space="preserve"> Для работающего.</w:t>
      </w:r>
    </w:p>
    <w:p w:rsidR="00000000" w:rsidRDefault="00A6227B">
      <w:pPr>
        <w:pStyle w:val="snoski"/>
        <w:spacing w:after="240"/>
        <w:divId w:val="337971175"/>
      </w:pPr>
      <w:bookmarkStart w:id="31" w:name="a32"/>
      <w:bookmarkEnd w:id="31"/>
      <w:r>
        <w:rPr>
          <w:vertAlign w:val="superscript"/>
        </w:rPr>
        <w:t>3</w:t>
      </w:r>
      <w:r>
        <w:t> Печать проставляется при оформлении направления на </w:t>
      </w:r>
      <w:r>
        <w:t>медико-социальную экспертизу на бумажном носителе.</w:t>
      </w:r>
    </w:p>
    <w:p w:rsidR="00000000" w:rsidRDefault="00A6227B">
      <w:pPr>
        <w:pStyle w:val="endform"/>
        <w:divId w:val="337971175"/>
      </w:pPr>
      <w:r>
        <w:t> </w:t>
      </w:r>
    </w:p>
    <w:p w:rsidR="00000000" w:rsidRDefault="00A6227B">
      <w:pPr>
        <w:pStyle w:val="newncpi"/>
        <w:divId w:val="337971175"/>
      </w:pPr>
      <w:r>
        <w:t> </w:t>
      </w:r>
    </w:p>
    <w:tbl>
      <w:tblPr>
        <w:tblW w:w="5000" w:type="pct"/>
        <w:tblCellMar>
          <w:left w:w="0" w:type="dxa"/>
          <w:right w:w="0" w:type="dxa"/>
        </w:tblCellMar>
        <w:tblLook w:val="04A0" w:firstRow="1" w:lastRow="0" w:firstColumn="1" w:lastColumn="0" w:noHBand="0" w:noVBand="1"/>
      </w:tblPr>
      <w:tblGrid>
        <w:gridCol w:w="6237"/>
        <w:gridCol w:w="3117"/>
      </w:tblGrid>
      <w:tr w:rsidR="00000000">
        <w:trPr>
          <w:divId w:val="337971175"/>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32" w:name="a24"/>
            <w:bookmarkEnd w:id="32"/>
            <w:r>
              <w:t>Приложение 11</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t>Республики Беларусь</w:t>
            </w:r>
          </w:p>
          <w:p w:rsidR="00000000" w:rsidRDefault="00A6227B">
            <w:pPr>
              <w:pStyle w:val="append"/>
            </w:pPr>
            <w:r>
              <w:t>09.06.2021 № 77</w:t>
            </w:r>
          </w:p>
        </w:tc>
      </w:tr>
    </w:tbl>
    <w:p w:rsidR="00000000" w:rsidRDefault="00A6227B">
      <w:pPr>
        <w:pStyle w:val="begform"/>
        <w:divId w:val="337971175"/>
      </w:pPr>
      <w:r>
        <w:t> </w:t>
      </w:r>
    </w:p>
    <w:p w:rsidR="00000000" w:rsidRDefault="00A6227B">
      <w:pPr>
        <w:pStyle w:val="onestring"/>
        <w:divId w:val="337971175"/>
      </w:pPr>
      <w:bookmarkStart w:id="33" w:name="a51"/>
      <w:bookmarkEnd w:id="33"/>
      <w:r>
        <w:t>Форма</w:t>
      </w:r>
    </w:p>
    <w:p w:rsidR="00000000" w:rsidRDefault="00A6227B">
      <w:pPr>
        <w:pStyle w:val="newncpi0"/>
        <w:jc w:val="center"/>
        <w:divId w:val="337971175"/>
      </w:pPr>
      <w:r>
        <w:t>______________________________________________________________</w:t>
      </w:r>
    </w:p>
    <w:p w:rsidR="00000000" w:rsidRDefault="00A6227B">
      <w:pPr>
        <w:pStyle w:val="undline"/>
        <w:jc w:val="center"/>
        <w:divId w:val="337971175"/>
      </w:pPr>
      <w:r>
        <w:t>(наименование медико-реабилитационной экспертной комиссии)</w:t>
      </w:r>
    </w:p>
    <w:p w:rsidR="00000000" w:rsidRDefault="00A6227B">
      <w:pPr>
        <w:pStyle w:val="titlep"/>
        <w:spacing w:after="0"/>
        <w:divId w:val="337971175"/>
      </w:pPr>
      <w:hyperlink r:id="rId43" w:tooltip="-" w:history="1">
        <w:r>
          <w:rPr>
            <w:rStyle w:val="a3"/>
          </w:rPr>
          <w:t>ЗАКЛЮЧЕНИЕ</w:t>
        </w:r>
      </w:hyperlink>
      <w:r>
        <w:t xml:space="preserve"> МЕДИКО-РЕАБИЛИТАЦИОННОЙ ЭКСПЕРТНОЙ КОМИССИИ</w:t>
      </w:r>
    </w:p>
    <w:p w:rsidR="00000000" w:rsidRDefault="00A6227B">
      <w:pPr>
        <w:pStyle w:val="newncpi0"/>
        <w:jc w:val="center"/>
        <w:divId w:val="337971175"/>
      </w:pPr>
      <w:r>
        <w:t>от ___ ____________ _____ г. № ____</w:t>
      </w:r>
    </w:p>
    <w:p w:rsidR="00000000" w:rsidRDefault="00A6227B">
      <w:pPr>
        <w:pStyle w:val="newncpi"/>
        <w:divId w:val="337971175"/>
      </w:pPr>
      <w:r>
        <w:t> </w:t>
      </w:r>
    </w:p>
    <w:p w:rsidR="00000000" w:rsidRDefault="00A6227B">
      <w:pPr>
        <w:pStyle w:val="newncpi0"/>
        <w:divId w:val="337971175"/>
      </w:pPr>
      <w:r>
        <w:t>Заключение медико-реабилитационной экспертной комиссии (далее</w:t>
      </w:r>
      <w:r>
        <w:t> – МРЭК) направлено ___ ____________ _____ г. ______________________________________________________</w:t>
      </w:r>
    </w:p>
    <w:p w:rsidR="00000000" w:rsidRDefault="00A6227B">
      <w:pPr>
        <w:pStyle w:val="undline"/>
        <w:ind w:left="4536"/>
        <w:divId w:val="337971175"/>
      </w:pPr>
      <w:r>
        <w:t>(наименование органа, организации)</w:t>
      </w:r>
    </w:p>
    <w:p w:rsidR="00000000" w:rsidRDefault="00A6227B">
      <w:pPr>
        <w:pStyle w:val="newncpi0"/>
        <w:divId w:val="337971175"/>
      </w:pPr>
      <w:r>
        <w:t>1. Фамилия, собственное имя, отчество (если таковое имеется) пациента 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2. Идентификационный номер пациента __________________________________________</w:t>
      </w:r>
    </w:p>
    <w:p w:rsidR="00000000" w:rsidRDefault="00A6227B">
      <w:pPr>
        <w:pStyle w:val="newncpi0"/>
        <w:divId w:val="337971175"/>
      </w:pPr>
      <w:r>
        <w:t>3. Дата рождения ___ ____________ _____ г.</w:t>
      </w:r>
    </w:p>
    <w:p w:rsidR="00000000" w:rsidRDefault="00A6227B">
      <w:pPr>
        <w:pStyle w:val="newncpi0"/>
        <w:divId w:val="337971175"/>
      </w:pPr>
      <w:r>
        <w:t>4. Адрес регистрации по месту жительства пациента ______</w:t>
      </w:r>
      <w:r>
        <w:t>__________________________ 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5. Адрес фактического места жительства или пребывания пациента __________</w:t>
      </w:r>
      <w:r>
        <w:t>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6. Освидетельствование: первичное, повторное, очное, заочное (нужное подчеркнуть).</w:t>
      </w:r>
    </w:p>
    <w:p w:rsidR="00000000" w:rsidRDefault="00A6227B">
      <w:pPr>
        <w:pStyle w:val="newncpi0"/>
        <w:divId w:val="337971175"/>
      </w:pPr>
      <w:r>
        <w:t>7. Период медико-социальной экспертизы с ___ _______________ _____ г. по ___ ________</w:t>
      </w:r>
      <w:r>
        <w:t>____ _____ г.</w:t>
      </w:r>
    </w:p>
    <w:p w:rsidR="00000000" w:rsidRDefault="00A6227B">
      <w:pPr>
        <w:pStyle w:val="newncpi0"/>
        <w:divId w:val="337971175"/>
      </w:pPr>
      <w:r>
        <w:t>8.</w:t>
      </w:r>
      <w:r>
        <w:t> </w:t>
      </w:r>
      <w:hyperlink r:id="rId44" w:anchor="a47" w:tooltip="+" w:history="1">
        <w:r>
          <w:rPr>
            <w:rStyle w:val="a3"/>
          </w:rPr>
          <w:t>Удостоверение</w:t>
        </w:r>
      </w:hyperlink>
      <w:r>
        <w:t xml:space="preserve"> инвалида серия _______________ № ________________</w:t>
      </w:r>
    </w:p>
    <w:p w:rsidR="00000000" w:rsidRDefault="00A6227B">
      <w:pPr>
        <w:pStyle w:val="newncpi0"/>
        <w:divId w:val="337971175"/>
      </w:pPr>
      <w:r>
        <w:t>9. Инвалидность у лиц старше восемнадцати лет:</w:t>
      </w:r>
    </w:p>
    <w:p w:rsidR="00000000" w:rsidRDefault="00A6227B">
      <w:pPr>
        <w:pStyle w:val="newncpi0"/>
        <w:divId w:val="337971175"/>
      </w:pPr>
      <w:r>
        <w:t>9.1. группа инвалидности (указать) ________________________________________</w:t>
      </w:r>
      <w:r>
        <w:t>_______</w:t>
      </w:r>
    </w:p>
    <w:p w:rsidR="00000000" w:rsidRDefault="00A6227B">
      <w:pPr>
        <w:pStyle w:val="newncpi0"/>
        <w:divId w:val="337971175"/>
      </w:pPr>
      <w:r>
        <w:t>9.2. причина инвалидности (указать) 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10. Категория «ребенок-инвалид» в возрасте до восемнадцати лет:</w:t>
      </w:r>
    </w:p>
    <w:p w:rsidR="00000000" w:rsidRDefault="00A6227B">
      <w:pPr>
        <w:pStyle w:val="newncpi0"/>
        <w:divId w:val="337971175"/>
      </w:pPr>
      <w:r>
        <w:t>10.1. степень утраты здо</w:t>
      </w:r>
      <w:r>
        <w:t>ровья (указать) ___________________________________________</w:t>
      </w:r>
    </w:p>
    <w:p w:rsidR="00000000" w:rsidRDefault="00A6227B">
      <w:pPr>
        <w:pStyle w:val="newncpi0"/>
        <w:divId w:val="337971175"/>
      </w:pPr>
      <w:r>
        <w:t>10.2. причина инвалидности (указать) 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 xml:space="preserve">11. Степень утраты профессиональной </w:t>
      </w:r>
      <w:r>
        <w:t>(общей) трудоспособности в процентах:</w:t>
      </w:r>
    </w:p>
    <w:p w:rsidR="00000000" w:rsidRDefault="00A6227B">
      <w:pPr>
        <w:pStyle w:val="newncpi0"/>
        <w:divId w:val="337971175"/>
      </w:pPr>
      <w:r>
        <w:t>11.1.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rsidR="00000000" w:rsidRDefault="00A6227B">
      <w:pPr>
        <w:pStyle w:val="newncpi0"/>
        <w:divId w:val="337971175"/>
      </w:pPr>
      <w:r>
        <w:t>_____________________________________________________</w:t>
      </w:r>
      <w:r>
        <w:t>________________________</w:t>
      </w:r>
    </w:p>
    <w:p w:rsidR="00000000" w:rsidRDefault="00A6227B">
      <w:pPr>
        <w:pStyle w:val="newncpi0"/>
        <w:divId w:val="337971175"/>
      </w:pPr>
      <w:r>
        <w:t>11.2.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rsidR="00000000" w:rsidRDefault="00A6227B">
      <w:pPr>
        <w:pStyle w:val="newncpi0"/>
        <w:divId w:val="337971175"/>
      </w:pPr>
      <w:r>
        <w:t>__________________________________________________________________</w:t>
      </w:r>
      <w:r>
        <w:t>___________</w:t>
      </w:r>
    </w:p>
    <w:p w:rsidR="00000000" w:rsidRDefault="00A6227B">
      <w:pPr>
        <w:pStyle w:val="newncpi0"/>
        <w:divId w:val="337971175"/>
      </w:pPr>
      <w:r>
        <w:t>11.3.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1</w:t>
      </w:r>
      <w:r>
        <w:t>1.4. по совокупности от несчастного(ых) случая(ев) и (или) профессионального(ых) заболевания(ий): ______________________________________________________________</w:t>
      </w:r>
    </w:p>
    <w:p w:rsidR="00000000" w:rsidRDefault="00A6227B">
      <w:pPr>
        <w:pStyle w:val="newncpi0"/>
        <w:divId w:val="337971175"/>
      </w:pPr>
      <w:r>
        <w:t>12. Дополнение к экспертному решению: отсутствует, инвалид с нарушением опорно-двигательного ап</w:t>
      </w:r>
      <w:r>
        <w:t>парата, инвалид с нарушением зрения, инвалид с нарушением слуха (нужное подчеркнуть).</w:t>
      </w:r>
    </w:p>
    <w:p w:rsidR="00000000" w:rsidRDefault="00A6227B">
      <w:pPr>
        <w:pStyle w:val="newncpi0"/>
        <w:divId w:val="337971175"/>
      </w:pPr>
      <w:r>
        <w:t>13. Установление инвалидности за пропущенный период с ___ ____________ _____ г. по ___ ____________ _____ г.</w:t>
      </w:r>
    </w:p>
    <w:p w:rsidR="00000000" w:rsidRDefault="00A6227B">
      <w:pPr>
        <w:pStyle w:val="newncpi0"/>
        <w:divId w:val="337971175"/>
      </w:pPr>
      <w:r>
        <w:t>14. </w:t>
      </w:r>
      <w:r>
        <w:t>Сформирована индивидуальная программа реабилитации, абилитации инвалида, индивидуальная программа реабилитации, абилитации ребенка-инвалида, программа реабилитации потерпевшего в результате несчастного случая на производстве или профессионального заболеван</w:t>
      </w:r>
      <w:r>
        <w:t>ия (нужное подчеркнуть).</w:t>
      </w:r>
    </w:p>
    <w:p w:rsidR="00000000" w:rsidRDefault="00A6227B">
      <w:pPr>
        <w:pStyle w:val="newncpi0"/>
        <w:divId w:val="337971175"/>
      </w:pPr>
      <w:bookmarkStart w:id="34" w:name="a67"/>
      <w:bookmarkEnd w:id="34"/>
      <w:r>
        <w:t>15. Требования к характеру и условиям труда инвалида:</w:t>
      </w:r>
    </w:p>
    <w:p w:rsidR="00000000" w:rsidRDefault="00A6227B">
      <w:pPr>
        <w:pStyle w:val="newncpi0"/>
        <w:divId w:val="337971175"/>
      </w:pPr>
      <w:r>
        <w:t>15.1. противопоказанные факторы производственной среды, тяжести и напряженности трудового процесса, виды работ (указать) _________________________________________</w:t>
      </w:r>
    </w:p>
    <w:p w:rsidR="00000000" w:rsidRDefault="00A6227B">
      <w:pPr>
        <w:pStyle w:val="newncpi0"/>
        <w:divId w:val="337971175"/>
      </w:pPr>
      <w:r>
        <w:t>______________</w:t>
      </w:r>
      <w:r>
        <w:t>_______________________________________________________________</w:t>
      </w:r>
    </w:p>
    <w:p w:rsidR="00000000" w:rsidRDefault="00A6227B">
      <w:pPr>
        <w:pStyle w:val="newncpi0"/>
        <w:divId w:val="337971175"/>
      </w:pPr>
      <w:r>
        <w:t>___________________________________________________________________________</w:t>
      </w:r>
    </w:p>
    <w:p w:rsidR="00000000" w:rsidRDefault="00A6227B">
      <w:pPr>
        <w:pStyle w:val="newncpi0"/>
        <w:divId w:val="337971175"/>
      </w:pPr>
      <w:r>
        <w:t>15.2. показанные условия труда и режим рабочего времени (указать) __________________</w:t>
      </w:r>
    </w:p>
    <w:p w:rsidR="00000000" w:rsidRDefault="00A6227B">
      <w:pPr>
        <w:pStyle w:val="newncpi0"/>
        <w:divId w:val="337971175"/>
      </w:pPr>
      <w:r>
        <w:t>_______________________________</w:t>
      </w:r>
      <w:r>
        <w:t>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16. Нуждаемость в постоянной помощи _________________</w:t>
      </w:r>
      <w:r>
        <w:t>__________________________</w:t>
      </w:r>
    </w:p>
    <w:p w:rsidR="00000000" w:rsidRDefault="00A6227B">
      <w:pPr>
        <w:pStyle w:val="newncpi0"/>
        <w:divId w:val="337971175"/>
      </w:pPr>
      <w:r>
        <w:t>17. Нуждаемость в постоянном уходе _____________________________________________</w:t>
      </w:r>
    </w:p>
    <w:p w:rsidR="00000000" w:rsidRDefault="00A6227B">
      <w:pPr>
        <w:pStyle w:val="newncpi0"/>
        <w:divId w:val="337971175"/>
      </w:pPr>
      <w:r>
        <w:t>18. Время наступления инвалидности (для целей назначения пенсии по возрасту со снижением общеустановленного пенсионного возраста родителям детей-инв</w:t>
      </w:r>
      <w:r>
        <w:t>алидов (инвалидов с детства) ___ ____________ _____ г.</w:t>
      </w:r>
    </w:p>
    <w:p w:rsidR="00000000" w:rsidRDefault="00A6227B">
      <w:pPr>
        <w:pStyle w:val="newncpi0"/>
        <w:divId w:val="337971175"/>
      </w:pPr>
      <w:r>
        <w:t>19. Срок действия заключения МРЭК с ___ _______________ ______ г. по ___ _____________ ____ г., без указания срока переосвидетельствования (подчеркнуть); другое (указать) ______________________________</w:t>
      </w:r>
      <w:r>
        <w:t>________________________________</w:t>
      </w:r>
    </w:p>
    <w:p w:rsidR="00000000" w:rsidRDefault="00A6227B">
      <w:pPr>
        <w:pStyle w:val="newncpi0"/>
        <w:divId w:val="337971175"/>
      </w:pPr>
      <w:r>
        <w:t>20. Срок действия заключения МРЭК о степени утраты профессиональной (общей) трудоспособности в процентах с ___ ____________ _____ г. по ___ ____________ _____ г., без указания срока переосвидетельствования (подчеркнуть).</w:t>
      </w:r>
    </w:p>
    <w:p w:rsidR="00000000" w:rsidRDefault="00A6227B">
      <w:pPr>
        <w:pStyle w:val="newncpi0"/>
        <w:divId w:val="337971175"/>
      </w:pPr>
      <w:r>
        <w:t>21</w:t>
      </w:r>
      <w:r>
        <w:t>. Заключение (указать наименование МРЭК) ___________________________________</w:t>
      </w:r>
    </w:p>
    <w:p w:rsidR="00000000" w:rsidRDefault="00A6227B">
      <w:pPr>
        <w:pStyle w:val="newncpi0"/>
        <w:divId w:val="337971175"/>
      </w:pPr>
      <w:r>
        <w:t>от ___ _________ _____ г. № _______: подтверждается, отменяется (нужное подчеркнуть).</w:t>
      </w:r>
    </w:p>
    <w:p w:rsidR="00000000" w:rsidRDefault="00A6227B">
      <w:pPr>
        <w:pStyle w:val="newncpi0"/>
        <w:divId w:val="337971175"/>
      </w:pPr>
      <w:r>
        <w:t> </w:t>
      </w:r>
    </w:p>
    <w:tbl>
      <w:tblPr>
        <w:tblW w:w="5000" w:type="pct"/>
        <w:tblCellMar>
          <w:left w:w="0" w:type="dxa"/>
          <w:right w:w="0" w:type="dxa"/>
        </w:tblCellMar>
        <w:tblLook w:val="04A0" w:firstRow="1" w:lastRow="0" w:firstColumn="1" w:lastColumn="0" w:noHBand="0" w:noVBand="1"/>
      </w:tblPr>
      <w:tblGrid>
        <w:gridCol w:w="2263"/>
        <w:gridCol w:w="5521"/>
        <w:gridCol w:w="1569"/>
      </w:tblGrid>
      <w:tr w:rsidR="00000000">
        <w:trPr>
          <w:divId w:val="337971175"/>
          <w:trHeight w:val="238"/>
        </w:trPr>
        <w:tc>
          <w:tcPr>
            <w:tcW w:w="1210" w:type="pct"/>
            <w:tcBorders>
              <w:top w:val="nil"/>
              <w:left w:val="nil"/>
              <w:bottom w:val="nil"/>
              <w:right w:val="nil"/>
            </w:tcBorders>
            <w:tcMar>
              <w:top w:w="0" w:type="dxa"/>
              <w:left w:w="6" w:type="dxa"/>
              <w:bottom w:w="0" w:type="dxa"/>
              <w:right w:w="6" w:type="dxa"/>
            </w:tcMar>
            <w:hideMark/>
          </w:tcPr>
          <w:p w:rsidR="00000000" w:rsidRDefault="00A6227B">
            <w:pPr>
              <w:pStyle w:val="newncpi0"/>
            </w:pPr>
            <w:r>
              <w:t>Председатель МРЭК</w:t>
            </w:r>
          </w:p>
        </w:tc>
        <w:tc>
          <w:tcPr>
            <w:tcW w:w="2951"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____________________</w:t>
            </w:r>
          </w:p>
        </w:tc>
        <w:tc>
          <w:tcPr>
            <w:tcW w:w="839"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____________</w:t>
            </w:r>
          </w:p>
        </w:tc>
      </w:tr>
      <w:tr w:rsidR="00000000">
        <w:trPr>
          <w:divId w:val="337971175"/>
          <w:trHeight w:val="238"/>
        </w:trPr>
        <w:tc>
          <w:tcPr>
            <w:tcW w:w="1210"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951" w:type="pct"/>
            <w:tcBorders>
              <w:top w:val="nil"/>
              <w:left w:val="nil"/>
              <w:bottom w:val="nil"/>
              <w:right w:val="nil"/>
            </w:tcBorders>
            <w:tcMar>
              <w:top w:w="0" w:type="dxa"/>
              <w:left w:w="6" w:type="dxa"/>
              <w:bottom w:w="0" w:type="dxa"/>
              <w:right w:w="6" w:type="dxa"/>
            </w:tcMar>
            <w:hideMark/>
          </w:tcPr>
          <w:p w:rsidR="00000000" w:rsidRDefault="00A6227B">
            <w:pPr>
              <w:pStyle w:val="table10"/>
              <w:ind w:right="149"/>
              <w:jc w:val="center"/>
            </w:pPr>
            <w:r>
              <w:t>(инициалы, фамилия)</w:t>
            </w:r>
          </w:p>
        </w:tc>
        <w:tc>
          <w:tcPr>
            <w:tcW w:w="839" w:type="pct"/>
            <w:tcBorders>
              <w:top w:val="nil"/>
              <w:left w:val="nil"/>
              <w:bottom w:val="nil"/>
              <w:right w:val="nil"/>
            </w:tcBorders>
            <w:tcMar>
              <w:top w:w="0" w:type="dxa"/>
              <w:left w:w="6" w:type="dxa"/>
              <w:bottom w:w="0" w:type="dxa"/>
              <w:right w:w="6" w:type="dxa"/>
            </w:tcMar>
            <w:hideMark/>
          </w:tcPr>
          <w:p w:rsidR="00000000" w:rsidRDefault="00A6227B">
            <w:pPr>
              <w:pStyle w:val="table10"/>
              <w:ind w:right="291"/>
              <w:jc w:val="right"/>
            </w:pPr>
            <w:r>
              <w:t>(подпись)</w:t>
            </w:r>
          </w:p>
        </w:tc>
      </w:tr>
      <w:tr w:rsidR="00000000">
        <w:trPr>
          <w:divId w:val="337971175"/>
          <w:trHeight w:val="238"/>
        </w:trPr>
        <w:tc>
          <w:tcPr>
            <w:tcW w:w="1210"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951" w:type="pct"/>
            <w:tcBorders>
              <w:top w:val="nil"/>
              <w:left w:val="nil"/>
              <w:bottom w:val="nil"/>
              <w:right w:val="nil"/>
            </w:tcBorders>
            <w:tcMar>
              <w:top w:w="0" w:type="dxa"/>
              <w:left w:w="6" w:type="dxa"/>
              <w:bottom w:w="0" w:type="dxa"/>
              <w:right w:w="6" w:type="dxa"/>
            </w:tcMar>
            <w:hideMark/>
          </w:tcPr>
          <w:p w:rsidR="00000000" w:rsidRDefault="00A6227B">
            <w:pPr>
              <w:pStyle w:val="table10"/>
              <w:jc w:val="center"/>
            </w:pPr>
            <w:r>
              <w:t> </w:t>
            </w:r>
          </w:p>
        </w:tc>
        <w:tc>
          <w:tcPr>
            <w:tcW w:w="839" w:type="pct"/>
            <w:tcBorders>
              <w:top w:val="nil"/>
              <w:left w:val="nil"/>
              <w:bottom w:val="nil"/>
              <w:right w:val="nil"/>
            </w:tcBorders>
            <w:tcMar>
              <w:top w:w="0" w:type="dxa"/>
              <w:left w:w="6" w:type="dxa"/>
              <w:bottom w:w="0" w:type="dxa"/>
              <w:right w:w="6" w:type="dxa"/>
            </w:tcMar>
            <w:hideMark/>
          </w:tcPr>
          <w:p w:rsidR="00000000" w:rsidRDefault="00A6227B">
            <w:pPr>
              <w:pStyle w:val="newncpi0"/>
              <w:ind w:right="291"/>
              <w:jc w:val="right"/>
            </w:pPr>
            <w:r>
              <w:t>М.П.</w:t>
            </w:r>
            <w:hyperlink w:anchor="a33" w:tooltip="+" w:history="1">
              <w:r>
                <w:rPr>
                  <w:rStyle w:val="a3"/>
                  <w:vertAlign w:val="superscript"/>
                </w:rPr>
                <w:t>1</w:t>
              </w:r>
            </w:hyperlink>
          </w:p>
        </w:tc>
      </w:tr>
    </w:tbl>
    <w:p w:rsidR="00000000" w:rsidRDefault="00A6227B">
      <w:pPr>
        <w:pStyle w:val="newncpi"/>
        <w:divId w:val="337971175"/>
      </w:pPr>
      <w:r>
        <w:t> </w:t>
      </w:r>
    </w:p>
    <w:p w:rsidR="00000000" w:rsidRDefault="00A6227B">
      <w:pPr>
        <w:pStyle w:val="snoskiline"/>
        <w:divId w:val="337971175"/>
      </w:pPr>
      <w:r>
        <w:t>______________________________</w:t>
      </w:r>
    </w:p>
    <w:p w:rsidR="00000000" w:rsidRDefault="00A6227B">
      <w:pPr>
        <w:pStyle w:val="snoski"/>
        <w:spacing w:after="240"/>
        <w:divId w:val="337971175"/>
      </w:pPr>
      <w:bookmarkStart w:id="35" w:name="a33"/>
      <w:bookmarkEnd w:id="35"/>
      <w:r>
        <w:rPr>
          <w:vertAlign w:val="superscript"/>
        </w:rPr>
        <w:t>1</w:t>
      </w:r>
      <w:r>
        <w:t> Печать проставляется при оформлении заключения МРЭК на бумажном носителе.</w:t>
      </w:r>
    </w:p>
    <w:p w:rsidR="00000000" w:rsidRDefault="00A6227B">
      <w:pPr>
        <w:pStyle w:val="endform"/>
        <w:divId w:val="337971175"/>
      </w:pPr>
      <w:r>
        <w:t> </w:t>
      </w:r>
    </w:p>
    <w:p w:rsidR="00000000" w:rsidRDefault="00A6227B">
      <w:pPr>
        <w:pStyle w:val="newncpi"/>
        <w:divId w:val="337971175"/>
      </w:pPr>
      <w:r>
        <w:t> </w:t>
      </w:r>
    </w:p>
    <w:tbl>
      <w:tblPr>
        <w:tblW w:w="5000" w:type="pct"/>
        <w:tblCellMar>
          <w:left w:w="0" w:type="dxa"/>
          <w:right w:w="0" w:type="dxa"/>
        </w:tblCellMar>
        <w:tblLook w:val="04A0" w:firstRow="1" w:lastRow="0" w:firstColumn="1" w:lastColumn="0" w:noHBand="0" w:noVBand="1"/>
      </w:tblPr>
      <w:tblGrid>
        <w:gridCol w:w="6237"/>
        <w:gridCol w:w="3117"/>
      </w:tblGrid>
      <w:tr w:rsidR="00000000">
        <w:trPr>
          <w:divId w:val="337971175"/>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ind w:firstLine="0"/>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36" w:name="a11"/>
            <w:bookmarkEnd w:id="36"/>
            <w:r>
              <w:t>Приложение 12</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t>Республики</w:t>
            </w:r>
            <w:r>
              <w:t xml:space="preserve"> Беларусь</w:t>
            </w:r>
          </w:p>
          <w:p w:rsidR="00000000" w:rsidRDefault="00A6227B">
            <w:pPr>
              <w:pStyle w:val="append"/>
            </w:pPr>
            <w:r>
              <w:t>09.06.2021 № 77</w:t>
            </w:r>
          </w:p>
        </w:tc>
      </w:tr>
    </w:tbl>
    <w:p w:rsidR="00000000" w:rsidRDefault="00A6227B">
      <w:pPr>
        <w:pStyle w:val="begform"/>
        <w:divId w:val="337971175"/>
      </w:pPr>
      <w:r>
        <w:t> </w:t>
      </w:r>
    </w:p>
    <w:p w:rsidR="00000000" w:rsidRDefault="00A6227B">
      <w:pPr>
        <w:pStyle w:val="onestring"/>
        <w:divId w:val="337971175"/>
      </w:pPr>
      <w:r>
        <w:t>Форма</w:t>
      </w:r>
    </w:p>
    <w:p w:rsidR="00000000" w:rsidRDefault="00A6227B">
      <w:pPr>
        <w:pStyle w:val="newncpi0"/>
        <w:jc w:val="center"/>
        <w:divId w:val="337971175"/>
      </w:pPr>
      <w:r>
        <w:t>________________________________________________________________</w:t>
      </w:r>
    </w:p>
    <w:p w:rsidR="00000000" w:rsidRDefault="00A6227B">
      <w:pPr>
        <w:pStyle w:val="undline"/>
        <w:jc w:val="center"/>
        <w:divId w:val="337971175"/>
      </w:pPr>
      <w:r>
        <w:t>(наименование медико-реабилитационной экспертной комиссии)</w:t>
      </w:r>
    </w:p>
    <w:p w:rsidR="00000000" w:rsidRDefault="00A6227B">
      <w:pPr>
        <w:pStyle w:val="titlep"/>
        <w:divId w:val="337971175"/>
      </w:pPr>
      <w:r>
        <w:t xml:space="preserve">МЕДИЦИНСКАЯ </w:t>
      </w:r>
      <w:hyperlink r:id="rId45" w:tooltip="-" w:history="1">
        <w:r>
          <w:rPr>
            <w:rStyle w:val="a3"/>
          </w:rPr>
          <w:t>КАРТА</w:t>
        </w:r>
      </w:hyperlink>
      <w:r>
        <w:t xml:space="preserve"> </w:t>
      </w:r>
      <w:r>
        <w:t>ПАЦИЕНТА МЕДИКО-РЕАБИЛИТАЦИОННОЙ ЭКСПЕРТНОЙ КОМИССИИ</w:t>
      </w:r>
    </w:p>
    <w:p w:rsidR="00000000" w:rsidRDefault="00A6227B">
      <w:pPr>
        <w:pStyle w:val="newncpi0"/>
        <w:divId w:val="337971175"/>
      </w:pPr>
      <w:r>
        <w:t>1. Фамилия, собственное имя, отчество (если таковое имеется) пациента 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2. Идентификационный номер пациента ___</w:t>
      </w:r>
      <w:r>
        <w:t>_______________________________________</w:t>
      </w:r>
    </w:p>
    <w:p w:rsidR="00000000" w:rsidRDefault="00A6227B">
      <w:pPr>
        <w:pStyle w:val="newncpi0"/>
        <w:divId w:val="337971175"/>
      </w:pPr>
      <w:r>
        <w:t>3. Дата рождения ___ ____________ _____ г.</w:t>
      </w:r>
    </w:p>
    <w:p w:rsidR="00000000" w:rsidRDefault="00A6227B">
      <w:pPr>
        <w:pStyle w:val="newncpi0"/>
        <w:divId w:val="337971175"/>
      </w:pPr>
      <w:r>
        <w:t>4. Фамилия, собственное имя, отчество (если таковое имеется) законного представителя пациента</w:t>
      </w:r>
      <w:hyperlink w:anchor="a34" w:tooltip="+" w:history="1">
        <w:r>
          <w:rPr>
            <w:rStyle w:val="a3"/>
            <w:vertAlign w:val="superscript"/>
          </w:rPr>
          <w:t>1</w:t>
        </w:r>
      </w:hyperlink>
      <w:r>
        <w:t xml:space="preserve"> _____________________________________________</w:t>
      </w:r>
      <w:r>
        <w:t>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5. Адрес регистрации пациента по месту жительства ________________________________</w:t>
      </w:r>
    </w:p>
    <w:p w:rsidR="00000000" w:rsidRDefault="00A6227B">
      <w:pPr>
        <w:pStyle w:val="newncpi0"/>
        <w:divId w:val="337971175"/>
      </w:pPr>
      <w:r>
        <w:t>_______________________________________________________________________</w:t>
      </w:r>
      <w:r>
        <w:t>______</w:t>
      </w:r>
    </w:p>
    <w:p w:rsidR="00000000" w:rsidRDefault="00A6227B">
      <w:pPr>
        <w:pStyle w:val="newncpi0"/>
        <w:divId w:val="337971175"/>
      </w:pPr>
      <w:r>
        <w:t>6. Адрес фактического места жительства или пребывания пациента 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Контактные номера телефонов __________________________________________________</w:t>
      </w:r>
    </w:p>
    <w:p w:rsidR="00000000" w:rsidRDefault="00A6227B">
      <w:pPr>
        <w:pStyle w:val="newncpi0"/>
        <w:divId w:val="337971175"/>
      </w:pPr>
      <w:r>
        <w:t xml:space="preserve">7. Место </w:t>
      </w:r>
      <w:r>
        <w:t>работы (учебы), адрес места нахождения организации _______________________</w:t>
      </w:r>
    </w:p>
    <w:p w:rsidR="00000000" w:rsidRDefault="00A6227B">
      <w:pPr>
        <w:pStyle w:val="newncpi0"/>
        <w:divId w:val="337971175"/>
      </w:pPr>
      <w:r>
        <w:t>_____________________________________________________________________________</w:t>
      </w:r>
    </w:p>
    <w:p w:rsidR="00000000" w:rsidRDefault="00A6227B">
      <w:pPr>
        <w:pStyle w:val="newncpi0"/>
        <w:divId w:val="337971175"/>
      </w:pPr>
      <w:r>
        <w:t>8. Результаты медико-социальной экспертизы:</w:t>
      </w:r>
    </w:p>
    <w:p w:rsidR="00000000" w:rsidRDefault="00A6227B">
      <w:pPr>
        <w:pStyle w:val="newncpi0"/>
        <w:divId w:val="337971175"/>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1"/>
        <w:gridCol w:w="1842"/>
        <w:gridCol w:w="1416"/>
        <w:gridCol w:w="2552"/>
        <w:gridCol w:w="1453"/>
        <w:gridCol w:w="1528"/>
      </w:tblGrid>
      <w:tr w:rsidR="00000000">
        <w:trPr>
          <w:divId w:val="337971175"/>
          <w:trHeight w:val="240"/>
        </w:trPr>
        <w:tc>
          <w:tcPr>
            <w:tcW w:w="300"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98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Дата решения медико-реабилитационной экспертной ком</w:t>
            </w:r>
            <w:r>
              <w:t>иссии (далее – МРЭК)</w:t>
            </w:r>
          </w:p>
        </w:tc>
        <w:tc>
          <w:tcPr>
            <w:tcW w:w="75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Наименование МРЭК, проводившей медико-социальную экспертизу</w:t>
            </w:r>
          </w:p>
        </w:tc>
        <w:tc>
          <w:tcPr>
            <w:tcW w:w="136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Заключение МРЭК</w:t>
            </w:r>
          </w:p>
        </w:tc>
        <w:tc>
          <w:tcPr>
            <w:tcW w:w="77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Серия, номер</w:t>
            </w:r>
            <w:r>
              <w:t xml:space="preserve"> </w:t>
            </w:r>
            <w:hyperlink r:id="rId46" w:anchor="a47" w:tooltip="+" w:history="1">
              <w:r>
                <w:rPr>
                  <w:rStyle w:val="a3"/>
                </w:rPr>
                <w:t>удостоверения</w:t>
              </w:r>
            </w:hyperlink>
            <w:r>
              <w:t xml:space="preserve"> инвалида (дубликата удостоверения инвалида)</w:t>
            </w:r>
          </w:p>
        </w:tc>
        <w:tc>
          <w:tcPr>
            <w:tcW w:w="81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w:t>
            </w:r>
          </w:p>
        </w:tc>
      </w:tr>
      <w:tr w:rsidR="00000000">
        <w:trPr>
          <w:divId w:val="337971175"/>
          <w:trHeight w:val="240"/>
        </w:trPr>
        <w:tc>
          <w:tcPr>
            <w:tcW w:w="300"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000000" w:rsidRDefault="00A6227B">
            <w:pPr>
              <w:pStyle w:val="table10"/>
              <w:jc w:val="center"/>
            </w:pPr>
            <w:r>
              <w:t> </w:t>
            </w:r>
          </w:p>
        </w:tc>
        <w:tc>
          <w:tcPr>
            <w:tcW w:w="98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A6227B">
            <w:pPr>
              <w:pStyle w:val="table10"/>
              <w:jc w:val="center"/>
            </w:pPr>
            <w: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A6227B">
            <w:pPr>
              <w:pStyle w:val="table10"/>
              <w:jc w:val="center"/>
            </w:pPr>
            <w:r>
              <w:t> </w:t>
            </w:r>
          </w:p>
        </w:tc>
        <w:tc>
          <w:tcPr>
            <w:tcW w:w="136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A6227B">
            <w:pPr>
              <w:pStyle w:val="table10"/>
              <w:jc w:val="center"/>
            </w:pPr>
            <w:r>
              <w:t> </w:t>
            </w:r>
          </w:p>
        </w:tc>
        <w:tc>
          <w:tcPr>
            <w:tcW w:w="77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A6227B">
            <w:pPr>
              <w:pStyle w:val="table10"/>
              <w:jc w:val="center"/>
            </w:pPr>
            <w:r>
              <w:t> </w:t>
            </w:r>
          </w:p>
        </w:tc>
        <w:tc>
          <w:tcPr>
            <w:tcW w:w="817"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000000" w:rsidRDefault="00A6227B">
            <w:pPr>
              <w:pStyle w:val="table10"/>
              <w:jc w:val="center"/>
            </w:pPr>
            <w:r>
              <w:t> </w:t>
            </w:r>
          </w:p>
        </w:tc>
      </w:tr>
    </w:tbl>
    <w:p w:rsidR="00000000" w:rsidRDefault="00A6227B">
      <w:pPr>
        <w:pStyle w:val="newncpi"/>
        <w:divId w:val="337971175"/>
      </w:pPr>
      <w:r>
        <w:t> </w:t>
      </w:r>
    </w:p>
    <w:p w:rsidR="00000000" w:rsidRDefault="00A6227B">
      <w:pPr>
        <w:pStyle w:val="snoskiline"/>
        <w:divId w:val="337971175"/>
      </w:pPr>
      <w:r>
        <w:t>______________________________</w:t>
      </w:r>
    </w:p>
    <w:p w:rsidR="00000000" w:rsidRDefault="00A6227B">
      <w:pPr>
        <w:pStyle w:val="snoski"/>
        <w:spacing w:after="240"/>
        <w:divId w:val="337971175"/>
      </w:pPr>
      <w:bookmarkStart w:id="37" w:name="a34"/>
      <w:bookmarkEnd w:id="37"/>
      <w:r>
        <w:rPr>
          <w:vertAlign w:val="superscript"/>
        </w:rPr>
        <w:t>1</w:t>
      </w:r>
      <w:r>
        <w:t> Заполняется при наличии законного представителя.</w:t>
      </w:r>
    </w:p>
    <w:p w:rsidR="00000000" w:rsidRDefault="00A6227B">
      <w:pPr>
        <w:pStyle w:val="endform"/>
        <w:divId w:val="337971175"/>
      </w:pPr>
      <w:r>
        <w:t> </w:t>
      </w:r>
    </w:p>
    <w:p w:rsidR="00000000" w:rsidRDefault="00A6227B">
      <w:pPr>
        <w:pStyle w:val="newncpi"/>
        <w:divId w:val="337971175"/>
      </w:pPr>
      <w:r>
        <w:t> </w:t>
      </w:r>
    </w:p>
    <w:tbl>
      <w:tblPr>
        <w:tblW w:w="5000" w:type="pct"/>
        <w:tblCellMar>
          <w:left w:w="0" w:type="dxa"/>
          <w:right w:w="0" w:type="dxa"/>
        </w:tblCellMar>
        <w:tblLook w:val="04A0" w:firstRow="1" w:lastRow="0" w:firstColumn="1" w:lastColumn="0" w:noHBand="0" w:noVBand="1"/>
      </w:tblPr>
      <w:tblGrid>
        <w:gridCol w:w="6086"/>
        <w:gridCol w:w="3268"/>
      </w:tblGrid>
      <w:tr w:rsidR="00000000">
        <w:trPr>
          <w:divId w:val="337971175"/>
        </w:trPr>
        <w:tc>
          <w:tcPr>
            <w:tcW w:w="3253"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1747"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38" w:name="a12"/>
            <w:bookmarkEnd w:id="38"/>
            <w:r>
              <w:t>Приложение 13</w:t>
            </w:r>
          </w:p>
          <w:p w:rsidR="00000000" w:rsidRDefault="00A6227B">
            <w:pPr>
              <w:pStyle w:val="append"/>
            </w:pPr>
            <w:r>
              <w:t xml:space="preserve">к </w:t>
            </w:r>
            <w:hyperlink w:anchor="a1" w:tooltip="+" w:history="1">
              <w:r>
                <w:rPr>
                  <w:rStyle w:val="a3"/>
                </w:rPr>
                <w:t>постановлению</w:t>
              </w:r>
            </w:hyperlink>
            <w:r>
              <w:br/>
              <w:t>Министерства здравоохранения</w:t>
            </w:r>
            <w:r>
              <w:br/>
              <w:t>Республики Беларусь</w:t>
            </w:r>
            <w:r>
              <w:br/>
              <w:t>09.06.2021 № 77</w:t>
            </w:r>
            <w:r>
              <w:br/>
              <w:t>(в редакции постановления</w:t>
            </w:r>
            <w:r>
              <w:br/>
            </w:r>
            <w:r>
              <w:t>Министерства здравоохранения</w:t>
            </w:r>
            <w:r>
              <w:br/>
              <w:t>Республики Беларусь</w:t>
            </w:r>
            <w:r>
              <w:br/>
              <w:t xml:space="preserve">14.09.2023 № 136) </w:t>
            </w:r>
          </w:p>
        </w:tc>
      </w:tr>
    </w:tbl>
    <w:p w:rsidR="00000000" w:rsidRDefault="00A6227B">
      <w:pPr>
        <w:pStyle w:val="begform"/>
        <w:divId w:val="337971175"/>
      </w:pPr>
      <w:r>
        <w:t> </w:t>
      </w:r>
    </w:p>
    <w:p w:rsidR="00000000" w:rsidRDefault="00A6227B">
      <w:pPr>
        <w:pStyle w:val="onestring"/>
        <w:divId w:val="337971175"/>
      </w:pPr>
      <w:r>
        <w:t>Форма</w:t>
      </w:r>
    </w:p>
    <w:p w:rsidR="00000000" w:rsidRDefault="00A6227B">
      <w:pPr>
        <w:pStyle w:val="newncpi"/>
        <w:divId w:val="337971175"/>
      </w:pPr>
      <w:r>
        <w:t> </w:t>
      </w:r>
    </w:p>
    <w:p w:rsidR="00000000" w:rsidRDefault="00A6227B">
      <w:pPr>
        <w:pStyle w:val="newncpi0"/>
        <w:jc w:val="center"/>
        <w:divId w:val="337971175"/>
      </w:pPr>
      <w:r>
        <w:t>_____________________________________________________________________________</w:t>
      </w:r>
    </w:p>
    <w:p w:rsidR="00000000" w:rsidRDefault="00A6227B">
      <w:pPr>
        <w:pStyle w:val="undline"/>
        <w:jc w:val="center"/>
        <w:divId w:val="337971175"/>
      </w:pPr>
      <w:r>
        <w:t>(наименование медико-реабилитационной экспертной комиссии)</w:t>
      </w:r>
    </w:p>
    <w:p w:rsidR="00000000" w:rsidRDefault="00A6227B">
      <w:pPr>
        <w:pStyle w:val="titlep"/>
        <w:spacing w:after="0"/>
        <w:divId w:val="337971175"/>
      </w:pPr>
      <w:hyperlink r:id="rId47" w:tooltip="-" w:history="1">
        <w:r>
          <w:rPr>
            <w:rStyle w:val="a3"/>
          </w:rPr>
          <w:t>ПРОТОКОЛ</w:t>
        </w:r>
      </w:hyperlink>
      <w:r>
        <w:br/>
        <w:t>заседания медико-реабилитационной экспертной комиссии</w:t>
      </w:r>
    </w:p>
    <w:p w:rsidR="00000000" w:rsidRDefault="00A6227B">
      <w:pPr>
        <w:pStyle w:val="newncpi0"/>
        <w:jc w:val="center"/>
        <w:divId w:val="337971175"/>
      </w:pPr>
      <w:r>
        <w:t>№ _______ от __________________</w:t>
      </w:r>
    </w:p>
    <w:p w:rsidR="00000000" w:rsidRDefault="00A6227B">
      <w:pPr>
        <w:pStyle w:val="newncpi"/>
        <w:divId w:val="337971175"/>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21"/>
        <w:gridCol w:w="4673"/>
        <w:gridCol w:w="2559"/>
      </w:tblGrid>
      <w:tr w:rsidR="00000000">
        <w:trPr>
          <w:divId w:val="337971175"/>
          <w:trHeight w:val="240"/>
        </w:trPr>
        <w:tc>
          <w:tcPr>
            <w:tcW w:w="113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Акт освидетельствования в МРЭК</w:t>
            </w:r>
            <w:hyperlink w:anchor="a84" w:tooltip="+" w:history="1">
              <w:r>
                <w:rPr>
                  <w:rStyle w:val="a3"/>
                  <w:vertAlign w:val="superscript"/>
                </w:rPr>
                <w:t>1</w:t>
              </w:r>
            </w:hyperlink>
            <w:r>
              <w:t xml:space="preserve"> (номер)</w:t>
            </w:r>
          </w:p>
        </w:tc>
        <w:tc>
          <w:tcPr>
            <w:tcW w:w="24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Категория данных</w:t>
            </w:r>
          </w:p>
        </w:tc>
        <w:tc>
          <w:tcPr>
            <w:tcW w:w="1368"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Данные</w:t>
            </w:r>
          </w:p>
        </w:tc>
      </w:tr>
      <w:tr w:rsidR="00000000">
        <w:trPr>
          <w:divId w:val="337971175"/>
          <w:trHeight w:val="240"/>
        </w:trPr>
        <w:tc>
          <w:tcPr>
            <w:tcW w:w="11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w:t>
            </w: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2</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3</w:t>
            </w:r>
          </w:p>
        </w:tc>
      </w:tr>
      <w:tr w:rsidR="00000000">
        <w:trPr>
          <w:divId w:val="337971175"/>
          <w:trHeight w:val="240"/>
        </w:trPr>
        <w:tc>
          <w:tcPr>
            <w:tcW w:w="1134"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Фамилия, инициалы пациента</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Идентификационный номер</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Дата рождения</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Адрес места регистрации (места жительства или пребывания)</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Наименование организации, направившей пациента на медико-социальную экспертизу</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Клинико-функциональный диагноз, код по МКБ-10</w:t>
            </w:r>
            <w:hyperlink w:anchor="a83" w:tooltip="+" w:history="1">
              <w:r>
                <w:rPr>
                  <w:rStyle w:val="a3"/>
                  <w:vertAlign w:val="superscript"/>
                </w:rPr>
                <w:t>2</w:t>
              </w:r>
            </w:hyperlink>
            <w:r>
              <w:t xml:space="preserve"> основного(ых) заболевания(й) </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Группа инвалидности (степень утраты здоровья), длительность временной нетрудоспособности до настоящего освидетельствования</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Решение МРЭК</w:t>
            </w:r>
            <w:hyperlink w:anchor="a84" w:tooltip="+" w:history="1">
              <w:r>
                <w:rPr>
                  <w:rStyle w:val="a3"/>
                  <w:vertAlign w:val="superscript"/>
                </w:rPr>
                <w:t>1</w:t>
              </w:r>
            </w:hyperlink>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Срок действия заключения МРЭК</w:t>
            </w:r>
            <w:hyperlink w:anchor="a84" w:tooltip="+" w:history="1">
              <w:r>
                <w:rPr>
                  <w:rStyle w:val="a3"/>
                  <w:vertAlign w:val="superscript"/>
                </w:rPr>
                <w:t>1</w:t>
              </w:r>
            </w:hyperlink>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Требования к характеру и условиям труда</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ТССР</w:t>
            </w:r>
            <w:hyperlink w:anchor="a85" w:tooltip="+" w:history="1">
              <w:r>
                <w:rPr>
                  <w:rStyle w:val="a3"/>
                  <w:vertAlign w:val="superscript"/>
                </w:rPr>
                <w:t>3</w:t>
              </w:r>
            </w:hyperlink>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Данные об инвалидности за пропущенное время</w:t>
            </w:r>
          </w:p>
        </w:tc>
        <w:tc>
          <w:tcPr>
            <w:tcW w:w="13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33797117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249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Примечание</w:t>
            </w:r>
          </w:p>
        </w:tc>
        <w:tc>
          <w:tcPr>
            <w:tcW w:w="1368"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 </w:t>
            </w:r>
          </w:p>
        </w:tc>
      </w:tr>
    </w:tbl>
    <w:p w:rsidR="00000000" w:rsidRDefault="00A6227B">
      <w:pPr>
        <w:pStyle w:val="newncpi"/>
        <w:divId w:val="337971175"/>
      </w:pPr>
      <w:r>
        <w:t> </w:t>
      </w:r>
    </w:p>
    <w:p w:rsidR="00000000" w:rsidRDefault="00A6227B">
      <w:pPr>
        <w:pStyle w:val="snoskiline"/>
        <w:divId w:val="337971175"/>
      </w:pPr>
      <w:r>
        <w:t>______________________________</w:t>
      </w:r>
    </w:p>
    <w:p w:rsidR="00000000" w:rsidRDefault="00A6227B">
      <w:pPr>
        <w:pStyle w:val="snoski"/>
        <w:divId w:val="337971175"/>
      </w:pPr>
      <w:bookmarkStart w:id="39" w:name="a84"/>
      <w:bookmarkEnd w:id="39"/>
      <w:r>
        <w:rPr>
          <w:vertAlign w:val="superscript"/>
        </w:rPr>
        <w:t>1</w:t>
      </w:r>
      <w:r>
        <w:t xml:space="preserve"> </w:t>
      </w:r>
      <w:r>
        <w:t>Медико-реабилитационная экспертная комиссия.</w:t>
      </w:r>
    </w:p>
    <w:p w:rsidR="00000000" w:rsidRDefault="00A6227B">
      <w:pPr>
        <w:pStyle w:val="snoski"/>
        <w:divId w:val="337971175"/>
      </w:pPr>
      <w:bookmarkStart w:id="40" w:name="a83"/>
      <w:bookmarkEnd w:id="40"/>
      <w:r>
        <w:rPr>
          <w:vertAlign w:val="superscript"/>
        </w:rPr>
        <w:t>2</w:t>
      </w:r>
      <w:r>
        <w:t xml:space="preserve"> Международная статистическая классификация болезней и проблем, связанных со здоровьем, десятого пересмотра.</w:t>
      </w:r>
    </w:p>
    <w:p w:rsidR="00000000" w:rsidRDefault="00A6227B">
      <w:pPr>
        <w:pStyle w:val="snoski"/>
        <w:spacing w:after="240"/>
        <w:divId w:val="337971175"/>
      </w:pPr>
      <w:bookmarkStart w:id="41" w:name="a85"/>
      <w:bookmarkEnd w:id="41"/>
      <w:r>
        <w:rPr>
          <w:vertAlign w:val="superscript"/>
        </w:rPr>
        <w:t>3</w:t>
      </w:r>
      <w:r>
        <w:t xml:space="preserve"> Технические средства социальной реабилитации.</w:t>
      </w:r>
    </w:p>
    <w:p w:rsidR="00000000" w:rsidRDefault="00A6227B">
      <w:pPr>
        <w:pStyle w:val="endform"/>
        <w:divId w:val="337971175"/>
      </w:pPr>
      <w:r>
        <w:t> </w:t>
      </w:r>
    </w:p>
    <w:tbl>
      <w:tblPr>
        <w:tblW w:w="5000" w:type="pct"/>
        <w:tblCellMar>
          <w:left w:w="0" w:type="dxa"/>
          <w:right w:w="0" w:type="dxa"/>
        </w:tblCellMar>
        <w:tblLook w:val="04A0" w:firstRow="1" w:lastRow="0" w:firstColumn="1" w:lastColumn="0" w:noHBand="0" w:noVBand="1"/>
      </w:tblPr>
      <w:tblGrid>
        <w:gridCol w:w="480"/>
      </w:tblGrid>
      <w:tr w:rsidR="00000000">
        <w:trPr>
          <w:divId w:val="438915046"/>
        </w:trPr>
        <w:tc>
          <w:tcPr>
            <w:tcW w:w="0" w:type="auto"/>
            <w:tcBorders>
              <w:top w:val="nil"/>
              <w:left w:val="nil"/>
              <w:bottom w:val="nil"/>
              <w:right w:val="nil"/>
            </w:tcBorders>
            <w:vAlign w:val="center"/>
            <w:hideMark/>
          </w:tcPr>
          <w:p w:rsidR="00000000" w:rsidRDefault="00A6227B"/>
        </w:tc>
      </w:tr>
    </w:tbl>
    <w:p w:rsidR="00000000" w:rsidRDefault="00A6227B">
      <w:pPr>
        <w:divId w:val="438915046"/>
        <w:rPr>
          <w:rFonts w:eastAsia="Times New Roman"/>
          <w:vanish/>
        </w:rPr>
      </w:pP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
      </w:tblGrid>
      <w:tr w:rsidR="00000000">
        <w:trPr>
          <w:divId w:val="438915046"/>
        </w:trPr>
        <w:tc>
          <w:tcPr>
            <w:tcW w:w="0" w:type="auto"/>
            <w:tcBorders>
              <w:top w:val="nil"/>
              <w:left w:val="nil"/>
              <w:bottom w:val="nil"/>
              <w:right w:val="nil"/>
            </w:tcBorders>
            <w:vAlign w:val="center"/>
            <w:hideMark/>
          </w:tcPr>
          <w:p w:rsidR="00000000" w:rsidRDefault="00A6227B">
            <w:pPr>
              <w:rPr>
                <w:rFonts w:eastAsia="Times New Roman"/>
                <w:sz w:val="24"/>
                <w:szCs w:val="24"/>
              </w:rPr>
            </w:pPr>
          </w:p>
        </w:tc>
      </w:tr>
    </w:tbl>
    <w:p w:rsidR="00000000" w:rsidRDefault="00A6227B">
      <w:pPr>
        <w:pStyle w:val="newncpi"/>
        <w:divId w:val="438915046"/>
      </w:pPr>
      <w:r>
        <w:t> </w:t>
      </w:r>
    </w:p>
    <w:p w:rsidR="00000000" w:rsidRDefault="00A6227B">
      <w:pPr>
        <w:pStyle w:val="newncpi"/>
        <w:divId w:val="1119572469"/>
      </w:pPr>
      <w:r>
        <w:t> </w:t>
      </w:r>
    </w:p>
    <w:tbl>
      <w:tblPr>
        <w:tblW w:w="5000" w:type="pct"/>
        <w:tblCellMar>
          <w:left w:w="0" w:type="dxa"/>
          <w:right w:w="0" w:type="dxa"/>
        </w:tblCellMar>
        <w:tblLook w:val="04A0" w:firstRow="1" w:lastRow="0" w:firstColumn="1" w:lastColumn="0" w:noHBand="0" w:noVBand="1"/>
      </w:tblPr>
      <w:tblGrid>
        <w:gridCol w:w="6237"/>
        <w:gridCol w:w="3117"/>
      </w:tblGrid>
      <w:tr w:rsidR="00000000">
        <w:trPr>
          <w:divId w:val="1119572469"/>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capu1"/>
            </w:pPr>
            <w:r>
              <w:t>УТВЕРЖДЕНО</w:t>
            </w:r>
          </w:p>
          <w:p w:rsidR="00000000" w:rsidRDefault="00A6227B">
            <w:pPr>
              <w:pStyle w:val="cap1"/>
            </w:pPr>
            <w:hyperlink w:anchor="a1" w:tooltip="+" w:history="1">
              <w:r>
                <w:rPr>
                  <w:rStyle w:val="a3"/>
                </w:rPr>
                <w:t>Постановление</w:t>
              </w:r>
            </w:hyperlink>
            <w:r>
              <w:br/>
              <w:t>Министерства здравоохранения</w:t>
            </w:r>
            <w:r>
              <w:br/>
              <w:t>Республики Беларусь</w:t>
            </w:r>
          </w:p>
          <w:p w:rsidR="00000000" w:rsidRDefault="00A6227B">
            <w:pPr>
              <w:pStyle w:val="cap1"/>
            </w:pPr>
            <w:r>
              <w:t>09.06.2021 № 77</w:t>
            </w:r>
          </w:p>
        </w:tc>
      </w:tr>
    </w:tbl>
    <w:p w:rsidR="00000000" w:rsidRDefault="00A6227B">
      <w:pPr>
        <w:pStyle w:val="titleu"/>
        <w:divId w:val="1119572469"/>
      </w:pPr>
      <w:bookmarkStart w:id="42" w:name="a15"/>
      <w:bookmarkEnd w:id="42"/>
      <w:r>
        <w:t>ИНСТРУКЦИЯ</w:t>
      </w:r>
      <w:r>
        <w:br/>
        <w:t>о порядке направления пациентов на медико-социальную экспертизу</w:t>
      </w:r>
    </w:p>
    <w:p w:rsidR="00000000" w:rsidRDefault="00A6227B">
      <w:pPr>
        <w:pStyle w:val="point"/>
        <w:divId w:val="1119572469"/>
      </w:pPr>
      <w:r>
        <w:t>1. Настоящая Инструкция определяет порядок направления пациентов на </w:t>
      </w:r>
      <w:r>
        <w:t>медико-социальную экспертизу (далее – МСЭ) в медико-реабилитационную экспертную комиссию (далее – МРЭК).</w:t>
      </w:r>
    </w:p>
    <w:p w:rsidR="00000000" w:rsidRDefault="00A6227B">
      <w:pPr>
        <w:pStyle w:val="point"/>
        <w:divId w:val="1119572469"/>
      </w:pPr>
      <w:r>
        <w:t xml:space="preserve">2. Для целей настоящей Инструкции используются термины и их определения в значениях, установленных </w:t>
      </w:r>
      <w:hyperlink r:id="rId48" w:anchor="a94" w:tooltip="+" w:history="1">
        <w:r>
          <w:rPr>
            <w:rStyle w:val="a3"/>
          </w:rPr>
          <w:t>Законом</w:t>
        </w:r>
      </w:hyperlink>
      <w:r>
        <w:t xml:space="preserve"> Республики Беларусь «О здравоохранении», </w:t>
      </w:r>
      <w:hyperlink r:id="rId49" w:anchor="a1" w:tooltip="+" w:history="1">
        <w:r>
          <w:rPr>
            <w:rStyle w:val="a3"/>
          </w:rPr>
          <w:t>постановлением</w:t>
        </w:r>
      </w:hyperlink>
      <w:r>
        <w:t xml:space="preserve"> Совета Министров Республики Беларусь от 3 июня 2021 г. № 304 «О медико-реабилитационных экспертных комиссиях и медицинских экспертизах».</w:t>
      </w:r>
    </w:p>
    <w:p w:rsidR="00000000" w:rsidRDefault="00A6227B">
      <w:pPr>
        <w:pStyle w:val="point"/>
        <w:divId w:val="1119572469"/>
      </w:pPr>
      <w:r>
        <w:t>3. Н</w:t>
      </w:r>
      <w:r>
        <w:t>аправление пациента на МСЭ осуществляется врачебно-консультационной комиссией (далее – ВКК) организации здравоохранения, оказывающей пациенту медицинскую помощь, другой организации, которая наряду с основной деятельностью также осуществляет медицинскую дея</w:t>
      </w:r>
      <w:r>
        <w:t>тельность в порядке, установленном законодательством.</w:t>
      </w:r>
    </w:p>
    <w:p w:rsidR="00000000" w:rsidRDefault="00A6227B">
      <w:pPr>
        <w:pStyle w:val="point"/>
        <w:divId w:val="1119572469"/>
      </w:pPr>
      <w:r>
        <w:t>4. Лечащий врач направляет пациента на заседание ВКК после проведения диагностики в объеме, определенном врачами-специалистами в соответствии с имеющимися заболеваниями, лечения, медицинской реабилитаци</w:t>
      </w:r>
      <w:r>
        <w:t>и, медицинской абилитации, проведенной в соответствии с индивидуальной программой медицинской реабилитации, абилитации пациента.</w:t>
      </w:r>
    </w:p>
    <w:p w:rsidR="00000000" w:rsidRDefault="00A6227B">
      <w:pPr>
        <w:pStyle w:val="newncpi"/>
        <w:divId w:val="1119572469"/>
      </w:pPr>
      <w:r>
        <w:t xml:space="preserve">Индивидуальная программа медицинской реабилитации, абилитации пациента заполняется по форме согласно </w:t>
      </w:r>
      <w:hyperlink w:anchor="a76" w:tooltip="+" w:history="1">
        <w:r>
          <w:rPr>
            <w:rStyle w:val="a3"/>
          </w:rPr>
          <w:t>приложению 8</w:t>
        </w:r>
      </w:hyperlink>
      <w:r>
        <w:t xml:space="preserve"> к постановлению, утвердившему настоящую Инструкцию, организацией здравоохранения, оказывающей медицинскую помощь по месту регистрации (месту жительства или пребывания) пациента, в случае наличия у него стойких нарушений функций органов </w:t>
      </w:r>
      <w:r>
        <w:t>и систем организма, обусловленных заболеваниями, травмами, ранениями, увечьями, контузиями, врожденными дефектами (далее – заболевания).</w:t>
      </w:r>
    </w:p>
    <w:p w:rsidR="00000000" w:rsidRDefault="00A6227B">
      <w:pPr>
        <w:pStyle w:val="newncpi"/>
        <w:divId w:val="1119572469"/>
      </w:pPr>
      <w:r>
        <w:t>Инвалиду (ребенку-инвалиду) индивидуальная программа медицинской реабилитации, абилитации пациента заполняется в соотве</w:t>
      </w:r>
      <w:r>
        <w:t>тствии с индивидуальной программой реабилитации, абилитации инвалида, индивидуальной программой реабилитации, абилитации ребенка-инвалида.</w:t>
      </w:r>
    </w:p>
    <w:p w:rsidR="00000000" w:rsidRDefault="00A6227B">
      <w:pPr>
        <w:pStyle w:val="point"/>
        <w:divId w:val="1119572469"/>
      </w:pPr>
      <w:r>
        <w:t>5. По результатам медицинского осмотра, анализа медицинских и иных документов пациента ВКК принимает одно из следующи</w:t>
      </w:r>
      <w:r>
        <w:t>х решений:</w:t>
      </w:r>
    </w:p>
    <w:p w:rsidR="00000000" w:rsidRDefault="00A6227B">
      <w:pPr>
        <w:pStyle w:val="newncpi"/>
        <w:divId w:val="1119572469"/>
      </w:pPr>
      <w:r>
        <w:t>направить на дополнительную диагностику, консультацию и (или) запросить дополнительные документы (далее – дополнительное обследование) и оформить направление на МСЭ;</w:t>
      </w:r>
    </w:p>
    <w:p w:rsidR="00000000" w:rsidRDefault="00A6227B">
      <w:pPr>
        <w:pStyle w:val="newncpi"/>
        <w:divId w:val="1119572469"/>
      </w:pPr>
      <w:r>
        <w:t>оформить пациенту направление на МСЭ;</w:t>
      </w:r>
    </w:p>
    <w:p w:rsidR="00000000" w:rsidRDefault="00A6227B">
      <w:pPr>
        <w:pStyle w:val="newncpi"/>
        <w:divId w:val="1119572469"/>
      </w:pPr>
      <w:r>
        <w:t>направить документы на МСЭ;</w:t>
      </w:r>
    </w:p>
    <w:p w:rsidR="00000000" w:rsidRDefault="00A6227B">
      <w:pPr>
        <w:pStyle w:val="newncpi"/>
        <w:divId w:val="1119572469"/>
      </w:pPr>
      <w:r>
        <w:t>отсутствуют о</w:t>
      </w:r>
      <w:r>
        <w:t>снования для направления на МСЭ.</w:t>
      </w:r>
    </w:p>
    <w:p w:rsidR="00000000" w:rsidRDefault="00A6227B">
      <w:pPr>
        <w:pStyle w:val="point"/>
        <w:divId w:val="1119572469"/>
      </w:pPr>
      <w:r>
        <w:t>6. При принятии ВКК решения о проведении дополнительного обследования оно проводится в течение 30 календарных дней, а при использовании высокотехнологичных методов диагностики – 60 календарных дней после принятия соответств</w:t>
      </w:r>
      <w:r>
        <w:t>ующего решения ВКК.</w:t>
      </w:r>
    </w:p>
    <w:p w:rsidR="00000000" w:rsidRDefault="00A6227B">
      <w:pPr>
        <w:pStyle w:val="point"/>
        <w:divId w:val="1119572469"/>
      </w:pPr>
      <w:r>
        <w:t xml:space="preserve">7. При принятии ВКК решения об оформлении пациенту направления на МСЭ оно оформляется лечащим врачом по форме согласно </w:t>
      </w:r>
      <w:hyperlink w:anchor="a9" w:tooltip="+" w:history="1">
        <w:r>
          <w:rPr>
            <w:rStyle w:val="a3"/>
          </w:rPr>
          <w:t>приложению 10</w:t>
        </w:r>
      </w:hyperlink>
      <w:r>
        <w:t xml:space="preserve"> к постановлению, утвердившему настоящую Инструкцию, в срок, не превышаю</w:t>
      </w:r>
      <w:r>
        <w:t>щий 10 рабочих дней от даты принятия ВКК такого решения.</w:t>
      </w:r>
    </w:p>
    <w:p w:rsidR="00000000" w:rsidRDefault="00A6227B">
      <w:pPr>
        <w:pStyle w:val="point"/>
        <w:divId w:val="1119572469"/>
      </w:pPr>
      <w:r>
        <w:t>8. Организация здравоохранения, оформившая пациенту направление на МСЭ, направляет в МРЭК указанное направление, медицинские и иные документы пациента в срок, не превышающий 5 рабочих дней от даты пр</w:t>
      </w:r>
      <w:r>
        <w:t>инятия решения ВКК о направлении документов на МСЭ.</w:t>
      </w:r>
    </w:p>
    <w:p w:rsidR="00000000" w:rsidRDefault="00A6227B">
      <w:pPr>
        <w:pStyle w:val="point"/>
        <w:divId w:val="1119572469"/>
      </w:pPr>
      <w:r>
        <w:t>9. При переосвидетельствовании инвалидов (пациентов) ВКК направляет направление на МСЭ не позднее 14 календарных дней после истечения срока действия заключения МРЭК.</w:t>
      </w:r>
    </w:p>
    <w:p w:rsidR="00000000" w:rsidRDefault="00A6227B">
      <w:pPr>
        <w:pStyle w:val="newncpi"/>
        <w:divId w:val="1119572469"/>
      </w:pPr>
      <w:r>
        <w:t>При переосвидетельствовании детей-инва</w:t>
      </w:r>
      <w:r>
        <w:t>лидов по достижению ими возраста восемнадцати лет ВКК предоставляет в МРЭК направление на МСЭ в срок не ранее дня достижения восемнадцати лет.</w:t>
      </w:r>
    </w:p>
    <w:p w:rsidR="00000000" w:rsidRDefault="00A6227B">
      <w:pPr>
        <w:pStyle w:val="point"/>
        <w:divId w:val="1119572469"/>
      </w:pPr>
      <w:r>
        <w:t xml:space="preserve">10. Отрывной талон к направлению на МСЭ, поступивший в организацию здравоохранения, направившую пациента на МСЭ, </w:t>
      </w:r>
      <w:r>
        <w:t>прикрепляется к медицинским документам пациента.</w:t>
      </w:r>
    </w:p>
    <w:p w:rsidR="00000000" w:rsidRDefault="00A6227B">
      <w:pPr>
        <w:pStyle w:val="point"/>
        <w:divId w:val="1119572469"/>
      </w:pPr>
      <w:r>
        <w:t>11. Направление на МСЭ не оформляется:</w:t>
      </w:r>
    </w:p>
    <w:p w:rsidR="00000000" w:rsidRDefault="00A6227B">
      <w:pPr>
        <w:pStyle w:val="underpoint"/>
        <w:divId w:val="1119572469"/>
      </w:pPr>
      <w:r>
        <w:t>11.1. при определении времени наступления инвалидности (установления категории «ребенок-инвалид») по запросам управлений (отделов) по труду, занятости и социальной защи</w:t>
      </w:r>
      <w:r>
        <w:t>те городских, районных исполнительных комитетов, управлений (отделов) социальной защиты местных администраций районов в городах для назначения пенсии по возрасту со снижением общеустановленного пенсионного возраста родителям детей-инвалидов (инвалидов с де</w:t>
      </w:r>
      <w:r>
        <w:t>тства) и наличия в МРЭК результатов освидетельствования пациента и (или) медицинских документов организаций здравоохранения и других государственных учреждений, подтверждающих наличие у пациента ограничения одной из базовых категорий жизнедеятельности, соо</w:t>
      </w:r>
      <w:r>
        <w:t>тветствующего функциональному классу (далее – ФК) 1–4;</w:t>
      </w:r>
    </w:p>
    <w:p w:rsidR="00000000" w:rsidRDefault="00A6227B">
      <w:pPr>
        <w:pStyle w:val="underpoint"/>
        <w:divId w:val="1119572469"/>
      </w:pPr>
      <w:r>
        <w:t>11.2. если с даты освидетельствования прошло не более 3 месяцев и состояние здоровья пациента не изменилось, в случаях:</w:t>
      </w:r>
    </w:p>
    <w:p w:rsidR="00000000" w:rsidRDefault="00A6227B">
      <w:pPr>
        <w:pStyle w:val="newncpi"/>
        <w:divId w:val="1119572469"/>
      </w:pPr>
      <w:r>
        <w:t>необходимости коррекции индивидуальной программы реабилитации, абилитации инвалида, индивидуальной программы реабилитации, абилитации ребенка-инвалида (далее – ИПРА инвалида), программы реабилитации потерпевшего в результате несчастного случая на производс</w:t>
      </w:r>
      <w:r>
        <w:t>тве или профессионального заболевания в связи с изменением персональных, антропометрических данных инвалида (ребенка-инвалида), необходимости уточнения ранее рекомендованных мероприятий реабилитации и (или) абилитации, а также в целях устранения технически</w:t>
      </w:r>
      <w:r>
        <w:t>х ошибок (описка, опечатка, грамматическая и (или) арифметическая и (или) иная подобная ошибка), необходимости составления новой ИПРА инвалида взамен ранее выданной;</w:t>
      </w:r>
    </w:p>
    <w:p w:rsidR="00000000" w:rsidRDefault="00A6227B">
      <w:pPr>
        <w:pStyle w:val="newncpi"/>
        <w:divId w:val="1119572469"/>
      </w:pPr>
      <w:r>
        <w:t xml:space="preserve">предоставления в МРЭК документов, достаточных для установления иной причины инвалидности, </w:t>
      </w:r>
      <w:r>
        <w:t>степени утраты профессиональной (общей) трудоспособности.</w:t>
      </w:r>
    </w:p>
    <w:p w:rsidR="00000000" w:rsidRDefault="00A6227B">
      <w:pPr>
        <w:pStyle w:val="newncpi"/>
        <w:divId w:val="1119572469"/>
      </w:pPr>
      <w:r>
        <w:t> </w:t>
      </w:r>
    </w:p>
    <w:tbl>
      <w:tblPr>
        <w:tblW w:w="5000" w:type="pct"/>
        <w:tblCellMar>
          <w:left w:w="0" w:type="dxa"/>
          <w:right w:w="0" w:type="dxa"/>
        </w:tblCellMar>
        <w:tblLook w:val="04A0" w:firstRow="1" w:lastRow="0" w:firstColumn="1" w:lastColumn="0" w:noHBand="0" w:noVBand="1"/>
      </w:tblPr>
      <w:tblGrid>
        <w:gridCol w:w="6237"/>
        <w:gridCol w:w="3117"/>
      </w:tblGrid>
      <w:tr w:rsidR="00000000">
        <w:trPr>
          <w:divId w:val="1119572469"/>
        </w:trPr>
        <w:tc>
          <w:tcPr>
            <w:tcW w:w="3334"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1666" w:type="pct"/>
            <w:tcBorders>
              <w:top w:val="nil"/>
              <w:left w:val="nil"/>
              <w:bottom w:val="nil"/>
              <w:right w:val="nil"/>
            </w:tcBorders>
            <w:tcMar>
              <w:top w:w="0" w:type="dxa"/>
              <w:left w:w="6" w:type="dxa"/>
              <w:bottom w:w="0" w:type="dxa"/>
              <w:right w:w="6" w:type="dxa"/>
            </w:tcMar>
            <w:hideMark/>
          </w:tcPr>
          <w:p w:rsidR="00000000" w:rsidRDefault="00A6227B">
            <w:pPr>
              <w:pStyle w:val="capu1"/>
            </w:pPr>
            <w:r>
              <w:t>УТВЕРЖДЕНО</w:t>
            </w:r>
          </w:p>
          <w:p w:rsidR="00000000" w:rsidRDefault="00A6227B">
            <w:pPr>
              <w:pStyle w:val="cap1"/>
            </w:pPr>
            <w:hyperlink w:anchor="a1" w:tooltip="+" w:history="1">
              <w:r>
                <w:rPr>
                  <w:rStyle w:val="a3"/>
                </w:rPr>
                <w:t>Постановление</w:t>
              </w:r>
            </w:hyperlink>
            <w:r>
              <w:br/>
              <w:t>Министерства здравоохранения</w:t>
            </w:r>
            <w:r>
              <w:br/>
              <w:t>Республики Беларусь</w:t>
            </w:r>
          </w:p>
          <w:p w:rsidR="00000000" w:rsidRDefault="00A6227B">
            <w:pPr>
              <w:pStyle w:val="cap1"/>
            </w:pPr>
            <w:r>
              <w:t>09.06.2021 № 77</w:t>
            </w:r>
          </w:p>
        </w:tc>
      </w:tr>
    </w:tbl>
    <w:p w:rsidR="00000000" w:rsidRDefault="00A6227B">
      <w:pPr>
        <w:pStyle w:val="titleu"/>
        <w:divId w:val="1119572469"/>
      </w:pPr>
      <w:bookmarkStart w:id="43" w:name="a16"/>
      <w:bookmarkEnd w:id="43"/>
      <w:r>
        <w:t>ИНСТРУКЦИЯ</w:t>
      </w:r>
      <w:r>
        <w:br/>
        <w:t>о порядке освидетельствования (переосвидетельствования) паци</w:t>
      </w:r>
      <w:r>
        <w:t>ентов (инвалидов) при проведении медико-социальной экспертизы</w:t>
      </w:r>
    </w:p>
    <w:p w:rsidR="00000000" w:rsidRDefault="00A6227B">
      <w:pPr>
        <w:pStyle w:val="chapter"/>
        <w:divId w:val="1119572469"/>
      </w:pPr>
      <w:bookmarkStart w:id="44" w:name="a56"/>
      <w:bookmarkEnd w:id="44"/>
      <w:r>
        <w:t>ГЛАВА 1</w:t>
      </w:r>
      <w:r>
        <w:br/>
        <w:t>ОБЩИЕ ПОЛОЖЕНИЯ</w:t>
      </w:r>
    </w:p>
    <w:p w:rsidR="00000000" w:rsidRDefault="00A6227B">
      <w:pPr>
        <w:pStyle w:val="point"/>
        <w:divId w:val="1119572469"/>
      </w:pPr>
      <w:r>
        <w:t>1. Настоящая Инструкция определяет порядок освидетельствования пациентов, переосвидетельствования инвалидов (пациентов) при проведении медико-социальной экспертизы (далее</w:t>
      </w:r>
      <w:r>
        <w:t> – МСЭ) медико-реабилитационными экспертными комиссиями (далее, если не установлено иное, – МРЭК).</w:t>
      </w:r>
    </w:p>
    <w:p w:rsidR="00000000" w:rsidRDefault="00A6227B">
      <w:pPr>
        <w:pStyle w:val="point"/>
        <w:divId w:val="1119572469"/>
      </w:pPr>
      <w:r>
        <w:t xml:space="preserve">2. Для целей настоящей Инструкции используются термины и их определения в значениях, установленных </w:t>
      </w:r>
      <w:hyperlink r:id="rId50" w:anchor="a94" w:tooltip="+" w:history="1">
        <w:r>
          <w:rPr>
            <w:rStyle w:val="a3"/>
          </w:rPr>
          <w:t>Законо</w:t>
        </w:r>
        <w:r>
          <w:rPr>
            <w:rStyle w:val="a3"/>
          </w:rPr>
          <w:t>м</w:t>
        </w:r>
      </w:hyperlink>
      <w:r>
        <w:t xml:space="preserve"> Республики Беларусь «О здравоохранении», </w:t>
      </w:r>
      <w:hyperlink r:id="rId51" w:anchor="a1" w:tooltip="+" w:history="1">
        <w:r>
          <w:rPr>
            <w:rStyle w:val="a3"/>
          </w:rPr>
          <w:t>Законом</w:t>
        </w:r>
      </w:hyperlink>
      <w:r>
        <w:t xml:space="preserve"> Республики Беларусь от 30 июня 2022 г. № 183-З «О правах инвалидов и их социальной интеграции», </w:t>
      </w:r>
      <w:hyperlink r:id="rId52" w:anchor="a1" w:tooltip="+" w:history="1">
        <w:r>
          <w:rPr>
            <w:rStyle w:val="a3"/>
          </w:rPr>
          <w:t>постановлением</w:t>
        </w:r>
      </w:hyperlink>
      <w:r>
        <w:t xml:space="preserve"> Совета Министров Республики Беларусь от 3 июня 2021 г. № 304 «О медико-реабилитационных экспертных комиссиях и медицинских экспертизах», а также следующие термины и их определения:</w:t>
      </w:r>
    </w:p>
    <w:p w:rsidR="00000000" w:rsidRDefault="00A6227B">
      <w:pPr>
        <w:pStyle w:val="newncpi"/>
        <w:divId w:val="1119572469"/>
      </w:pPr>
      <w:bookmarkStart w:id="45" w:name="a61"/>
      <w:bookmarkEnd w:id="45"/>
      <w:r>
        <w:t>анатомический дефект – стойкое необратимое последствие травм</w:t>
      </w:r>
      <w:r>
        <w:t xml:space="preserve"> и оперативных вмешательств, дефект, заболевание или приравненное к ним состояние, приводящее к необходимости в мерах социальной защиты, включая реабилитацию и абилитацию;</w:t>
      </w:r>
    </w:p>
    <w:p w:rsidR="00000000" w:rsidRDefault="00A6227B">
      <w:pPr>
        <w:pStyle w:val="newncpi"/>
        <w:divId w:val="1119572469"/>
      </w:pPr>
      <w:bookmarkStart w:id="46" w:name="a95"/>
      <w:bookmarkEnd w:id="46"/>
      <w:r>
        <w:t>клинико-трудовой прогноз – прогноз, определяющий возможность трудовой деятельности п</w:t>
      </w:r>
      <w:r>
        <w:t>ациента (способности к обучению у пациента в возрасте до 14 лет), основанный на предвидении характера дальнейшего течения и исхода заболевания, в том числе травмы, ранения, увечья, контузии, с учетом закономерностей развития патологического процесса, оценк</w:t>
      </w:r>
      <w:r>
        <w:t>и результатов диагностики, медицинского наблюдения, возможности и эффективности лечения (в том числе оперативного), протезирования, медицинской реабилитации (абилитации), компенсации нарушений функций органов и систем организма пациента лекарственными сред</w:t>
      </w:r>
      <w:r>
        <w:t>ствами и (или) техническими средствами социальной реабилитации в сопоставлении (у лиц в возрасте старше 14 лет) с требованиями, предъявляемыми профессией к состоянию здоровья работника, условиями и характером труда пациента, возможностью их негативного вли</w:t>
      </w:r>
      <w:r>
        <w:t>яния на состояние здоровья пациента, наличием противопоказанных факторов в работе;</w:t>
      </w:r>
    </w:p>
    <w:p w:rsidR="00000000" w:rsidRDefault="00A6227B">
      <w:pPr>
        <w:pStyle w:val="newncpi"/>
        <w:divId w:val="1119572469"/>
      </w:pPr>
      <w:bookmarkStart w:id="47" w:name="a94"/>
      <w:bookmarkEnd w:id="47"/>
      <w:r>
        <w:t>общая трудоспособность – способность к выполнению простых действий по обеспечению бытовых нужд и (или) работ, выполнение которых не связано с трудовой деятельностью и не тре</w:t>
      </w:r>
      <w:r>
        <w:t>бует наличия какой-либо квалификации;</w:t>
      </w:r>
    </w:p>
    <w:p w:rsidR="00000000" w:rsidRDefault="00A6227B">
      <w:pPr>
        <w:pStyle w:val="newncpi"/>
        <w:divId w:val="1119572469"/>
      </w:pPr>
      <w:r>
        <w:t>основная профессия – профессия, освоенная путем профессионального образования или профессиональной подготовки наиболее высокого уровня; при отсутствии профессии – работа с наибольшим периодом занятости по профессии раб</w:t>
      </w:r>
      <w:r>
        <w:t>очего, должности служащего;</w:t>
      </w:r>
    </w:p>
    <w:p w:rsidR="00000000" w:rsidRDefault="00A6227B">
      <w:pPr>
        <w:pStyle w:val="newncpi"/>
        <w:divId w:val="1119572469"/>
      </w:pPr>
      <w:r>
        <w:t>постоянная помощь – совокупность действий по оказанию гражданину с выраженным ограничением способности к самообслуживанию и (или) способности контролировать свое поведение помощи, направленной на удовлетворение потребностей, обе</w:t>
      </w:r>
      <w:r>
        <w:t>спечивающих его жизнедеятельность, возникающих не чаще одного раза в сутки, поддержание оптимального уровня его физического, психического и эмоционального благополучия, обеспечение безопасных условий проживания;</w:t>
      </w:r>
    </w:p>
    <w:p w:rsidR="00000000" w:rsidRDefault="00A6227B">
      <w:pPr>
        <w:pStyle w:val="newncpi"/>
        <w:divId w:val="1119572469"/>
      </w:pPr>
      <w:bookmarkStart w:id="48" w:name="a96"/>
      <w:bookmarkEnd w:id="48"/>
      <w:r>
        <w:t>постоянный уход – совокупность действий по о</w:t>
      </w:r>
      <w:r>
        <w:t>казанию гражданину с резко выраженным ограничением или полной утратой способности к самообслуживанию и (или) способности контролировать свое поведение ежедневной помощи, направленной на удовлетворение потребностей, обеспечивающих его жизнедеятельность, воз</w:t>
      </w:r>
      <w:r>
        <w:t>никающих более одного раза в сутки (личная гигиена, одевание, прием пищи, физиологические отправления и другие), поддержание оптимального уровня его физического, психического и эмоционального благополучия, обеспечение безопасных условий проживания;</w:t>
      </w:r>
    </w:p>
    <w:p w:rsidR="00000000" w:rsidRDefault="00A6227B">
      <w:pPr>
        <w:pStyle w:val="newncpi"/>
        <w:divId w:val="1119572469"/>
      </w:pPr>
      <w:bookmarkStart w:id="49" w:name="a55"/>
      <w:bookmarkEnd w:id="49"/>
      <w:r>
        <w:t>ребенок</w:t>
      </w:r>
      <w:r>
        <w:t>-инвалид – лицо в возрасте до восемнадцати лет со стойкими нарушениями функций органов и систем организма, обусловленных заболеванием, в том числе травмами, ранениями, увечьями, контузиями, врожденными дефектами, которое при взаимодействии с различными бар</w:t>
      </w:r>
      <w:r>
        <w:t>ьерами препятствует полному и эффективному участию его в жизни общества наравне со сверстниками;</w:t>
      </w:r>
    </w:p>
    <w:p w:rsidR="00000000" w:rsidRDefault="00A6227B">
      <w:pPr>
        <w:pStyle w:val="newncpi"/>
        <w:divId w:val="1119572469"/>
      </w:pPr>
      <w:bookmarkStart w:id="50" w:name="a93"/>
      <w:bookmarkEnd w:id="50"/>
      <w:r>
        <w:t>синдром взаимного отягощения – наличие у пациента стойких взаимосвязанных, взаимоотягощающих нарушений функций органов и систем организма, одновременное наличи</w:t>
      </w:r>
      <w:r>
        <w:t>е которых приводит к более выраженной, чем при изолированном поражении одной из систем организма, степени ограничения одной из базовых категорий жизнедеятельности;</w:t>
      </w:r>
    </w:p>
    <w:p w:rsidR="00000000" w:rsidRDefault="00A6227B">
      <w:pPr>
        <w:pStyle w:val="newncpi"/>
        <w:divId w:val="1119572469"/>
      </w:pPr>
      <w:bookmarkStart w:id="51" w:name="a64"/>
      <w:bookmarkEnd w:id="51"/>
      <w:r>
        <w:t>синдром социальной компенсации – наличие у пациента ограничения одинаковой степени выраженно</w:t>
      </w:r>
      <w:r>
        <w:t xml:space="preserve">сти трех и более категорий жизнедеятельности из числа базовых категорий, что приводит к установлению инвалидности (категории «ребенок-инвалид») или к установлению инвалидности (категории «ребенок-инвалид») более высокой группы инвалидности (степени утраты </w:t>
      </w:r>
      <w:r>
        <w:t>здоровья), чем при ограничении одной или двух вышеуказанных категорий жизнедеятельности.</w:t>
      </w:r>
    </w:p>
    <w:p w:rsidR="00000000" w:rsidRDefault="00A6227B">
      <w:pPr>
        <w:pStyle w:val="chapter"/>
        <w:divId w:val="1119572469"/>
      </w:pPr>
      <w:bookmarkStart w:id="52" w:name="a57"/>
      <w:bookmarkEnd w:id="52"/>
      <w:r>
        <w:t>ГЛАВА 2</w:t>
      </w:r>
      <w:r>
        <w:br/>
        <w:t>ПОРЯДОК ОСВИДЕТЕЛЬСТВОВАНИЯ ПАЦИЕНТОВ</w:t>
      </w:r>
    </w:p>
    <w:p w:rsidR="00000000" w:rsidRDefault="00A6227B">
      <w:pPr>
        <w:pStyle w:val="point"/>
        <w:divId w:val="1119572469"/>
      </w:pPr>
      <w:bookmarkStart w:id="53" w:name="a17"/>
      <w:bookmarkEnd w:id="53"/>
      <w:r>
        <w:t>3. Освидетельствование пациента проводится на основании анализа результатов медицинского осмотра, лабораторных и иных мет</w:t>
      </w:r>
      <w:r>
        <w:t xml:space="preserve">одов исследований, анализа информации, содержащейся в направлении на МСЭ и других документах в целях установления или подтверждения факта наличия или отсутствия у лица ограничений жизнедеятельности и степени их выраженности в соответствии с классификацией </w:t>
      </w:r>
      <w:r>
        <w:t xml:space="preserve">основных категорий жизнедеятельности и степени выраженности их ограничений согласно </w:t>
      </w:r>
      <w:hyperlink w:anchor="a25" w:tooltip="+" w:history="1">
        <w:r>
          <w:rPr>
            <w:rStyle w:val="a3"/>
          </w:rPr>
          <w:t>приложению 1</w:t>
        </w:r>
      </w:hyperlink>
      <w:r>
        <w:t xml:space="preserve"> путем комплексной оценки врачами-экспертами МРЭК состояния здоровья пациента и возникших нарушений функций органов и систем ег</w:t>
      </w:r>
      <w:r>
        <w:t xml:space="preserve">о организма в соответствии с классификацией основных видов нарушений функций органов и систем организма пациента согласно </w:t>
      </w:r>
      <w:hyperlink w:anchor="a77" w:tooltip="+" w:history="1">
        <w:r>
          <w:rPr>
            <w:rStyle w:val="a3"/>
          </w:rPr>
          <w:t>приложению 2</w:t>
        </w:r>
      </w:hyperlink>
      <w:r>
        <w:t>.</w:t>
      </w:r>
    </w:p>
    <w:p w:rsidR="00000000" w:rsidRDefault="00A6227B">
      <w:pPr>
        <w:pStyle w:val="point"/>
        <w:divId w:val="1119572469"/>
      </w:pPr>
      <w:r>
        <w:t>4. При рассмотрении поступившего направления на МСЭ, медицинских и </w:t>
      </w:r>
      <w:r>
        <w:t>иных документов пациента МРЭК определяет дату проведения освидетельствования, о чем информирует пациента (его законного представителя) в срок не позднее 3-х рабочих дней до проведения освидетельствования.</w:t>
      </w:r>
    </w:p>
    <w:p w:rsidR="00000000" w:rsidRDefault="00A6227B">
      <w:pPr>
        <w:pStyle w:val="point"/>
        <w:divId w:val="1119572469"/>
      </w:pPr>
      <w:r>
        <w:t>5. В рамках освидетельствования пациента в целях ут</w:t>
      </w:r>
      <w:r>
        <w:t>очнения степени выраженности нарушений функций органов и систем организма пациента, ограничений жизнедеятельности, а также получения иных дополнительных сведений МРЭК составляет, при необходимости, программу дополнительного обследования пациента медико-реа</w:t>
      </w:r>
      <w:r>
        <w:t xml:space="preserve">билитационной экспертной комиссии по форме согласно </w:t>
      </w:r>
      <w:hyperlink w:anchor="a10" w:tooltip="+" w:history="1">
        <w:r>
          <w:rPr>
            <w:rStyle w:val="a3"/>
          </w:rPr>
          <w:t>приложению 9</w:t>
        </w:r>
      </w:hyperlink>
      <w:r>
        <w:t xml:space="preserve"> к постановлению, утвердившему настоящую Инструкцию (далее – программа дополнительного обследования). Программа дополнительного обследования подписывается пред</w:t>
      </w:r>
      <w:r>
        <w:t>седателем МРЭК и направляется врачебно-консультационной комиссии (далее – ВКК) государственной организации здравоохранения, оказывающей пациенту медицинскую помощь, направившей пациента на МСЭ, и (или) в иную организацию здравоохранения (далее – организаци</w:t>
      </w:r>
      <w:r>
        <w:t>я здравоохранения), и (или) выдается пациенту для самостоятельного представления в ВКК организации здравоохранения.</w:t>
      </w:r>
    </w:p>
    <w:p w:rsidR="00000000" w:rsidRDefault="00A6227B">
      <w:pPr>
        <w:pStyle w:val="point"/>
        <w:divId w:val="1119572469"/>
      </w:pPr>
      <w:r>
        <w:t>6. Выполнение программы дополнительного обследования является обязательным для организации здравоохранения и должно быть завершено исполните</w:t>
      </w:r>
      <w:r>
        <w:t>лями, предусмотренными в ней, с представлением в МРЭК необходимых сведений и (или) медицинских документов:</w:t>
      </w:r>
    </w:p>
    <w:p w:rsidR="00000000" w:rsidRDefault="00A6227B">
      <w:pPr>
        <w:pStyle w:val="newncpi"/>
        <w:divId w:val="1119572469"/>
      </w:pPr>
      <w:r>
        <w:t xml:space="preserve">в течение 15 рабочих дней с даты ее составления, за исключением случая, предусмотренного </w:t>
      </w:r>
      <w:hyperlink w:anchor="a28" w:tooltip="+" w:history="1">
        <w:r>
          <w:rPr>
            <w:rStyle w:val="a3"/>
          </w:rPr>
          <w:t>абзацем третьим</w:t>
        </w:r>
      </w:hyperlink>
      <w:r>
        <w:t xml:space="preserve"> настоящего </w:t>
      </w:r>
      <w:r>
        <w:t>пункта;</w:t>
      </w:r>
    </w:p>
    <w:p w:rsidR="00000000" w:rsidRDefault="00A6227B">
      <w:pPr>
        <w:pStyle w:val="newncpi"/>
        <w:divId w:val="1119572469"/>
      </w:pPr>
      <w:bookmarkStart w:id="54" w:name="a28"/>
      <w:bookmarkEnd w:id="54"/>
      <w:r>
        <w:t>в течение 3 рабочих дней при освидетельствовании пациента в периоде временной нетрудоспособности.</w:t>
      </w:r>
    </w:p>
    <w:p w:rsidR="00000000" w:rsidRDefault="00A6227B">
      <w:pPr>
        <w:pStyle w:val="point"/>
        <w:divId w:val="1119572469"/>
      </w:pPr>
      <w:r>
        <w:t>7. При отказе пациента (его законного представителя) от выполнения программы дополнительного обследования пациент освидетельствуется на основании имею</w:t>
      </w:r>
      <w:r>
        <w:t xml:space="preserve">щихся данных, о чем вносится запись в акт освидетельствования пациента медико-реабилитационной экспертной комиссии (далее, если не установлено иное, – акт освидетельствования) по форме согласно </w:t>
      </w:r>
      <w:hyperlink w:anchor="a26" w:tooltip="+" w:history="1">
        <w:r>
          <w:rPr>
            <w:rStyle w:val="a3"/>
          </w:rPr>
          <w:t>приложению 3</w:t>
        </w:r>
      </w:hyperlink>
      <w:r>
        <w:t>.</w:t>
      </w:r>
    </w:p>
    <w:p w:rsidR="00000000" w:rsidRDefault="00A6227B">
      <w:pPr>
        <w:pStyle w:val="point"/>
        <w:divId w:val="1119572469"/>
      </w:pPr>
      <w:r>
        <w:t>8. В случаях во</w:t>
      </w:r>
      <w:r>
        <w:t>зникновения затруднений при вынесении решения первичная МРЭК имеет право в течение 3 рабочих дней со дня проведения ею освидетельствования направить пациента в центральную МРЭК. Центральная МРЭК в течение 15 рабочих дней с даты поступления в нее документов</w:t>
      </w:r>
      <w:r>
        <w:t xml:space="preserve"> проводит консультацию или освидетельствование пациента, направленного первичной МРЭК.</w:t>
      </w:r>
    </w:p>
    <w:p w:rsidR="00000000" w:rsidRDefault="00A6227B">
      <w:pPr>
        <w:pStyle w:val="point"/>
        <w:divId w:val="1119572469"/>
      </w:pPr>
      <w:r>
        <w:t>9. Центральная МРЭК имеет право в течение 3 рабочих дней со дня проведения освидетельствования направить пациента на консультацию в государственное учреждение «Республик</w:t>
      </w:r>
      <w:r>
        <w:t>анский научно-практический центр медицинской экспертизы и реабилитации» (далее – ГУ РНПЦ медэкспертизы и реабилитации).</w:t>
      </w:r>
    </w:p>
    <w:p w:rsidR="00000000" w:rsidRDefault="00A6227B">
      <w:pPr>
        <w:pStyle w:val="point"/>
        <w:divId w:val="1119572469"/>
      </w:pPr>
      <w:r>
        <w:t>10. При отказе пациента от явки на освидетельствование для завершения МСЭ после выполнения программы дополнительного обследования, консу</w:t>
      </w:r>
      <w:r>
        <w:t>льтации центральной МРЭК, консультации в ГУ РНПЦ медэкспертизы и реабилитации (далее – отказ от явки на освидетельствование для завершения МСЭ) решение выносится на основании имеющихся документов с внесением записи в акт освидетельствования.</w:t>
      </w:r>
    </w:p>
    <w:p w:rsidR="00000000" w:rsidRDefault="00A6227B">
      <w:pPr>
        <w:pStyle w:val="point"/>
        <w:divId w:val="1119572469"/>
      </w:pPr>
      <w:r>
        <w:t>11. При наличи</w:t>
      </w:r>
      <w:r>
        <w:t>и стойких нарушений нескольких функций органов и систем организма пациента, обусловленных заболеваниями, оценивается степень выраженности каждого из таких нарушений, а также наличие или отсутствие синдрома взаимного отягощения, синдрома социальной компенса</w:t>
      </w:r>
      <w:r>
        <w:t>ции, анатомического дефекта, определяется клинико-трудовой прогноз, профессиональная (общая) трудоспособность, нуждаемость в постоянной помощи или постоянном уходе.</w:t>
      </w:r>
    </w:p>
    <w:p w:rsidR="00000000" w:rsidRDefault="00A6227B">
      <w:pPr>
        <w:pStyle w:val="point"/>
        <w:divId w:val="1119572469"/>
      </w:pPr>
      <w:r>
        <w:t>12. Решение МРЭК принимается большинством голосов врачей-экспертов МРЭК, проводивших освиде</w:t>
      </w:r>
      <w:r>
        <w:t>тельствование. При равенстве голосов членов МРЭК решающим считается голос председателя.</w:t>
      </w:r>
    </w:p>
    <w:p w:rsidR="00000000" w:rsidRDefault="00A6227B">
      <w:pPr>
        <w:pStyle w:val="point"/>
        <w:divId w:val="1119572469"/>
      </w:pPr>
      <w:r>
        <w:t>13. При проведении освидетельствования МРЭК оформляет следующие медицинские и иные документы:</w:t>
      </w:r>
    </w:p>
    <w:p w:rsidR="00000000" w:rsidRDefault="00A6227B">
      <w:pPr>
        <w:pStyle w:val="newncpi"/>
        <w:divId w:val="1119572469"/>
      </w:pPr>
      <w:r>
        <w:t xml:space="preserve">акт освидетельствования по форме согласно </w:t>
      </w:r>
      <w:hyperlink w:anchor="a26" w:tooltip="+" w:history="1">
        <w:r>
          <w:rPr>
            <w:rStyle w:val="a3"/>
          </w:rPr>
          <w:t>приложению 3</w:t>
        </w:r>
      </w:hyperlink>
      <w:r>
        <w:t>;</w:t>
      </w:r>
    </w:p>
    <w:p w:rsidR="00000000" w:rsidRDefault="00A6227B">
      <w:pPr>
        <w:pStyle w:val="newncpi"/>
        <w:divId w:val="1119572469"/>
      </w:pPr>
      <w:r>
        <w:t xml:space="preserve">медицинская карта пациента медико-реабилитационной экспертной комиссии по форме согласно </w:t>
      </w:r>
      <w:hyperlink w:anchor="a11" w:tooltip="+" w:history="1">
        <w:r>
          <w:rPr>
            <w:rStyle w:val="a3"/>
          </w:rPr>
          <w:t>приложению 12</w:t>
        </w:r>
      </w:hyperlink>
      <w:r>
        <w:t xml:space="preserve"> к постановлению, утвердившему настоящую Инструкцию (далее – медицинская карта пациента МРЭК);</w:t>
      </w:r>
    </w:p>
    <w:p w:rsidR="00000000" w:rsidRDefault="00A6227B">
      <w:pPr>
        <w:pStyle w:val="newncpi"/>
        <w:divId w:val="1119572469"/>
      </w:pPr>
      <w:r>
        <w:t>протокол за</w:t>
      </w:r>
      <w:r>
        <w:t xml:space="preserve">седания медико-реабилитационной экспертной комиссии по форме согласно </w:t>
      </w:r>
      <w:hyperlink w:anchor="a12" w:tooltip="+" w:history="1">
        <w:r>
          <w:rPr>
            <w:rStyle w:val="a3"/>
          </w:rPr>
          <w:t>приложению 13</w:t>
        </w:r>
      </w:hyperlink>
      <w:r>
        <w:t xml:space="preserve"> к постановлению, утвердившему настоящую Инструкцию;</w:t>
      </w:r>
    </w:p>
    <w:p w:rsidR="00000000" w:rsidRDefault="00A6227B">
      <w:pPr>
        <w:pStyle w:val="newncpi"/>
        <w:divId w:val="1119572469"/>
      </w:pPr>
      <w:r>
        <w:t>индивидуальная программа реабилитации, абилитации инвалида, ребенка-инвалида (далее – И</w:t>
      </w:r>
      <w:r>
        <w:t>ПРА инвалида) (в случаях, установленных законодательством);</w:t>
      </w:r>
    </w:p>
    <w:p w:rsidR="00000000" w:rsidRDefault="00A6227B">
      <w:pPr>
        <w:pStyle w:val="newncpi"/>
        <w:divId w:val="1119572469"/>
      </w:pPr>
      <w:r>
        <w:t>программа реабилитации потерпевшего в результате несчастного случая на производстве или профессионального заболевания (далее – ПРП) (в случаях, установленных законодательством);</w:t>
      </w:r>
    </w:p>
    <w:p w:rsidR="00000000" w:rsidRDefault="00A6227B">
      <w:pPr>
        <w:pStyle w:val="newncpi"/>
        <w:divId w:val="1119572469"/>
      </w:pPr>
      <w:r>
        <w:t xml:space="preserve">журнал протоколов </w:t>
      </w:r>
      <w:r>
        <w:t xml:space="preserve">заседаний медико-реабилитационной экспертной комиссии по форме согласно </w:t>
      </w:r>
      <w:hyperlink w:anchor="a78" w:tooltip="+" w:history="1">
        <w:r>
          <w:rPr>
            <w:rStyle w:val="a3"/>
          </w:rPr>
          <w:t>приложению 4</w:t>
        </w:r>
      </w:hyperlink>
      <w:r>
        <w:t>;</w:t>
      </w:r>
    </w:p>
    <w:p w:rsidR="00000000" w:rsidRDefault="00A6227B">
      <w:pPr>
        <w:pStyle w:val="newncpi"/>
        <w:divId w:val="1119572469"/>
      </w:pPr>
      <w:r>
        <w:t xml:space="preserve">журнал учета движения медицинских карт пациентов медико-реабилитационной экспертной комиссии по форме согласно </w:t>
      </w:r>
      <w:hyperlink w:anchor="a79" w:tooltip="+" w:history="1">
        <w:r>
          <w:rPr>
            <w:rStyle w:val="a3"/>
          </w:rPr>
          <w:t>приложению 5</w:t>
        </w:r>
      </w:hyperlink>
      <w:r>
        <w:t>;</w:t>
      </w:r>
    </w:p>
    <w:p w:rsidR="00000000" w:rsidRDefault="00A6227B">
      <w:pPr>
        <w:pStyle w:val="newncpi"/>
        <w:divId w:val="1119572469"/>
      </w:pPr>
      <w:r>
        <w:t xml:space="preserve">журнал учета выдачи удостоверений инвалидов по форме согласно </w:t>
      </w:r>
      <w:hyperlink w:anchor="a80" w:tooltip="+" w:history="1">
        <w:r>
          <w:rPr>
            <w:rStyle w:val="a3"/>
          </w:rPr>
          <w:t>приложению 6</w:t>
        </w:r>
      </w:hyperlink>
      <w:r>
        <w:t>;</w:t>
      </w:r>
    </w:p>
    <w:p w:rsidR="00000000" w:rsidRDefault="00A6227B">
      <w:pPr>
        <w:pStyle w:val="newncpi"/>
        <w:divId w:val="1119572469"/>
      </w:pPr>
      <w:r>
        <w:t xml:space="preserve">журнал учета консультативных заключений кабинета медико-профессиональной реабилитации по форме согласно </w:t>
      </w:r>
      <w:hyperlink w:anchor="a81" w:tooltip="+" w:history="1">
        <w:r>
          <w:rPr>
            <w:rStyle w:val="a3"/>
          </w:rPr>
          <w:t>приложению 7</w:t>
        </w:r>
      </w:hyperlink>
      <w:r>
        <w:t>;</w:t>
      </w:r>
    </w:p>
    <w:p w:rsidR="00000000" w:rsidRDefault="00A6227B">
      <w:pPr>
        <w:pStyle w:val="newncpi"/>
        <w:divId w:val="1119572469"/>
      </w:pPr>
      <w:r>
        <w:t xml:space="preserve">заключение кабинета медико-профессиональной реабилитации по форме согласно </w:t>
      </w:r>
      <w:hyperlink w:anchor="a82" w:tooltip="+" w:history="1">
        <w:r>
          <w:rPr>
            <w:rStyle w:val="a3"/>
          </w:rPr>
          <w:t>приложению 8</w:t>
        </w:r>
      </w:hyperlink>
      <w:r>
        <w:t>.</w:t>
      </w:r>
    </w:p>
    <w:p w:rsidR="00000000" w:rsidRDefault="00A6227B">
      <w:pPr>
        <w:pStyle w:val="newncpi"/>
        <w:divId w:val="1119572469"/>
      </w:pPr>
      <w:r>
        <w:t>Акт освидетельствования, направление на МСЭ, ИПРА инвалида, ПРП, медицинские и иные документы пациента приобщ</w:t>
      </w:r>
      <w:r>
        <w:t>аются к медицинской карте пациента МРЭК.</w:t>
      </w:r>
    </w:p>
    <w:p w:rsidR="00000000" w:rsidRDefault="00A6227B">
      <w:pPr>
        <w:pStyle w:val="newncpi"/>
        <w:divId w:val="1119572469"/>
      </w:pPr>
      <w:r>
        <w:t>Заключение кабинета медико-профессиональной реабилитации направляется в государственную организацию здравоохранения, направившую ребенка с особенностями психофизического развития в возрасте от 14 до 18 лет на консул</w:t>
      </w:r>
      <w:r>
        <w:t>ьтацию.</w:t>
      </w:r>
    </w:p>
    <w:p w:rsidR="00000000" w:rsidRDefault="00A6227B">
      <w:pPr>
        <w:pStyle w:val="point"/>
        <w:divId w:val="1119572469"/>
      </w:pPr>
      <w:r>
        <w:t>14. Направление на МСЭ возвращается в организацию здравоохранения, направившую пациента на МСЭ, в случаях:</w:t>
      </w:r>
    </w:p>
    <w:p w:rsidR="00000000" w:rsidRDefault="00A6227B">
      <w:pPr>
        <w:pStyle w:val="newncpi"/>
        <w:divId w:val="1119572469"/>
      </w:pPr>
      <w:r>
        <w:t>неявки пациента на освидетельствование в течение 30 календарных дней от даты поступления в МРЭК документов, а также отказа пациента от медици</w:t>
      </w:r>
      <w:r>
        <w:t>нского осмотра врачами-специалистами МРЭК;</w:t>
      </w:r>
    </w:p>
    <w:p w:rsidR="00000000" w:rsidRDefault="00A6227B">
      <w:pPr>
        <w:pStyle w:val="newncpi"/>
        <w:divId w:val="1119572469"/>
      </w:pPr>
      <w:r>
        <w:t>диагностирования нового заболевания (травмы), обострения (декомпенсации) имеющегося хронического заболевания, которое требует лечения, медицинской реабилитации и не позволяет оценить степень стойкого ограничения к</w:t>
      </w:r>
      <w:r>
        <w:t>атегорий жизнедеятельности и клинико-трудовой прогноз.</w:t>
      </w:r>
    </w:p>
    <w:p w:rsidR="00000000" w:rsidRDefault="00A6227B">
      <w:pPr>
        <w:pStyle w:val="chapter"/>
        <w:divId w:val="1119572469"/>
      </w:pPr>
      <w:bookmarkStart w:id="55" w:name="a58"/>
      <w:bookmarkEnd w:id="55"/>
      <w:r>
        <w:t>ГЛАВА 3</w:t>
      </w:r>
      <w:r>
        <w:br/>
        <w:t>ПОРЯДОК ПЕРЕОСВИДЕТЕЛЬСТВОВАНИЯ ИНВАЛИДОВ (ПАЦИЕНТОВ)</w:t>
      </w:r>
    </w:p>
    <w:p w:rsidR="00000000" w:rsidRDefault="00A6227B">
      <w:pPr>
        <w:pStyle w:val="point"/>
        <w:divId w:val="1119572469"/>
      </w:pPr>
      <w:r>
        <w:t>15. Переосвидетельствование инвалидов (пациентов) проводится в порядке, предусмотренном пунктами </w:t>
      </w:r>
      <w:hyperlink w:anchor="a17" w:tooltip="+" w:history="1">
        <w:r>
          <w:rPr>
            <w:rStyle w:val="a3"/>
          </w:rPr>
          <w:t>3–14</w:t>
        </w:r>
      </w:hyperlink>
      <w:r>
        <w:t xml:space="preserve"> наст</w:t>
      </w:r>
      <w:r>
        <w:t>оящей Инструкции, с учетом особенностей, установленных настоящей главой.</w:t>
      </w:r>
    </w:p>
    <w:p w:rsidR="00000000" w:rsidRDefault="00A6227B">
      <w:pPr>
        <w:pStyle w:val="point"/>
        <w:divId w:val="1119572469"/>
      </w:pPr>
      <w:r>
        <w:t>16. Переосвидетельствование инвалидов (пациентов) проводится по истечении срока действия заключения МРЭК, но не </w:t>
      </w:r>
      <w:r>
        <w:t>позднее 30 календарных дней после истечения срока действия заключения МРЭК.</w:t>
      </w:r>
    </w:p>
    <w:p w:rsidR="00000000" w:rsidRDefault="00A6227B">
      <w:pPr>
        <w:pStyle w:val="point"/>
        <w:divId w:val="1119572469"/>
      </w:pPr>
      <w:r>
        <w:t>17. В случае пропуска инвалидом (ребенком-инвалидом) срока переосвидетельствования оно может быть проведено за пропущенный период. При этом рассматривается временной интервал не бо</w:t>
      </w:r>
      <w:r>
        <w:t>лее 12 месяцев с даты истечения срока действия последнего заключения МРЭК.</w:t>
      </w:r>
    </w:p>
    <w:p w:rsidR="00000000" w:rsidRDefault="00A6227B">
      <w:pPr>
        <w:pStyle w:val="newncpi"/>
        <w:divId w:val="1119572469"/>
      </w:pPr>
      <w:r>
        <w:t> </w:t>
      </w:r>
    </w:p>
    <w:p w:rsidR="00000000" w:rsidRDefault="00A6227B">
      <w:pPr>
        <w:pStyle w:val="newncpi"/>
        <w:divId w:val="1177038105"/>
      </w:pPr>
      <w:r>
        <w:t> </w:t>
      </w:r>
    </w:p>
    <w:tbl>
      <w:tblPr>
        <w:tblW w:w="5000" w:type="pct"/>
        <w:tblCellMar>
          <w:left w:w="0" w:type="dxa"/>
          <w:right w:w="0" w:type="dxa"/>
        </w:tblCellMar>
        <w:tblLook w:val="04A0" w:firstRow="1" w:lastRow="0" w:firstColumn="1" w:lastColumn="0" w:noHBand="0" w:noVBand="1"/>
      </w:tblPr>
      <w:tblGrid>
        <w:gridCol w:w="4535"/>
        <w:gridCol w:w="4819"/>
      </w:tblGrid>
      <w:tr w:rsidR="00000000">
        <w:trPr>
          <w:divId w:val="1177038105"/>
        </w:trPr>
        <w:tc>
          <w:tcPr>
            <w:tcW w:w="2424"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257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56" w:name="a25"/>
            <w:bookmarkEnd w:id="56"/>
            <w:r>
              <w:t>Приложение 1</w:t>
            </w:r>
          </w:p>
          <w:p w:rsidR="00000000" w:rsidRDefault="00A6227B">
            <w:pPr>
              <w:pStyle w:val="append"/>
            </w:pPr>
            <w:r>
              <w:t xml:space="preserve">к </w:t>
            </w:r>
            <w:hyperlink w:anchor="a16" w:tooltip="+" w:history="1">
              <w:r>
                <w:rPr>
                  <w:rStyle w:val="a3"/>
                </w:rPr>
                <w:t>Инструкции</w:t>
              </w:r>
            </w:hyperlink>
            <w:r>
              <w:t xml:space="preserve"> о порядке освидетельствования</w:t>
            </w:r>
            <w:r>
              <w:br/>
              <w:t>(переосвидетельствования) пациентов (инвалидов)</w:t>
            </w:r>
            <w:r>
              <w:br/>
              <w:t>при проведении медико-социальной экспе</w:t>
            </w:r>
            <w:r>
              <w:t xml:space="preserve">ртизы </w:t>
            </w:r>
          </w:p>
        </w:tc>
      </w:tr>
    </w:tbl>
    <w:p w:rsidR="00000000" w:rsidRDefault="00A6227B">
      <w:pPr>
        <w:pStyle w:val="titlep"/>
        <w:jc w:val="left"/>
        <w:divId w:val="1177038105"/>
      </w:pPr>
      <w:bookmarkStart w:id="57" w:name="a73"/>
      <w:bookmarkEnd w:id="57"/>
      <w:r>
        <w:t>КЛАССИФИКАЦИЯ</w:t>
      </w:r>
      <w:r>
        <w:br/>
        <w:t>основных категорий жизнедеятельности и степени выраженности их ограничений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7"/>
        <w:gridCol w:w="1017"/>
        <w:gridCol w:w="1227"/>
        <w:gridCol w:w="1801"/>
        <w:gridCol w:w="4093"/>
        <w:gridCol w:w="1364"/>
        <w:gridCol w:w="2784"/>
        <w:gridCol w:w="1006"/>
      </w:tblGrid>
      <w:tr w:rsidR="00000000">
        <w:trPr>
          <w:divId w:val="1177038105"/>
          <w:trHeight w:val="240"/>
        </w:trPr>
        <w:tc>
          <w:tcPr>
            <w:tcW w:w="111"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54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Наименование категории жизнедеятельности</w:t>
            </w:r>
          </w:p>
        </w:tc>
        <w:tc>
          <w:tcPr>
            <w:tcW w:w="65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Содержание категории жизнедеятельности</w:t>
            </w:r>
          </w:p>
        </w:tc>
        <w:tc>
          <w:tcPr>
            <w:tcW w:w="96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Параметры оценки категории жизнедеятельности</w:t>
            </w:r>
          </w:p>
        </w:tc>
        <w:tc>
          <w:tcPr>
            <w:tcW w:w="2188"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Степень выраженности ограни</w:t>
            </w:r>
            <w:r>
              <w:t>чений категории жизнедеятельности</w:t>
            </w:r>
          </w:p>
        </w:tc>
        <w:tc>
          <w:tcPr>
            <w:tcW w:w="538"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w:t>
            </w: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функцио-</w:t>
            </w:r>
            <w:r>
              <w:br/>
              <w:t>нальный класс (далее – ФК)</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в процентах</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характеристика степени выраженности ограничения категории жизнедеятельности</w:t>
            </w:r>
          </w:p>
        </w:tc>
        <w:tc>
          <w:tcPr>
            <w:tcW w:w="0" w:type="auto"/>
            <w:vMerge/>
            <w:tcBorders>
              <w:top w:val="nil"/>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11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Базовые категории жизнедеятельности</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1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w:t>
            </w:r>
          </w:p>
        </w:tc>
        <w:tc>
          <w:tcPr>
            <w:tcW w:w="5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самообслуживанию</w:t>
            </w:r>
          </w:p>
        </w:tc>
        <w:tc>
          <w:tcPr>
            <w:tcW w:w="6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человека самостоятельно осуществлять основные физиологические потребности, выполнять повседневную бытовую деятельность, в том числе использовать навыки личной гигиены, обеспечивающая эффективное независимое (в соо</w:t>
            </w:r>
            <w:r>
              <w:t>тветствии с возрастными особенностями) существование в окружающей среде</w:t>
            </w:r>
          </w:p>
        </w:tc>
        <w:tc>
          <w:tcPr>
            <w:tcW w:w="9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нуждаемость в помощи и уходе других лиц, а у детей до восемнадцати лет – по сравнению со здоровыми сверстниками;</w:t>
            </w:r>
            <w:r>
              <w:br/>
              <w:t>временные интервалы, через которые возникает нуждаемость в помощи други</w:t>
            </w:r>
            <w:r>
              <w:t>х лиц;</w:t>
            </w:r>
            <w:r>
              <w:br/>
              <w:t>возможность компенсации с помощью лекарственных средств и (или) технических средств социальной реабилитации;</w:t>
            </w:r>
            <w:r>
              <w:br/>
              <w:t>соответствие возрастным нормам развития навыков самообслуживания (для детей в возрасте до восемнадцати лет)</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0 % – 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отсутствие ограни</w:t>
            </w:r>
            <w:r>
              <w:t>чений способности к самообслуживанию или незначительное ограничение:</w:t>
            </w:r>
            <w:r>
              <w:br/>
              <w:t>нуждаемость в эпизодической помощи других лиц в осуществлении некоторых повседневных бытовых потребностей</w:t>
            </w:r>
          </w:p>
        </w:tc>
        <w:tc>
          <w:tcPr>
            <w:tcW w:w="538" w:type="pct"/>
            <w:vMerge w:val="restar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категории жизнедеятельности оцениваются по каждой категории в отдельности с учето</w:t>
            </w:r>
            <w:r>
              <w:t>м возможности и эффективности их компенсации с помощью лекарственных средств и (или) технических средств социальной реабилитации.</w:t>
            </w:r>
            <w:r>
              <w:br/>
              <w:t>Степень ограничения категорий жизнедеятельности пациентов в возрасте до восемнадцати лет определяется исходя из оценки их откл</w:t>
            </w:r>
            <w:r>
              <w:t>онения от нормы, соответствующей определенному возрастному периоду (возрасту).</w:t>
            </w: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5 % – 24 %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легкое ограничение способности к самообслуживанию:</w:t>
            </w:r>
            <w:r>
              <w:br/>
              <w:t>сохранение способности к самостоятельной реализации широкого круга повседневных бытовых потребностей; с</w:t>
            </w:r>
            <w:r>
              <w:t>охранение способности к реализации нерегулируемых потребностей при нуждаемости в периодической (не чаще 1 раза в месяц) помощи других лиц в осуществлении некоторых регулируемых повседневных бытовых потребностей;</w:t>
            </w:r>
            <w:r>
              <w:br/>
              <w:t>отставание развития основных навыков самообс</w:t>
            </w:r>
            <w:r>
              <w:t>луживания у детей в возрасте: до года – на 3 месяца, 1–2 года – на 6 месяцев, 3–5 лет – на 1 год, 6–17 лет – на 1 возрастной период развития (периоды: 6–9 лет – младший школьный, 10–13 лет – средний школьный, 14–17 лет – старший школьный или подростковый);</w:t>
            </w:r>
            <w:r>
              <w:br/>
              <w:t>необходимость обеспечения специальной диетой вследствие врожденных болезней обмена веществ, постоянного применения заместительной гормональной терапии (инсулинотерапии), полностью компенсирующей нарушения функций систем организма (для детей в возрасте до </w:t>
            </w:r>
            <w:r>
              <w:t>восемнадцати лет)</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25 % – 49 %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умеренное ограничение способности к самообслуживанию:</w:t>
            </w:r>
            <w:r>
              <w:br/>
              <w:t>сохранение способности к самообслуживанию при более длительной затрате времени, дробности его выполнения, сокращении объема с использованием при необходимости те</w:t>
            </w:r>
            <w:r>
              <w:t>хнических средств социальной реабилитации;</w:t>
            </w:r>
            <w:r>
              <w:br/>
              <w:t>нуждаемость в периодической (не чаще 1 раза в неделю) помощи других лиц в осуществлении некоторых регулируемых повседневных бытовых потребностей при сохранении способности к реализации нерегулируемых насущных потр</w:t>
            </w:r>
            <w:r>
              <w:t>ебностей;</w:t>
            </w:r>
            <w:r>
              <w:br/>
              <w:t>отставание развития основных навыков самообслуживания у детей на срок в возрасте: до года – более 3-х месяцев, 1–2 года – более 6 месяцев, 3–5 лет – более 1-го года, 6–17 лет – более 1 возрастного периода развития</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50 % – 75 %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выраженно</w:t>
            </w:r>
            <w:r>
              <w:t>е ограничение способности к самообслуживанию:</w:t>
            </w:r>
            <w:r>
              <w:br/>
              <w:t>способность к самообслуживанию с постоянной помощью других лиц;</w:t>
            </w:r>
            <w:r>
              <w:br/>
              <w:t>выраженное ограничение способности к реализации нерегулируемых насущных потребностей, реализация которых лишь частично компенсируется использовани</w:t>
            </w:r>
            <w:r>
              <w:t xml:space="preserve">ем технических средств социальной реабилитации </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4</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76 % – 100 %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резко выраженное ограничение способности к самообслуживанию или полная утрата способности к самообслуживанию:</w:t>
            </w:r>
            <w:r>
              <w:br/>
              <w:t>полная зависимость от </w:t>
            </w:r>
            <w:r>
              <w:t>других лиц при осуществлении нерегулируемых насущных потребностей, определяющая нуждаемость в постоянном уходе</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1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1.2</w:t>
            </w:r>
          </w:p>
        </w:tc>
        <w:tc>
          <w:tcPr>
            <w:tcW w:w="5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самостоятельному передвижению</w:t>
            </w:r>
          </w:p>
        </w:tc>
        <w:tc>
          <w:tcPr>
            <w:tcW w:w="6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самостоятельно перемещаться в пространстве, сохранять равновесие тела при передвиже</w:t>
            </w:r>
            <w:r>
              <w:t>нии, в покое и при перемене положения тела, пользоваться общественным транспортом</w:t>
            </w:r>
          </w:p>
        </w:tc>
        <w:tc>
          <w:tcPr>
            <w:tcW w:w="9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параметры оценки:</w:t>
            </w:r>
            <w:r>
              <w:br/>
              <w:t>расстояние, биомеханика и темп ходьбы;</w:t>
            </w:r>
            <w:r>
              <w:br/>
              <w:t>возможность самостоятельно пользоваться общественным транспортом;</w:t>
            </w:r>
            <w:r>
              <w:br/>
              <w:t>возможность и эффективность компенсации лекарственн</w:t>
            </w:r>
            <w:r>
              <w:t>ыми средствами и (или) техническими средствами социальной реабилитации;</w:t>
            </w:r>
            <w:r>
              <w:br/>
              <w:t>возможность самостоятельного выполнения основных двигательных навыков и их развития с учетом возрастных норм (для детей в возрасте до восемнадцати лет)</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0 % – 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отсутствие ограни</w:t>
            </w:r>
            <w:r>
              <w:t>чений способности к самостоятельному передвижению или незначительное ограничение:</w:t>
            </w:r>
            <w:r>
              <w:br/>
              <w:t>сохранение способности к самостоятельному передвижению на неограниченные расстояния; биомеханика и темп ходьбы не изменены; пользование общественным транспортом не затруднено</w:t>
            </w:r>
            <w:r>
              <w:t xml:space="preserve"> либо затруднено в незначительной степени</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5 % – 24 %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легкое ограничение способности к самостоятельному передвижению:</w:t>
            </w:r>
            <w:r>
              <w:br/>
              <w:t>легкое нарушение способности к самостоятельному передвижению при сохранении способности к самостоятельному передвижению на неогр</w:t>
            </w:r>
            <w:r>
              <w:t>аниченные расстояния при изменении биомеханики ходьбы, снижении темпа, более длительной затрате времени с использованием при необходимости лекарственных средств и (или) технических средств социальной реабилитации;</w:t>
            </w:r>
            <w:r>
              <w:br/>
              <w:t>отставание развития основных навыков самос</w:t>
            </w:r>
            <w:r>
              <w:t>тоятельного передвижения у детей в возрасте: до года – на 3 месяца, 1–2 года – на 6 месяцев, 3–5 лет – на 1 год, 6–17 лет – на 1 возрастной период развития</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25 % – 49 %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умеренное ограничение способности к самостоятельному передвижению:</w:t>
            </w:r>
            <w:r>
              <w:br/>
            </w:r>
            <w:r>
              <w:t>способность к самостоятельному передвижению при более длительной затрате времени, дробности выполнения, снижения темпа ходьбы и сокращении расстояния с использованием технических средств социальной реабилитации вне дома, при явном изменении биомеханики ход</w:t>
            </w:r>
            <w:r>
              <w:t>ьбы; неполная компенсация лекарственными средствами, обеспечивающими передвижение; использование общественного транспорта затруднено, но возможно без помощи других лиц;</w:t>
            </w:r>
            <w:r>
              <w:br/>
              <w:t>отставание развития основных навыков самостоятельного передвижения у детей на срок в во</w:t>
            </w:r>
            <w:r>
              <w:t>зрасте: до года – более 3-х месяцев, 1–2 года – более 6 месяцев, 3–5 лет – более 1-го года, 6–17 лет – более 1 возрастного периода развития</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50 % – 75 %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выраженное ограничение способности к самостоятельному передвижению:</w:t>
            </w:r>
            <w:r>
              <w:br/>
              <w:t xml:space="preserve">ограничение передвижения </w:t>
            </w:r>
            <w:r>
              <w:t>со значительным сокращением расстояния, изменение походки, передвижение с помощью других лиц и (или) с использованием технических средств социальной реабилитации, в том числе в пределах жилья (у детей с учетом возрастных возможностей); использование общест</w:t>
            </w:r>
            <w:r>
              <w:t>венного транспорта резко затруднено без помощи других лиц</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4</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76 % – 100 %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резко выраженное ограничение способности к самостоятельному передвижению или возможность передвижения только в пределах жилья с </w:t>
            </w:r>
            <w:r>
              <w:t>использованием технических средств социальной реабилитации при помощи других лиц или полная утрата способности к самостоятельному передвижению</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1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1.3</w:t>
            </w:r>
          </w:p>
        </w:tc>
        <w:tc>
          <w:tcPr>
            <w:tcW w:w="5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способность к ориентации </w:t>
            </w:r>
          </w:p>
        </w:tc>
        <w:tc>
          <w:tcPr>
            <w:tcW w:w="6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самостоятельно воспринимать и анализировать окружающую действительнос</w:t>
            </w:r>
            <w:r>
              <w:t>ть (место, пространство, время, личность) и адекватно реагировать на поступающую информацию</w:t>
            </w:r>
          </w:p>
        </w:tc>
        <w:tc>
          <w:tcPr>
            <w:tcW w:w="9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ориентироваться в месте, пространстве, времени, личности;</w:t>
            </w:r>
            <w:r>
              <w:br/>
              <w:t>условия окружающей среды (обычная обстановка, непривычная обстановка);</w:t>
            </w:r>
            <w:r>
              <w:br/>
              <w:t>способность воспринимат</w:t>
            </w:r>
            <w:r>
              <w:t>ь, анализировать и реагировать на поступающую зрительную информацию в разных условиях окружающей обстановки с учетом компенсации техническими средствами социальной реабилитации;</w:t>
            </w:r>
            <w:r>
              <w:br/>
              <w:t xml:space="preserve">способность воспринимать, анализировать и реагировать на поступающую слуховую </w:t>
            </w:r>
            <w:r>
              <w:t>информацию, в том числе определять локализацию источника звука в пространстве в разных условиях окружающей обстановки с учетом компенсации техническими средствами социальной реабилитации;</w:t>
            </w:r>
            <w:r>
              <w:br/>
              <w:t>необходимость использования лекарственных средств, технических средс</w:t>
            </w:r>
            <w:r>
              <w:t>тв социальной реабилитации и помощи других лиц</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0 % – 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отсутствие ограничений способности к ориентации или незначительное ограничение:</w:t>
            </w:r>
            <w:r>
              <w:br/>
              <w:t>сохранение способности к ориентации в обычной обстановке при выполнении повседневной деятельности и (или) при напр</w:t>
            </w:r>
            <w:r>
              <w:t>яжении органа зрения и (или) слуха;</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5 % – 24 %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легкое ограничение способности к ориентации:</w:t>
            </w:r>
            <w:r>
              <w:br/>
              <w:t>периодически возникающее ограничение способности к ориентации в сложной жизненной ситуации, непривычной (новой) обстановке при полной сохранности в привы</w:t>
            </w:r>
            <w:r>
              <w:t>чных условиях;</w:t>
            </w:r>
            <w:r>
              <w:br/>
              <w:t>ограничение восприятия и реагирования на поступающую слуховую информацию в сложной акустической ситуации (необычной обстановке, на фоне помех) при полной сохранности в привычных условиях при обязательном использовании технических средств соц</w:t>
            </w:r>
            <w:r>
              <w:t>иальной реабилитации;</w:t>
            </w:r>
            <w:r>
              <w:br/>
              <w:t>ограничение восприятия и реагирования на поступающую зрительную информацию в необычной обстановке при полной сохранности в привычных условиях при периодическом использовании технических средств социальной реабилитации</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25 % </w:t>
            </w:r>
            <w:r>
              <w:t>– 49 %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умеренное ограничение способности к ориентации:</w:t>
            </w:r>
            <w:r>
              <w:br/>
              <w:t>ограничение способности к ориентации в сложной жизненной ситуации, непривычной обстановке при сохранности в привычных условиях с помощью технических средств социальной реабилитации; частичная дезориент</w:t>
            </w:r>
            <w:r>
              <w:t>ация во времени и месте;</w:t>
            </w:r>
            <w:r>
              <w:br/>
              <w:t>ограничение восприятия или невозможность реагирования на поступающую слуховую информацию в привычной обстановке при обязательном использовании технических средств социальной реабилитации;</w:t>
            </w:r>
            <w:r>
              <w:br/>
              <w:t>ограничение восприятия и реагирования на по</w:t>
            </w:r>
            <w:r>
              <w:t>ступающую зрительную информацию в необычной обстановке при полной сохранности в привычных условиях при обязательном использовании технических средств социальной реабилитации</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50 % – 75 %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выраженное ограничение способности к ориентации:</w:t>
            </w:r>
            <w:r>
              <w:br/>
              <w:t>способност</w:t>
            </w:r>
            <w:r>
              <w:t>ь к ориентации с помощью других лиц;</w:t>
            </w:r>
            <w:r>
              <w:br/>
              <w:t>полная дезориентация во времени, полная или частичная дезориентация в месте, частичная дезориентация в собственной личности;</w:t>
            </w:r>
            <w:r>
              <w:br/>
              <w:t>выраженное ограничение распознавания окружающих предметов, обусловленное выраженным нарушением</w:t>
            </w:r>
            <w:r>
              <w:t xml:space="preserve"> восприятия зрительных образов в привычной обстановке с использованием лекарственных средств и (или) технических средств социальной реабилитации</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4</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76 % – 100 %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резко выраженное ограничение способности к ориентации или неспособность к ориентации (д</w:t>
            </w:r>
            <w:r>
              <w:t>езориентация):</w:t>
            </w:r>
            <w:r>
              <w:br/>
              <w:t>полная дезориентация в месте, времени и собственной личности;</w:t>
            </w:r>
            <w:r>
              <w:br/>
              <w:t>резко выраженное ограничение способности к восприятию и реагированию на поступающую зрительную информацию или полная утрата способности к ориентации</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1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1.4</w:t>
            </w:r>
          </w:p>
        </w:tc>
        <w:tc>
          <w:tcPr>
            <w:tcW w:w="5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общению</w:t>
            </w:r>
          </w:p>
        </w:tc>
        <w:tc>
          <w:tcPr>
            <w:tcW w:w="6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устанавливать и поддерживать контакты между людьми путем восприятия, переработки, хранения, воспроизведения и передачи информации</w:t>
            </w:r>
          </w:p>
        </w:tc>
        <w:tc>
          <w:tcPr>
            <w:tcW w:w="9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темп, объем получения и передачи информации;</w:t>
            </w:r>
            <w:r>
              <w:br/>
              <w:t>способность распознавать и использовать речь (вербальную);</w:t>
            </w:r>
            <w:r>
              <w:br/>
              <w:t>способност</w:t>
            </w:r>
            <w:r>
              <w:t>ь к невербальной коммуникации;</w:t>
            </w:r>
            <w:r>
              <w:br/>
              <w:t>характеристика круга лиц, с которыми возможно поддержание контактов;</w:t>
            </w:r>
            <w:r>
              <w:br/>
              <w:t>способность инициировать и поддерживать социальное взаимодействие;</w:t>
            </w:r>
            <w:r>
              <w:br/>
              <w:t>нуждаемость в помощи других лиц в процессе общения;</w:t>
            </w:r>
            <w:r>
              <w:br/>
              <w:t>возможность и эффективность использов</w:t>
            </w:r>
            <w:r>
              <w:t>ания лекарственных средств и (или) технических средств социальной реабилитации для достижения соответствующего уровня общения и его дальнейшего развития;</w:t>
            </w:r>
            <w:r>
              <w:br/>
              <w:t>соответствие общения и его компонентов возрастным нормам развития ребенка (для детей в возрасте до вос</w:t>
            </w:r>
            <w:r>
              <w:t>емнадцати лет)</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0 % – 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отсутствие ограничений способности к общению или незначительное ограничение способности к общению с незначительным снижением темпа и объема получения и передачи информации</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5 % – 24 %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легкое ограничение способности к</w:t>
            </w:r>
            <w:r>
              <w:t> общению:</w:t>
            </w:r>
            <w:r>
              <w:br/>
              <w:t>легкое снижение темпа и объема получения и передачи информации с использованием при необходимости технических средств социальной реабилитации;</w:t>
            </w:r>
            <w:r>
              <w:br/>
              <w:t xml:space="preserve">недостаточная разборчивость речи в сложной акустической ситуации (необычной обстановке, на фоне помех) </w:t>
            </w:r>
            <w:r>
              <w:t>при вербальном общении при обязательном использовании технических средств социальной реабилитации;</w:t>
            </w:r>
            <w:r>
              <w:br/>
              <w:t>затруднения в инициации и поддержании социального взаимодействия с незнакомыми (новыми) людьми при полной сохранности устоявшихся контактов;</w:t>
            </w:r>
            <w:r>
              <w:br/>
              <w:t>отставание не бо</w:t>
            </w:r>
            <w:r>
              <w:t>лее чем на один возрастной период формирования возрастных параметров коммуникативных способностей ребенка (для детей в возрасте до восемнадцати лет)</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25 % – 49 %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умеренное ограничение способности к общению:</w:t>
            </w:r>
            <w:r>
              <w:br/>
              <w:t>умеренное снижение темпа и объема получ</w:t>
            </w:r>
            <w:r>
              <w:t>ения и передачи информации с использованием при необходимости технических средств социальной реабилитации;</w:t>
            </w:r>
            <w:r>
              <w:br/>
              <w:t>общение с помощью слухового восприятия (вербально) с замедлением темпа речи и уменьшением объема получения и передачи информации;</w:t>
            </w:r>
            <w:r>
              <w:br/>
              <w:t>использование невер</w:t>
            </w:r>
            <w:r>
              <w:t>бальных способов общения (жестовой и дактильной речи), в том числе помощь других лиц (сурдопереводчика);</w:t>
            </w:r>
            <w:r>
              <w:br/>
              <w:t>трудности в инициации и поддержании социального взаимодействия, за исключением близких родственников;</w:t>
            </w:r>
            <w:r>
              <w:br/>
              <w:t xml:space="preserve">речь труднодоступна или недоступна для понимания </w:t>
            </w:r>
            <w:r>
              <w:t>окружающих;</w:t>
            </w:r>
            <w:r>
              <w:br/>
              <w:t>отставание более чем на 1 возрастной период формирования возрастных параметров коммуникативных способностей ребенка (для детей в возрасте до восемнадцати лет)</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50 % – 75 %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выраженное ограничение способности к общению:</w:t>
            </w:r>
            <w:r>
              <w:br/>
            </w:r>
            <w:r>
              <w:t>выраженное ограничение объема, темпа получения и передачи информации;</w:t>
            </w:r>
            <w:r>
              <w:br/>
              <w:t>трудности в инициации и поддержании социального взаимодействия во всех сферах, включая близких родственников;</w:t>
            </w:r>
            <w:r>
              <w:br/>
              <w:t>отсутствие восприятия (понимания) устной речи;</w:t>
            </w:r>
            <w:r>
              <w:br/>
              <w:t>невозможность общения с испол</w:t>
            </w:r>
            <w:r>
              <w:t>ьзованием невербальных средств общения</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4</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76 % – 100 %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резко выраженное ограничение способности к общению или неспособность к общению:</w:t>
            </w:r>
            <w:r>
              <w:br/>
              <w:t>утрата способности инициировать и поддерживать социальное взаимодействие; межличностное взаимодействие с близкими</w:t>
            </w:r>
            <w:r>
              <w:t xml:space="preserve"> родственниками (опекунами, иными лицами, осуществляющими уход) минимально, часто невозможно</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1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1.5</w:t>
            </w:r>
          </w:p>
        </w:tc>
        <w:tc>
          <w:tcPr>
            <w:tcW w:w="5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контролировать свое поведение</w:t>
            </w:r>
          </w:p>
        </w:tc>
        <w:tc>
          <w:tcPr>
            <w:tcW w:w="6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осознавать себя и управлять своим поведением и эмоциями в соответствии с определенными требованиями и о</w:t>
            </w:r>
            <w:r>
              <w:t>жиданиями окружающих в различных сферах жизни (личной, семейной, образовательной, профессиональной)</w:t>
            </w:r>
          </w:p>
        </w:tc>
        <w:tc>
          <w:tcPr>
            <w:tcW w:w="9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осознанию себя, идентификации людей, объектов, понимание взаимоотношений между ними;</w:t>
            </w:r>
            <w:r>
              <w:br/>
              <w:t>соблюдение социальных границ и установленных социальных н</w:t>
            </w:r>
            <w:r>
              <w:t>орм;</w:t>
            </w:r>
            <w:r>
              <w:br/>
              <w:t>способность управлять своим поведением и эмоциями в соответствии с определенными требованиями и ожиданиями окружающих (способность реагировать на требования, приспосабливаться к требованиям, осознавать и контролировать свои действия, вести себя предск</w:t>
            </w:r>
            <w:r>
              <w:t>азуемо, подавлять свои импульсивные побуждения);</w:t>
            </w:r>
            <w:r>
              <w:br/>
              <w:t>восприятие, интерпретация и адекватность реагирования на различные ситуации (привычные и непривычные);</w:t>
            </w:r>
            <w:r>
              <w:br/>
              <w:t>соблюдение личной безопасности, безопасности окружающих;</w:t>
            </w:r>
            <w:r>
              <w:br/>
              <w:t>длительность и стойкость нарушения контроля за </w:t>
            </w:r>
            <w:r>
              <w:t>своим поведением;</w:t>
            </w:r>
            <w:r>
              <w:br/>
              <w:t>возможность компенсации нарушений поведения лекарственными средствами;</w:t>
            </w:r>
            <w:r>
              <w:br/>
              <w:t>возможность самокоррекции или коррекции при помощи медицинских вмешательств и (или) мероприятий психологического, педагогического воздействия;</w:t>
            </w:r>
            <w:r>
              <w:br/>
              <w:t>наличие критики;</w:t>
            </w:r>
            <w:r>
              <w:br/>
              <w:t>соответ</w:t>
            </w:r>
            <w:r>
              <w:t>ствие этапов формирования самоконтроля возрастным нормам развития ребенка;</w:t>
            </w:r>
            <w:r>
              <w:br/>
              <w:t>нуждаемость в постоянной помощи других лиц</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0 % – 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отсутствие ограничений способности контролировать свое поведение или незначительное ограничение:</w:t>
            </w:r>
            <w:r>
              <w:br/>
            </w:r>
            <w:r>
              <w:t>нарушения способности контролировать свое поведение возникают только в острой стрессовой (кризисной) ситуации, не приводят к значительным нарушениям социального функционирования</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5 % – 24 %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легкое ограничение способности контролировать свое повед</w:t>
            </w:r>
            <w:r>
              <w:t>ение:</w:t>
            </w:r>
            <w:r>
              <w:br/>
              <w:t>периодически возникающие нарушения поведения с возможностью самокоррекции, нуждаемость в незначительных мерах психологического, педагогического воздействия, отсутствие нуждаемости в использовании лекарственных средств;</w:t>
            </w:r>
            <w:r>
              <w:br/>
              <w:t>использование лекарственных сре</w:t>
            </w:r>
            <w:r>
              <w:t>дств, при возможности самокоррекции</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25 % – 49 %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умеренное ограничение способности контролировать свое поведение:</w:t>
            </w:r>
            <w:r>
              <w:br/>
              <w:t>периодически возникающее ограничение способности контролировать свое поведение, приводящие к постоянным конфликтам, но в отдельных с</w:t>
            </w:r>
            <w:r>
              <w:t>ферах жизни (личной, семейной, образовательной, профессиональной); возможна частичная самокоррекция и коррекция при осуществлении мер психологического, педагогического воздействия, а также приеме лекарственных средств;</w:t>
            </w:r>
            <w:r>
              <w:br/>
              <w:t>приступы утраты сознания средней част</w:t>
            </w:r>
            <w:r>
              <w:t>оты с учетом компенсации лекарственными средствами;</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50 % – 75 %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выраженное ограничение способности контролировать свое поведение:</w:t>
            </w:r>
            <w:r>
              <w:br/>
              <w:t>нарушение способности контролировать свое поведение присутствует во всех сферах жизни (личной, семейной и </w:t>
            </w:r>
            <w:r>
              <w:t>профессиональной), снижение критики к своему поведению, возможна частичная коррекции при регулярной помощи других лиц</w:t>
            </w:r>
            <w:r>
              <w:br/>
              <w:t>трудности в соблюдении личной безопасности (аутоагрессия), агрессия к окружающим;</w:t>
            </w:r>
            <w:r>
              <w:br/>
              <w:t>частые приступы утраты сознания</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4</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76 % – 100 %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резко выраженное ограничение способности контролировать свое поведение или неспособность контролировать свое поведение, невозможность его коррекции, нуждаемость в постоянном уходе;</w:t>
            </w:r>
            <w:r>
              <w:br/>
              <w:t>нарушение осознания собственной личности, окружающих предметов и людей, неа</w:t>
            </w:r>
            <w:r>
              <w:t>декватные поведенческие реакции создают угрозу личной безопасности;</w:t>
            </w:r>
            <w:r>
              <w:br/>
              <w:t>невозможность контролировать физиологические отправления;</w:t>
            </w:r>
            <w:r>
              <w:br/>
              <w:t>ежедневно (очень часто – у лиц в возрасте до 18 лет) повторяющиеся приступы потери сознания в случае невозможности их коррекции ле</w:t>
            </w:r>
            <w:r>
              <w:t>карственными средствами; когнитивные приступы (иллюзии, галлюцинации, апраксия, агнозия) и эмоциональные приступы по типу состояния эффекта – с фокальным дебютом: более 6 раз в квартал</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1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w:t>
            </w:r>
          </w:p>
        </w:tc>
        <w:tc>
          <w:tcPr>
            <w:tcW w:w="5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обучению</w:t>
            </w:r>
          </w:p>
        </w:tc>
        <w:tc>
          <w:tcPr>
            <w:tcW w:w="6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овладению знаниями, умениями и</w:t>
            </w:r>
            <w:r>
              <w:t> навыками, развитию творческих способностей в процессе организации учебной деятельности обучающихся.</w:t>
            </w:r>
          </w:p>
        </w:tc>
        <w:tc>
          <w:tcPr>
            <w:tcW w:w="9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освоению содержания образовательных программ основного образования (дошкольного, общего среднего, профессионально-технического, среднего спец</w:t>
            </w:r>
            <w:r>
              <w:t>иального, высшего, послевузовского);</w:t>
            </w:r>
            <w:r>
              <w:br/>
              <w:t>способность к освоению содержания образовательных программ дополнительного образования взрослых;</w:t>
            </w:r>
            <w:r>
              <w:br/>
              <w:t>способность к освоению содержания образовательных программ специального образования;</w:t>
            </w:r>
            <w:r>
              <w:br/>
              <w:t>нуждаемость в создании специальных ус</w:t>
            </w:r>
            <w:r>
              <w:t xml:space="preserve">ловий для освоения содержания образовательных программ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w:t>
            </w:r>
            <w:r>
              <w:t>и специального образования,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r>
              <w:br/>
              <w:t>нуждаемость в создании у</w:t>
            </w:r>
            <w:r>
              <w:t>словий для получения специального образования, оказания коррекционно-педагогической помощи в учреждениях социального обслуживания</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0 % – 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отсутствие ограничения способности к обучению или незначительное ее ограничение:</w:t>
            </w:r>
            <w:r>
              <w:br/>
              <w:t>освоение содержания образовате</w:t>
            </w:r>
            <w:r>
              <w:t>льных программ дошкольного и общего среднего образования, в том числе с получением коррекционно-педагогической помощи, профессионально-технического образования, среднего специального образования, высшего образования, послевузовского образования, дополнител</w:t>
            </w:r>
            <w:r>
              <w:t>ьного образования взрослых</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5 % – 24 %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легкое ограничение способности к обучению:</w:t>
            </w:r>
            <w:r>
              <w:br/>
              <w:t>освоение содержания образовательных программ дошкольного образования и общего среднего образования с получением коррекционно-педагогической помощи и созданием в </w:t>
            </w:r>
            <w:r>
              <w:t>случае необходимости специальных условий для получения образования;</w:t>
            </w:r>
            <w:r>
              <w:br/>
              <w:t xml:space="preserve">освоение содержания образовательных программ профессионально-технического образования, среднего специального образования, высшего образования, послевузовского образования, дополнительного </w:t>
            </w:r>
            <w:r>
              <w:t>образования взрослых, в том числе лицами, освоившими образовательные программы специального образования на уровне общего среднего образования, с созданием в случае необходимости специальных условий для получения образования</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25 % – 49 %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умеренно</w:t>
            </w:r>
            <w:r>
              <w:t>е ограничение способности к обучению:</w:t>
            </w:r>
            <w:r>
              <w:br/>
              <w:t>освоение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с созданием в случае не</w:t>
            </w:r>
            <w:r>
              <w:t>обходимости специальных условий для получения образования;</w:t>
            </w:r>
            <w:r>
              <w:br/>
              <w:t>освоение содержания образовательных программ профессионально-технического образования, среднего специального образования, высшего образования, послевузовского образования, дополнительного образован</w:t>
            </w:r>
            <w:r>
              <w:t>ия взрослых, в том числе лицами, освоившими образовательные программы специального образования на уровне общего среднего образования с созданием специальных условий для получения образования</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50 % – 75 %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выраженное ограничение способности к обуч</w:t>
            </w:r>
            <w:r>
              <w:t>ению:</w:t>
            </w:r>
            <w:r>
              <w:br/>
              <w:t>освоение содержания образовательной программы специального образования на уровне дошкольного образования для лиц с интеллектуальной недостаточностью, освоение содержания образовательной программы специального образования на уровне общего среднего обр</w:t>
            </w:r>
            <w:r>
              <w:t>азования для лиц с интеллектуальной недостаточностью (первое и второе отделения специальной школы, специальной школы-интерната для обучающихся с интеллектуальной недостаточностью, центр коррекционно-развивающего обучения и реабилитации) с созданием специал</w:t>
            </w:r>
            <w:r>
              <w:t>ьных условий для получения образования;</w:t>
            </w:r>
            <w:r>
              <w:br/>
              <w:t>освоение содержания образовательных программ профессионально-технического образования лицами с интеллектуальной недостаточностью, освоившими содержание образовательной программы специального образования на уровне общ</w:t>
            </w:r>
            <w:r>
              <w:t>его среднего образования для лиц с интеллектуальной недостаточностью (первое отделение специальной школы, специальной школы-интерната для обучающихся с интеллектуальной недостаточностью с созданием специальных условий для получения образования;</w:t>
            </w:r>
            <w:r>
              <w:br/>
              <w:t>освоение со</w:t>
            </w:r>
            <w:r>
              <w:t>держания образовательных программ дополнительного образования взрослых лицами с интеллектуальной недостаточностью (первое отделение специальной школы, специальной школы-интерната для обучающихся с интеллектуальной недостаточностью при организации специальн</w:t>
            </w:r>
            <w:r>
              <w:t>ых условий</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4</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76 % – 100 %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резко выраженное ограничение способности к освоению содержания образовательных программ: сохранение способности к получению специального образования в учреждениях социального обслуживания у лиц с </w:t>
            </w:r>
            <w:r>
              <w:t>особенностями психофизического развития, находящихся в учреждениях социального обслуживания, при наличии медицинских противопоказаний для получения дошкольного, общего среднего и специального образования в учреждениях образования или неспособность к обучен</w:t>
            </w:r>
            <w:r>
              <w:t>ию (невозможность получения образования соответствующего уровня) лиц, находящихся в вегетативном состоянии, длящимся более 1 месяца без признаков восстановления</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111" w:type="pct"/>
            <w:vMerge w:val="restart"/>
            <w:tcBorders>
              <w:top w:val="nil"/>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 </w:t>
            </w:r>
            <w:bookmarkStart w:id="58" w:name="a97"/>
            <w:bookmarkEnd w:id="58"/>
            <w:r>
              <w:t xml:space="preserve"> 3</w:t>
            </w:r>
          </w:p>
        </w:tc>
        <w:tc>
          <w:tcPr>
            <w:tcW w:w="54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трудовой деятельности (выполнению трудовой функции)</w:t>
            </w:r>
          </w:p>
        </w:tc>
        <w:tc>
          <w:tcPr>
            <w:tcW w:w="65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осуществля</w:t>
            </w:r>
            <w:r>
              <w:t>ть трудовую деятельность (выполнять трудовую(ые) функцию(и) в соответствии с требованиями к:</w:t>
            </w:r>
            <w:r>
              <w:br/>
              <w:t>профессии рабочего,</w:t>
            </w:r>
            <w:r>
              <w:br/>
              <w:t>должности служащего;</w:t>
            </w:r>
            <w:r>
              <w:br/>
              <w:t>нормам труда, объемам выполняемой работы (оказываемых услуг);</w:t>
            </w:r>
            <w:r>
              <w:br/>
              <w:t>условиям труда по показателям производственной среды и трудо</w:t>
            </w:r>
            <w:r>
              <w:t>вого процесса;</w:t>
            </w:r>
            <w:r>
              <w:br/>
              <w:t>условиям выполнения работы;</w:t>
            </w:r>
            <w:r>
              <w:br/>
              <w:t>режиму рабочего времени;</w:t>
            </w:r>
            <w:r>
              <w:br/>
              <w:t>полноте выполнения трудовой(ых) функции(й)</w:t>
            </w:r>
          </w:p>
        </w:tc>
        <w:tc>
          <w:tcPr>
            <w:tcW w:w="96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возможность (полнота) выполнения с учетом состояния здоровья трудовой(ых) функции(й) по соответствующей профессии рабочего, должности служащего, </w:t>
            </w:r>
            <w:r>
              <w:t>установленных тарифно-квалификационными, квалификационными характеристиками, должностными инструкциями, технологическими картами, рабочими инструкциями и другими документами, регламентирующими выполнение соответствующих работ;</w:t>
            </w:r>
            <w:r>
              <w:br/>
              <w:t>уровень, профиль образования;</w:t>
            </w:r>
            <w:r>
              <w:br/>
              <w:t>квалификация, должность служащего, профессия рабочего, присвоенный разряд по данной профессии рабочего;</w:t>
            </w:r>
            <w:r>
              <w:br/>
              <w:t>основная профессия;</w:t>
            </w:r>
            <w:r>
              <w:br/>
              <w:t>наличие другой профессии рабочего, должности служащего в соответствии с полученной квалификацией;</w:t>
            </w:r>
            <w:r>
              <w:br/>
              <w:t>нормы труда, объемы выполняемой р</w:t>
            </w:r>
            <w:r>
              <w:t>аботы (оказываемых услуг);</w:t>
            </w:r>
            <w:r>
              <w:br/>
              <w:t>условия труда по показателям вредности и опасности факторов производственной среды и трудового процесса (оптимальные, допустимые, вредные, опасные);</w:t>
            </w:r>
            <w:r>
              <w:br/>
              <w:t>работа в обычных условиях;</w:t>
            </w:r>
            <w:r>
              <w:br/>
              <w:t>работа на специализированном рабочем месте, в надомны</w:t>
            </w:r>
            <w:r>
              <w:t>х условиях;</w:t>
            </w:r>
            <w:r>
              <w:br/>
              <w:t>режим рабочего времени, в том числе установление неполного рабочего времени;</w:t>
            </w:r>
            <w:r>
              <w:br/>
              <w:t>возможность выполнения отдельных трудовых действий (неполного состава работ), предусмотренных трудовой функцией</w:t>
            </w:r>
          </w:p>
        </w:tc>
        <w:tc>
          <w:tcPr>
            <w:tcW w:w="3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0</w:t>
            </w:r>
          </w:p>
        </w:tc>
        <w:tc>
          <w:tcPr>
            <w:tcW w:w="35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0 % – 4 %</w:t>
            </w:r>
          </w:p>
        </w:tc>
        <w:tc>
          <w:tcPr>
            <w:tcW w:w="148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отсутствие ограничений способности к тру</w:t>
            </w:r>
            <w:r>
              <w:t xml:space="preserve">довой деятельности (выполнению трудовой(ых) функции(й) или ее незначительное ограничение </w:t>
            </w:r>
          </w:p>
        </w:tc>
        <w:tc>
          <w:tcPr>
            <w:tcW w:w="538"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способность к трудовой деятельности определяется пациентам, достигшим 14-летнего возраста</w:t>
            </w: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5 % – 24 %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легкое ограничение способности к трудовой деятельности </w:t>
            </w:r>
            <w:r>
              <w:t>(полноты выполнения трудовой(ых) функции(й) по профессии рабочего, должности служащего в обычных условиях при воздействии оптимальных, допустимых, вредных или опасных условий труда по показателям вредности и опасности факторов производственной среды и труд</w:t>
            </w:r>
            <w:r>
              <w:t>ового процесса при:</w:t>
            </w:r>
            <w:r>
              <w:br/>
              <w:t>выполнении работы с большим напряжением, чем прежде, без снижения разряда по профессии рабочего, изменения должности служащего и (или) норм труда, объемов выполняемой работы (оказываемых услуг), без изменения режима рабочего времени, бе</w:t>
            </w:r>
            <w:r>
              <w:t>з изменений условий труда или при изменении (снижении) в пределах одного класса условий труда (за исключением снижения в пределах безопасных условий труда от допустимых (2 класс) до оптимальных (1 класс) условий труда);</w:t>
            </w:r>
            <w:r>
              <w:br/>
              <w:t>снижение на 1, 2 разряда по професси</w:t>
            </w:r>
            <w:r>
              <w:t>и рабочего без снижения норм труда, объемов выполняемой работы (оказываемых услуг), без изменения режима рабочего времени, без изменения условий труда;</w:t>
            </w:r>
            <w:r>
              <w:br/>
              <w:t xml:space="preserve">изменении (снижении) вредных условий труда – в пределах одного класса или на один класс (за исключением </w:t>
            </w:r>
            <w:r>
              <w:t>снижения безопасных условий труда от допустимых (2 класс) до оптимальных (1 класс) условий труда), без снижения разряда по профессии рабочего, изменения должности служащего, без снижения норм труда, объемов выполняемой работы (оказываемых услуг), без измен</w:t>
            </w:r>
            <w:r>
              <w:t>ения режима рабочего времени;</w:t>
            </w:r>
            <w:r>
              <w:br/>
              <w:t>уменьшении норм труда, объема выполняемых работ (оказываемых услуг) от 5 % до 25 % процентов (на 5 %, 10 %, 15 %, 20 %, 24 %) без снижения разряда по профессии рабочего, изменения должности служащего, без изменения режима рабо</w:t>
            </w:r>
            <w:r>
              <w:t>чего времени, без изменения условий труда;</w:t>
            </w:r>
            <w:r>
              <w:br/>
              <w:t>сочетанном изменении режима рабочего времени и (или) объемов выполняемой работы (оказываемых услуг), и (или) условий труда, и (или) снижении на 1 разряд по профессии рабочего в суммарном размере от 5 % до 25 % про</w:t>
            </w:r>
            <w:r>
              <w:t>центов (на 5 %, 10 %, 15 %, 20 %, 24 %);</w:t>
            </w:r>
            <w:r>
              <w:br/>
              <w:t xml:space="preserve">возможности трудовой деятельности (выполнения трудовой(ых) функции(й) по другой основной профессии рабочего при снижении на 1, 2 разряда, без изменения режима рабочего времени, условий труда </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25 % – 49 %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умеренное ограничение способности к трудовой деятельности (полноты выполнения трудовой(ых) функции(й) по профессии рабочего, должности служащего в обычных условиях при воздействии оптимальных, допустимых или вредных (не оказывающих негативное влияние на н</w:t>
            </w:r>
            <w:r>
              <w:t>арушенные функции органов и систем организма, приводящих к стойким ограничениям жизнедеятельности) условий труда по показателям вредности и опасности факторов производственной среды и трудового процесса при:</w:t>
            </w:r>
            <w:r>
              <w:br/>
              <w:t>снижении на 3 и более разряда по профессии рабоч</w:t>
            </w:r>
            <w:r>
              <w:t>его, утрате основной профессии без снижения норм труда, объемов выполняемой работы (оказываемых услуг), без изменения режима рабочего времени, без изменения условий труда;</w:t>
            </w:r>
            <w:r>
              <w:br/>
              <w:t>изменении (снижении) вредных условий труда, приводящих к утрате основной профессии р</w:t>
            </w:r>
            <w:r>
              <w:t>абочего;</w:t>
            </w:r>
            <w:r>
              <w:br/>
              <w:t>уменьшении норм труда, объемов выполняемой работы (оказываемых услуг) от 25 % до 50 % (на 25 %, 30 %, 35 %, 40 %, 45 %, 49 %) без снижения разряда по профессии рабочего, изменения должности служащего, изменения режима рабочего времени, изменения у</w:t>
            </w:r>
            <w:r>
              <w:t>словий труда;</w:t>
            </w:r>
            <w:r>
              <w:br/>
              <w:t xml:space="preserve">изменении режима рабочего времени, установлении неполного рабочего времени (неполный рабочий день (смена), неполная рабочая неделя) от 25 % до 50 % (на 25 %, 30 %, 35 %, 40 %, 45 %, 49 %) без снижения разряда по профессии рабочего, изменения </w:t>
            </w:r>
            <w:r>
              <w:t>должности служащего, без изменения режима рабочего времени, без изменения условий труда;</w:t>
            </w:r>
            <w:r>
              <w:br/>
              <w:t>сочетанном изменении режима рабочего времени и (или) объемов выполняемой работы (оказываемых услуг), и (или) условий труда, и (или) снижении</w:t>
            </w:r>
            <w:r>
              <w:br/>
              <w:t xml:space="preserve">на 3 разряда по профессии </w:t>
            </w:r>
            <w:r>
              <w:t>рабочего в суммарном размере от 25 % до 50 % процентов (на 25 %, 30 %, 35 %, 40 %, 45 %, 49 %);</w:t>
            </w:r>
            <w:r>
              <w:br/>
              <w:t>утрате способности к трудовой деятельности (выполнению трудовой(ых) функции(й) по основной(ым) профессии(ям) рабочего при сохранении способности к выполнению не</w:t>
            </w:r>
            <w:r>
              <w:t>квалифицированного труда (2 или 1 разряда, для выполнения которых не требуется профессиональная подготовка);</w:t>
            </w:r>
            <w:r>
              <w:br/>
              <w:t>снижении полноты выполнения трудовых функций по профессии рабочего, должности служащего, приводящего к утрате основной профессии</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уменьшение норм тр</w:t>
            </w:r>
            <w:r>
              <w:t>уда, объемов выполняемой работы (оказываемых услуг) не применяется на работы, на которые в организации разработаны специальные нормы для инвалидов</w:t>
            </w: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3</w:t>
            </w:r>
          </w:p>
        </w:tc>
        <w:tc>
          <w:tcPr>
            <w:tcW w:w="3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50 % – 75 %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выраженное ограничение способности к трудовой деятельности (полноты выполнения трудовой</w:t>
            </w:r>
            <w:r>
              <w:t>(ых) функции(й) по профессии рабочего, должности служащего при сокращенной норме продолжительности рабочего времени, воздействии оптимальных, допустимых или вредных (не оказывающих негативное влияние на нарушенные функции органов и систем организма, привод</w:t>
            </w:r>
            <w:r>
              <w:t xml:space="preserve">ящих к стойким ограничениям жизнедеятельности) условий труда по показателям вредности и опасности факторов производственной среды и трудового процесса: </w:t>
            </w:r>
          </w:p>
        </w:tc>
        <w:tc>
          <w:tcPr>
            <w:tcW w:w="538" w:type="pct"/>
            <w:vMerge w:val="restar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уменьшение (отмена) норм труда, объемов выполняемой работы (оказываемых услуг) не применяется на работы</w:t>
            </w:r>
            <w:r>
              <w:t>, на которые в организации разработаны специальные нормы для инвалидов</w:t>
            </w: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 обычных условиях при:</w:t>
            </w:r>
            <w:r>
              <w:br/>
              <w:t>уменьшении норм труда, объемов выполняемой работы (оказываемых услуг) от 50 % до 76 % (на 50 %, 55 %, 60 %, 65 %, 70 %, 75 </w:t>
            </w:r>
            <w:r>
              <w:t>%) или отмене норм труда, без изменения сокращенной продолжительности рабочего времени;</w:t>
            </w:r>
            <w:r>
              <w:br/>
              <w:t>изменении режима рабочего времени, установлении неполного рабочего времени относительно сокращенной продолжительности рабочего времени (рабочего дня (смены), рабочей не</w:t>
            </w:r>
            <w:r>
              <w:t>дели) от 50 % до 76 % (на 50 %, 55 %, 60 %, 65 %, 70 %, 75 %);</w:t>
            </w:r>
            <w:r>
              <w:br/>
              <w:t>одновременном уменьшении норм труда, объемов выполняемой работы (оказываемых услуг) и установлении неполного рабочего времени относительно сокращенной продолжительности рабочего времени в сумма</w:t>
            </w:r>
            <w:r>
              <w:t>рном размере от 50 % до 76 % (на 50 %, 55 %, 60 %, 65 %, 70 %, 75 %)</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 специализированном рабочем месте, оснащенном основным и вспомогательным оборудованием, без изменения сокращенной продолжительности рабочего времени, норм труда, объемов выполня</w:t>
            </w:r>
            <w:r>
              <w:t>емой работы (оказываемых услуг)</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 специализированном рабочем месте при:</w:t>
            </w:r>
            <w:r>
              <w:br/>
              <w:t>уменьшении от 5 % до 25 % (на 5 %, 10 %, 15 %, 20 %, 24 %) норм труда, объемов выполняемых работ (оказываемых услуг) или установлении неполного рабочего времени относительно с</w:t>
            </w:r>
            <w:r>
              <w:t>окращенной продолжительности рабочего времени от 5 % до 25 % (на 5 %, 10 %, 15 %, 20 %, 24 %);</w:t>
            </w:r>
            <w:r>
              <w:br/>
              <w:t>одновременном уменьшении норм труда, объемов выполняемой работы (оказываемых услуг) и рабочего времени (установлении неполного рабочего времени относительно сокр</w:t>
            </w:r>
            <w:r>
              <w:t>ащенной продолжительности рабочего времени) в суммарном размере от 10 % до 25 % (на 10 %, 15 %, 20 %, 24 %)</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 специализированном рабочем месте в надомных условиях:</w:t>
            </w:r>
            <w:r>
              <w:br/>
              <w:t>уменьшении от 5 % до 20 % (на 5 %, 10, 15 </w:t>
            </w:r>
            <w:r>
              <w:t>%) норм труда, объемов выполняемых работ (оказываемых услуг) или установлении неполного рабочего времени относительно сокращенной продолжительности рабочего времени от 5 % до 20 % (на 5 %, 10 %, 15 %);</w:t>
            </w:r>
            <w:r>
              <w:br/>
              <w:t>одновременном уменьшении норм труда, объемов выполняем</w:t>
            </w:r>
            <w:r>
              <w:t>ой работы (оказываемых услуг) и рабочего времени (установлении неполного рабочего времени относительно сокращенной продолжительности рабочего времени) от 10 % до 20 % (на 10 %, 15 %)</w:t>
            </w:r>
          </w:p>
        </w:tc>
        <w:tc>
          <w:tcPr>
            <w:tcW w:w="0" w:type="auto"/>
            <w:vMerge/>
            <w:tcBorders>
              <w:top w:val="single" w:sz="4" w:space="0" w:color="auto"/>
              <w:left w:val="single" w:sz="4" w:space="0" w:color="auto"/>
              <w:bottom w:val="single" w:sz="4" w:space="0" w:color="auto"/>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4</w:t>
            </w:r>
          </w:p>
        </w:tc>
        <w:tc>
          <w:tcPr>
            <w:tcW w:w="3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76 % – 100 %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резко выраженное ограничение способности к трудов</w:t>
            </w:r>
            <w:r>
              <w:t>ой деятельности (выполнению трудовой(ых) функции(й) в профессии рабочего, должности служащего при сокращенной норме продолжительности рабочего времени, воздействии оптимальных, допустимых условий труда по показателям вредности и опасности факторов производ</w:t>
            </w:r>
            <w:r>
              <w:t xml:space="preserve">ственной среды и трудового процесса: </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уменьшение (отмена) норм труда, объемов выполняемой работы (оказываемых услуг) не применяется на работы, на которые в организации разработаны специальные нормы для инвалидов</w:t>
            </w: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в обычных условиях при:</w:t>
            </w:r>
            <w:r>
              <w:br/>
              <w:t>уменьшении но</w:t>
            </w:r>
            <w:r>
              <w:t>рм труда, объемов выполняемой работы (оказываемых услуг) от 76 % до 96 % (на 80 %, 90 %, 95 %) или отмене норм труда, без установления неполного рабочего времени относительно сокращенной продолжительности рабочего времени;</w:t>
            </w:r>
            <w:r>
              <w:br/>
              <w:t>одновременном уменьшении норм тру</w:t>
            </w:r>
            <w:r>
              <w:t>да, объемов выполняемой работы (оказываемых услуг) и рабочего времени (установлении неполного рабочего времени относительно сокращенной продолжительности рабочего времени) в суммарном размере от 76 % до 96 % (на 80 %, 90 %, 95 %)</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 специализированном рабочем месте при:</w:t>
            </w:r>
            <w:r>
              <w:br/>
              <w:t>уменьшении от 26 % до 46 % (на 30 %, 35 %, 40 %, 45 %) норм труда, объемов выполняемых работ (оказываемых услуг) или установлении неполного рабочего времени относительно сокращенной продолжительности рабочего времен</w:t>
            </w:r>
            <w:r>
              <w:t>и от 26 % до 46 % (на 30 %, 35 %, 40 %, 45 %);</w:t>
            </w:r>
            <w:r>
              <w:br/>
              <w:t>одновременном уменьшении норм труда, объемов выполняемой работы (оказываемых услуг) и рабочего времени (установлении неполного рабочего времени относительно сокращенной продолжительности рабочего времени) от 2</w:t>
            </w:r>
            <w:r>
              <w:t>6 % до 46 % (на 30 %, 35 %, 40 %, 45 %)</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на специализированном рабочем месте в надомных условиях:</w:t>
            </w:r>
            <w:r>
              <w:br/>
              <w:t>уменьшении от 21 % до 41 % (на 25 %, 30 %, 35 %, 40 %) норм труда, объемов выполняемых работ (оказываемых услуг) или установлении неполного рабочего в</w:t>
            </w:r>
            <w:r>
              <w:t>ремени относительно сокращенной продолжительности рабочего времени от 21 % до 41 % (на 25 %, 30 %, 35 %, 40 %);</w:t>
            </w:r>
            <w:r>
              <w:br/>
              <w:t xml:space="preserve">одновременном уменьшении норм труда, объемов выполняемой работы (оказываемых услуг) и рабочего времени (установлении неполного рабочего времени </w:t>
            </w:r>
            <w:r>
              <w:t>относительно сокращенной продолжительности рабочего времени) в суммарном размере от 21 % до 41 % (на 25 %, 30 %, 35 %, 40 %);</w:t>
            </w:r>
            <w:r>
              <w:br/>
              <w:t>сохранении способности к выполнению отдельных трудовых действий трудовой(ых) функции(й) с уменьшением норм труда, объемов выполняе</w:t>
            </w:r>
            <w:r>
              <w:t>мой работы (оказываемых услуг), в том числе с помощью других лиц, и (или) установлении неполного рабочего времени относительно сокращенной продолжительности рабочего времени от 41 % до 45 % (40 %)</w:t>
            </w:r>
          </w:p>
        </w:tc>
        <w:tc>
          <w:tcPr>
            <w:tcW w:w="5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0" w:type="auto"/>
            <w:vMerge/>
            <w:tcBorders>
              <w:top w:val="nil"/>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148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полная потеря способности к выполнению трудовой де</w:t>
            </w:r>
            <w:r>
              <w:t>ятельности или наличие абсолютных противопоказаний для выполнения любой работы, в том числе на специализированных рабочих местах, оснащенных основным и (или) вспомогательным оборудованием, в том числе в надомных условиях:</w:t>
            </w:r>
            <w:r>
              <w:br/>
              <w:t>невозможность осуществления трудов</w:t>
            </w:r>
            <w:r>
              <w:t>ой деятельности в связи с резко выраженными нарушениями функций органов и систем организма (труд недоступен);</w:t>
            </w:r>
            <w:r>
              <w:br/>
              <w:t>противопоказанность осуществления любых видов трудовой деятельности (труд противопоказан)</w:t>
            </w:r>
          </w:p>
        </w:tc>
        <w:tc>
          <w:tcPr>
            <w:tcW w:w="538"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 </w:t>
            </w:r>
          </w:p>
        </w:tc>
      </w:tr>
      <w:tr w:rsidR="00000000">
        <w:trPr>
          <w:divId w:val="1177038105"/>
          <w:trHeight w:val="240"/>
        </w:trPr>
        <w:tc>
          <w:tcPr>
            <w:tcW w:w="1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4</w:t>
            </w:r>
          </w:p>
        </w:tc>
        <w:tc>
          <w:tcPr>
            <w:tcW w:w="5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к ведущей возрастной деятельности</w:t>
            </w:r>
          </w:p>
        </w:tc>
        <w:tc>
          <w:tcPr>
            <w:tcW w:w="6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способность выполнять деятельность, определяющую основное содержание повседневной жизни ребенка в конкретный возрастной период:</w:t>
            </w:r>
            <w:r>
              <w:br/>
              <w:t>от 0 до 1 года – способность к эмоционально-личностному общению – способность ребенка устанавливать взаимоотношения с матерью ил</w:t>
            </w:r>
            <w:r>
              <w:t>и другим лицом на основе эмоциональных реакций, обеспечивающая основные компоненты его нормальной жизнедеятельности в данный возрастной период, в процессе которой формируются двигательные навыки и основы психической деятельности; от 1 до 3 лет – способност</w:t>
            </w:r>
            <w:r>
              <w:t>ь к предметной деятельности – способность ребенка к осуществлению непосредственного контакта с окружающим миром посредством изучения свойств, функций и пространственных взаимоотношений предметов, способствующего активному развитию функций анализаторов, фор</w:t>
            </w:r>
            <w:r>
              <w:t>мирующая его отношение к окружающему миру;</w:t>
            </w:r>
            <w:r>
              <w:br/>
              <w:t>от 3 до 6 лет – способность к игровой (сюжетно-ролевой) деятельности – способность ребенка к особой форме деятельности формирующей его мировоззрение и жизненный опыт посредством наблюдения и воспроизведения окружа</w:t>
            </w:r>
            <w:r>
              <w:t>ющей действительности, навыков и умений в соответствии с возрастной нормой;</w:t>
            </w:r>
            <w:r>
              <w:br/>
              <w:t>от 6 до 10 лет – способность к познавательной деятельности – способность к восприятию, отражению и воспроизведению существующей действительности посредством</w:t>
            </w:r>
            <w:r>
              <w:br/>
              <w:t xml:space="preserve">продуктивной и игровой </w:t>
            </w:r>
            <w:r>
              <w:t>деятельности по правилам, результатом чего является новое знание об окружающем мире, овладение навыками и умениями для формирования социального опыта;</w:t>
            </w:r>
            <w:r>
              <w:br/>
              <w:t xml:space="preserve">от 10 до 14 лет – способность к межличностному взаимодействию – способность устанавливать и поддерживать </w:t>
            </w:r>
            <w:r>
              <w:t>взаимоотношения со сверстниками и иными лицами в соответствии с ситуацией и в социально приемлемой манере, включаться в общественную жизнь учреждений образования, социальной защиты и общественных объединений</w:t>
            </w:r>
          </w:p>
        </w:tc>
        <w:tc>
          <w:tcPr>
            <w:tcW w:w="9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br/>
              <w:t>соответствие возрастным нормам развития ребенка</w:t>
            </w:r>
            <w:r>
              <w:t xml:space="preserve"> элементарных форм будущих ориентировочных реакций (слежение, сосредоточение, слуховое восприятие, реакция на эмоциональную окраску голоса матери или другого лица, на предмет (игрушку), голосовые ответные реакции ребенка);</w:t>
            </w:r>
            <w:r>
              <w:br/>
              <w:t>возможность и эффективность испол</w:t>
            </w:r>
            <w:r>
              <w:t>ьзования технических средств социальной реабилитации;</w:t>
            </w:r>
            <w:r>
              <w:br/>
              <w:t>влияние на формирование других категорий жизнедеятельности ребенка и гармоничность развития в целом</w:t>
            </w:r>
            <w:r>
              <w:br/>
              <w:t>уровень сформированности манипулятивных навыков в соответствии с возрастными нормами развития;</w:t>
            </w:r>
            <w:r>
              <w:br/>
              <w:t>освоени</w:t>
            </w:r>
            <w:r>
              <w:t>е предметной деятельности ребенком (совместной, совместно-разделительной, по образцу или словесному указанию) в соответствии с возрастными нормами развития;</w:t>
            </w:r>
            <w:r>
              <w:br/>
              <w:t>возможность и эффективность осуществления целенаправленных действий с предметами, игрушками и матер</w:t>
            </w:r>
            <w:r>
              <w:t>иалами, выполнения элементарных соотносящих (открывание, вкладывание, нанизывание и прочее) и фиксированных действий с конкретными предметами (ложкой, совком и прочим);</w:t>
            </w:r>
            <w:r>
              <w:br/>
              <w:t>возможность и эффективность использования технических средств социальной реабилитации;</w:t>
            </w:r>
            <w:r>
              <w:br/>
            </w:r>
            <w:r>
              <w:t>уровень сформированности игровых навыков в соответствии с возрастными нормами развития;</w:t>
            </w:r>
            <w:r>
              <w:br/>
              <w:t>длительность и устойчивость интереса к игре;</w:t>
            </w:r>
            <w:r>
              <w:br/>
              <w:t>адекватное использование игрового материала;</w:t>
            </w:r>
            <w:r>
              <w:br/>
              <w:t xml:space="preserve">возможность самостоятельной организации игрового процесса и при необходимости </w:t>
            </w:r>
            <w:r>
              <w:t>изготовление ключевых атрибутивных предметов для игры;</w:t>
            </w:r>
            <w:r>
              <w:br/>
              <w:t>возможность и эффективность выполнения сюжетных и ролевых действий в совместных играх с разделенным участием;</w:t>
            </w:r>
            <w:r>
              <w:br/>
              <w:t xml:space="preserve">возможность и эффективность осуществления целенаправленных действий в соответствии с ролью </w:t>
            </w:r>
            <w:r>
              <w:t>в игре;</w:t>
            </w:r>
            <w:r>
              <w:br/>
              <w:t>необходимость применения технических средств социальной реабилитации;</w:t>
            </w:r>
            <w:r>
              <w:br/>
              <w:t xml:space="preserve">возможность и эффективность выполнения целенаправленных действий посредством продуктивной деятельности (рисование, лепка, аппликация, конструирование, собирание мозаик, создание </w:t>
            </w:r>
            <w:r>
              <w:t>поделок и прочее);</w:t>
            </w:r>
            <w:r>
              <w:br/>
              <w:t>возможность и эффективность выполнения продуктивной и игровой деятельности в четкой последовательности и с четкими правилами (урок в школе, поход в магазин и прочее);</w:t>
            </w:r>
            <w:r>
              <w:br/>
              <w:t>возможность и эффективность самостоятельной организации познавательног</w:t>
            </w:r>
            <w:r>
              <w:t>о процесса, планирования его этапов, адекватное использование материалов (карандашей, деталей конструктора и прочего) для его реализации;</w:t>
            </w:r>
            <w:r>
              <w:br/>
              <w:t>необходимость применения технических средств социальной реабилитации или помощи других лиц;</w:t>
            </w:r>
            <w:r>
              <w:br/>
              <w:t>уровень сформированности н</w:t>
            </w:r>
            <w:r>
              <w:t>авыков межличностного общения в различных ситуациях;</w:t>
            </w:r>
            <w:r>
              <w:br/>
              <w:t>владение навыками подчинения нормам и правилам коллективной жизни;</w:t>
            </w:r>
            <w:r>
              <w:br/>
              <w:t>возможность включения в коллективные мероприятия (собрания, встречи) на игровых площадках, при занятиях ремеслом или хобби, соревновател</w:t>
            </w:r>
            <w:r>
              <w:t>ьных состязаниях, любых формах игр, развлечений или досуга; эффективность выполнения действий в группе (коллективе) при занятиях ремеслом или хобби, соревновательных состязаниях, любых формах игр, развлечений или досуга;</w:t>
            </w:r>
            <w:r>
              <w:br/>
              <w:t>необходимость применения технически</w:t>
            </w:r>
            <w:r>
              <w:t>х средств социальной реабилитации или помощи других лиц</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0 % – 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отсутствие нарушения или незначительное нарушение способности к ведущей возрастной деятельности с отставанием развития навыков ведущей возрастной деятельности в возрасте: до года – до 3</w:t>
            </w:r>
            <w:r>
              <w:t xml:space="preserve"> месяцев, 1–2 года – до 6 месяцев, 3–5 лет – до 1 года, 6–13 лет – до 2 лет</w:t>
            </w:r>
          </w:p>
        </w:tc>
        <w:tc>
          <w:tcPr>
            <w:tcW w:w="538"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способность к ведущей возрастной деятельности оценивается у пациентов в возрасте от 0 до 14 лет.</w:t>
            </w:r>
          </w:p>
          <w:p w:rsidR="00000000" w:rsidRDefault="00A6227B">
            <w:pPr>
              <w:pStyle w:val="table10"/>
            </w:pPr>
            <w:r>
              <w:t> </w:t>
            </w: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5 % – 24 %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легкое нарушение способности к ведущей возрастной деятельнос</w:t>
            </w:r>
            <w:r>
              <w:t>ти с отставанием развития навыков ведущей возрастной деятельности в возрасте: до года – на 3 месяца, 1–2 года – на 6 месяцев, 3–5 лет – на 1 год, 6–13 лет – на 2 года, требующее для ее реализации периодического применения коррекционных мероприятий педагоги</w:t>
            </w:r>
            <w:r>
              <w:t>ческого, психологического и иного характера, использования технических средств социальной реабилитации или помощи других лиц</w:t>
            </w:r>
          </w:p>
        </w:tc>
        <w:tc>
          <w:tcPr>
            <w:tcW w:w="0" w:type="auto"/>
            <w:vMerge/>
            <w:tcBorders>
              <w:top w:val="single" w:sz="4" w:space="0" w:color="auto"/>
              <w:left w:val="single" w:sz="4" w:space="0" w:color="auto"/>
              <w:bottom w:val="nil"/>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25 % – 49 %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умеренное нарушение способности к ведущей возрастной деятельности с </w:t>
            </w:r>
            <w:r>
              <w:t>отставанием развития навыков ведущей возрастной деятельности в возрасте: до года – 6 месяцев, 1–2 года – 1 год, 3–5 лет – 2 года, 6–13 лет – 4 года, требующее для ее реализации постоянного применения коррекционных мероприятий педагогического, психологическ</w:t>
            </w:r>
            <w:r>
              <w:t>ого и иного характера, использования технических средств социальной реабилитации</w:t>
            </w:r>
          </w:p>
        </w:tc>
        <w:tc>
          <w:tcPr>
            <w:tcW w:w="0" w:type="auto"/>
            <w:vMerge/>
            <w:tcBorders>
              <w:top w:val="single" w:sz="4" w:space="0" w:color="auto"/>
              <w:left w:val="single" w:sz="4" w:space="0" w:color="auto"/>
              <w:bottom w:val="nil"/>
              <w:right w:val="nil"/>
            </w:tcBorders>
            <w:vAlign w:val="center"/>
            <w:hideMark/>
          </w:tcPr>
          <w:p w:rsidR="00000000" w:rsidRDefault="00A6227B">
            <w:pPr>
              <w:rPr>
                <w:sz w:val="20"/>
                <w:szCs w:val="20"/>
              </w:rPr>
            </w:pPr>
          </w:p>
        </w:tc>
      </w:tr>
      <w:tr w:rsidR="00000000">
        <w:trPr>
          <w:divId w:val="1177038105"/>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50 % – 75 %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 xml:space="preserve">выраженное нарушение способности к ведущей возрастной деятельности с отставанием развития навыков ведущей возрастной деятельности в возрасте: до года – </w:t>
            </w:r>
            <w:r>
              <w:t>более 6 месяцев, 1–2 года – более 1 года, 3–5 лет – более 2 лет, 6–13 лет – более 4 лет, требующее для ее реализации помощи других лиц и адаптивной среды</w:t>
            </w:r>
          </w:p>
        </w:tc>
        <w:tc>
          <w:tcPr>
            <w:tcW w:w="0" w:type="auto"/>
            <w:vMerge/>
            <w:tcBorders>
              <w:top w:val="single" w:sz="4" w:space="0" w:color="auto"/>
              <w:left w:val="single" w:sz="4" w:space="0" w:color="auto"/>
              <w:bottom w:val="nil"/>
              <w:right w:val="nil"/>
            </w:tcBorders>
            <w:vAlign w:val="center"/>
            <w:hideMark/>
          </w:tcPr>
          <w:p w:rsidR="00000000" w:rsidRDefault="00A6227B">
            <w:pPr>
              <w:rPr>
                <w:sz w:val="20"/>
                <w:szCs w:val="20"/>
              </w:rPr>
            </w:pPr>
          </w:p>
        </w:tc>
      </w:tr>
      <w:tr w:rsidR="00000000">
        <w:trPr>
          <w:divId w:val="1177038105"/>
          <w:trHeight w:val="800"/>
        </w:trPr>
        <w:tc>
          <w:tcPr>
            <w:tcW w:w="0" w:type="auto"/>
            <w:vMerge/>
            <w:tcBorders>
              <w:top w:val="single" w:sz="4" w:space="0" w:color="auto"/>
              <w:left w:val="nil"/>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6227B">
            <w:pPr>
              <w:rPr>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ФК 4</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76 % – 100 %</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6227B">
            <w:pPr>
              <w:pStyle w:val="table10"/>
            </w:pPr>
            <w:r>
              <w:t>резко выраженная или полная утрата способности к ведущей возрастной деятельнос</w:t>
            </w:r>
            <w:r>
              <w:t>ти.</w:t>
            </w:r>
          </w:p>
        </w:tc>
        <w:tc>
          <w:tcPr>
            <w:tcW w:w="0" w:type="auto"/>
            <w:vMerge/>
            <w:tcBorders>
              <w:top w:val="single" w:sz="4" w:space="0" w:color="auto"/>
              <w:left w:val="single" w:sz="4" w:space="0" w:color="auto"/>
              <w:bottom w:val="nil"/>
              <w:right w:val="nil"/>
            </w:tcBorders>
            <w:vAlign w:val="center"/>
            <w:hideMark/>
          </w:tcPr>
          <w:p w:rsidR="00000000" w:rsidRDefault="00A6227B">
            <w:pPr>
              <w:rPr>
                <w:sz w:val="20"/>
                <w:szCs w:val="20"/>
              </w:rPr>
            </w:pPr>
          </w:p>
        </w:tc>
      </w:tr>
    </w:tbl>
    <w:p w:rsidR="00000000" w:rsidRDefault="00A6227B">
      <w:pPr>
        <w:pStyle w:val="newncpi"/>
        <w:divId w:val="1177038105"/>
      </w:pPr>
      <w:r>
        <w:t> </w:t>
      </w:r>
    </w:p>
    <w:p w:rsidR="00000000" w:rsidRDefault="00A6227B">
      <w:pPr>
        <w:pStyle w:val="newncpi"/>
        <w:divId w:val="94253213"/>
      </w:pPr>
      <w:r>
        <w:t> </w:t>
      </w:r>
    </w:p>
    <w:tbl>
      <w:tblPr>
        <w:tblW w:w="5000" w:type="pct"/>
        <w:tblCellMar>
          <w:left w:w="0" w:type="dxa"/>
          <w:right w:w="0" w:type="dxa"/>
        </w:tblCellMar>
        <w:tblLook w:val="04A0" w:firstRow="1" w:lastRow="0" w:firstColumn="1" w:lastColumn="0" w:noHBand="0" w:noVBand="1"/>
      </w:tblPr>
      <w:tblGrid>
        <w:gridCol w:w="4389"/>
        <w:gridCol w:w="4965"/>
      </w:tblGrid>
      <w:tr w:rsidR="00000000">
        <w:trPr>
          <w:divId w:val="94253213"/>
        </w:trPr>
        <w:tc>
          <w:tcPr>
            <w:tcW w:w="2346"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2654"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59" w:name="a77"/>
            <w:bookmarkEnd w:id="59"/>
            <w:r>
              <w:t>Приложение 2</w:t>
            </w:r>
          </w:p>
          <w:p w:rsidR="00000000" w:rsidRDefault="00A6227B">
            <w:pPr>
              <w:pStyle w:val="append"/>
            </w:pPr>
            <w:r>
              <w:t xml:space="preserve">к </w:t>
            </w:r>
            <w:hyperlink w:anchor="a16" w:tooltip="+" w:history="1">
              <w:r>
                <w:rPr>
                  <w:rStyle w:val="a3"/>
                </w:rPr>
                <w:t>Инструкции</w:t>
              </w:r>
            </w:hyperlink>
            <w:r>
              <w:t xml:space="preserve"> о порядке освидетельствования</w:t>
            </w:r>
            <w:r>
              <w:br/>
              <w:t>(переосвидетельствования) пациентов (инвалидов)</w:t>
            </w:r>
            <w:r>
              <w:br/>
              <w:t>при проведении медико-социальной экспертизы</w:t>
            </w:r>
            <w:r>
              <w:br/>
              <w:t>(в редакции постановления</w:t>
            </w:r>
            <w:r>
              <w:br/>
              <w:t>Министерства здравоохранения</w:t>
            </w:r>
            <w:r>
              <w:br/>
            </w:r>
            <w:r>
              <w:t>Республики Беларусь</w:t>
            </w:r>
            <w:r>
              <w:br/>
              <w:t xml:space="preserve">14.09.2023 № 136) </w:t>
            </w:r>
          </w:p>
        </w:tc>
      </w:tr>
    </w:tbl>
    <w:p w:rsidR="00000000" w:rsidRDefault="00A6227B">
      <w:pPr>
        <w:pStyle w:val="titlep"/>
        <w:jc w:val="left"/>
        <w:divId w:val="94253213"/>
      </w:pPr>
      <w:bookmarkStart w:id="60" w:name="a72"/>
      <w:bookmarkEnd w:id="60"/>
      <w:r>
        <w:t>КЛАССИФИКАЦИЯ</w:t>
      </w:r>
      <w:r>
        <w:br/>
        <w:t>основных видов нарушений функций органов и систем организма человека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5"/>
        <w:gridCol w:w="8649"/>
      </w:tblGrid>
      <w:tr w:rsidR="00000000">
        <w:trPr>
          <w:divId w:val="94253213"/>
          <w:trHeight w:val="240"/>
        </w:trPr>
        <w:tc>
          <w:tcPr>
            <w:tcW w:w="37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4623"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Виды нарушений функций органов и систем организма</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Основные виды нарушений функций органов и </w:t>
            </w:r>
            <w:r>
              <w:t>систем организма, оцениваемых при проведении медико-социальной экспертизы:</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психических функций</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1.2</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функций голоса и речи (речевого развития; устной речи (ринолалия, дизартрия, заикание, тахилалия, брадилалия, алалия, афазия), пись</w:t>
            </w:r>
            <w:r>
              <w:t>менной речи (дисграфия, дислексия), голосообразования)</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1.3</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сенсорных функций (зрения, слуха, обоняния, осязания, тактильной, болевой, температурной, вибрационной и других видов чувствительности)</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1.4</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статодинамической функции (движения</w:t>
            </w:r>
            <w:r>
              <w:t xml:space="preserve"> головы, туловища, конечностей, опоры и ходьбы, статики, координации движений, вестибулярной функции)</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1.5</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нарушение функции хвата и удержания кисти, манипуляционной функции кисти</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1.6</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функций кровообращения</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1.7</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функций дыхания</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1.8</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функций пищеварения</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1.9</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функций выделения</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1.10</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функций кроветворения</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1.11</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функций обмена веществ и метаболизма</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1.12</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нарушения функций внутренней секреции </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1.13</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функций иммунитета</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Нарушения функций органов и систем организма пациента с учетом возможности и эффективности компенсации лекарственными средствами и (или) техническими средствами социальной реабилитации в зависимости от степени их выраженности:</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2.1</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отсутствуют или незначит</w:t>
            </w:r>
            <w:r>
              <w:t>ельные</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2.2</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 xml:space="preserve">легкие </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2.3</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умеренные</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2.4</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выраженные</w:t>
            </w:r>
          </w:p>
        </w:tc>
      </w:tr>
      <w:tr w:rsidR="00000000">
        <w:trPr>
          <w:divId w:val="94253213"/>
          <w:trHeight w:val="240"/>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6227B">
            <w:pPr>
              <w:pStyle w:val="table10"/>
              <w:jc w:val="center"/>
            </w:pPr>
            <w:r>
              <w:t>2.5</w:t>
            </w:r>
          </w:p>
        </w:tc>
        <w:tc>
          <w:tcPr>
            <w:tcW w:w="462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6227B">
            <w:pPr>
              <w:pStyle w:val="table10"/>
            </w:pPr>
            <w:r>
              <w:t>резко выраженные</w:t>
            </w:r>
          </w:p>
        </w:tc>
      </w:tr>
      <w:tr w:rsidR="00000000">
        <w:trPr>
          <w:divId w:val="94253213"/>
          <w:trHeight w:val="240"/>
        </w:trPr>
        <w:tc>
          <w:tcPr>
            <w:tcW w:w="377"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jc w:val="center"/>
            </w:pPr>
            <w:r>
              <w:t>2.6</w:t>
            </w:r>
          </w:p>
        </w:tc>
        <w:tc>
          <w:tcPr>
            <w:tcW w:w="462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полная утрата функции</w:t>
            </w:r>
          </w:p>
        </w:tc>
      </w:tr>
    </w:tbl>
    <w:p w:rsidR="00000000" w:rsidRDefault="00A6227B">
      <w:pPr>
        <w:divId w:val="94253213"/>
        <w:rPr>
          <w:rFonts w:eastAsia="Times New Roman"/>
          <w:vanish/>
        </w:rPr>
      </w:pPr>
    </w:p>
    <w:tbl>
      <w:tblPr>
        <w:tblW w:w="5000" w:type="pct"/>
        <w:tblCellMar>
          <w:left w:w="0" w:type="dxa"/>
          <w:right w:w="0" w:type="dxa"/>
        </w:tblCellMar>
        <w:tblLook w:val="04A0" w:firstRow="1" w:lastRow="0" w:firstColumn="1" w:lastColumn="0" w:noHBand="0" w:noVBand="1"/>
      </w:tblPr>
      <w:tblGrid>
        <w:gridCol w:w="480"/>
      </w:tblGrid>
      <w:tr w:rsidR="00000000">
        <w:trPr>
          <w:divId w:val="94253213"/>
        </w:trPr>
        <w:tc>
          <w:tcPr>
            <w:tcW w:w="0" w:type="auto"/>
            <w:tcBorders>
              <w:top w:val="nil"/>
              <w:left w:val="nil"/>
              <w:bottom w:val="nil"/>
              <w:right w:val="nil"/>
            </w:tcBorders>
            <w:vAlign w:val="center"/>
            <w:hideMark/>
          </w:tcPr>
          <w:p w:rsidR="00000000" w:rsidRDefault="00A6227B">
            <w:pPr>
              <w:rPr>
                <w:rFonts w:eastAsia="Times New Roman"/>
              </w:rPr>
            </w:pPr>
          </w:p>
        </w:tc>
      </w:tr>
    </w:tbl>
    <w:p w:rsidR="00000000" w:rsidRDefault="00A6227B">
      <w:pPr>
        <w:divId w:val="94253213"/>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
      </w:tblGrid>
      <w:tr w:rsidR="00000000">
        <w:trPr>
          <w:divId w:val="94253213"/>
        </w:trPr>
        <w:tc>
          <w:tcPr>
            <w:tcW w:w="0" w:type="auto"/>
            <w:tcBorders>
              <w:top w:val="nil"/>
              <w:left w:val="nil"/>
              <w:bottom w:val="nil"/>
              <w:right w:val="nil"/>
            </w:tcBorders>
            <w:vAlign w:val="center"/>
            <w:hideMark/>
          </w:tcPr>
          <w:p w:rsidR="00000000" w:rsidRDefault="00A6227B">
            <w:pPr>
              <w:rPr>
                <w:rFonts w:eastAsia="Times New Roman"/>
                <w:sz w:val="24"/>
                <w:szCs w:val="24"/>
              </w:rPr>
            </w:pPr>
          </w:p>
        </w:tc>
      </w:tr>
    </w:tbl>
    <w:p w:rsidR="00000000" w:rsidRDefault="00A6227B">
      <w:pPr>
        <w:pStyle w:val="newncpi"/>
        <w:divId w:val="94253213"/>
      </w:pPr>
      <w:r>
        <w:t> </w:t>
      </w:r>
    </w:p>
    <w:p w:rsidR="00000000" w:rsidRDefault="00A6227B">
      <w:pPr>
        <w:pStyle w:val="newncpi"/>
        <w:divId w:val="1461414724"/>
      </w:pPr>
      <w:r>
        <w:t> </w:t>
      </w:r>
    </w:p>
    <w:tbl>
      <w:tblPr>
        <w:tblW w:w="5000" w:type="pct"/>
        <w:tblCellMar>
          <w:left w:w="0" w:type="dxa"/>
          <w:right w:w="0" w:type="dxa"/>
        </w:tblCellMar>
        <w:tblLook w:val="04A0" w:firstRow="1" w:lastRow="0" w:firstColumn="1" w:lastColumn="0" w:noHBand="0" w:noVBand="1"/>
      </w:tblPr>
      <w:tblGrid>
        <w:gridCol w:w="4535"/>
        <w:gridCol w:w="4819"/>
      </w:tblGrid>
      <w:tr w:rsidR="00000000">
        <w:trPr>
          <w:divId w:val="1461414724"/>
        </w:trPr>
        <w:tc>
          <w:tcPr>
            <w:tcW w:w="2424"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2576"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61" w:name="a26"/>
            <w:bookmarkEnd w:id="61"/>
            <w:r>
              <w:t>Приложение 3</w:t>
            </w:r>
          </w:p>
          <w:p w:rsidR="00000000" w:rsidRDefault="00A6227B">
            <w:pPr>
              <w:pStyle w:val="append"/>
            </w:pPr>
            <w:r>
              <w:t xml:space="preserve">к </w:t>
            </w:r>
            <w:hyperlink w:anchor="a16" w:tooltip="+" w:history="1">
              <w:r>
                <w:rPr>
                  <w:rStyle w:val="a3"/>
                </w:rPr>
                <w:t>Инструкции</w:t>
              </w:r>
            </w:hyperlink>
            <w:r>
              <w:t xml:space="preserve"> о порядке освидетельствования</w:t>
            </w:r>
            <w:r>
              <w:br/>
              <w:t>(переосвидетельствования) пациентов (инвалидов)</w:t>
            </w:r>
            <w:r>
              <w:br/>
            </w:r>
            <w:r>
              <w:t xml:space="preserve">при проведении медико-социальной экспертизы </w:t>
            </w:r>
          </w:p>
        </w:tc>
      </w:tr>
    </w:tbl>
    <w:p w:rsidR="00000000" w:rsidRDefault="00A6227B">
      <w:pPr>
        <w:pStyle w:val="begform"/>
        <w:divId w:val="1461414724"/>
      </w:pPr>
      <w:r>
        <w:t> </w:t>
      </w:r>
    </w:p>
    <w:p w:rsidR="00000000" w:rsidRDefault="00A6227B">
      <w:pPr>
        <w:pStyle w:val="onestring"/>
        <w:divId w:val="1461414724"/>
      </w:pPr>
      <w:bookmarkStart w:id="62" w:name="a91"/>
      <w:bookmarkEnd w:id="62"/>
      <w:r>
        <w:t>Форма</w:t>
      </w:r>
    </w:p>
    <w:p w:rsidR="00000000" w:rsidRDefault="00A6227B">
      <w:pPr>
        <w:pStyle w:val="newncpi0"/>
        <w:jc w:val="center"/>
        <w:divId w:val="1461414724"/>
      </w:pPr>
      <w:r>
        <w:t>________________________________________________________________</w:t>
      </w:r>
    </w:p>
    <w:p w:rsidR="00000000" w:rsidRDefault="00A6227B">
      <w:pPr>
        <w:pStyle w:val="undline"/>
        <w:jc w:val="center"/>
        <w:divId w:val="1461414724"/>
      </w:pPr>
      <w:r>
        <w:t>(наименование МРЭК)</w:t>
      </w:r>
    </w:p>
    <w:p w:rsidR="00000000" w:rsidRDefault="00A6227B">
      <w:pPr>
        <w:pStyle w:val="titlep"/>
        <w:spacing w:after="0"/>
        <w:divId w:val="1461414724"/>
      </w:pPr>
      <w:hyperlink r:id="rId53" w:tooltip="-" w:history="1">
        <w:r>
          <w:rPr>
            <w:rStyle w:val="a3"/>
          </w:rPr>
          <w:t>АКТ</w:t>
        </w:r>
      </w:hyperlink>
      <w:r>
        <w:t xml:space="preserve"> ОСВИДЕТЕЛЬСТВОВАНИЯ ПАЦИЕНТА МЕДИКО-РЕАБИЛИТАЦИОННОЙ ЭКСПЕРТНОЙ КОМИСС</w:t>
      </w:r>
      <w:r>
        <w:t>ИИ</w:t>
      </w:r>
    </w:p>
    <w:p w:rsidR="00000000" w:rsidRDefault="00A6227B">
      <w:pPr>
        <w:pStyle w:val="newncpi0"/>
        <w:jc w:val="center"/>
        <w:divId w:val="1461414724"/>
      </w:pPr>
      <w:r>
        <w:t>от ___ ____________ _____ г. № ______________</w:t>
      </w:r>
    </w:p>
    <w:p w:rsidR="00000000" w:rsidRDefault="00A6227B">
      <w:pPr>
        <w:pStyle w:val="newncpi"/>
        <w:divId w:val="1461414724"/>
      </w:pPr>
      <w:r>
        <w:t> </w:t>
      </w:r>
    </w:p>
    <w:p w:rsidR="00000000" w:rsidRDefault="00A6227B">
      <w:pPr>
        <w:pStyle w:val="newncpi0"/>
        <w:divId w:val="1461414724"/>
      </w:pPr>
      <w:r>
        <w:t>1. Наименование организации здравоохранения, направившей пациента на МСЭ _____________________________________________________________________________</w:t>
      </w:r>
    </w:p>
    <w:p w:rsidR="00000000" w:rsidRDefault="00A6227B">
      <w:pPr>
        <w:pStyle w:val="newncpi0"/>
        <w:divId w:val="1461414724"/>
      </w:pPr>
      <w:r>
        <w:t>______________________________________________________</w:t>
      </w:r>
      <w:r>
        <w:t>_______________________</w:t>
      </w:r>
    </w:p>
    <w:p w:rsidR="00000000" w:rsidRDefault="00A6227B">
      <w:pPr>
        <w:pStyle w:val="newncpi0"/>
        <w:divId w:val="1461414724"/>
      </w:pPr>
      <w:r>
        <w:t>2. Дата начала МСЭ ___ ____________ 20__ г.</w:t>
      </w:r>
    </w:p>
    <w:p w:rsidR="00000000" w:rsidRDefault="00A6227B">
      <w:pPr>
        <w:pStyle w:val="newncpi0"/>
        <w:divId w:val="1461414724"/>
      </w:pPr>
      <w:r>
        <w:t>3. Протокол заседания МРЭК ___ ____________ _____ г. № ________</w:t>
      </w:r>
    </w:p>
    <w:p w:rsidR="00000000" w:rsidRDefault="00A6227B">
      <w:pPr>
        <w:pStyle w:val="newncpi0"/>
        <w:divId w:val="1461414724"/>
      </w:pPr>
      <w:r>
        <w:t>4. Место освидетельствования пациента: по месту нахождения МРЭК, на выездном заседании (по </w:t>
      </w:r>
      <w:r>
        <w:t>месту регистрации (месту жительства или месту пребывания) пациента), в организации здравоохранения, оказывающей пациенту медицинскую помощь в амбулаторных (стационарных) условиях, в учреждении уголовно-исполнительной системы Министерства внутренних дел (ну</w:t>
      </w:r>
      <w:r>
        <w:t>жное подчеркнуть, другое указать) 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5. Освидетельствование: первичное, повторное; очное, заочное (нужн</w:t>
      </w:r>
      <w:r>
        <w:t>ое подчеркнуть).</w:t>
      </w:r>
    </w:p>
    <w:p w:rsidR="00000000" w:rsidRDefault="00A6227B">
      <w:pPr>
        <w:pStyle w:val="newncpi0"/>
        <w:divId w:val="1461414724"/>
      </w:pPr>
      <w:r>
        <w:t>6. Цель направления на МСЭ: продление лечения в периоде временной нетрудоспособности, освидетельствование пациента, переосвидетельствование пациента (по окончанию срока инвалидности, ранее установленного срока), изменение причины инвалидно</w:t>
      </w:r>
      <w:r>
        <w:t>сти, коррекция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 определение времени наступления инвалидности (установления категории «реб</w:t>
      </w:r>
      <w:r>
        <w:t>енок-инвалид») по запросам управлений (отделов) по труду, занятости и социальной защите городских, районных исполнительных комитетов, управлений (отделов) социальной защиты местных администраций районов в городах для назначения пенсии по возрасту со снижен</w:t>
      </w:r>
      <w:r>
        <w:t>ием общеустановленного пенсионного возраста родителям детей-инвалидов (инвалидов с детства) (нужное подчеркнуть, другое указать) _____________________________________________________________________</w:t>
      </w:r>
    </w:p>
    <w:p w:rsidR="00000000" w:rsidRDefault="00A6227B">
      <w:pPr>
        <w:pStyle w:val="newncpi0"/>
        <w:divId w:val="1461414724"/>
      </w:pPr>
      <w:r>
        <w:t>_________________________________________________________</w:t>
      </w:r>
      <w:r>
        <w:t>____________________</w:t>
      </w:r>
    </w:p>
    <w:p w:rsidR="00000000" w:rsidRDefault="00A6227B">
      <w:pPr>
        <w:pStyle w:val="newncpi0"/>
        <w:divId w:val="1461414724"/>
      </w:pPr>
      <w:r>
        <w:t>7. Цель освидетельствования центральной МРЭК: консультация МРЭК, обжалование решения первичной МРЭК, устранение выявленных нарушений (нужное подчеркнуть, другое указать) _______________________________________________________________</w:t>
      </w:r>
    </w:p>
    <w:p w:rsidR="00000000" w:rsidRDefault="00A6227B">
      <w:pPr>
        <w:pStyle w:val="newncpi0"/>
        <w:divId w:val="1461414724"/>
      </w:pPr>
      <w:r>
        <w:t>_</w:t>
      </w:r>
      <w:r>
        <w:t>____________________________________________________________________________</w:t>
      </w:r>
    </w:p>
    <w:p w:rsidR="00000000" w:rsidRDefault="00A6227B">
      <w:pPr>
        <w:pStyle w:val="newncpi0"/>
        <w:divId w:val="1461414724"/>
      </w:pPr>
      <w:r>
        <w:t>8. Перечень документов, представленных в МРЭК 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w:t>
      </w:r>
      <w:r>
        <w:t>_________________________________________________________</w:t>
      </w:r>
    </w:p>
    <w:p w:rsidR="00000000" w:rsidRDefault="00A6227B">
      <w:pPr>
        <w:pStyle w:val="newncpi0"/>
        <w:divId w:val="1461414724"/>
      </w:pPr>
      <w:r>
        <w:t>9. Фамилия, собственное имя, отчество (если таковое имеется) пациента 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10. Идентификационный номер пациен</w:t>
      </w:r>
      <w:r>
        <w:t>та _________________________________________</w:t>
      </w:r>
    </w:p>
    <w:p w:rsidR="00000000" w:rsidRDefault="00A6227B">
      <w:pPr>
        <w:pStyle w:val="newncpi0"/>
        <w:divId w:val="1461414724"/>
      </w:pPr>
      <w:r>
        <w:t>11. Дата рождения ___ ____________ _____ г.</w:t>
      </w:r>
    </w:p>
    <w:p w:rsidR="00000000" w:rsidRDefault="00A6227B">
      <w:pPr>
        <w:pStyle w:val="newncpi0"/>
        <w:divId w:val="1461414724"/>
      </w:pPr>
      <w:r>
        <w:t>12. Пол: мужской, женский (нужное подчеркнуть).</w:t>
      </w:r>
    </w:p>
    <w:p w:rsidR="00000000" w:rsidRDefault="00A6227B">
      <w:pPr>
        <w:pStyle w:val="newncpi0"/>
        <w:divId w:val="1461414724"/>
      </w:pPr>
      <w:r>
        <w:t>13. Фамилия, собственное имя, отчество (если таковое имеется) законного представителя пациента</w:t>
      </w:r>
      <w:hyperlink w:anchor="a38" w:tooltip="+" w:history="1">
        <w:r>
          <w:rPr>
            <w:rStyle w:val="a3"/>
            <w:vertAlign w:val="superscript"/>
          </w:rPr>
          <w:t>1</w:t>
        </w:r>
      </w:hyperlink>
      <w:r>
        <w:t xml:space="preserve"> 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14. Адрес регистрации по месту жительства пациента _______________________________</w:t>
      </w:r>
    </w:p>
    <w:p w:rsidR="00000000" w:rsidRDefault="00A6227B">
      <w:pPr>
        <w:pStyle w:val="newncpi0"/>
        <w:divId w:val="1461414724"/>
      </w:pPr>
      <w:r>
        <w:t>________________</w:t>
      </w:r>
      <w:r>
        <w:t>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15. Адрес фактического места жительства или пребывания пациента __________________</w:t>
      </w:r>
    </w:p>
    <w:p w:rsidR="00000000" w:rsidRDefault="00A6227B">
      <w:pPr>
        <w:pStyle w:val="newncpi0"/>
        <w:divId w:val="1461414724"/>
      </w:pPr>
      <w:r>
        <w:t>_________________________________</w:t>
      </w:r>
      <w:r>
        <w:t>____________________________________________</w:t>
      </w:r>
    </w:p>
    <w:p w:rsidR="00000000" w:rsidRDefault="00A6227B">
      <w:pPr>
        <w:pStyle w:val="newncpi0"/>
        <w:divId w:val="1461414724"/>
      </w:pPr>
      <w:r>
        <w:t>Контактные номера телефонов 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16. Жалобы пациента __________________________________</w:t>
      </w:r>
      <w:r>
        <w:t>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w:t>
      </w:r>
      <w:r>
        <w:t>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17. Анамнез заболевания (указывается начало, развитие, течение, частота и длительность обострений, декомпенсаций, кризов, пароксизмов, проведенные лечение и </w:t>
      </w:r>
      <w:r>
        <w:t>медицинская реабилитация, их эффективность) 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w:t>
      </w:r>
      <w:r>
        <w:t>______________________________________________________________________</w:t>
      </w:r>
    </w:p>
    <w:p w:rsidR="00000000" w:rsidRDefault="00A6227B">
      <w:pPr>
        <w:pStyle w:val="newncpi0"/>
        <w:divId w:val="1461414724"/>
      </w:pPr>
      <w:r>
        <w:t>18. Длительность временной нетрудоспособности за последние 12 месяцев: непрерывно: _________ дней, с перерывами: _______ дней.</w:t>
      </w:r>
    </w:p>
    <w:p w:rsidR="00000000" w:rsidRDefault="00A6227B">
      <w:pPr>
        <w:pStyle w:val="newncpi0"/>
        <w:divId w:val="1461414724"/>
      </w:pPr>
      <w:r>
        <w:t>19.</w:t>
      </w:r>
      <w:r>
        <w:t> </w:t>
      </w:r>
      <w:hyperlink r:id="rId54" w:anchor="a2" w:tooltip="+" w:history="1">
        <w:r>
          <w:rPr>
            <w:rStyle w:val="a3"/>
          </w:rPr>
          <w:t>Лис</w:t>
        </w:r>
        <w:r>
          <w:rPr>
            <w:rStyle w:val="a3"/>
          </w:rPr>
          <w:t>ток</w:t>
        </w:r>
      </w:hyperlink>
      <w:r>
        <w:t xml:space="preserve"> нетрудоспособности серия ________ № ____________________</w:t>
      </w:r>
    </w:p>
    <w:p w:rsidR="00000000" w:rsidRDefault="00A6227B">
      <w:pPr>
        <w:pStyle w:val="newncpi0"/>
        <w:divId w:val="1461414724"/>
      </w:pPr>
      <w:r>
        <w:t>20. Данные медицинского осмотра пациента 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w:t>
      </w:r>
      <w:r>
        <w:t>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21. Код основного(ых) заболевания(ий) по Международной ста</w:t>
      </w:r>
      <w:r>
        <w:t>тистической классификации болезней и проблем, связанных со здоровьем, десятого пересмотра (далее – МКБ-10) ______________________________________________________________</w:t>
      </w:r>
    </w:p>
    <w:p w:rsidR="00000000" w:rsidRDefault="00A6227B">
      <w:pPr>
        <w:pStyle w:val="newncpi0"/>
        <w:divId w:val="1461414724"/>
      </w:pPr>
      <w:r>
        <w:t>22. Клинико-функциональный диагноз:</w:t>
      </w:r>
    </w:p>
    <w:p w:rsidR="00000000" w:rsidRDefault="00A6227B">
      <w:pPr>
        <w:pStyle w:val="newncpi0"/>
        <w:divId w:val="1461414724"/>
      </w:pPr>
      <w:r>
        <w:t>22.1. основное(ые) заболевание(я) ________________</w:t>
      </w:r>
      <w:r>
        <w:t>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w:t>
      </w:r>
      <w:r>
        <w:t>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22.2. сопутствующие заболевания 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w:t>
      </w:r>
      <w:r>
        <w:t>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23. Нарушения функций органов и </w:t>
      </w:r>
      <w:r>
        <w:t xml:space="preserve">систем организма пациента в соответствии с классификацией основных видов нарушений функций органов и систем организма пациента, установленной </w:t>
      </w:r>
      <w:hyperlink w:anchor="a77" w:tooltip="+" w:history="1">
        <w:r>
          <w:rPr>
            <w:rStyle w:val="a3"/>
          </w:rPr>
          <w:t>приложением 2</w:t>
        </w:r>
      </w:hyperlink>
      <w:r>
        <w:t xml:space="preserve"> к Инструкции о порядке освидетельствования (переосвидетельствования</w:t>
      </w:r>
      <w:r>
        <w:t>) пациентов (инвалидов) при проведении медико-социальной экспертизы, утвержденной постановлением Министерства здравоохранения Республики Беларусь от 9 июня 2021 г. № 77, с указанием степени выраженности нарушений (указать) _________________________________</w:t>
      </w:r>
      <w:r>
        <w:t>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w:t>
      </w:r>
      <w:r>
        <w:t>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24. Ограничения категорий жизнедеятельности с указанием функционального класса (далее – ФК): способность к самообслуживанию ФК __, способность к самостояте</w:t>
      </w:r>
      <w:r>
        <w:t xml:space="preserve">льному передвижению ФК __, способность к ориентации ФК __, способность к общению ФК __, способность контролировать свое поведение ФК __, способность к обучению ФК __, способность к трудовой деятельности ФК __, способность к ведущей возрастной деятельности </w:t>
      </w:r>
      <w:r>
        <w:t>(нужное подчеркнуть, другое указать) 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25. Результаты выполнения:</w:t>
      </w:r>
    </w:p>
    <w:p w:rsidR="00000000" w:rsidRDefault="00A6227B">
      <w:pPr>
        <w:pStyle w:val="newncpi0"/>
        <w:divId w:val="1461414724"/>
      </w:pPr>
      <w:r>
        <w:t>25.1. индивидуальной программы реабилитации, абилитации инвалида, индивидуальной программы реабилитации, абилитации ребенка-инвалида</w:t>
      </w:r>
      <w:hyperlink w:anchor="a86" w:tooltip="+" w:history="1">
        <w:r>
          <w:rPr>
            <w:rStyle w:val="a3"/>
            <w:vertAlign w:val="superscript"/>
          </w:rPr>
          <w:t>2</w:t>
        </w:r>
      </w:hyperlink>
      <w:r>
        <w:t>:</w:t>
      </w:r>
    </w:p>
    <w:p w:rsidR="00000000" w:rsidRDefault="00A6227B">
      <w:pPr>
        <w:pStyle w:val="newncpi0"/>
        <w:divId w:val="1461414724"/>
      </w:pPr>
      <w:r>
        <w:t>раздел медицинской реабилитации выполнен: полностью, частично, не выполнен (нужное подчеркнуть);</w:t>
      </w:r>
    </w:p>
    <w:p w:rsidR="00000000" w:rsidRDefault="00A6227B">
      <w:pPr>
        <w:pStyle w:val="newncpi0"/>
        <w:divId w:val="1461414724"/>
      </w:pPr>
      <w:r>
        <w:t>раздел профессиональной и трудовой реабилитации выполнен: полностью, частично, не выполнен (нужное подчеркнуть);</w:t>
      </w:r>
    </w:p>
    <w:p w:rsidR="00000000" w:rsidRDefault="00A6227B">
      <w:pPr>
        <w:pStyle w:val="newncpi0"/>
        <w:divId w:val="1461414724"/>
      </w:pPr>
      <w:r>
        <w:t>раздел социальной реабилитаци</w:t>
      </w:r>
      <w:r>
        <w:t>и выполнен: полностью, частично, не выполнен (нужное подчеркнуть);</w:t>
      </w:r>
    </w:p>
    <w:p w:rsidR="00000000" w:rsidRDefault="00A6227B">
      <w:pPr>
        <w:pStyle w:val="newncpi0"/>
        <w:divId w:val="1461414724"/>
      </w:pPr>
      <w:r>
        <w:t>25.2. программы реабилитации потерпевшего в результате несчастного случая на производстве или профессионального заболевания: выполнена полностью, частично, не выполнена (нужное подчеркнуть)</w:t>
      </w:r>
      <w:r>
        <w:t>.</w:t>
      </w:r>
    </w:p>
    <w:p w:rsidR="00000000" w:rsidRDefault="00A6227B">
      <w:pPr>
        <w:pStyle w:val="newncpi0"/>
        <w:divId w:val="1461414724"/>
      </w:pPr>
      <w:r>
        <w:t>26. Результаты выполнения программы дополнительного обследования пациента МРЭК: выполнена, не выполнена, отказ от выполнения (подчеркнуть).</w:t>
      </w:r>
    </w:p>
    <w:p w:rsidR="00000000" w:rsidRDefault="00A6227B">
      <w:pPr>
        <w:pStyle w:val="newncpi0"/>
        <w:divId w:val="1461414724"/>
      </w:pPr>
      <w:r>
        <w:t>27. Результаты выполнения консультации:</w:t>
      </w:r>
    </w:p>
    <w:p w:rsidR="00000000" w:rsidRDefault="00A6227B">
      <w:pPr>
        <w:pStyle w:val="newncpi0"/>
        <w:divId w:val="1461414724"/>
      </w:pPr>
      <w:r>
        <w:t>центральной МРЭК: выполнена, не выполнена (результаты указать) ___________</w:t>
      </w:r>
      <w:r>
        <w:t>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ГУ РНПЦ медэкспертизы и реабилитации: выполнена, не выполнена (результаты указать) _____________________________________________________________________________</w:t>
      </w:r>
    </w:p>
    <w:p w:rsidR="00000000" w:rsidRDefault="00A6227B">
      <w:pPr>
        <w:pStyle w:val="newncpi0"/>
        <w:divId w:val="1461414724"/>
      </w:pPr>
      <w:r>
        <w:t>28. Резу</w:t>
      </w:r>
      <w:r>
        <w:t>льтаты освидетельствования: освидетельствование завершено; освидетельствование не завершено (направлен(а) на консультацию (в центральную МРЭК, в ГУ РНПЦ медэкспертизы и реабилитации, составлена программа дополнительного обследования пациента МРЭК, отказ от</w:t>
      </w:r>
      <w:r>
        <w:t> явки на освидетельствование для завершения МСЭ) (нужное подчеркнуть другое указать) 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29. Клинико-трудовой прогноз: относительно неблагопри</w:t>
      </w:r>
      <w:r>
        <w:t>ятный, сомнительный, абсолютно неблагоприятный (подчеркнуть, если является критерием установления инвалидности).</w:t>
      </w:r>
    </w:p>
    <w:p w:rsidR="00000000" w:rsidRDefault="00A6227B">
      <w:pPr>
        <w:pStyle w:val="newncpi0"/>
        <w:divId w:val="1461414724"/>
      </w:pPr>
      <w:r>
        <w:t>30. Решение МРЭК</w:t>
      </w:r>
      <w:hyperlink w:anchor="a40" w:tooltip="+" w:history="1">
        <w:r>
          <w:rPr>
            <w:rStyle w:val="a3"/>
            <w:vertAlign w:val="superscript"/>
          </w:rPr>
          <w:t>3</w:t>
        </w:r>
      </w:hyperlink>
      <w:r>
        <w:t>: от ___ ____________ _____ г.</w:t>
      </w:r>
    </w:p>
    <w:p w:rsidR="00000000" w:rsidRDefault="00A6227B">
      <w:pPr>
        <w:pStyle w:val="newncpi0"/>
        <w:divId w:val="1461414724"/>
      </w:pPr>
      <w:r>
        <w:t>31. Группа инвалидности, степень утраты здоровья (указать):</w:t>
      </w:r>
    </w:p>
    <w:p w:rsidR="00000000" w:rsidRDefault="00A6227B">
      <w:pPr>
        <w:pStyle w:val="newncpi0"/>
        <w:divId w:val="1461414724"/>
      </w:pPr>
      <w:r>
        <w:t>31.1. до освидетельствования</w:t>
      </w:r>
      <w:hyperlink w:anchor="a40" w:tooltip="+" w:history="1">
        <w:r>
          <w:rPr>
            <w:rStyle w:val="a3"/>
            <w:vertAlign w:val="superscript"/>
          </w:rPr>
          <w:t>3</w:t>
        </w:r>
      </w:hyperlink>
      <w:r>
        <w:t>: __________________________________________________</w:t>
      </w:r>
    </w:p>
    <w:p w:rsidR="00000000" w:rsidRDefault="00A6227B">
      <w:pPr>
        <w:pStyle w:val="newncpi0"/>
        <w:divId w:val="1461414724"/>
      </w:pPr>
      <w:r>
        <w:t>31.2. после освидетельствования: ________________________________________________</w:t>
      </w:r>
    </w:p>
    <w:p w:rsidR="00000000" w:rsidRDefault="00A6227B">
      <w:pPr>
        <w:pStyle w:val="newncpi0"/>
        <w:divId w:val="1461414724"/>
      </w:pPr>
      <w:r>
        <w:t>31.3. на срок или без указания срока переосвидетельствовани</w:t>
      </w:r>
      <w:r>
        <w:t>я (указать) _____________________________________________________________________________</w:t>
      </w:r>
    </w:p>
    <w:p w:rsidR="00000000" w:rsidRDefault="00A6227B">
      <w:pPr>
        <w:pStyle w:val="newncpi0"/>
        <w:divId w:val="1461414724"/>
      </w:pPr>
      <w:r>
        <w:t>32. Причина инвалидности (указать) 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w:t>
      </w:r>
      <w:r>
        <w:t>______________________________________________________________________</w:t>
      </w:r>
    </w:p>
    <w:p w:rsidR="00000000" w:rsidRDefault="00A6227B">
      <w:pPr>
        <w:pStyle w:val="newncpi0"/>
        <w:divId w:val="1461414724"/>
      </w:pPr>
      <w:r>
        <w:t>32.1. до освидетельствования</w:t>
      </w:r>
      <w:hyperlink w:anchor="a41" w:tooltip="+" w:history="1">
        <w:r>
          <w:rPr>
            <w:rStyle w:val="a3"/>
            <w:vertAlign w:val="superscript"/>
          </w:rPr>
          <w:t>4</w:t>
        </w:r>
      </w:hyperlink>
      <w:r>
        <w:t xml:space="preserve"> ___________________________________________________</w:t>
      </w:r>
    </w:p>
    <w:p w:rsidR="00000000" w:rsidRDefault="00A6227B">
      <w:pPr>
        <w:pStyle w:val="newncpi0"/>
        <w:divId w:val="1461414724"/>
      </w:pPr>
      <w:r>
        <w:t>______________________________________________________________________</w:t>
      </w:r>
      <w:r>
        <w:t>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32.2. после освидетельствования 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33. </w:t>
      </w:r>
      <w:r>
        <w:t>Степень утраты профессиональной (общей) трудоспособности в процентах (указываются все страховые и (или) иные случаи, даты наступления страховых и (или) иных случаев, документы, послужившие основанием для установления степени утраты профессиональной (общей)</w:t>
      </w:r>
      <w:r>
        <w:t xml:space="preserve"> трудоспособности):</w:t>
      </w:r>
    </w:p>
    <w:p w:rsidR="00000000" w:rsidRDefault="00A6227B">
      <w:pPr>
        <w:pStyle w:val="newncpi0"/>
        <w:divId w:val="1461414724"/>
      </w:pPr>
      <w:r>
        <w:t>33.1. до освидетельствования</w:t>
      </w:r>
      <w:hyperlink w:anchor="a41" w:tooltip="+" w:history="1">
        <w:r>
          <w:rPr>
            <w:rStyle w:val="a3"/>
            <w:vertAlign w:val="superscript"/>
          </w:rPr>
          <w:t>4</w:t>
        </w:r>
      </w:hyperlink>
      <w:r>
        <w:t xml:space="preserve"> 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33.2. после освидетельствования ___________</w:t>
      </w:r>
      <w:r>
        <w:t>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33.3. по совокупности несчастного(ых) случая(ев) и (или) профессионального(ых) заболевания(й) (после освидетельствования) _________________</w:t>
      </w:r>
      <w:r>
        <w:t>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33.4. на срок или без указания срока переосвидетельствования (указать) _______________</w:t>
      </w:r>
    </w:p>
    <w:p w:rsidR="00000000" w:rsidRDefault="00A6227B">
      <w:pPr>
        <w:pStyle w:val="newncpi0"/>
        <w:divId w:val="1461414724"/>
      </w:pPr>
      <w:r>
        <w:t>_____________________________________________________________________</w:t>
      </w:r>
      <w:r>
        <w:t>________</w:t>
      </w:r>
    </w:p>
    <w:p w:rsidR="00000000" w:rsidRDefault="00A6227B">
      <w:pPr>
        <w:pStyle w:val="newncpi0"/>
        <w:divId w:val="1461414724"/>
      </w:pPr>
      <w:r>
        <w:t>34. Дополнение к экспертному решению: отсутствует, инвалид с нарушением опорно-двигательного аппарата, инвалид с нарушением зрения, инвалид с нарушением слуха (нужное подчеркнуть).</w:t>
      </w:r>
    </w:p>
    <w:p w:rsidR="00000000" w:rsidRDefault="00A6227B">
      <w:pPr>
        <w:pStyle w:val="newncpi0"/>
        <w:divId w:val="1461414724"/>
      </w:pPr>
      <w:r>
        <w:t>35. Время наступления инвалидности (для целей назначения пенсии по</w:t>
      </w:r>
      <w:r>
        <w:t> возрасту со снижением общеустановленного пенсионного возраста родителям детей-инвалидов (инвалидов с детства) ___ ____________ _____ г.</w:t>
      </w:r>
    </w:p>
    <w:p w:rsidR="00000000" w:rsidRDefault="00A6227B">
      <w:pPr>
        <w:pStyle w:val="newncpi0"/>
        <w:divId w:val="1461414724"/>
      </w:pPr>
      <w:r>
        <w:t>36. Нуждаемость в постоянной помощи ___________________________________________</w:t>
      </w:r>
    </w:p>
    <w:p w:rsidR="00000000" w:rsidRDefault="00A6227B">
      <w:pPr>
        <w:pStyle w:val="newncpi0"/>
        <w:divId w:val="1461414724"/>
      </w:pPr>
      <w:r>
        <w:t>37. Нуждаемость в постоянном уходе_____</w:t>
      </w:r>
      <w:r>
        <w:t>________________________________________</w:t>
      </w:r>
    </w:p>
    <w:p w:rsidR="00000000" w:rsidRDefault="00A6227B">
      <w:pPr>
        <w:pStyle w:val="newncpi0"/>
        <w:divId w:val="1461414724"/>
      </w:pPr>
      <w:r>
        <w:t>38. Установление инвалидности за пропущенный период с ___ ____________ _____ г. по ___ ____________ _____ г.</w:t>
      </w:r>
    </w:p>
    <w:p w:rsidR="00000000" w:rsidRDefault="00A6227B">
      <w:pPr>
        <w:pStyle w:val="newncpi0"/>
        <w:divId w:val="1461414724"/>
      </w:pPr>
      <w:r>
        <w:t>39. Сформирована: индивидуальная программа реабилитации, абилитации инвалида; индивидуальная программа реа</w:t>
      </w:r>
      <w:r>
        <w:t>билитации, абилитации ребенка-инвалида, программа реабилитации потерпевшего в результате несчастного случая на производстве или профессионального заболевания (нужное подчеркнуть, другое указать) ________________</w:t>
      </w:r>
    </w:p>
    <w:p w:rsidR="00000000" w:rsidRDefault="00A6227B">
      <w:pPr>
        <w:pStyle w:val="newncpi0"/>
        <w:divId w:val="1461414724"/>
      </w:pPr>
      <w:r>
        <w:t>____________________________________________</w:t>
      </w:r>
      <w:r>
        <w:t>_________________________________</w:t>
      </w:r>
    </w:p>
    <w:p w:rsidR="00000000" w:rsidRDefault="00A6227B">
      <w:pPr>
        <w:pStyle w:val="newncpi0"/>
        <w:divId w:val="1461414724"/>
      </w:pPr>
      <w:r>
        <w:t>40. Требования к характеру и условиям труда инвалида:</w:t>
      </w:r>
    </w:p>
    <w:p w:rsidR="00000000" w:rsidRDefault="00A6227B">
      <w:pPr>
        <w:pStyle w:val="newncpi0"/>
        <w:divId w:val="1461414724"/>
      </w:pPr>
      <w:r>
        <w:t>40.1. противопоказанные факторы производственной среды, тяжести и напряженности трудового процесса, виды работ (указать) _________________________________________</w:t>
      </w:r>
    </w:p>
    <w:p w:rsidR="00000000" w:rsidRDefault="00A6227B">
      <w:pPr>
        <w:pStyle w:val="newncpi0"/>
        <w:divId w:val="1461414724"/>
      </w:pPr>
      <w:r>
        <w:t>_____</w:t>
      </w:r>
      <w:r>
        <w:t>________________________________________________________________________</w:t>
      </w:r>
    </w:p>
    <w:p w:rsidR="00000000" w:rsidRDefault="00A6227B">
      <w:pPr>
        <w:pStyle w:val="newncpi0"/>
        <w:divId w:val="1461414724"/>
      </w:pPr>
      <w:r>
        <w:t>40.2. показанные условия труда и режим рабочего времени (указать) 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41. Срок действия з</w:t>
      </w:r>
      <w:r>
        <w:t>аключения МРЭК с ___ ____________ _____ г.</w:t>
      </w:r>
    </w:p>
    <w:p w:rsidR="00000000" w:rsidRDefault="00A6227B">
      <w:pPr>
        <w:pStyle w:val="newncpi0"/>
        <w:divId w:val="1461414724"/>
      </w:pPr>
      <w:r>
        <w:t>по ___ ____________ _____ г., без указания срока переосвидетельствования (нужное указать, подчеркнуть).</w:t>
      </w:r>
    </w:p>
    <w:p w:rsidR="00000000" w:rsidRDefault="00A6227B">
      <w:pPr>
        <w:pStyle w:val="newncpi0"/>
        <w:divId w:val="1461414724"/>
      </w:pPr>
      <w:r>
        <w:t>42. Срок действия заключения МРЭК о степени утраты профессиональной (общей) трудоспособности с ___ __________</w:t>
      </w:r>
      <w:r>
        <w:t>__ _____ г. по ___ ____________ _____ г., без указания срока переосвидетельствования (нужное указать, подчеркнуть).</w:t>
      </w:r>
    </w:p>
    <w:p w:rsidR="00000000" w:rsidRDefault="00A6227B">
      <w:pPr>
        <w:pStyle w:val="newncpi0"/>
        <w:divId w:val="1461414724"/>
      </w:pPr>
      <w:r>
        <w:t>43. Обоснование принятого решения МРЭК:</w:t>
      </w:r>
    </w:p>
    <w:p w:rsidR="00000000" w:rsidRDefault="00A6227B">
      <w:pPr>
        <w:pStyle w:val="newncpi0"/>
        <w:divId w:val="1461414724"/>
      </w:pPr>
      <w:r>
        <w:t>43.1. решение МРЭК вынесено на основании имеющихся у пациента: стойких нарушений функций органов и с</w:t>
      </w:r>
      <w:r>
        <w:t>истем организма с указанием степени выраженности (указать) 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w:t>
      </w:r>
      <w:r>
        <w:t>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ограничений жизнедеятельности (с указанием степени ограничения) 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с учетом синдрома взаи</w:t>
      </w:r>
      <w:r>
        <w:t>много отягощения, синдрома социальной компенсации (указать);</w:t>
      </w:r>
    </w:p>
    <w:p w:rsidR="00000000" w:rsidRDefault="00A6227B">
      <w:pPr>
        <w:pStyle w:val="newncpi0"/>
        <w:divId w:val="1461414724"/>
      </w:pPr>
      <w:r>
        <w:t>43.2. в связи с наличием анатомического дефекта (указать) 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43.3. в связи с клинико-трудовы</w:t>
      </w:r>
      <w:r>
        <w:t>м прогнозом: относительно неблагоприятный, сомнительный, абсолютно неблагоприятный (нужное подчеркнуть, другое указать) ___________________________________________________</w:t>
      </w:r>
    </w:p>
    <w:p w:rsidR="00000000" w:rsidRDefault="00A6227B">
      <w:pPr>
        <w:pStyle w:val="newncpi0"/>
        <w:divId w:val="1461414724"/>
      </w:pPr>
      <w:r>
        <w:t>_____________________________________________________________________________</w:t>
      </w:r>
    </w:p>
    <w:p w:rsidR="00000000" w:rsidRDefault="00A6227B">
      <w:pPr>
        <w:pStyle w:val="newncpi0"/>
        <w:divId w:val="1461414724"/>
      </w:pPr>
      <w:r>
        <w:t>44. Вы</w:t>
      </w:r>
      <w:r>
        <w:t>дано</w:t>
      </w:r>
      <w:r>
        <w:t xml:space="preserve"> </w:t>
      </w:r>
      <w:hyperlink r:id="rId55" w:anchor="a47" w:tooltip="+" w:history="1">
        <w:r>
          <w:rPr>
            <w:rStyle w:val="a3"/>
          </w:rPr>
          <w:t>удостоверение</w:t>
        </w:r>
      </w:hyperlink>
      <w:r>
        <w:t xml:space="preserve"> инвалида серия _______ № _______</w:t>
      </w:r>
    </w:p>
    <w:p w:rsidR="00000000" w:rsidRDefault="00A6227B">
      <w:pPr>
        <w:pStyle w:val="newncpi0"/>
        <w:divId w:val="1461414724"/>
      </w:pPr>
      <w:r>
        <w:t>45. Изъято</w:t>
      </w:r>
      <w:r>
        <w:t xml:space="preserve"> </w:t>
      </w:r>
      <w:hyperlink r:id="rId56" w:anchor="a47" w:tooltip="+" w:history="1">
        <w:r>
          <w:rPr>
            <w:rStyle w:val="a3"/>
          </w:rPr>
          <w:t>удостоверение</w:t>
        </w:r>
      </w:hyperlink>
      <w:r>
        <w:t xml:space="preserve"> инвалида серия _______ № _______</w:t>
      </w:r>
    </w:p>
    <w:p w:rsidR="00000000" w:rsidRDefault="00A6227B">
      <w:pPr>
        <w:pStyle w:val="newncpi0"/>
        <w:divId w:val="1461414724"/>
      </w:pPr>
      <w:r>
        <w:t>46. Заключение (указать наименование МРЭ</w:t>
      </w:r>
      <w:r>
        <w:t>К) ___________________________________</w:t>
      </w:r>
    </w:p>
    <w:p w:rsidR="00000000" w:rsidRDefault="00A6227B">
      <w:pPr>
        <w:pStyle w:val="newncpi0"/>
        <w:divId w:val="1461414724"/>
      </w:pPr>
      <w:r>
        <w:t>от ___ _________ _____ г. № _______: подтверждается, отменяется (нужное подчеркнуть)</w:t>
      </w:r>
    </w:p>
    <w:p w:rsidR="00000000" w:rsidRDefault="00A6227B">
      <w:pPr>
        <w:pStyle w:val="newncpi"/>
        <w:divId w:val="1461414724"/>
      </w:pPr>
      <w:r>
        <w:t> </w:t>
      </w:r>
    </w:p>
    <w:p w:rsidR="00000000" w:rsidRDefault="00A6227B">
      <w:pPr>
        <w:pStyle w:val="newncpi"/>
        <w:divId w:val="1461414724"/>
      </w:pPr>
      <w:r>
        <w:t> </w:t>
      </w:r>
    </w:p>
    <w:tbl>
      <w:tblPr>
        <w:tblW w:w="5000" w:type="pct"/>
        <w:tblCellMar>
          <w:left w:w="0" w:type="dxa"/>
          <w:right w:w="0" w:type="dxa"/>
        </w:tblCellMar>
        <w:tblLook w:val="04A0" w:firstRow="1" w:lastRow="0" w:firstColumn="1" w:lastColumn="0" w:noHBand="0" w:noVBand="1"/>
      </w:tblPr>
      <w:tblGrid>
        <w:gridCol w:w="2406"/>
        <w:gridCol w:w="4247"/>
        <w:gridCol w:w="2701"/>
      </w:tblGrid>
      <w:tr w:rsidR="00000000">
        <w:trPr>
          <w:divId w:val="1461414724"/>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newncpi0"/>
            </w:pPr>
            <w:r>
              <w:t>Председатель МРЭК</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___________</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____________________</w:t>
            </w:r>
          </w:p>
        </w:tc>
      </w:tr>
      <w:tr w:rsidR="00000000">
        <w:trPr>
          <w:divId w:val="1461414724"/>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table10"/>
              <w:jc w:val="center"/>
            </w:pPr>
            <w:r>
              <w:t>(подпись)</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ind w:right="149"/>
              <w:jc w:val="right"/>
            </w:pPr>
            <w:r>
              <w:t>(инициалы, фамилия)</w:t>
            </w:r>
          </w:p>
        </w:tc>
      </w:tr>
      <w:tr w:rsidR="00000000">
        <w:trPr>
          <w:divId w:val="1461414724"/>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М.П.</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jc w:val="right"/>
            </w:pPr>
            <w:r>
              <w:t> </w:t>
            </w:r>
          </w:p>
        </w:tc>
      </w:tr>
      <w:tr w:rsidR="00000000">
        <w:trPr>
          <w:divId w:val="1461414724"/>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newncpi0"/>
            </w:pPr>
            <w:r>
              <w:t>Члены МРЭК:</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___________</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____________________</w:t>
            </w:r>
          </w:p>
        </w:tc>
      </w:tr>
      <w:tr w:rsidR="00000000">
        <w:trPr>
          <w:divId w:val="1461414724"/>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table10"/>
              <w:jc w:val="center"/>
            </w:pPr>
            <w:r>
              <w:t>(подпись)</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ind w:right="149"/>
              <w:jc w:val="right"/>
            </w:pPr>
            <w:r>
              <w:t>(инициалы, фамилия)</w:t>
            </w:r>
          </w:p>
        </w:tc>
      </w:tr>
      <w:tr w:rsidR="00000000">
        <w:trPr>
          <w:divId w:val="1461414724"/>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___________</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____________________</w:t>
            </w:r>
          </w:p>
        </w:tc>
      </w:tr>
      <w:tr w:rsidR="00000000">
        <w:trPr>
          <w:divId w:val="1461414724"/>
          <w:trHeight w:val="238"/>
        </w:trPr>
        <w:tc>
          <w:tcPr>
            <w:tcW w:w="1286" w:type="pct"/>
            <w:tcBorders>
              <w:top w:val="nil"/>
              <w:left w:val="nil"/>
              <w:bottom w:val="nil"/>
              <w:right w:val="nil"/>
            </w:tcBorders>
            <w:tcMar>
              <w:top w:w="0" w:type="dxa"/>
              <w:left w:w="6" w:type="dxa"/>
              <w:bottom w:w="0" w:type="dxa"/>
              <w:right w:w="6" w:type="dxa"/>
            </w:tcMar>
            <w:hideMark/>
          </w:tcPr>
          <w:p w:rsidR="00000000" w:rsidRDefault="00A6227B">
            <w:pPr>
              <w:pStyle w:val="table10"/>
            </w:pPr>
            <w:r>
              <w:t> </w:t>
            </w:r>
          </w:p>
        </w:tc>
        <w:tc>
          <w:tcPr>
            <w:tcW w:w="2270" w:type="pct"/>
            <w:tcBorders>
              <w:top w:val="nil"/>
              <w:left w:val="nil"/>
              <w:bottom w:val="nil"/>
              <w:right w:val="nil"/>
            </w:tcBorders>
            <w:tcMar>
              <w:top w:w="0" w:type="dxa"/>
              <w:left w:w="6" w:type="dxa"/>
              <w:bottom w:w="0" w:type="dxa"/>
              <w:right w:w="6" w:type="dxa"/>
            </w:tcMar>
            <w:hideMark/>
          </w:tcPr>
          <w:p w:rsidR="00000000" w:rsidRDefault="00A6227B">
            <w:pPr>
              <w:pStyle w:val="table10"/>
              <w:jc w:val="center"/>
            </w:pPr>
            <w:r>
              <w:t>(подпись)</w:t>
            </w:r>
          </w:p>
        </w:tc>
        <w:tc>
          <w:tcPr>
            <w:tcW w:w="1444" w:type="pct"/>
            <w:tcBorders>
              <w:top w:val="nil"/>
              <w:left w:val="nil"/>
              <w:bottom w:val="nil"/>
              <w:right w:val="nil"/>
            </w:tcBorders>
            <w:tcMar>
              <w:top w:w="0" w:type="dxa"/>
              <w:left w:w="6" w:type="dxa"/>
              <w:bottom w:w="0" w:type="dxa"/>
              <w:right w:w="6" w:type="dxa"/>
            </w:tcMar>
            <w:hideMark/>
          </w:tcPr>
          <w:p w:rsidR="00000000" w:rsidRDefault="00A6227B">
            <w:pPr>
              <w:pStyle w:val="table10"/>
              <w:ind w:right="149"/>
              <w:jc w:val="right"/>
            </w:pPr>
            <w:r>
              <w:t>(инициалы, фамилия)</w:t>
            </w:r>
          </w:p>
        </w:tc>
      </w:tr>
    </w:tbl>
    <w:p w:rsidR="00000000" w:rsidRDefault="00A6227B">
      <w:pPr>
        <w:pStyle w:val="newncpi0"/>
        <w:divId w:val="1461414724"/>
      </w:pPr>
      <w:r>
        <w:t> </w:t>
      </w:r>
    </w:p>
    <w:p w:rsidR="00000000" w:rsidRDefault="00A6227B">
      <w:pPr>
        <w:pStyle w:val="snoskiline"/>
        <w:divId w:val="1461414724"/>
      </w:pPr>
      <w:r>
        <w:t>______________________________</w:t>
      </w:r>
    </w:p>
    <w:p w:rsidR="00000000" w:rsidRDefault="00A6227B">
      <w:pPr>
        <w:pStyle w:val="snoski"/>
        <w:divId w:val="1461414724"/>
      </w:pPr>
      <w:bookmarkStart w:id="63" w:name="a38"/>
      <w:bookmarkEnd w:id="63"/>
      <w:r>
        <w:rPr>
          <w:vertAlign w:val="superscript"/>
        </w:rPr>
        <w:t>1</w:t>
      </w:r>
      <w:r>
        <w:t xml:space="preserve"> Заполняется при наличии законного представителя пациента.</w:t>
      </w:r>
    </w:p>
    <w:p w:rsidR="00000000" w:rsidRDefault="00A6227B">
      <w:pPr>
        <w:pStyle w:val="snoski"/>
        <w:divId w:val="1461414724"/>
      </w:pPr>
      <w:bookmarkStart w:id="64" w:name="a86"/>
      <w:bookmarkEnd w:id="64"/>
      <w:r>
        <w:rPr>
          <w:vertAlign w:val="superscript"/>
        </w:rPr>
        <w:t>2</w:t>
      </w:r>
      <w:r>
        <w:t xml:space="preserve"> </w:t>
      </w:r>
      <w:r>
        <w:t>Заполняется при переосвидетельствовании.</w:t>
      </w:r>
    </w:p>
    <w:p w:rsidR="00000000" w:rsidRDefault="00A6227B">
      <w:pPr>
        <w:pStyle w:val="snoski"/>
        <w:divId w:val="1461414724"/>
      </w:pPr>
      <w:bookmarkStart w:id="65" w:name="a40"/>
      <w:bookmarkEnd w:id="65"/>
      <w:r>
        <w:rPr>
          <w:vertAlign w:val="superscript"/>
        </w:rPr>
        <w:t>3</w:t>
      </w:r>
      <w:r>
        <w:t xml:space="preserve"> Указывается число, месяц, год завершения МСЭ.</w:t>
      </w:r>
    </w:p>
    <w:p w:rsidR="00000000" w:rsidRDefault="00A6227B">
      <w:pPr>
        <w:pStyle w:val="snoski"/>
        <w:spacing w:after="240"/>
        <w:divId w:val="1461414724"/>
      </w:pPr>
      <w:bookmarkStart w:id="66" w:name="a41"/>
      <w:bookmarkEnd w:id="66"/>
      <w:r>
        <w:rPr>
          <w:vertAlign w:val="superscript"/>
        </w:rPr>
        <w:t>4</w:t>
      </w:r>
      <w:r>
        <w:t xml:space="preserve"> Заполняется при переосвидетельствовании.</w:t>
      </w:r>
    </w:p>
    <w:p w:rsidR="00000000" w:rsidRDefault="00A6227B">
      <w:pPr>
        <w:pStyle w:val="endform"/>
        <w:divId w:val="1461414724"/>
      </w:pPr>
      <w:r>
        <w:t> </w:t>
      </w:r>
    </w:p>
    <w:p w:rsidR="00000000" w:rsidRDefault="00A6227B">
      <w:pPr>
        <w:pStyle w:val="newncpi"/>
        <w:divId w:val="1461414724"/>
      </w:pPr>
      <w:r>
        <w:t> </w:t>
      </w:r>
    </w:p>
    <w:p w:rsidR="00000000" w:rsidRDefault="00A6227B">
      <w:pPr>
        <w:pStyle w:val="newncpi"/>
        <w:divId w:val="708604835"/>
      </w:pPr>
      <w:r>
        <w:t> </w:t>
      </w:r>
    </w:p>
    <w:tbl>
      <w:tblPr>
        <w:tblW w:w="5000" w:type="pct"/>
        <w:tblCellMar>
          <w:left w:w="0" w:type="dxa"/>
          <w:right w:w="0" w:type="dxa"/>
        </w:tblCellMar>
        <w:tblLook w:val="04A0" w:firstRow="1" w:lastRow="0" w:firstColumn="1" w:lastColumn="0" w:noHBand="0" w:noVBand="1"/>
      </w:tblPr>
      <w:tblGrid>
        <w:gridCol w:w="6454"/>
        <w:gridCol w:w="2900"/>
      </w:tblGrid>
      <w:tr w:rsidR="00000000">
        <w:trPr>
          <w:divId w:val="708604835"/>
        </w:trPr>
        <w:tc>
          <w:tcPr>
            <w:tcW w:w="3450"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1550"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67" w:name="a78"/>
            <w:bookmarkEnd w:id="67"/>
            <w:r>
              <w:t>Приложение 4</w:t>
            </w:r>
          </w:p>
          <w:p w:rsidR="00000000" w:rsidRDefault="00A6227B">
            <w:pPr>
              <w:pStyle w:val="append"/>
            </w:pPr>
            <w:r>
              <w:t xml:space="preserve">к </w:t>
            </w:r>
            <w:hyperlink w:anchor="a16" w:tooltip="+" w:history="1">
              <w:r>
                <w:rPr>
                  <w:rStyle w:val="a3"/>
                </w:rPr>
                <w:t>Инструкции</w:t>
              </w:r>
            </w:hyperlink>
            <w:r>
              <w:t xml:space="preserve"> о порядке освидетельствования</w:t>
            </w:r>
            <w:r>
              <w:br/>
              <w:t>(переосвидетельствования) п</w:t>
            </w:r>
            <w:r>
              <w:t>ациентов (инвалидов)</w:t>
            </w:r>
            <w:r>
              <w:br/>
              <w:t>при проведении медико-социальной экспертизы</w:t>
            </w:r>
            <w:r>
              <w:br/>
              <w:t>(в редакции постановления</w:t>
            </w:r>
            <w:r>
              <w:br/>
              <w:t>Министерства здравоохранения</w:t>
            </w:r>
            <w:r>
              <w:br/>
              <w:t>Республики Беларусь</w:t>
            </w:r>
            <w:r>
              <w:br/>
              <w:t xml:space="preserve">14.09.2023 № 136) </w:t>
            </w:r>
          </w:p>
        </w:tc>
      </w:tr>
    </w:tbl>
    <w:p w:rsidR="00000000" w:rsidRDefault="00A6227B">
      <w:pPr>
        <w:pStyle w:val="begform"/>
        <w:divId w:val="708604835"/>
      </w:pPr>
      <w:r>
        <w:t> </w:t>
      </w:r>
    </w:p>
    <w:p w:rsidR="00000000" w:rsidRDefault="00A6227B">
      <w:pPr>
        <w:pStyle w:val="onestring"/>
        <w:divId w:val="708604835"/>
      </w:pPr>
      <w:r>
        <w:t>Форма</w:t>
      </w:r>
    </w:p>
    <w:p w:rsidR="00000000" w:rsidRDefault="00A6227B">
      <w:pPr>
        <w:pStyle w:val="newncpi"/>
        <w:divId w:val="708604835"/>
      </w:pPr>
      <w:r>
        <w:t> </w:t>
      </w:r>
    </w:p>
    <w:p w:rsidR="00000000" w:rsidRDefault="00A6227B">
      <w:pPr>
        <w:pStyle w:val="newncpi0"/>
        <w:jc w:val="center"/>
        <w:divId w:val="708604835"/>
      </w:pPr>
      <w:r>
        <w:t>______________________________________________________________________________________</w:t>
      </w:r>
      <w:r>
        <w:t>_____________</w:t>
      </w:r>
    </w:p>
    <w:p w:rsidR="00000000" w:rsidRDefault="00A6227B">
      <w:pPr>
        <w:pStyle w:val="undline"/>
        <w:jc w:val="center"/>
        <w:divId w:val="708604835"/>
      </w:pPr>
      <w:r>
        <w:t>(наименование медико-реабилитационной экспертной комиссии)</w:t>
      </w:r>
    </w:p>
    <w:p w:rsidR="00000000" w:rsidRDefault="00A6227B">
      <w:pPr>
        <w:pStyle w:val="titlep"/>
        <w:divId w:val="708604835"/>
      </w:pPr>
      <w:hyperlink r:id="rId57" w:tooltip="-" w:history="1">
        <w:r>
          <w:rPr>
            <w:rStyle w:val="a3"/>
          </w:rPr>
          <w:t>ЖУРНАЛ</w:t>
        </w:r>
      </w:hyperlink>
      <w:r>
        <w:br/>
        <w:t>протоколов заседаний медико-реабилитационной экспертной комиссии</w:t>
      </w:r>
    </w:p>
    <w:p w:rsidR="00000000" w:rsidRDefault="00A6227B">
      <w:pPr>
        <w:pStyle w:val="newncpi0"/>
        <w:divId w:val="708604835"/>
      </w:pPr>
      <w:r>
        <w:t>Начат ___ _____________ 20__ г.</w:t>
      </w:r>
    </w:p>
    <w:p w:rsidR="00000000" w:rsidRDefault="00A6227B">
      <w:pPr>
        <w:pStyle w:val="newncpi0"/>
        <w:divId w:val="708604835"/>
      </w:pPr>
      <w:r>
        <w:t>Окончен ___ ___________ 20__ г.</w:t>
      </w:r>
    </w:p>
    <w:p w:rsidR="00000000" w:rsidRDefault="00A6227B">
      <w:pPr>
        <w:pStyle w:val="newncpi"/>
        <w:divId w:val="708604835"/>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55"/>
        <w:gridCol w:w="493"/>
        <w:gridCol w:w="1051"/>
        <w:gridCol w:w="480"/>
        <w:gridCol w:w="587"/>
        <w:gridCol w:w="718"/>
        <w:gridCol w:w="621"/>
        <w:gridCol w:w="853"/>
        <w:gridCol w:w="1040"/>
        <w:gridCol w:w="428"/>
        <w:gridCol w:w="580"/>
        <w:gridCol w:w="576"/>
        <w:gridCol w:w="325"/>
        <w:gridCol w:w="832"/>
        <w:gridCol w:w="608"/>
      </w:tblGrid>
      <w:tr w:rsidR="00000000">
        <w:trPr>
          <w:divId w:val="708604835"/>
          <w:trHeight w:val="240"/>
        </w:trPr>
        <w:tc>
          <w:tcPr>
            <w:tcW w:w="83"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r>
            <w:r>
              <w:t>п/п</w:t>
            </w:r>
          </w:p>
        </w:tc>
        <w:tc>
          <w:tcPr>
            <w:tcW w:w="26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Фамилия, инициалы пациента</w:t>
            </w:r>
          </w:p>
        </w:tc>
        <w:tc>
          <w:tcPr>
            <w:tcW w:w="56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Идентифика-</w:t>
            </w:r>
            <w:r>
              <w:br/>
              <w:t>ционный номер пациента</w:t>
            </w:r>
          </w:p>
        </w:tc>
        <w:tc>
          <w:tcPr>
            <w:tcW w:w="25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Дата рождения</w:t>
            </w:r>
          </w:p>
        </w:tc>
        <w:tc>
          <w:tcPr>
            <w:tcW w:w="31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Адрес места жительства или пребывания</w:t>
            </w:r>
          </w:p>
        </w:tc>
        <w:tc>
          <w:tcPr>
            <w:tcW w:w="38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Наименование организации, направившей пациента на медико-социальную экспертизу</w:t>
            </w:r>
          </w:p>
        </w:tc>
        <w:tc>
          <w:tcPr>
            <w:tcW w:w="3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Цель направления</w:t>
            </w:r>
          </w:p>
        </w:tc>
        <w:tc>
          <w:tcPr>
            <w:tcW w:w="45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Клинико-функциональный диагноз, код по МКБ</w:t>
            </w:r>
            <w:r>
              <w:t>-10</w:t>
            </w:r>
            <w:hyperlink w:anchor="a87" w:tooltip="+" w:history="1">
              <w:r>
                <w:rPr>
                  <w:rStyle w:val="a3"/>
                  <w:vertAlign w:val="superscript"/>
                </w:rPr>
                <w:t>1</w:t>
              </w:r>
            </w:hyperlink>
            <w:r>
              <w:t xml:space="preserve"> основного(ых) заболевания(й)</w:t>
            </w:r>
          </w:p>
        </w:tc>
        <w:tc>
          <w:tcPr>
            <w:tcW w:w="55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Группа инвалидности (степень утраты здоровья), длительность временной нетрудоспособности до настоящего освидетельствования</w:t>
            </w:r>
          </w:p>
        </w:tc>
        <w:tc>
          <w:tcPr>
            <w:tcW w:w="22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Решение МРЭК</w:t>
            </w:r>
            <w:hyperlink w:anchor="a88" w:tooltip="+" w:history="1">
              <w:r>
                <w:rPr>
                  <w:rStyle w:val="a3"/>
                  <w:vertAlign w:val="superscript"/>
                </w:rPr>
                <w:t>2</w:t>
              </w:r>
            </w:hyperlink>
          </w:p>
        </w:tc>
        <w:tc>
          <w:tcPr>
            <w:tcW w:w="31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Срок действия заклю</w:t>
            </w:r>
            <w:r>
              <w:t>чения МРЭК</w:t>
            </w:r>
          </w:p>
        </w:tc>
        <w:tc>
          <w:tcPr>
            <w:tcW w:w="3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Требования к характеру и условиям труда</w:t>
            </w:r>
          </w:p>
        </w:tc>
        <w:tc>
          <w:tcPr>
            <w:tcW w:w="17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ТССР</w:t>
            </w:r>
            <w:hyperlink w:anchor="a89" w:tooltip="+" w:history="1">
              <w:r>
                <w:rPr>
                  <w:rStyle w:val="a3"/>
                  <w:vertAlign w:val="superscript"/>
                </w:rPr>
                <w:t>3</w:t>
              </w:r>
            </w:hyperlink>
          </w:p>
        </w:tc>
        <w:tc>
          <w:tcPr>
            <w:tcW w:w="44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Данные об инвалидности за пропущенное время</w:t>
            </w:r>
          </w:p>
        </w:tc>
        <w:tc>
          <w:tcPr>
            <w:tcW w:w="32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w:t>
            </w:r>
          </w:p>
        </w:tc>
      </w:tr>
      <w:tr w:rsidR="00000000">
        <w:trPr>
          <w:divId w:val="708604835"/>
          <w:trHeight w:val="240"/>
        </w:trPr>
        <w:tc>
          <w:tcPr>
            <w:tcW w:w="8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2</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3</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5</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6</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7</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8</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9</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11</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12</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13</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14</w:t>
            </w:r>
          </w:p>
        </w:tc>
        <w:tc>
          <w:tcPr>
            <w:tcW w:w="32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15</w:t>
            </w:r>
          </w:p>
        </w:tc>
      </w:tr>
      <w:tr w:rsidR="00000000">
        <w:trPr>
          <w:divId w:val="708604835"/>
          <w:trHeight w:val="240"/>
        </w:trPr>
        <w:tc>
          <w:tcPr>
            <w:tcW w:w="83"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26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5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25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31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38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3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45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55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2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31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3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1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4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325"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 </w:t>
            </w:r>
          </w:p>
        </w:tc>
      </w:tr>
    </w:tbl>
    <w:p w:rsidR="00000000" w:rsidRDefault="00A6227B">
      <w:pPr>
        <w:pStyle w:val="newncpi"/>
        <w:divId w:val="708604835"/>
      </w:pPr>
      <w:r>
        <w:t> </w:t>
      </w:r>
    </w:p>
    <w:p w:rsidR="00000000" w:rsidRDefault="00A6227B">
      <w:pPr>
        <w:pStyle w:val="snoskiline"/>
        <w:divId w:val="708604835"/>
      </w:pPr>
      <w:r>
        <w:t>______________________________</w:t>
      </w:r>
    </w:p>
    <w:p w:rsidR="00000000" w:rsidRDefault="00A6227B">
      <w:pPr>
        <w:pStyle w:val="snoski"/>
        <w:divId w:val="708604835"/>
      </w:pPr>
      <w:bookmarkStart w:id="68" w:name="a87"/>
      <w:bookmarkEnd w:id="68"/>
      <w:r>
        <w:rPr>
          <w:vertAlign w:val="superscript"/>
        </w:rPr>
        <w:t>1</w:t>
      </w:r>
      <w:r>
        <w:t xml:space="preserve"> </w:t>
      </w:r>
      <w:r>
        <w:t>Международная статистическая классификация болезней и проблем, связанных со здоровьем, десятого пересмотра.</w:t>
      </w:r>
    </w:p>
    <w:p w:rsidR="00000000" w:rsidRDefault="00A6227B">
      <w:pPr>
        <w:pStyle w:val="snoski"/>
        <w:divId w:val="708604835"/>
      </w:pPr>
      <w:bookmarkStart w:id="69" w:name="a88"/>
      <w:bookmarkEnd w:id="69"/>
      <w:r>
        <w:rPr>
          <w:vertAlign w:val="superscript"/>
        </w:rPr>
        <w:t>2</w:t>
      </w:r>
      <w:r>
        <w:t xml:space="preserve"> Медико-реабилитационная экспертная комиссия.</w:t>
      </w:r>
    </w:p>
    <w:p w:rsidR="00000000" w:rsidRDefault="00A6227B">
      <w:pPr>
        <w:pStyle w:val="snoski"/>
        <w:spacing w:after="240"/>
        <w:divId w:val="708604835"/>
      </w:pPr>
      <w:bookmarkStart w:id="70" w:name="a89"/>
      <w:bookmarkEnd w:id="70"/>
      <w:r>
        <w:rPr>
          <w:vertAlign w:val="superscript"/>
        </w:rPr>
        <w:t>3</w:t>
      </w:r>
      <w:r>
        <w:t xml:space="preserve"> Технические средства социальной реабилитации.</w:t>
      </w:r>
    </w:p>
    <w:p w:rsidR="00000000" w:rsidRDefault="00A6227B">
      <w:pPr>
        <w:pStyle w:val="endform"/>
        <w:divId w:val="708604835"/>
      </w:pPr>
      <w:r>
        <w:t> </w:t>
      </w:r>
    </w:p>
    <w:p w:rsidR="00000000" w:rsidRDefault="00A6227B">
      <w:pPr>
        <w:pStyle w:val="newncpi"/>
        <w:divId w:val="708604835"/>
      </w:pPr>
      <w:r>
        <w:t> </w:t>
      </w:r>
    </w:p>
    <w:tbl>
      <w:tblPr>
        <w:tblW w:w="5000" w:type="pct"/>
        <w:tblCellMar>
          <w:left w:w="0" w:type="dxa"/>
          <w:right w:w="0" w:type="dxa"/>
        </w:tblCellMar>
        <w:tblLook w:val="04A0" w:firstRow="1" w:lastRow="0" w:firstColumn="1" w:lastColumn="0" w:noHBand="0" w:noVBand="1"/>
      </w:tblPr>
      <w:tblGrid>
        <w:gridCol w:w="6454"/>
        <w:gridCol w:w="2900"/>
      </w:tblGrid>
      <w:tr w:rsidR="00000000">
        <w:trPr>
          <w:divId w:val="708604835"/>
        </w:trPr>
        <w:tc>
          <w:tcPr>
            <w:tcW w:w="3450"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1550"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71" w:name="a79"/>
            <w:bookmarkEnd w:id="71"/>
            <w:r>
              <w:t>Приложение 5</w:t>
            </w:r>
          </w:p>
          <w:p w:rsidR="00000000" w:rsidRDefault="00A6227B">
            <w:pPr>
              <w:pStyle w:val="append"/>
            </w:pPr>
            <w:r>
              <w:t xml:space="preserve">к </w:t>
            </w:r>
            <w:hyperlink w:anchor="a16" w:tooltip="+" w:history="1">
              <w:r>
                <w:rPr>
                  <w:rStyle w:val="a3"/>
                </w:rPr>
                <w:t>Инструкции</w:t>
              </w:r>
            </w:hyperlink>
            <w:r>
              <w:t xml:space="preserve"> о порядке освидетельствования</w:t>
            </w:r>
            <w:r>
              <w:br/>
              <w:t>(переосвидетельствования) пациентов (инвалидов)</w:t>
            </w:r>
            <w:r>
              <w:br/>
              <w:t>при проведении медико-социальной экспертизы</w:t>
            </w:r>
            <w:r>
              <w:br/>
              <w:t>(в редакции постановления</w:t>
            </w:r>
            <w:r>
              <w:br/>
              <w:t>Министерства здравоохранения</w:t>
            </w:r>
            <w:r>
              <w:br/>
              <w:t>Республики Беларусь</w:t>
            </w:r>
            <w:r>
              <w:br/>
              <w:t xml:space="preserve">14.09.2023 № 136) </w:t>
            </w:r>
          </w:p>
        </w:tc>
      </w:tr>
    </w:tbl>
    <w:p w:rsidR="00000000" w:rsidRDefault="00A6227B">
      <w:pPr>
        <w:pStyle w:val="begform"/>
        <w:divId w:val="708604835"/>
      </w:pPr>
      <w:r>
        <w:t> </w:t>
      </w:r>
    </w:p>
    <w:p w:rsidR="00000000" w:rsidRDefault="00A6227B">
      <w:pPr>
        <w:pStyle w:val="onestring"/>
        <w:divId w:val="708604835"/>
      </w:pPr>
      <w:r>
        <w:t>Форма</w:t>
      </w:r>
    </w:p>
    <w:p w:rsidR="00000000" w:rsidRDefault="00A6227B">
      <w:pPr>
        <w:pStyle w:val="newncpi"/>
        <w:divId w:val="708604835"/>
      </w:pPr>
      <w:r>
        <w:t> </w:t>
      </w:r>
    </w:p>
    <w:p w:rsidR="00000000" w:rsidRDefault="00A6227B">
      <w:pPr>
        <w:pStyle w:val="newncpi0"/>
        <w:jc w:val="center"/>
        <w:divId w:val="708604835"/>
      </w:pPr>
      <w:r>
        <w:t>_________________________________________________________________________________________________________</w:t>
      </w:r>
    </w:p>
    <w:p w:rsidR="00000000" w:rsidRDefault="00A6227B">
      <w:pPr>
        <w:pStyle w:val="undline"/>
        <w:jc w:val="center"/>
        <w:divId w:val="708604835"/>
      </w:pPr>
      <w:r>
        <w:t>(наименование медико-реабилитационной экспертной комиссии)</w:t>
      </w:r>
    </w:p>
    <w:p w:rsidR="00000000" w:rsidRDefault="00A6227B">
      <w:pPr>
        <w:pStyle w:val="titlep"/>
        <w:divId w:val="708604835"/>
      </w:pPr>
      <w:hyperlink r:id="rId58" w:tooltip="-" w:history="1">
        <w:r>
          <w:rPr>
            <w:rStyle w:val="a3"/>
          </w:rPr>
          <w:t>ЖУРНАЛ</w:t>
        </w:r>
      </w:hyperlink>
      <w:r>
        <w:br/>
        <w:t>учета движения медицинских карт пациентов</w:t>
      </w:r>
      <w:r>
        <w:t xml:space="preserve"> медико-реабилитационной экспертной комиссии</w:t>
      </w:r>
    </w:p>
    <w:p w:rsidR="00000000" w:rsidRDefault="00A6227B">
      <w:pPr>
        <w:pStyle w:val="newncpi0"/>
        <w:divId w:val="708604835"/>
      </w:pPr>
      <w:r>
        <w:t>Начат ___ _____________ 20__ г.</w:t>
      </w:r>
    </w:p>
    <w:p w:rsidR="00000000" w:rsidRDefault="00A6227B">
      <w:pPr>
        <w:pStyle w:val="newncpi0"/>
        <w:divId w:val="708604835"/>
      </w:pPr>
      <w:r>
        <w:t>Окончен ___ ___________ 20__ г.</w:t>
      </w:r>
    </w:p>
    <w:p w:rsidR="00000000" w:rsidRDefault="00A6227B">
      <w:pPr>
        <w:pStyle w:val="newncpi"/>
        <w:divId w:val="708604835"/>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46"/>
        <w:gridCol w:w="785"/>
        <w:gridCol w:w="1670"/>
        <w:gridCol w:w="763"/>
        <w:gridCol w:w="1696"/>
        <w:gridCol w:w="1141"/>
        <w:gridCol w:w="1040"/>
        <w:gridCol w:w="1040"/>
        <w:gridCol w:w="967"/>
      </w:tblGrid>
      <w:tr w:rsidR="00000000">
        <w:trPr>
          <w:divId w:val="708604835"/>
          <w:trHeight w:val="240"/>
        </w:trPr>
        <w:tc>
          <w:tcPr>
            <w:tcW w:w="13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42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Фамилия, инициалы пациента</w:t>
            </w:r>
          </w:p>
        </w:tc>
        <w:tc>
          <w:tcPr>
            <w:tcW w:w="89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Идентификационный номер пациента</w:t>
            </w:r>
          </w:p>
        </w:tc>
        <w:tc>
          <w:tcPr>
            <w:tcW w:w="4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Дата рождения</w:t>
            </w:r>
          </w:p>
        </w:tc>
        <w:tc>
          <w:tcPr>
            <w:tcW w:w="90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Номер/дата акта освидетельствования, год последнего освидетельств</w:t>
            </w:r>
            <w:r>
              <w:t>ования</w:t>
            </w:r>
          </w:p>
        </w:tc>
        <w:tc>
          <w:tcPr>
            <w:tcW w:w="61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Наименование организации, запросившей медицинскую карту пациента МРЭК</w:t>
            </w:r>
            <w:hyperlink w:anchor="a90" w:tooltip="+" w:history="1">
              <w:r>
                <w:rPr>
                  <w:rStyle w:val="a3"/>
                  <w:vertAlign w:val="superscript"/>
                </w:rPr>
                <w:t>1</w:t>
              </w:r>
            </w:hyperlink>
          </w:p>
        </w:tc>
        <w:tc>
          <w:tcPr>
            <w:tcW w:w="55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Число, месяц, год передачи медицинской карты пациента МРЭК</w:t>
            </w:r>
          </w:p>
        </w:tc>
        <w:tc>
          <w:tcPr>
            <w:tcW w:w="55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Число, месяц, год возврата медицинской карты пациента МРЭК</w:t>
            </w:r>
          </w:p>
        </w:tc>
        <w:tc>
          <w:tcPr>
            <w:tcW w:w="51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w:t>
            </w:r>
          </w:p>
        </w:tc>
      </w:tr>
      <w:tr w:rsidR="00000000">
        <w:trPr>
          <w:divId w:val="708604835"/>
          <w:trHeight w:val="240"/>
        </w:trPr>
        <w:tc>
          <w:tcPr>
            <w:tcW w:w="13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2</w:t>
            </w: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3</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4</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5</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6</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7</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8</w:t>
            </w:r>
          </w:p>
        </w:tc>
        <w:tc>
          <w:tcPr>
            <w:tcW w:w="51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9</w:t>
            </w:r>
          </w:p>
        </w:tc>
      </w:tr>
      <w:tr w:rsidR="00000000">
        <w:trPr>
          <w:divId w:val="708604835"/>
          <w:trHeight w:val="240"/>
        </w:trPr>
        <w:tc>
          <w:tcPr>
            <w:tcW w:w="132"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42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89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9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61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55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55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517"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 </w:t>
            </w:r>
          </w:p>
        </w:tc>
      </w:tr>
    </w:tbl>
    <w:p w:rsidR="00000000" w:rsidRDefault="00A6227B">
      <w:pPr>
        <w:pStyle w:val="newncpi"/>
        <w:divId w:val="708604835"/>
      </w:pPr>
      <w:r>
        <w:t> </w:t>
      </w:r>
    </w:p>
    <w:p w:rsidR="00000000" w:rsidRDefault="00A6227B">
      <w:pPr>
        <w:pStyle w:val="snoskiline"/>
        <w:divId w:val="708604835"/>
      </w:pPr>
      <w:r>
        <w:t>______________________________</w:t>
      </w:r>
    </w:p>
    <w:p w:rsidR="00000000" w:rsidRDefault="00A6227B">
      <w:pPr>
        <w:pStyle w:val="snoski"/>
        <w:spacing w:after="240"/>
        <w:divId w:val="708604835"/>
      </w:pPr>
      <w:bookmarkStart w:id="72" w:name="a90"/>
      <w:bookmarkEnd w:id="72"/>
      <w:r>
        <w:rPr>
          <w:vertAlign w:val="superscript"/>
        </w:rPr>
        <w:t>1</w:t>
      </w:r>
      <w:r>
        <w:t xml:space="preserve"> Медико-реабилитационная экспертная комиссия.</w:t>
      </w:r>
    </w:p>
    <w:p w:rsidR="00000000" w:rsidRDefault="00A6227B">
      <w:pPr>
        <w:pStyle w:val="endform"/>
        <w:divId w:val="708604835"/>
      </w:pPr>
      <w:r>
        <w:t> </w:t>
      </w:r>
    </w:p>
    <w:p w:rsidR="00000000" w:rsidRDefault="00A6227B">
      <w:pPr>
        <w:pStyle w:val="newncpi"/>
        <w:divId w:val="708604835"/>
      </w:pPr>
      <w:r>
        <w:t> </w:t>
      </w:r>
    </w:p>
    <w:tbl>
      <w:tblPr>
        <w:tblW w:w="5000" w:type="pct"/>
        <w:tblCellMar>
          <w:left w:w="0" w:type="dxa"/>
          <w:right w:w="0" w:type="dxa"/>
        </w:tblCellMar>
        <w:tblLook w:val="04A0" w:firstRow="1" w:lastRow="0" w:firstColumn="1" w:lastColumn="0" w:noHBand="0" w:noVBand="1"/>
      </w:tblPr>
      <w:tblGrid>
        <w:gridCol w:w="6454"/>
        <w:gridCol w:w="2900"/>
      </w:tblGrid>
      <w:tr w:rsidR="00000000">
        <w:trPr>
          <w:divId w:val="708604835"/>
        </w:trPr>
        <w:tc>
          <w:tcPr>
            <w:tcW w:w="3450"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1550"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73" w:name="a80"/>
            <w:bookmarkEnd w:id="73"/>
            <w:r>
              <w:t>Приложение 6</w:t>
            </w:r>
          </w:p>
          <w:p w:rsidR="00000000" w:rsidRDefault="00A6227B">
            <w:pPr>
              <w:pStyle w:val="append"/>
            </w:pPr>
            <w:r>
              <w:t xml:space="preserve">к </w:t>
            </w:r>
            <w:hyperlink w:anchor="a16" w:tooltip="+" w:history="1">
              <w:r>
                <w:rPr>
                  <w:rStyle w:val="a3"/>
                </w:rPr>
                <w:t>Инструкции</w:t>
              </w:r>
            </w:hyperlink>
            <w:r>
              <w:t xml:space="preserve"> о порядке освидетельствования</w:t>
            </w:r>
            <w:r>
              <w:br/>
              <w:t>(переосвидетельствования) пациентов (инвалидов)</w:t>
            </w:r>
            <w:r>
              <w:br/>
              <w:t>при провед</w:t>
            </w:r>
            <w:r>
              <w:t>ении медико-социальной экспертизы</w:t>
            </w:r>
            <w:r>
              <w:br/>
              <w:t>(в редакции постановления</w:t>
            </w:r>
            <w:r>
              <w:br/>
              <w:t>Министерства здравоохранения</w:t>
            </w:r>
            <w:r>
              <w:br/>
              <w:t>Республики Беларусь</w:t>
            </w:r>
            <w:r>
              <w:br/>
              <w:t xml:space="preserve">14.09.2023 № 136) </w:t>
            </w:r>
          </w:p>
        </w:tc>
      </w:tr>
    </w:tbl>
    <w:p w:rsidR="00000000" w:rsidRDefault="00A6227B">
      <w:pPr>
        <w:pStyle w:val="begform"/>
        <w:divId w:val="708604835"/>
      </w:pPr>
      <w:r>
        <w:t> </w:t>
      </w:r>
    </w:p>
    <w:p w:rsidR="00000000" w:rsidRDefault="00A6227B">
      <w:pPr>
        <w:pStyle w:val="onestring"/>
        <w:divId w:val="708604835"/>
      </w:pPr>
      <w:r>
        <w:t>Форма</w:t>
      </w:r>
    </w:p>
    <w:p w:rsidR="00000000" w:rsidRDefault="00A6227B">
      <w:pPr>
        <w:pStyle w:val="newncpi"/>
        <w:divId w:val="708604835"/>
      </w:pPr>
      <w:r>
        <w:t> </w:t>
      </w:r>
    </w:p>
    <w:p w:rsidR="00000000" w:rsidRDefault="00A6227B">
      <w:pPr>
        <w:pStyle w:val="newncpi0"/>
        <w:jc w:val="center"/>
        <w:divId w:val="708604835"/>
      </w:pPr>
      <w:r>
        <w:t>_________________________________________________________________________________________________________</w:t>
      </w:r>
    </w:p>
    <w:p w:rsidR="00000000" w:rsidRDefault="00A6227B">
      <w:pPr>
        <w:pStyle w:val="undline"/>
        <w:jc w:val="center"/>
        <w:divId w:val="708604835"/>
      </w:pPr>
      <w:r>
        <w:t>(наименование медико-реабилитационной экспертной комиссии)</w:t>
      </w:r>
    </w:p>
    <w:p w:rsidR="00000000" w:rsidRDefault="00A6227B">
      <w:pPr>
        <w:pStyle w:val="titlep"/>
        <w:divId w:val="708604835"/>
      </w:pPr>
      <w:hyperlink r:id="rId59" w:tooltip="-" w:history="1">
        <w:r>
          <w:rPr>
            <w:rStyle w:val="a3"/>
          </w:rPr>
          <w:t>ЖУРНАЛ</w:t>
        </w:r>
      </w:hyperlink>
      <w:r>
        <w:br/>
        <w:t>учета выдачи удостоверений инвалидов</w:t>
      </w:r>
    </w:p>
    <w:p w:rsidR="00000000" w:rsidRDefault="00A6227B">
      <w:pPr>
        <w:pStyle w:val="newncpi0"/>
        <w:divId w:val="708604835"/>
      </w:pPr>
      <w:r>
        <w:t>Начат ___ _____________ 20__ г.</w:t>
      </w:r>
    </w:p>
    <w:p w:rsidR="00000000" w:rsidRDefault="00A6227B">
      <w:pPr>
        <w:pStyle w:val="newncpi0"/>
        <w:divId w:val="708604835"/>
      </w:pPr>
      <w:r>
        <w:t>Окончен ___ ___________ 20__ г.</w:t>
      </w:r>
    </w:p>
    <w:p w:rsidR="00000000" w:rsidRDefault="00A6227B">
      <w:pPr>
        <w:pStyle w:val="newncpi"/>
        <w:divId w:val="708604835"/>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1"/>
        <w:gridCol w:w="671"/>
        <w:gridCol w:w="1431"/>
        <w:gridCol w:w="982"/>
        <w:gridCol w:w="1414"/>
        <w:gridCol w:w="937"/>
        <w:gridCol w:w="982"/>
        <w:gridCol w:w="982"/>
        <w:gridCol w:w="755"/>
        <w:gridCol w:w="982"/>
      </w:tblGrid>
      <w:tr w:rsidR="00000000">
        <w:trPr>
          <w:divId w:val="708604835"/>
          <w:trHeight w:val="240"/>
        </w:trPr>
        <w:tc>
          <w:tcPr>
            <w:tcW w:w="113"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35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Фамилия, инициалы пациента</w:t>
            </w:r>
          </w:p>
        </w:tc>
        <w:tc>
          <w:tcPr>
            <w:tcW w:w="76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Идентификац</w:t>
            </w:r>
            <w:r>
              <w:t>ионный номер пациента</w:t>
            </w:r>
          </w:p>
        </w:tc>
        <w:tc>
          <w:tcPr>
            <w:tcW w:w="5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Дата выдачи удостоверения инвалида</w:t>
            </w:r>
          </w:p>
        </w:tc>
        <w:tc>
          <w:tcPr>
            <w:tcW w:w="75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Акт освидетельствования в медико-реабилитационной экспертной комиссии</w:t>
            </w:r>
            <w:r>
              <w:br/>
              <w:t>(номер, дата)</w:t>
            </w:r>
          </w:p>
        </w:tc>
        <w:tc>
          <w:tcPr>
            <w:tcW w:w="50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Группа инвалидности (степень утраты здоровья)</w:t>
            </w:r>
          </w:p>
        </w:tc>
        <w:tc>
          <w:tcPr>
            <w:tcW w:w="5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Серия, номер удостоверения инвалида</w:t>
            </w:r>
          </w:p>
        </w:tc>
        <w:tc>
          <w:tcPr>
            <w:tcW w:w="5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Срок действия удостоверения инвал</w:t>
            </w:r>
            <w:r>
              <w:t>ида</w:t>
            </w:r>
          </w:p>
        </w:tc>
        <w:tc>
          <w:tcPr>
            <w:tcW w:w="40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Подпись получателя</w:t>
            </w:r>
          </w:p>
        </w:tc>
        <w:tc>
          <w:tcPr>
            <w:tcW w:w="52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 (фамилия, инициалы получателя удостоверения инвалида, номер и дата доверенности; выдан дубликат удостоверения инвалида)</w:t>
            </w:r>
          </w:p>
        </w:tc>
      </w:tr>
      <w:tr w:rsidR="00000000">
        <w:trPr>
          <w:divId w:val="708604835"/>
          <w:trHeight w:val="240"/>
        </w:trPr>
        <w:tc>
          <w:tcPr>
            <w:tcW w:w="11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2</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3</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4</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5</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6</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7</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8</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9</w:t>
            </w:r>
          </w:p>
        </w:tc>
        <w:tc>
          <w:tcPr>
            <w:tcW w:w="52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10</w:t>
            </w:r>
          </w:p>
        </w:tc>
      </w:tr>
      <w:tr w:rsidR="00000000">
        <w:trPr>
          <w:divId w:val="708604835"/>
          <w:trHeight w:val="240"/>
        </w:trPr>
        <w:tc>
          <w:tcPr>
            <w:tcW w:w="113"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35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7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52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75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50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52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52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4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525"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 </w:t>
            </w:r>
          </w:p>
        </w:tc>
      </w:tr>
    </w:tbl>
    <w:p w:rsidR="00000000" w:rsidRDefault="00A6227B">
      <w:pPr>
        <w:pStyle w:val="endform"/>
        <w:divId w:val="708604835"/>
      </w:pPr>
      <w:r>
        <w:t> </w:t>
      </w:r>
    </w:p>
    <w:p w:rsidR="00000000" w:rsidRDefault="00A6227B">
      <w:pPr>
        <w:pStyle w:val="newncpi"/>
        <w:divId w:val="708604835"/>
      </w:pPr>
      <w:r>
        <w:t> </w:t>
      </w:r>
    </w:p>
    <w:tbl>
      <w:tblPr>
        <w:tblW w:w="5000" w:type="pct"/>
        <w:tblCellMar>
          <w:left w:w="0" w:type="dxa"/>
          <w:right w:w="0" w:type="dxa"/>
        </w:tblCellMar>
        <w:tblLook w:val="04A0" w:firstRow="1" w:lastRow="0" w:firstColumn="1" w:lastColumn="0" w:noHBand="0" w:noVBand="1"/>
      </w:tblPr>
      <w:tblGrid>
        <w:gridCol w:w="6454"/>
        <w:gridCol w:w="2900"/>
      </w:tblGrid>
      <w:tr w:rsidR="00000000">
        <w:trPr>
          <w:divId w:val="708604835"/>
        </w:trPr>
        <w:tc>
          <w:tcPr>
            <w:tcW w:w="3450"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1550"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74" w:name="a81"/>
            <w:bookmarkEnd w:id="74"/>
            <w:r>
              <w:t>Приложение 7</w:t>
            </w:r>
          </w:p>
          <w:p w:rsidR="00000000" w:rsidRDefault="00A6227B">
            <w:pPr>
              <w:pStyle w:val="append"/>
            </w:pPr>
            <w:r>
              <w:t xml:space="preserve">к </w:t>
            </w:r>
            <w:hyperlink w:anchor="a16" w:tooltip="+" w:history="1">
              <w:r>
                <w:rPr>
                  <w:rStyle w:val="a3"/>
                </w:rPr>
                <w:t>Инструкции</w:t>
              </w:r>
            </w:hyperlink>
            <w:r>
              <w:t xml:space="preserve"> о порядке освидетельствования</w:t>
            </w:r>
            <w:r>
              <w:br/>
              <w:t>(переосвидетельствования) пациентов (инвалидов)</w:t>
            </w:r>
            <w:r>
              <w:br/>
              <w:t>при проведении медико-социальной экспертизы</w:t>
            </w:r>
            <w:r>
              <w:br/>
              <w:t>(в редакции постановления</w:t>
            </w:r>
            <w:r>
              <w:br/>
              <w:t>Министерства здравоохранения</w:t>
            </w:r>
            <w:r>
              <w:br/>
              <w:t>Республики Беларусь</w:t>
            </w:r>
            <w:r>
              <w:br/>
              <w:t xml:space="preserve">14.09.2023 № 136) </w:t>
            </w:r>
          </w:p>
        </w:tc>
      </w:tr>
    </w:tbl>
    <w:p w:rsidR="00000000" w:rsidRDefault="00A6227B">
      <w:pPr>
        <w:pStyle w:val="begform"/>
        <w:divId w:val="708604835"/>
      </w:pPr>
      <w:r>
        <w:t> </w:t>
      </w:r>
    </w:p>
    <w:p w:rsidR="00000000" w:rsidRDefault="00A6227B">
      <w:pPr>
        <w:pStyle w:val="onestring"/>
        <w:divId w:val="708604835"/>
      </w:pPr>
      <w:r>
        <w:t>Форма</w:t>
      </w:r>
    </w:p>
    <w:p w:rsidR="00000000" w:rsidRDefault="00A6227B">
      <w:pPr>
        <w:pStyle w:val="newncpi"/>
        <w:divId w:val="708604835"/>
      </w:pPr>
      <w:r>
        <w:t> </w:t>
      </w:r>
    </w:p>
    <w:p w:rsidR="00000000" w:rsidRDefault="00A6227B">
      <w:pPr>
        <w:pStyle w:val="newncpi0"/>
        <w:jc w:val="center"/>
        <w:divId w:val="708604835"/>
      </w:pPr>
      <w:r>
        <w:t>__________________</w:t>
      </w:r>
      <w:r>
        <w:t>_______________________________________________________________________________________</w:t>
      </w:r>
    </w:p>
    <w:p w:rsidR="00000000" w:rsidRDefault="00A6227B">
      <w:pPr>
        <w:pStyle w:val="undline"/>
        <w:jc w:val="center"/>
        <w:divId w:val="708604835"/>
      </w:pPr>
      <w:r>
        <w:t>(наименование медико-реабилитационной экспертной комиссии)</w:t>
      </w:r>
    </w:p>
    <w:p w:rsidR="00000000" w:rsidRDefault="00A6227B">
      <w:pPr>
        <w:pStyle w:val="titlep"/>
        <w:divId w:val="708604835"/>
      </w:pPr>
      <w:hyperlink r:id="rId60" w:tooltip="-" w:history="1">
        <w:r>
          <w:rPr>
            <w:rStyle w:val="a3"/>
          </w:rPr>
          <w:t>ЖУРНАЛ</w:t>
        </w:r>
      </w:hyperlink>
      <w:r>
        <w:br/>
        <w:t>учета консультативных заключений кабинета медико-профессион</w:t>
      </w:r>
      <w:r>
        <w:t>альной реабилитации</w:t>
      </w:r>
    </w:p>
    <w:p w:rsidR="00000000" w:rsidRDefault="00A6227B">
      <w:pPr>
        <w:pStyle w:val="newncpi0"/>
        <w:jc w:val="center"/>
        <w:divId w:val="708604835"/>
      </w:pPr>
      <w:r>
        <w:t>Начат ___ _____________ 20__ г.</w:t>
      </w:r>
    </w:p>
    <w:p w:rsidR="00000000" w:rsidRDefault="00A6227B">
      <w:pPr>
        <w:pStyle w:val="newncpi0"/>
        <w:jc w:val="center"/>
        <w:divId w:val="708604835"/>
      </w:pPr>
      <w:r>
        <w:t>Окончен ___ ___________ 20__ г.</w:t>
      </w:r>
    </w:p>
    <w:p w:rsidR="00000000" w:rsidRDefault="00A6227B">
      <w:pPr>
        <w:pStyle w:val="newncpi"/>
        <w:divId w:val="708604835"/>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0"/>
        <w:gridCol w:w="733"/>
        <w:gridCol w:w="712"/>
        <w:gridCol w:w="871"/>
        <w:gridCol w:w="1242"/>
        <w:gridCol w:w="922"/>
        <w:gridCol w:w="1206"/>
        <w:gridCol w:w="1266"/>
        <w:gridCol w:w="1264"/>
        <w:gridCol w:w="903"/>
      </w:tblGrid>
      <w:tr w:rsidR="00000000">
        <w:trPr>
          <w:divId w:val="708604835"/>
          <w:trHeight w:val="240"/>
        </w:trPr>
        <w:tc>
          <w:tcPr>
            <w:tcW w:w="123"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w:t>
            </w:r>
            <w:r>
              <w:br/>
              <w:t>п/п</w:t>
            </w:r>
          </w:p>
        </w:tc>
        <w:tc>
          <w:tcPr>
            <w:tcW w:w="39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Фамилия, инициалы пациента</w:t>
            </w:r>
          </w:p>
        </w:tc>
        <w:tc>
          <w:tcPr>
            <w:tcW w:w="38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Дата рождения</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Адрес места жительства или пребывания</w:t>
            </w:r>
          </w:p>
        </w:tc>
        <w:tc>
          <w:tcPr>
            <w:tcW w:w="66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Наименование направившей организации здравоохранения</w:t>
            </w:r>
          </w:p>
        </w:tc>
        <w:tc>
          <w:tcPr>
            <w:tcW w:w="49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Цель направления</w:t>
            </w:r>
          </w:p>
        </w:tc>
        <w:tc>
          <w:tcPr>
            <w:tcW w:w="64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Дополнительная информация</w:t>
            </w:r>
          </w:p>
        </w:tc>
        <w:tc>
          <w:tcPr>
            <w:tcW w:w="67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Клинико-функциональный диагноз</w:t>
            </w:r>
          </w:p>
        </w:tc>
        <w:tc>
          <w:tcPr>
            <w:tcW w:w="67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Консультативное заключение</w:t>
            </w:r>
          </w:p>
        </w:tc>
        <w:tc>
          <w:tcPr>
            <w:tcW w:w="483"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Примечание</w:t>
            </w:r>
          </w:p>
        </w:tc>
      </w:tr>
      <w:tr w:rsidR="00000000">
        <w:trPr>
          <w:divId w:val="708604835"/>
          <w:trHeight w:val="240"/>
        </w:trPr>
        <w:tc>
          <w:tcPr>
            <w:tcW w:w="12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1</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2</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3</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4</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6</w:t>
            </w:r>
          </w:p>
        </w:tc>
        <w:tc>
          <w:tcPr>
            <w:tcW w:w="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7</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6227B">
            <w:pPr>
              <w:pStyle w:val="table10"/>
              <w:jc w:val="center"/>
            </w:pPr>
            <w:r>
              <w:t>9</w:t>
            </w:r>
          </w:p>
        </w:tc>
        <w:tc>
          <w:tcPr>
            <w:tcW w:w="48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A6227B">
            <w:pPr>
              <w:pStyle w:val="table10"/>
              <w:jc w:val="center"/>
            </w:pPr>
            <w:r>
              <w:t>10</w:t>
            </w:r>
          </w:p>
        </w:tc>
      </w:tr>
      <w:tr w:rsidR="00000000">
        <w:trPr>
          <w:divId w:val="708604835"/>
          <w:trHeight w:val="240"/>
        </w:trPr>
        <w:tc>
          <w:tcPr>
            <w:tcW w:w="123"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39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3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66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6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67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6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6227B">
            <w:pPr>
              <w:pStyle w:val="table10"/>
            </w:pPr>
            <w:r>
              <w:t> </w:t>
            </w:r>
          </w:p>
        </w:tc>
        <w:tc>
          <w:tcPr>
            <w:tcW w:w="48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A6227B">
            <w:pPr>
              <w:pStyle w:val="table10"/>
            </w:pPr>
            <w:r>
              <w:t> </w:t>
            </w:r>
          </w:p>
        </w:tc>
      </w:tr>
    </w:tbl>
    <w:p w:rsidR="00000000" w:rsidRDefault="00A6227B">
      <w:pPr>
        <w:pStyle w:val="endform"/>
        <w:divId w:val="708604835"/>
      </w:pPr>
      <w:r>
        <w:t> </w:t>
      </w:r>
    </w:p>
    <w:p w:rsidR="00000000" w:rsidRDefault="00A6227B">
      <w:pPr>
        <w:pStyle w:val="newncpi"/>
        <w:divId w:val="708604835"/>
      </w:pPr>
      <w:r>
        <w:t> </w:t>
      </w:r>
    </w:p>
    <w:p w:rsidR="00000000" w:rsidRDefault="00A6227B">
      <w:pPr>
        <w:pStyle w:val="newncpi"/>
        <w:divId w:val="790243468"/>
      </w:pPr>
      <w:r>
        <w:t> </w:t>
      </w:r>
    </w:p>
    <w:tbl>
      <w:tblPr>
        <w:tblW w:w="5000" w:type="pct"/>
        <w:tblCellMar>
          <w:left w:w="0" w:type="dxa"/>
          <w:right w:w="0" w:type="dxa"/>
        </w:tblCellMar>
        <w:tblLook w:val="04A0" w:firstRow="1" w:lastRow="0" w:firstColumn="1" w:lastColumn="0" w:noHBand="0" w:noVBand="1"/>
      </w:tblPr>
      <w:tblGrid>
        <w:gridCol w:w="4389"/>
        <w:gridCol w:w="4965"/>
      </w:tblGrid>
      <w:tr w:rsidR="00000000">
        <w:trPr>
          <w:divId w:val="790243468"/>
        </w:trPr>
        <w:tc>
          <w:tcPr>
            <w:tcW w:w="2346" w:type="pct"/>
            <w:tcBorders>
              <w:top w:val="nil"/>
              <w:left w:val="nil"/>
              <w:bottom w:val="nil"/>
              <w:right w:val="nil"/>
            </w:tcBorders>
            <w:tcMar>
              <w:top w:w="0" w:type="dxa"/>
              <w:left w:w="6" w:type="dxa"/>
              <w:bottom w:w="0" w:type="dxa"/>
              <w:right w:w="6" w:type="dxa"/>
            </w:tcMar>
            <w:hideMark/>
          </w:tcPr>
          <w:p w:rsidR="00000000" w:rsidRDefault="00A6227B">
            <w:pPr>
              <w:pStyle w:val="newncpi"/>
            </w:pPr>
            <w:r>
              <w:t> </w:t>
            </w:r>
          </w:p>
        </w:tc>
        <w:tc>
          <w:tcPr>
            <w:tcW w:w="2654" w:type="pct"/>
            <w:tcBorders>
              <w:top w:val="nil"/>
              <w:left w:val="nil"/>
              <w:bottom w:val="nil"/>
              <w:right w:val="nil"/>
            </w:tcBorders>
            <w:tcMar>
              <w:top w:w="0" w:type="dxa"/>
              <w:left w:w="6" w:type="dxa"/>
              <w:bottom w:w="0" w:type="dxa"/>
              <w:right w:w="6" w:type="dxa"/>
            </w:tcMar>
            <w:hideMark/>
          </w:tcPr>
          <w:p w:rsidR="00000000" w:rsidRDefault="00A6227B">
            <w:pPr>
              <w:pStyle w:val="append1"/>
            </w:pPr>
            <w:bookmarkStart w:id="75" w:name="a82"/>
            <w:bookmarkEnd w:id="75"/>
            <w:r>
              <w:t>Приложение 8</w:t>
            </w:r>
          </w:p>
          <w:p w:rsidR="00000000" w:rsidRDefault="00A6227B">
            <w:pPr>
              <w:pStyle w:val="append"/>
            </w:pPr>
            <w:r>
              <w:t xml:space="preserve">к </w:t>
            </w:r>
            <w:hyperlink w:anchor="a16" w:tooltip="+" w:history="1">
              <w:r>
                <w:rPr>
                  <w:rStyle w:val="a3"/>
                </w:rPr>
                <w:t>Инструкции</w:t>
              </w:r>
            </w:hyperlink>
            <w:r>
              <w:t xml:space="preserve"> о порядке освидетельствования</w:t>
            </w:r>
            <w:r>
              <w:br/>
            </w:r>
            <w:r>
              <w:t>(переосвидетельствования) пациентов (инвалидов)</w:t>
            </w:r>
            <w:r>
              <w:br/>
              <w:t>при проведении медико-социальной экспертизы</w:t>
            </w:r>
            <w:r>
              <w:br/>
              <w:t>(в редакции постановления</w:t>
            </w:r>
            <w:r>
              <w:br/>
              <w:t>Министерства здравоохранения</w:t>
            </w:r>
            <w:r>
              <w:br/>
              <w:t>Республики Беларусь</w:t>
            </w:r>
            <w:r>
              <w:br/>
              <w:t xml:space="preserve">14.09.2023 № 136) </w:t>
            </w:r>
          </w:p>
        </w:tc>
      </w:tr>
    </w:tbl>
    <w:p w:rsidR="00000000" w:rsidRDefault="00A6227B">
      <w:pPr>
        <w:pStyle w:val="begform"/>
        <w:divId w:val="790243468"/>
      </w:pPr>
      <w:r>
        <w:t> </w:t>
      </w:r>
    </w:p>
    <w:p w:rsidR="00000000" w:rsidRDefault="00A6227B">
      <w:pPr>
        <w:pStyle w:val="onestring"/>
        <w:divId w:val="790243468"/>
      </w:pPr>
      <w:r>
        <w:t>Форма</w:t>
      </w:r>
    </w:p>
    <w:p w:rsidR="00000000" w:rsidRDefault="00A6227B">
      <w:pPr>
        <w:pStyle w:val="newncpi"/>
        <w:divId w:val="790243468"/>
      </w:pPr>
      <w:r>
        <w:t> </w:t>
      </w:r>
    </w:p>
    <w:p w:rsidR="00000000" w:rsidRDefault="00A6227B">
      <w:pPr>
        <w:pStyle w:val="newncpi0"/>
        <w:jc w:val="center"/>
        <w:divId w:val="790243468"/>
      </w:pPr>
      <w:r>
        <w:t>_____________________________________________________________________________</w:t>
      </w:r>
    </w:p>
    <w:p w:rsidR="00000000" w:rsidRDefault="00A6227B">
      <w:pPr>
        <w:pStyle w:val="undline"/>
        <w:jc w:val="center"/>
        <w:divId w:val="790243468"/>
      </w:pPr>
      <w:r>
        <w:t>(наименование медико-реабилитационной экспертной комиссии)</w:t>
      </w:r>
    </w:p>
    <w:p w:rsidR="00000000" w:rsidRDefault="00A6227B">
      <w:pPr>
        <w:pStyle w:val="titlep"/>
        <w:spacing w:after="0"/>
        <w:divId w:val="790243468"/>
      </w:pPr>
      <w:hyperlink r:id="rId61" w:tooltip="-" w:history="1">
        <w:r>
          <w:rPr>
            <w:rStyle w:val="a3"/>
          </w:rPr>
          <w:t>ЗАКЛЮЧЕНИЕ</w:t>
        </w:r>
      </w:hyperlink>
      <w:r>
        <w:br/>
        <w:t>КАБИНЕТА МЕДИКО-ПРОФЕССИОНАЛЬНОЙ РЕАБИЛИТАЦИИ</w:t>
      </w:r>
    </w:p>
    <w:p w:rsidR="00000000" w:rsidRDefault="00A6227B">
      <w:pPr>
        <w:pStyle w:val="newncpi0"/>
        <w:jc w:val="center"/>
        <w:divId w:val="790243468"/>
      </w:pPr>
      <w:r>
        <w:t>от ___ ____________</w:t>
      </w:r>
      <w:r>
        <w:t xml:space="preserve"> 20____ г. № ____</w:t>
      </w:r>
    </w:p>
    <w:p w:rsidR="00000000" w:rsidRDefault="00A6227B">
      <w:pPr>
        <w:pStyle w:val="newncpi"/>
        <w:divId w:val="790243468"/>
      </w:pPr>
      <w:r>
        <w:t> </w:t>
      </w:r>
    </w:p>
    <w:p w:rsidR="00000000" w:rsidRDefault="00A6227B">
      <w:pPr>
        <w:pStyle w:val="newncpi0"/>
        <w:divId w:val="790243468"/>
      </w:pPr>
      <w:r>
        <w:t>Заключение кабинета медико-профессиональной реабилитации (далее – МПР) направлено (указывается наименование медико-реабилитационной экспертной комиссии или государственной организации здравоохранения, направившей пациента на консультаци</w:t>
      </w:r>
      <w:r>
        <w:t>ю) _____________________________________________________________________________</w:t>
      </w:r>
    </w:p>
    <w:p w:rsidR="00000000" w:rsidRDefault="00A6227B">
      <w:pPr>
        <w:pStyle w:val="newncpi0"/>
        <w:divId w:val="790243468"/>
      </w:pPr>
      <w:r>
        <w:t>1. Фамилия, собственное имя, отчество (если таковое имеется) пациента 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 xml:space="preserve">2. Фамилия, </w:t>
      </w:r>
      <w:r>
        <w:t>собственное имя, отчество (если таковое имеется) законного представителя пациента ____________________________________________________________________</w:t>
      </w:r>
    </w:p>
    <w:p w:rsidR="00000000" w:rsidRDefault="00A6227B">
      <w:pPr>
        <w:pStyle w:val="newncpi0"/>
        <w:divId w:val="790243468"/>
      </w:pPr>
      <w:r>
        <w:t>3. Дата рождения / возраст (лет) ____ ____________ ___ г. / ___________________________</w:t>
      </w:r>
    </w:p>
    <w:p w:rsidR="00000000" w:rsidRDefault="00A6227B">
      <w:pPr>
        <w:pStyle w:val="newncpi0"/>
        <w:divId w:val="790243468"/>
      </w:pPr>
      <w:r>
        <w:t>4. Адрес регистра</w:t>
      </w:r>
      <w:r>
        <w:t>ции пациента по месту жительства пациента 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5. Адрес фактического места жительства или пребывания пациента ___________________</w:t>
      </w:r>
    </w:p>
    <w:p w:rsidR="00000000" w:rsidRDefault="00A6227B">
      <w:pPr>
        <w:pStyle w:val="newncpi0"/>
        <w:divId w:val="790243468"/>
      </w:pPr>
      <w:r>
        <w:t>____________________________</w:t>
      </w:r>
      <w:r>
        <w:t>_________________________________________________</w:t>
      </w:r>
    </w:p>
    <w:p w:rsidR="00000000" w:rsidRDefault="00A6227B">
      <w:pPr>
        <w:pStyle w:val="newncpi0"/>
        <w:divId w:val="790243468"/>
      </w:pPr>
      <w:r>
        <w:t>6. Адрес регистрации по месту жительства законного представителя ребенка с особенностями психофизического развития в возрасте от 14 до 18 лет, направленного на консультацию государственной организацией здра</w:t>
      </w:r>
      <w:r>
        <w:t>воохранения 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7. Адрес фактического места жительства или пребывания законного ребенка с особенностями психофизического развития в возрасте от 14 до 18 лет, напр</w:t>
      </w:r>
      <w:r>
        <w:t xml:space="preserve">авленного на консультацию государственной организацией здравоохранения </w:t>
      </w:r>
    </w:p>
    <w:p w:rsidR="00000000" w:rsidRDefault="00A6227B">
      <w:pPr>
        <w:pStyle w:val="newncpi0"/>
        <w:divId w:val="790243468"/>
      </w:pPr>
      <w:r>
        <w:t>Контактные номера телефонов __________________________________________________</w:t>
      </w:r>
    </w:p>
    <w:p w:rsidR="00000000" w:rsidRDefault="00A6227B">
      <w:pPr>
        <w:pStyle w:val="newncpi0"/>
        <w:divId w:val="790243468"/>
      </w:pPr>
      <w:r>
        <w:t>8. Цель направления на профессиональную консультацию пациента, инвалида, ребенка-инвалида, ребенка с особ</w:t>
      </w:r>
      <w:r>
        <w:t>енностями психофизического развития в возрасте от 14 до 18 лет (нужное подчеркнуть, другое указать):</w:t>
      </w:r>
    </w:p>
    <w:p w:rsidR="00000000" w:rsidRDefault="00A6227B">
      <w:pPr>
        <w:pStyle w:val="newncpi0"/>
        <w:divId w:val="790243468"/>
      </w:pPr>
      <w:r>
        <w:t>8.1. оценка категории жизнедеятельности: способность к обучению;</w:t>
      </w:r>
    </w:p>
    <w:p w:rsidR="00000000" w:rsidRDefault="00A6227B">
      <w:pPr>
        <w:pStyle w:val="newncpi0"/>
        <w:divId w:val="790243468"/>
      </w:pPr>
      <w:r>
        <w:t>8.2. оценка категории жизнедеятельности: способность к трудовой деятельности;</w:t>
      </w:r>
    </w:p>
    <w:p w:rsidR="00000000" w:rsidRDefault="00A6227B">
      <w:pPr>
        <w:pStyle w:val="newncpi0"/>
        <w:divId w:val="790243468"/>
      </w:pPr>
      <w:r>
        <w:t xml:space="preserve">8.3. оценка </w:t>
      </w:r>
      <w:r>
        <w:t>степени утраты профессиональной трудоспособности в процентах;</w:t>
      </w:r>
    </w:p>
    <w:p w:rsidR="00000000" w:rsidRDefault="00A6227B">
      <w:pPr>
        <w:pStyle w:val="newncpi0"/>
        <w:divId w:val="790243468"/>
      </w:pPr>
      <w:r>
        <w:t>8.4. коррекция индивидуальной программы реабилитации, абилитации инвалида, ребенка-инвалида в части профессиональной и трудовой реабилитации;</w:t>
      </w:r>
    </w:p>
    <w:p w:rsidR="00000000" w:rsidRDefault="00A6227B">
      <w:pPr>
        <w:pStyle w:val="newncpi0"/>
        <w:divId w:val="790243468"/>
      </w:pPr>
      <w:r>
        <w:t>8.5. оценка годности к профессиональному обучению на</w:t>
      </w:r>
      <w:r>
        <w:t> уровне: профессионально-технического образования, среднего специального образования, высшего образования, дополнительного образования (профессиональной подготовки) с учетом осваиваемых специальностей и присваиваемых квалификаций;</w:t>
      </w:r>
    </w:p>
    <w:p w:rsidR="00000000" w:rsidRDefault="00A6227B">
      <w:pPr>
        <w:pStyle w:val="newncpi0"/>
        <w:divId w:val="790243468"/>
      </w:pPr>
      <w:r>
        <w:t>8.6. оценка нуждаемости в</w:t>
      </w:r>
      <w:r>
        <w:t> создании специальных условий: для профессионального обучения, профессиональной подготовки, организации занятости, создания специализированных рабочих мест ______________________________________________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9. Инвалидом не является; инвалид I, II, III группы; ребенок-инвалид: первая, вторая, третья, четвертая степень утраты здоровья (нужное подчеркнуть).</w:t>
      </w:r>
    </w:p>
    <w:p w:rsidR="00000000" w:rsidRDefault="00A6227B">
      <w:pPr>
        <w:pStyle w:val="newncpi0"/>
        <w:divId w:val="790243468"/>
      </w:pPr>
      <w:r>
        <w:t>10. Степень утраты профессио</w:t>
      </w:r>
      <w:r>
        <w:t>нальной трудоспособности в процентах (указать) _____________________________________________________________________________</w:t>
      </w:r>
    </w:p>
    <w:p w:rsidR="00000000" w:rsidRDefault="00A6227B">
      <w:pPr>
        <w:pStyle w:val="newncpi0"/>
        <w:divId w:val="790243468"/>
      </w:pPr>
      <w:r>
        <w:t>11. Сведения об образовании:</w:t>
      </w:r>
    </w:p>
    <w:p w:rsidR="00000000" w:rsidRDefault="00A6227B">
      <w:pPr>
        <w:pStyle w:val="newncpi0"/>
        <w:divId w:val="790243468"/>
      </w:pPr>
      <w:r>
        <w:t>11.1. уровень образования (нужное подчеркнуть, другое указать) полученного (получаемого): основное (об</w:t>
      </w:r>
      <w:r>
        <w:t>щее базовое образование, общее среднее образование, профессионально-техническое, среднее специальное, высшее образование); дополнительное образование; специальное образование;</w:t>
      </w:r>
    </w:p>
    <w:p w:rsidR="00000000" w:rsidRDefault="00A6227B">
      <w:pPr>
        <w:pStyle w:val="newncpi0"/>
        <w:divId w:val="790243468"/>
      </w:pPr>
      <w:r>
        <w:t>11.2. вид освоенной (осваиваемой) образовательной программы: основного образован</w:t>
      </w:r>
      <w:r>
        <w:t>ия (общего среднего, профессионально-технического, среднего специального, высшего, послевузовского); дополнительного образования; специального образования: на уровне общего среднего образования; на уровне общего среднего образования для лиц с интеллектуаль</w:t>
      </w:r>
      <w:r>
        <w:t>ной недостаточностью (нужное подчеркнуть);</w:t>
      </w:r>
    </w:p>
    <w:p w:rsidR="00000000" w:rsidRDefault="00A6227B">
      <w:pPr>
        <w:pStyle w:val="newncpi0"/>
        <w:divId w:val="790243468"/>
      </w:pPr>
      <w:r>
        <w:t>11.3. сведения об использовании рекомендаций по организации специальных условий при освоении содержания образовательных программ (для детей с учетом психолого-педагогической характеристики из центра коррекционно-р</w:t>
      </w:r>
      <w:r>
        <w:t>азвивающего обучения и реабилитации) (при использовании указать) _____________________________________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11.4. полученная(ые) (получаемая) специальность(и) (нужное подчеркнуть, ука</w:t>
      </w:r>
      <w:r>
        <w:t>зать): 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присвоенная (осваиваемая) квалификация(и) (нужное подчеркнуть, указать): 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12.</w:t>
      </w:r>
      <w:r>
        <w:t> Место работы (учебы):</w:t>
      </w:r>
    </w:p>
    <w:p w:rsidR="00000000" w:rsidRDefault="00A6227B">
      <w:pPr>
        <w:pStyle w:val="newncpi0"/>
        <w:divId w:val="790243468"/>
      </w:pPr>
      <w:r>
        <w:t>12.1. наименование организации (указать) ________________________________________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12.2. если не работает, вносится запись «не работает» с указанием продолж</w:t>
      </w:r>
      <w:r>
        <w:t>ительности незанятости трудом (указывается(ются) период (периоды) незанятости трудом) _____________________________________________________________________________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12.3. организо</w:t>
      </w:r>
      <w:r>
        <w:t>ваны специальные условия (указать):</w:t>
      </w:r>
    </w:p>
    <w:p w:rsidR="00000000" w:rsidRDefault="00A6227B">
      <w:pPr>
        <w:pStyle w:val="newncpi0"/>
        <w:divId w:val="790243468"/>
      </w:pPr>
      <w:r>
        <w:t>для обучения _________________________________________________________________</w:t>
      </w:r>
    </w:p>
    <w:p w:rsidR="00000000" w:rsidRDefault="00A6227B">
      <w:pPr>
        <w:pStyle w:val="newncpi0"/>
        <w:divId w:val="790243468"/>
      </w:pPr>
      <w:r>
        <w:t>для трудовой занятости ________________________________________________________</w:t>
      </w:r>
    </w:p>
    <w:p w:rsidR="00000000" w:rsidRDefault="00A6227B">
      <w:pPr>
        <w:pStyle w:val="newncpi0"/>
        <w:divId w:val="790243468"/>
      </w:pPr>
      <w:r>
        <w:t>13. Данные профессионального маршрута:</w:t>
      </w:r>
    </w:p>
    <w:p w:rsidR="00000000" w:rsidRDefault="00A6227B">
      <w:pPr>
        <w:pStyle w:val="newncpi0"/>
        <w:divId w:val="790243468"/>
      </w:pPr>
      <w:r>
        <w:t>13.1. сведения о профе</w:t>
      </w:r>
      <w:r>
        <w:t>ссиональных перемещениях в период трудовой деятельности с указанием должности(ей) служащего, профессии(й) рабочего, продолжительности периодов занятости (указать) ___________________________________________________</w:t>
      </w:r>
    </w:p>
    <w:p w:rsidR="00000000" w:rsidRDefault="00A6227B">
      <w:pPr>
        <w:pStyle w:val="newncpi0"/>
        <w:divId w:val="790243468"/>
      </w:pPr>
      <w:r>
        <w:t>_________________________________________</w:t>
      </w:r>
      <w:r>
        <w:t>____________________________________</w:t>
      </w:r>
    </w:p>
    <w:p w:rsidR="00000000" w:rsidRDefault="00A6227B">
      <w:pPr>
        <w:pStyle w:val="newncpi0"/>
        <w:divId w:val="790243468"/>
      </w:pPr>
      <w:r>
        <w:t>13.2. общий трудовой стаж (указать) _____________________________________________</w:t>
      </w:r>
    </w:p>
    <w:p w:rsidR="00000000" w:rsidRDefault="00A6227B">
      <w:pPr>
        <w:pStyle w:val="newncpi0"/>
        <w:divId w:val="790243468"/>
      </w:pPr>
      <w:r>
        <w:t>14. Отношение к пенсионированию: не является пенсионером; пенсионер: по возрасту, за особые условия труда, за выслугу лет, по инвалидност</w:t>
      </w:r>
      <w:r>
        <w:t>и, другие причины досрочного пенсионирования (нужное подчеркнуть, другое указать) ____________________________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15. Результаты профессиональной консультации пациента:</w:t>
      </w:r>
    </w:p>
    <w:p w:rsidR="00000000" w:rsidRDefault="00A6227B">
      <w:pPr>
        <w:pStyle w:val="newncpi0"/>
        <w:divId w:val="790243468"/>
      </w:pPr>
      <w:r>
        <w:t>15.1. основн</w:t>
      </w:r>
      <w:r>
        <w:t>ая(ые) профессия(и) (указать) _________________________________________</w:t>
      </w:r>
    </w:p>
    <w:p w:rsidR="00000000" w:rsidRDefault="00A6227B">
      <w:pPr>
        <w:pStyle w:val="newncpi0"/>
        <w:divId w:val="790243468"/>
      </w:pPr>
      <w:r>
        <w:t>15.2. оценка условий труда по основной(ым) профессии(ям): выполняется на основании сведений о характере и условиях труда, по материалам аттестации условий труда, комплексной гигиеничес</w:t>
      </w:r>
      <w:r>
        <w:t>кой оценке условий труда, санитарно-гигиенической характеристики условий труда, иных сведений (нужное подчеркнуть):</w:t>
      </w:r>
    </w:p>
    <w:p w:rsidR="00000000" w:rsidRDefault="00A6227B">
      <w:pPr>
        <w:pStyle w:val="newncpi0"/>
        <w:divId w:val="790243468"/>
      </w:pPr>
      <w:r>
        <w:t>15.2.1. общая оценка класса условий труда (указать) ________________________________</w:t>
      </w:r>
    </w:p>
    <w:p w:rsidR="00000000" w:rsidRDefault="00A6227B">
      <w:pPr>
        <w:pStyle w:val="newncpi0"/>
        <w:divId w:val="790243468"/>
      </w:pPr>
      <w:r>
        <w:t>15.2.2. оценка класса условий труда по </w:t>
      </w:r>
      <w:r>
        <w:t>факторам производственной среды, тяжести и напряженности трудового процесса (указать) ____________________________________</w:t>
      </w:r>
    </w:p>
    <w:p w:rsidR="00000000" w:rsidRDefault="00A6227B">
      <w:pPr>
        <w:pStyle w:val="newncpi0"/>
        <w:divId w:val="790243468"/>
      </w:pPr>
      <w:r>
        <w:t>15.2.3. оценка участия нарушенных функций (с их указанием) в выполнении профессиональной деятельности (основного состава работ) с ука</w:t>
      </w:r>
      <w:r>
        <w:t>занием объема и времени участия в выполнении основного состава работ ____________________________________</w:t>
      </w:r>
    </w:p>
    <w:p w:rsidR="00000000" w:rsidRDefault="00A6227B">
      <w:pPr>
        <w:pStyle w:val="newncpi0"/>
        <w:divId w:val="790243468"/>
      </w:pPr>
      <w:r>
        <w:t>15.3. оценка годности по основной(ым) профессии(ям) ______________________________</w:t>
      </w:r>
    </w:p>
    <w:p w:rsidR="00000000" w:rsidRDefault="00A6227B">
      <w:pPr>
        <w:pStyle w:val="newncpi0"/>
        <w:divId w:val="790243468"/>
      </w:pPr>
      <w:r>
        <w:t>___________________________________________________________________</w:t>
      </w:r>
      <w:r>
        <w:t>__________</w:t>
      </w:r>
    </w:p>
    <w:p w:rsidR="00000000" w:rsidRDefault="00A6227B">
      <w:pPr>
        <w:pStyle w:val="newncpi0"/>
        <w:divId w:val="790243468"/>
      </w:pPr>
      <w:r>
        <w:t>15.4. оценка условий труда по профессии рабочего, должности служащего по месту занятости: выполняется на основании сведений о характере и условиях труда, по материалам аттестации условий труда, комплексной гигиенической оценке условий труда, сан</w:t>
      </w:r>
      <w:r>
        <w:t>итарно-гигиенической характеристики условий труда, иных сведений (нужное подчеркнуть):</w:t>
      </w:r>
    </w:p>
    <w:p w:rsidR="00000000" w:rsidRDefault="00A6227B">
      <w:pPr>
        <w:pStyle w:val="newncpi0"/>
        <w:divId w:val="790243468"/>
      </w:pPr>
      <w:r>
        <w:t>15.4.1. общая оценка класса условий труда на рабочем месте (указать) _________________</w:t>
      </w:r>
    </w:p>
    <w:p w:rsidR="00000000" w:rsidRDefault="00A6227B">
      <w:pPr>
        <w:pStyle w:val="newncpi0"/>
        <w:divId w:val="790243468"/>
      </w:pPr>
      <w:r>
        <w:t>15.4.2. оценка класса условий труда по факторам производственной среды, тяжести и </w:t>
      </w:r>
      <w:r>
        <w:t>напряженности трудового процесса на рабочем месте (указать) _____________________</w:t>
      </w:r>
    </w:p>
    <w:p w:rsidR="00000000" w:rsidRDefault="00A6227B">
      <w:pPr>
        <w:pStyle w:val="newncpi0"/>
        <w:divId w:val="790243468"/>
      </w:pPr>
      <w:r>
        <w:t>15.4.3. оценка участия нарушенных функций (с их указанием) в выполнении профессиональной деятельности (основного состава работ) с указанием объема и времени участия в выполне</w:t>
      </w:r>
      <w:r>
        <w:t>нии основного состава работ ____________________________________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15.5. оценка годности к продолжению занятости ___________________________________</w:t>
      </w:r>
    </w:p>
    <w:p w:rsidR="00000000" w:rsidRDefault="00A6227B">
      <w:pPr>
        <w:pStyle w:val="newncpi0"/>
        <w:divId w:val="790243468"/>
      </w:pPr>
      <w:r>
        <w:t>_______________________________</w:t>
      </w:r>
      <w:r>
        <w:t>______________________________________________</w:t>
      </w:r>
    </w:p>
    <w:p w:rsidR="00000000" w:rsidRDefault="00A6227B">
      <w:pPr>
        <w:pStyle w:val="newncpi0"/>
        <w:divId w:val="790243468"/>
      </w:pPr>
      <w:r>
        <w:t>15.6. требования к условиям и характеру труда:</w:t>
      </w:r>
    </w:p>
    <w:p w:rsidR="00000000" w:rsidRDefault="00A6227B">
      <w:pPr>
        <w:pStyle w:val="newncpi0"/>
        <w:divId w:val="790243468"/>
      </w:pPr>
      <w:r>
        <w:t>15.6.1. противопоказанные факторы производственной среды, тяжести и напряженности трудового процесса (указать): __________________________________________________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15.6.2. показанные условия труда по показателям вредности и опасности факторов производственной среды и трудового процесса (указать) ____________________________</w:t>
      </w:r>
    </w:p>
    <w:p w:rsidR="00000000" w:rsidRDefault="00A6227B">
      <w:pPr>
        <w:pStyle w:val="newncpi0"/>
        <w:divId w:val="790243468"/>
      </w:pPr>
      <w:r>
        <w:t>_______________</w:t>
      </w:r>
      <w:r>
        <w:t>______________________________________________________________</w:t>
      </w:r>
    </w:p>
    <w:p w:rsidR="00000000" w:rsidRDefault="00A6227B">
      <w:pPr>
        <w:pStyle w:val="newncpi0"/>
        <w:divId w:val="790243468"/>
      </w:pPr>
      <w:r>
        <w:t>15.7. мероприятия профессиональной и трудовой реабилитации:</w:t>
      </w:r>
    </w:p>
    <w:p w:rsidR="00000000" w:rsidRDefault="00A6227B">
      <w:pPr>
        <w:pStyle w:val="newncpi0"/>
        <w:divId w:val="790243468"/>
      </w:pPr>
      <w:r>
        <w:t>15.7.1. профессиональное обучение, переобучение с указанием уровня образования, наименования рекомендуемых к освоению квалификаций __</w:t>
      </w:r>
      <w:r>
        <w:t>_________________________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15.7.2. профессиональная подготовка, переподготовка с указанием организационной формы подготовки, наименования рекомендованных к освоению квалификаций _</w:t>
      </w:r>
      <w:r>
        <w:t>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15.7.3. нуждаемость в создании специальных условий для обучения и профессиональной подготовки (указать): __________________________________________________________</w:t>
      </w:r>
    </w:p>
    <w:p w:rsidR="00000000" w:rsidRDefault="00A6227B">
      <w:pPr>
        <w:pStyle w:val="newncpi0"/>
        <w:divId w:val="790243468"/>
      </w:pPr>
      <w:r>
        <w:t>______</w:t>
      </w:r>
      <w:r>
        <w:t>_______________________________________________________________________</w:t>
      </w:r>
    </w:p>
    <w:p w:rsidR="00000000" w:rsidRDefault="00A6227B">
      <w:pPr>
        <w:pStyle w:val="newncpi0"/>
        <w:divId w:val="790243468"/>
      </w:pPr>
      <w:r>
        <w:t xml:space="preserve">15.8. рекомендации к трудовой занятости по профессии рабочего, должности служащего с учетом профессиональных намерений и профессиональных возможностей: у нанимателя или при содействии </w:t>
      </w:r>
      <w:r>
        <w:t>территориального отделения занятости населения – для незанятых трудом (нужное подчеркнуть, другое указать) _____________________________________</w:t>
      </w:r>
    </w:p>
    <w:p w:rsidR="00000000" w:rsidRDefault="00A6227B">
      <w:pPr>
        <w:pStyle w:val="newncpi0"/>
        <w:divId w:val="790243468"/>
      </w:pPr>
      <w:r>
        <w:t>режим рабочего времени (указать) _______________________________________________</w:t>
      </w:r>
    </w:p>
    <w:p w:rsidR="00000000" w:rsidRDefault="00A6227B">
      <w:pPr>
        <w:pStyle w:val="newncpi0"/>
        <w:divId w:val="790243468"/>
      </w:pPr>
      <w:r>
        <w:t>нормы труда, объемы выполняемо</w:t>
      </w:r>
      <w:r>
        <w:t>й работы (оказываемых услуг) (указать) _____________________________________________________________________________</w:t>
      </w:r>
    </w:p>
    <w:p w:rsidR="00000000" w:rsidRDefault="00A6227B">
      <w:pPr>
        <w:pStyle w:val="newncpi0"/>
        <w:divId w:val="790243468"/>
      </w:pPr>
      <w:r>
        <w:t>15.8.1. трудовая адаптация с указанием периода (указать) ____________________________</w:t>
      </w:r>
    </w:p>
    <w:p w:rsidR="00000000" w:rsidRDefault="00A6227B">
      <w:pPr>
        <w:pStyle w:val="newncpi0"/>
        <w:divId w:val="790243468"/>
      </w:pPr>
      <w:r>
        <w:t>15.8.2. организация специализированного рабочего мест</w:t>
      </w:r>
      <w:r>
        <w:t>а, в том числе в надомных условиях (указать) ____________________________________________________________</w:t>
      </w:r>
    </w:p>
    <w:p w:rsidR="00000000" w:rsidRDefault="00A6227B">
      <w:pPr>
        <w:pStyle w:val="newncpi0"/>
        <w:divId w:val="790243468"/>
      </w:pPr>
      <w:r>
        <w:t>16. Результаты профессиональной консультации ребенка-инвалида в возрасте от 14 до 18 лет, ребенка с особенностями психофизического развития в </w:t>
      </w:r>
      <w:r>
        <w:t>возрасте от 14 до 18 лет, направленного на консультацию государственной организацией здравоохранения:</w:t>
      </w:r>
    </w:p>
    <w:p w:rsidR="00000000" w:rsidRDefault="00A6227B">
      <w:pPr>
        <w:pStyle w:val="newncpi0"/>
        <w:divId w:val="790243468"/>
      </w:pPr>
      <w:r>
        <w:t>16.1. профессиональные намерения, интересы, склонности (указать) __________________</w:t>
      </w:r>
    </w:p>
    <w:p w:rsidR="00000000" w:rsidRDefault="00A6227B">
      <w:pPr>
        <w:pStyle w:val="newncpi0"/>
        <w:divId w:val="790243468"/>
      </w:pPr>
      <w:r>
        <w:t>16.2. перечень показанных к освоению специальностей, квалификаций на у</w:t>
      </w:r>
      <w:r>
        <w:t>ровне профессионального образования, профессиональной подготовки (указать) 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16.3. нуждаемость в создании специальных условий для получения профессионального образова</w:t>
      </w:r>
      <w:r>
        <w:t>ния, профессиональной подготовки (указать в случае нуждаемости) _____________________________________________________________________________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0"/>
        <w:divId w:val="790243468"/>
      </w:pPr>
      <w:r>
        <w:t>17. Предварительная оценка ограничен</w:t>
      </w:r>
      <w:r>
        <w:t>ий категорий жизнедеятельности пациента на дату консультации с указанием функционального класса (далее – ФК) (указать): способность к обучению (профессиональному) ФК _____; способность к трудовой деятельности ФК ____________________________________________</w:t>
      </w:r>
      <w:r>
        <w:t>_________________________________</w:t>
      </w:r>
    </w:p>
    <w:p w:rsidR="00000000" w:rsidRDefault="00A6227B">
      <w:pPr>
        <w:pStyle w:val="newncpi0"/>
        <w:divId w:val="790243468"/>
      </w:pPr>
      <w:r>
        <w:t>18. Предварительная оценка степени утраты профессиональной трудоспособности в процентах __________________________________________________________________</w:t>
      </w:r>
    </w:p>
    <w:p w:rsidR="00000000" w:rsidRDefault="00A6227B">
      <w:pPr>
        <w:pStyle w:val="newncpi0"/>
        <w:divId w:val="790243468"/>
      </w:pPr>
      <w:r>
        <w:t>19. Заключение о годности к обучению (профессиональному), профессио</w:t>
      </w:r>
      <w:r>
        <w:t>нальной подготовке детей с особенностями психофизического развития в возрасте от 14 до 18 лет с указанием:</w:t>
      </w:r>
    </w:p>
    <w:p w:rsidR="00000000" w:rsidRDefault="00A6227B">
      <w:pPr>
        <w:pStyle w:val="newncpi0"/>
        <w:divId w:val="790243468"/>
      </w:pPr>
      <w:r>
        <w:t>19.1. рекомендуемых к обучению специальностей, освоению квалификаций ____________</w:t>
      </w:r>
    </w:p>
    <w:p w:rsidR="00000000" w:rsidRDefault="00A6227B">
      <w:pPr>
        <w:pStyle w:val="newncpi0"/>
        <w:divId w:val="790243468"/>
      </w:pPr>
      <w:r>
        <w:t>___________________________________________________________________</w:t>
      </w:r>
      <w:r>
        <w:t>__________</w:t>
      </w:r>
    </w:p>
    <w:p w:rsidR="00000000" w:rsidRDefault="00A6227B">
      <w:pPr>
        <w:pStyle w:val="newncpi0"/>
        <w:divId w:val="790243468"/>
      </w:pPr>
      <w:r>
        <w:t>19.2. режима и условий обучения ________________________________________________</w:t>
      </w:r>
    </w:p>
    <w:p w:rsidR="00000000" w:rsidRDefault="00A6227B">
      <w:pPr>
        <w:pStyle w:val="newncpi0"/>
        <w:divId w:val="790243468"/>
      </w:pPr>
      <w:r>
        <w:t>_____________________________________________________________________________</w:t>
      </w:r>
    </w:p>
    <w:p w:rsidR="00000000" w:rsidRDefault="00A6227B">
      <w:pPr>
        <w:pStyle w:val="newncpi"/>
        <w:divId w:val="790243468"/>
      </w:pPr>
      <w:r>
        <w:t> </w:t>
      </w:r>
    </w:p>
    <w:tbl>
      <w:tblPr>
        <w:tblW w:w="5000" w:type="pct"/>
        <w:tblCellMar>
          <w:left w:w="0" w:type="dxa"/>
          <w:right w:w="0" w:type="dxa"/>
        </w:tblCellMar>
        <w:tblLook w:val="04A0" w:firstRow="1" w:lastRow="0" w:firstColumn="1" w:lastColumn="0" w:noHBand="0" w:noVBand="1"/>
      </w:tblPr>
      <w:tblGrid>
        <w:gridCol w:w="3822"/>
        <w:gridCol w:w="2548"/>
        <w:gridCol w:w="2984"/>
      </w:tblGrid>
      <w:tr w:rsidR="00000000">
        <w:trPr>
          <w:divId w:val="790243468"/>
          <w:trHeight w:val="240"/>
        </w:trPr>
        <w:tc>
          <w:tcPr>
            <w:tcW w:w="2043" w:type="pct"/>
            <w:tcBorders>
              <w:top w:val="nil"/>
              <w:left w:val="nil"/>
              <w:bottom w:val="nil"/>
              <w:right w:val="nil"/>
            </w:tcBorders>
            <w:tcMar>
              <w:top w:w="0" w:type="dxa"/>
              <w:left w:w="6" w:type="dxa"/>
              <w:bottom w:w="0" w:type="dxa"/>
              <w:right w:w="6" w:type="dxa"/>
            </w:tcMar>
            <w:hideMark/>
          </w:tcPr>
          <w:p w:rsidR="00000000" w:rsidRDefault="00A6227B">
            <w:pPr>
              <w:pStyle w:val="newncpi0"/>
            </w:pPr>
            <w:r>
              <w:t xml:space="preserve">Заведующий кабинетом МПР </w:t>
            </w:r>
          </w:p>
        </w:tc>
        <w:tc>
          <w:tcPr>
            <w:tcW w:w="1362"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_______________</w:t>
            </w:r>
          </w:p>
        </w:tc>
        <w:tc>
          <w:tcPr>
            <w:tcW w:w="1595"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_______________________</w:t>
            </w:r>
          </w:p>
        </w:tc>
      </w:tr>
      <w:tr w:rsidR="00000000">
        <w:trPr>
          <w:divId w:val="790243468"/>
          <w:trHeight w:val="240"/>
        </w:trPr>
        <w:tc>
          <w:tcPr>
            <w:tcW w:w="2043" w:type="pct"/>
            <w:tcBorders>
              <w:top w:val="nil"/>
              <w:left w:val="nil"/>
              <w:bottom w:val="nil"/>
              <w:right w:val="nil"/>
            </w:tcBorders>
            <w:tcMar>
              <w:top w:w="0" w:type="dxa"/>
              <w:left w:w="6" w:type="dxa"/>
              <w:bottom w:w="0" w:type="dxa"/>
              <w:right w:w="6" w:type="dxa"/>
            </w:tcMar>
            <w:hideMark/>
          </w:tcPr>
          <w:p w:rsidR="00000000" w:rsidRDefault="00A6227B">
            <w:pPr>
              <w:pStyle w:val="newncpi0"/>
            </w:pPr>
            <w:r>
              <w:t> </w:t>
            </w:r>
          </w:p>
        </w:tc>
        <w:tc>
          <w:tcPr>
            <w:tcW w:w="1362" w:type="pct"/>
            <w:tcBorders>
              <w:top w:val="nil"/>
              <w:left w:val="nil"/>
              <w:bottom w:val="nil"/>
              <w:right w:val="nil"/>
            </w:tcBorders>
            <w:tcMar>
              <w:top w:w="0" w:type="dxa"/>
              <w:left w:w="6" w:type="dxa"/>
              <w:bottom w:w="0" w:type="dxa"/>
              <w:right w:w="6" w:type="dxa"/>
            </w:tcMar>
            <w:hideMark/>
          </w:tcPr>
          <w:p w:rsidR="00000000" w:rsidRDefault="00A6227B">
            <w:pPr>
              <w:pStyle w:val="undline"/>
              <w:jc w:val="center"/>
            </w:pPr>
            <w:r>
              <w:t>(подпись)</w:t>
            </w:r>
          </w:p>
        </w:tc>
        <w:tc>
          <w:tcPr>
            <w:tcW w:w="1595" w:type="pct"/>
            <w:tcBorders>
              <w:top w:val="nil"/>
              <w:left w:val="nil"/>
              <w:bottom w:val="nil"/>
              <w:right w:val="nil"/>
            </w:tcBorders>
            <w:tcMar>
              <w:top w:w="0" w:type="dxa"/>
              <w:left w:w="6" w:type="dxa"/>
              <w:bottom w:w="0" w:type="dxa"/>
              <w:right w:w="6" w:type="dxa"/>
            </w:tcMar>
            <w:hideMark/>
          </w:tcPr>
          <w:p w:rsidR="00000000" w:rsidRDefault="00A6227B">
            <w:pPr>
              <w:pStyle w:val="undline"/>
              <w:ind w:right="431"/>
              <w:jc w:val="right"/>
            </w:pPr>
            <w:r>
              <w:t>(иниц</w:t>
            </w:r>
            <w:r>
              <w:t>иалы, фамилия)</w:t>
            </w:r>
          </w:p>
        </w:tc>
      </w:tr>
      <w:tr w:rsidR="00000000">
        <w:trPr>
          <w:divId w:val="790243468"/>
          <w:trHeight w:val="240"/>
        </w:trPr>
        <w:tc>
          <w:tcPr>
            <w:tcW w:w="2043" w:type="pct"/>
            <w:tcBorders>
              <w:top w:val="nil"/>
              <w:left w:val="nil"/>
              <w:bottom w:val="nil"/>
              <w:right w:val="nil"/>
            </w:tcBorders>
            <w:tcMar>
              <w:top w:w="0" w:type="dxa"/>
              <w:left w:w="6" w:type="dxa"/>
              <w:bottom w:w="0" w:type="dxa"/>
              <w:right w:w="6" w:type="dxa"/>
            </w:tcMar>
            <w:hideMark/>
          </w:tcPr>
          <w:p w:rsidR="00000000" w:rsidRDefault="00A6227B">
            <w:pPr>
              <w:pStyle w:val="newncpi0"/>
            </w:pPr>
            <w:r>
              <w:t> </w:t>
            </w:r>
          </w:p>
        </w:tc>
        <w:tc>
          <w:tcPr>
            <w:tcW w:w="1362"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 </w:t>
            </w:r>
          </w:p>
        </w:tc>
        <w:tc>
          <w:tcPr>
            <w:tcW w:w="1595"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 </w:t>
            </w:r>
          </w:p>
        </w:tc>
      </w:tr>
      <w:tr w:rsidR="00000000">
        <w:trPr>
          <w:divId w:val="790243468"/>
          <w:trHeight w:val="240"/>
        </w:trPr>
        <w:tc>
          <w:tcPr>
            <w:tcW w:w="2043" w:type="pct"/>
            <w:tcBorders>
              <w:top w:val="nil"/>
              <w:left w:val="nil"/>
              <w:bottom w:val="nil"/>
              <w:right w:val="nil"/>
            </w:tcBorders>
            <w:tcMar>
              <w:top w:w="0" w:type="dxa"/>
              <w:left w:w="6" w:type="dxa"/>
              <w:bottom w:w="0" w:type="dxa"/>
              <w:right w:w="6" w:type="dxa"/>
            </w:tcMar>
            <w:hideMark/>
          </w:tcPr>
          <w:p w:rsidR="00000000" w:rsidRDefault="00A6227B">
            <w:pPr>
              <w:pStyle w:val="newncpi0"/>
            </w:pPr>
            <w:r>
              <w:t xml:space="preserve">Специалист кабинета МПР </w:t>
            </w:r>
          </w:p>
        </w:tc>
        <w:tc>
          <w:tcPr>
            <w:tcW w:w="1362" w:type="pct"/>
            <w:tcBorders>
              <w:top w:val="nil"/>
              <w:left w:val="nil"/>
              <w:bottom w:val="nil"/>
              <w:right w:val="nil"/>
            </w:tcBorders>
            <w:tcMar>
              <w:top w:w="0" w:type="dxa"/>
              <w:left w:w="6" w:type="dxa"/>
              <w:bottom w:w="0" w:type="dxa"/>
              <w:right w:w="6" w:type="dxa"/>
            </w:tcMar>
            <w:hideMark/>
          </w:tcPr>
          <w:p w:rsidR="00000000" w:rsidRDefault="00A6227B">
            <w:pPr>
              <w:pStyle w:val="newncpi0"/>
              <w:jc w:val="center"/>
            </w:pPr>
            <w:r>
              <w:t>_______________</w:t>
            </w:r>
          </w:p>
        </w:tc>
        <w:tc>
          <w:tcPr>
            <w:tcW w:w="1595" w:type="pct"/>
            <w:tcBorders>
              <w:top w:val="nil"/>
              <w:left w:val="nil"/>
              <w:bottom w:val="nil"/>
              <w:right w:val="nil"/>
            </w:tcBorders>
            <w:tcMar>
              <w:top w:w="0" w:type="dxa"/>
              <w:left w:w="6" w:type="dxa"/>
              <w:bottom w:w="0" w:type="dxa"/>
              <w:right w:w="6" w:type="dxa"/>
            </w:tcMar>
            <w:hideMark/>
          </w:tcPr>
          <w:p w:rsidR="00000000" w:rsidRDefault="00A6227B">
            <w:pPr>
              <w:pStyle w:val="newncpi0"/>
              <w:jc w:val="right"/>
            </w:pPr>
            <w:r>
              <w:t>_______________________</w:t>
            </w:r>
          </w:p>
        </w:tc>
      </w:tr>
      <w:tr w:rsidR="00000000">
        <w:trPr>
          <w:divId w:val="790243468"/>
          <w:trHeight w:val="240"/>
        </w:trPr>
        <w:tc>
          <w:tcPr>
            <w:tcW w:w="2043" w:type="pct"/>
            <w:tcBorders>
              <w:top w:val="nil"/>
              <w:left w:val="nil"/>
              <w:bottom w:val="nil"/>
              <w:right w:val="nil"/>
            </w:tcBorders>
            <w:tcMar>
              <w:top w:w="0" w:type="dxa"/>
              <w:left w:w="6" w:type="dxa"/>
              <w:bottom w:w="0" w:type="dxa"/>
              <w:right w:w="6" w:type="dxa"/>
            </w:tcMar>
            <w:hideMark/>
          </w:tcPr>
          <w:p w:rsidR="00000000" w:rsidRDefault="00A6227B">
            <w:pPr>
              <w:pStyle w:val="newncpi0"/>
            </w:pPr>
            <w:r>
              <w:t> </w:t>
            </w:r>
          </w:p>
        </w:tc>
        <w:tc>
          <w:tcPr>
            <w:tcW w:w="1362" w:type="pct"/>
            <w:tcBorders>
              <w:top w:val="nil"/>
              <w:left w:val="nil"/>
              <w:bottom w:val="nil"/>
              <w:right w:val="nil"/>
            </w:tcBorders>
            <w:tcMar>
              <w:top w:w="0" w:type="dxa"/>
              <w:left w:w="6" w:type="dxa"/>
              <w:bottom w:w="0" w:type="dxa"/>
              <w:right w:w="6" w:type="dxa"/>
            </w:tcMar>
            <w:hideMark/>
          </w:tcPr>
          <w:p w:rsidR="00000000" w:rsidRDefault="00A6227B">
            <w:pPr>
              <w:pStyle w:val="undline"/>
              <w:jc w:val="center"/>
            </w:pPr>
            <w:r>
              <w:t>(подпись)</w:t>
            </w:r>
          </w:p>
        </w:tc>
        <w:tc>
          <w:tcPr>
            <w:tcW w:w="1595" w:type="pct"/>
            <w:tcBorders>
              <w:top w:val="nil"/>
              <w:left w:val="nil"/>
              <w:bottom w:val="nil"/>
              <w:right w:val="nil"/>
            </w:tcBorders>
            <w:tcMar>
              <w:top w:w="0" w:type="dxa"/>
              <w:left w:w="6" w:type="dxa"/>
              <w:bottom w:w="0" w:type="dxa"/>
              <w:right w:w="6" w:type="dxa"/>
            </w:tcMar>
            <w:hideMark/>
          </w:tcPr>
          <w:p w:rsidR="00000000" w:rsidRDefault="00A6227B">
            <w:pPr>
              <w:pStyle w:val="undline"/>
              <w:ind w:right="431"/>
              <w:jc w:val="right"/>
            </w:pPr>
            <w:r>
              <w:t>(инициалы, фамилия)</w:t>
            </w:r>
          </w:p>
        </w:tc>
      </w:tr>
    </w:tbl>
    <w:p w:rsidR="00000000" w:rsidRDefault="00A6227B">
      <w:pPr>
        <w:pStyle w:val="endform"/>
        <w:divId w:val="790243468"/>
      </w:pPr>
      <w:r>
        <w:t> </w:t>
      </w:r>
    </w:p>
    <w:p w:rsidR="00A6227B" w:rsidRDefault="00A6227B">
      <w:pPr>
        <w:pStyle w:val="newncpi"/>
        <w:divId w:val="790243468"/>
      </w:pPr>
      <w:r>
        <w:t> </w:t>
      </w:r>
    </w:p>
    <w:sectPr w:rsidR="00A6227B">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977DD6"/>
    <w:rsid w:val="001C1705"/>
    <w:rsid w:val="00977DD6"/>
    <w:rsid w:val="00A6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E4686-B865-4254-A871-6FABFD13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3213">
      <w:marLeft w:val="0"/>
      <w:marRight w:val="0"/>
      <w:marTop w:val="0"/>
      <w:marBottom w:val="0"/>
      <w:divBdr>
        <w:top w:val="none" w:sz="0" w:space="0" w:color="auto"/>
        <w:left w:val="none" w:sz="0" w:space="0" w:color="auto"/>
        <w:bottom w:val="none" w:sz="0" w:space="0" w:color="auto"/>
        <w:right w:val="none" w:sz="0" w:space="0" w:color="auto"/>
      </w:divBdr>
    </w:div>
    <w:div w:id="337971175">
      <w:marLeft w:val="0"/>
      <w:marRight w:val="0"/>
      <w:marTop w:val="0"/>
      <w:marBottom w:val="0"/>
      <w:divBdr>
        <w:top w:val="none" w:sz="0" w:space="0" w:color="auto"/>
        <w:left w:val="none" w:sz="0" w:space="0" w:color="auto"/>
        <w:bottom w:val="none" w:sz="0" w:space="0" w:color="auto"/>
        <w:right w:val="none" w:sz="0" w:space="0" w:color="auto"/>
      </w:divBdr>
    </w:div>
    <w:div w:id="438915046">
      <w:marLeft w:val="0"/>
      <w:marRight w:val="0"/>
      <w:marTop w:val="0"/>
      <w:marBottom w:val="0"/>
      <w:divBdr>
        <w:top w:val="none" w:sz="0" w:space="0" w:color="auto"/>
        <w:left w:val="none" w:sz="0" w:space="0" w:color="auto"/>
        <w:bottom w:val="none" w:sz="0" w:space="0" w:color="auto"/>
        <w:right w:val="none" w:sz="0" w:space="0" w:color="auto"/>
      </w:divBdr>
    </w:div>
    <w:div w:id="708604835">
      <w:marLeft w:val="0"/>
      <w:marRight w:val="0"/>
      <w:marTop w:val="0"/>
      <w:marBottom w:val="0"/>
      <w:divBdr>
        <w:top w:val="none" w:sz="0" w:space="0" w:color="auto"/>
        <w:left w:val="none" w:sz="0" w:space="0" w:color="auto"/>
        <w:bottom w:val="none" w:sz="0" w:space="0" w:color="auto"/>
        <w:right w:val="none" w:sz="0" w:space="0" w:color="auto"/>
      </w:divBdr>
    </w:div>
    <w:div w:id="790243468">
      <w:marLeft w:val="0"/>
      <w:marRight w:val="0"/>
      <w:marTop w:val="0"/>
      <w:marBottom w:val="0"/>
      <w:divBdr>
        <w:top w:val="none" w:sz="0" w:space="0" w:color="auto"/>
        <w:left w:val="none" w:sz="0" w:space="0" w:color="auto"/>
        <w:bottom w:val="none" w:sz="0" w:space="0" w:color="auto"/>
        <w:right w:val="none" w:sz="0" w:space="0" w:color="auto"/>
      </w:divBdr>
    </w:div>
    <w:div w:id="1119572469">
      <w:marLeft w:val="0"/>
      <w:marRight w:val="0"/>
      <w:marTop w:val="0"/>
      <w:marBottom w:val="0"/>
      <w:divBdr>
        <w:top w:val="none" w:sz="0" w:space="0" w:color="auto"/>
        <w:left w:val="none" w:sz="0" w:space="0" w:color="auto"/>
        <w:bottom w:val="none" w:sz="0" w:space="0" w:color="auto"/>
        <w:right w:val="none" w:sz="0" w:space="0" w:color="auto"/>
      </w:divBdr>
    </w:div>
    <w:div w:id="1177038105">
      <w:marLeft w:val="0"/>
      <w:marRight w:val="0"/>
      <w:marTop w:val="0"/>
      <w:marBottom w:val="0"/>
      <w:divBdr>
        <w:top w:val="none" w:sz="0" w:space="0" w:color="auto"/>
        <w:left w:val="none" w:sz="0" w:space="0" w:color="auto"/>
        <w:bottom w:val="none" w:sz="0" w:space="0" w:color="auto"/>
        <w:right w:val="none" w:sz="0" w:space="0" w:color="auto"/>
      </w:divBdr>
    </w:div>
    <w:div w:id="1201168698">
      <w:marLeft w:val="0"/>
      <w:marRight w:val="0"/>
      <w:marTop w:val="0"/>
      <w:marBottom w:val="0"/>
      <w:divBdr>
        <w:top w:val="none" w:sz="0" w:space="0" w:color="auto"/>
        <w:left w:val="none" w:sz="0" w:space="0" w:color="auto"/>
        <w:bottom w:val="none" w:sz="0" w:space="0" w:color="auto"/>
        <w:right w:val="none" w:sz="0" w:space="0" w:color="auto"/>
      </w:divBdr>
    </w:div>
    <w:div w:id="146141472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E:\&#1052;&#1086;&#1080;%20&#1076;&#1086;&#1082;&#1091;&#1084;&#1077;&#1085;&#1090;&#1099;\&#1041;&#1072;&#1079;&#1072;_&#1085;&#1086;&#1088;&#1084;&#1072;&#1090;&#1080;&#1074;&#1085;&#1099;&#1093;_&#1076;&#1086;&#1082;&#1091;&#1084;&#1077;&#1085;&#1090;&#1086;&#1074;\__&#1050;&#1069;&#1050;__2024\tx.dll%3fd=310422&amp;a=14" TargetMode="External"/><Relationship Id="rId18" Type="http://schemas.openxmlformats.org/officeDocument/2006/relationships/hyperlink" Target="file:///E:\&#1052;&#1086;&#1080;%20&#1076;&#1086;&#1082;&#1091;&#1084;&#1077;&#1085;&#1090;&#1099;\&#1041;&#1072;&#1079;&#1072;_&#1085;&#1086;&#1088;&#1084;&#1072;&#1090;&#1080;&#1074;&#1085;&#1099;&#1093;_&#1076;&#1086;&#1082;&#1091;&#1084;&#1077;&#1085;&#1090;&#1086;&#1074;\__&#1050;&#1069;&#1050;__2024\tx.dll%3fd=310422&amp;a=14" TargetMode="External"/><Relationship Id="rId26" Type="http://schemas.openxmlformats.org/officeDocument/2006/relationships/hyperlink" Target="file:///E:\&#1052;&#1086;&#1080;%20&#1076;&#1086;&#1082;&#1091;&#1084;&#1077;&#1085;&#1090;&#1099;\&#1041;&#1072;&#1079;&#1072;_&#1085;&#1086;&#1088;&#1084;&#1072;&#1090;&#1080;&#1074;&#1085;&#1099;&#1093;_&#1076;&#1086;&#1082;&#1091;&#1084;&#1077;&#1085;&#1090;&#1086;&#1074;\__&#1050;&#1069;&#1050;__2024\tx.dll%3fd=310422&amp;a=25" TargetMode="External"/><Relationship Id="rId39" Type="http://schemas.openxmlformats.org/officeDocument/2006/relationships/hyperlink" Target="file:///E:\&#1052;&#1086;&#1080;%20&#1076;&#1086;&#1082;&#1091;&#1084;&#1077;&#1085;&#1090;&#1099;\&#1041;&#1072;&#1079;&#1072;_&#1085;&#1086;&#1088;&#1084;&#1072;&#1090;&#1080;&#1074;&#1085;&#1099;&#1093;_&#1076;&#1086;&#1082;&#1091;&#1084;&#1077;&#1085;&#1090;&#1086;&#1074;\__&#1050;&#1069;&#1050;__2024\tx.dll%3fd=363580.xls" TargetMode="External"/><Relationship Id="rId21" Type="http://schemas.openxmlformats.org/officeDocument/2006/relationships/hyperlink" Target="file:///E:\&#1052;&#1086;&#1080;%20&#1076;&#1086;&#1082;&#1091;&#1084;&#1077;&#1085;&#1090;&#1099;\&#1041;&#1072;&#1079;&#1072;_&#1085;&#1086;&#1088;&#1084;&#1072;&#1090;&#1080;&#1074;&#1085;&#1099;&#1093;_&#1076;&#1086;&#1082;&#1091;&#1084;&#1077;&#1085;&#1090;&#1086;&#1074;\__&#1050;&#1069;&#1050;__2024\tx.dll%3fd=57593&amp;a=8" TargetMode="External"/><Relationship Id="rId34" Type="http://schemas.openxmlformats.org/officeDocument/2006/relationships/hyperlink" Target="file:///E:\&#1052;&#1086;&#1080;%20&#1076;&#1086;&#1082;&#1091;&#1084;&#1077;&#1085;&#1090;&#1099;\&#1041;&#1072;&#1079;&#1072;_&#1085;&#1086;&#1088;&#1084;&#1072;&#1090;&#1080;&#1074;&#1085;&#1099;&#1093;_&#1076;&#1086;&#1082;&#1091;&#1084;&#1077;&#1085;&#1090;&#1086;&#1074;\__&#1050;&#1069;&#1050;__2024\tx.dll%3fd=242257&amp;a=1" TargetMode="External"/><Relationship Id="rId42" Type="http://schemas.openxmlformats.org/officeDocument/2006/relationships/hyperlink" Target="file:///E:\&#1052;&#1086;&#1080;%20&#1076;&#1086;&#1082;&#1091;&#1084;&#1077;&#1085;&#1090;&#1099;\&#1041;&#1072;&#1079;&#1072;_&#1085;&#1086;&#1088;&#1084;&#1072;&#1090;&#1080;&#1074;&#1085;&#1099;&#1093;_&#1076;&#1086;&#1082;&#1091;&#1084;&#1077;&#1085;&#1090;&#1086;&#1074;\__&#1050;&#1069;&#1050;__2024\tx.dll%3fd=111794&amp;a=47" TargetMode="External"/><Relationship Id="rId47" Type="http://schemas.openxmlformats.org/officeDocument/2006/relationships/hyperlink" Target="file:///E:\&#1052;&#1086;&#1080;%20&#1076;&#1086;&#1082;&#1091;&#1084;&#1077;&#1085;&#1090;&#1099;\&#1041;&#1072;&#1079;&#1072;_&#1085;&#1086;&#1088;&#1084;&#1072;&#1090;&#1080;&#1074;&#1085;&#1099;&#1093;_&#1076;&#1086;&#1082;&#1091;&#1084;&#1077;&#1085;&#1090;&#1086;&#1074;\__&#1050;&#1069;&#1050;__2024\tx.dll%3fd=363581.xls" TargetMode="External"/><Relationship Id="rId50" Type="http://schemas.openxmlformats.org/officeDocument/2006/relationships/hyperlink" Target="file:///E:\&#1052;&#1086;&#1080;%20&#1076;&#1086;&#1082;&#1091;&#1084;&#1077;&#1085;&#1090;&#1099;\&#1041;&#1072;&#1079;&#1072;_&#1085;&#1086;&#1088;&#1084;&#1072;&#1090;&#1080;&#1074;&#1085;&#1099;&#1093;_&#1076;&#1086;&#1082;&#1091;&#1084;&#1077;&#1085;&#1090;&#1086;&#1074;\__&#1050;&#1069;&#1050;__2024\tx.dll%3fd=34056&amp;a=94" TargetMode="External"/><Relationship Id="rId55" Type="http://schemas.openxmlformats.org/officeDocument/2006/relationships/hyperlink" Target="file:///E:\&#1052;&#1086;&#1080;%20&#1076;&#1086;&#1082;&#1091;&#1084;&#1077;&#1085;&#1090;&#1099;\&#1041;&#1072;&#1079;&#1072;_&#1085;&#1086;&#1088;&#1084;&#1072;&#1090;&#1080;&#1074;&#1085;&#1099;&#1093;_&#1076;&#1086;&#1082;&#1091;&#1084;&#1077;&#1085;&#1090;&#1086;&#1074;\__&#1050;&#1069;&#1050;__2024\tx.dll%3fd=111794&amp;a=47" TargetMode="External"/><Relationship Id="rId63" Type="http://schemas.openxmlformats.org/officeDocument/2006/relationships/theme" Target="theme/theme1.xml"/><Relationship Id="rId7" Type="http://schemas.openxmlformats.org/officeDocument/2006/relationships/hyperlink" Target="file:///E:\&#1052;&#1086;&#1080;%20&#1076;&#1086;&#1082;&#1091;&#1084;&#1077;&#1085;&#1090;&#1099;\&#1041;&#1072;&#1079;&#1072;_&#1085;&#1086;&#1088;&#1084;&#1072;&#1090;&#1080;&#1074;&#1085;&#1099;&#1093;_&#1076;&#1086;&#1082;&#1091;&#1084;&#1077;&#1085;&#1090;&#1086;&#1074;\__&#1050;&#1069;&#1050;__2024\tx.dll%3fd=34056&amp;a=561" TargetMode="External"/><Relationship Id="rId2" Type="http://schemas.openxmlformats.org/officeDocument/2006/relationships/settings" Target="settings.xml"/><Relationship Id="rId16" Type="http://schemas.openxmlformats.org/officeDocument/2006/relationships/hyperlink" Target="file:///E:\&#1052;&#1086;&#1080;%20&#1076;&#1086;&#1082;&#1091;&#1084;&#1077;&#1085;&#1090;&#1099;\&#1041;&#1072;&#1079;&#1072;_&#1085;&#1086;&#1088;&#1084;&#1072;&#1090;&#1080;&#1074;&#1085;&#1099;&#1093;_&#1076;&#1086;&#1082;&#1091;&#1084;&#1077;&#1085;&#1090;&#1086;&#1074;\__&#1050;&#1069;&#1050;__2024\tx.dll%3fd=310422&amp;a=25" TargetMode="External"/><Relationship Id="rId20" Type="http://schemas.openxmlformats.org/officeDocument/2006/relationships/hyperlink" Target="file:///E:\&#1052;&#1086;&#1080;%20&#1076;&#1086;&#1082;&#1091;&#1084;&#1077;&#1085;&#1090;&#1099;\&#1041;&#1072;&#1079;&#1072;_&#1085;&#1086;&#1088;&#1084;&#1072;&#1090;&#1080;&#1074;&#1085;&#1099;&#1093;_&#1076;&#1086;&#1082;&#1091;&#1084;&#1077;&#1085;&#1090;&#1086;&#1074;\__&#1050;&#1069;&#1050;__2024\tx.dll%3fd=310422&amp;a=21" TargetMode="External"/><Relationship Id="rId29" Type="http://schemas.openxmlformats.org/officeDocument/2006/relationships/hyperlink" Target="file:///E:\&#1052;&#1086;&#1080;%20&#1076;&#1086;&#1082;&#1091;&#1084;&#1077;&#1085;&#1090;&#1099;\&#1041;&#1072;&#1079;&#1072;_&#1085;&#1086;&#1088;&#1084;&#1072;&#1090;&#1080;&#1074;&#1085;&#1099;&#1093;_&#1076;&#1086;&#1082;&#1091;&#1084;&#1077;&#1085;&#1090;&#1086;&#1074;\__&#1050;&#1069;&#1050;__2024\tx.dll%3fd=145860&amp;a=1" TargetMode="External"/><Relationship Id="rId41" Type="http://schemas.openxmlformats.org/officeDocument/2006/relationships/hyperlink" Target="file:///E:\&#1052;&#1086;&#1080;%20&#1076;&#1086;&#1082;&#1091;&#1084;&#1077;&#1085;&#1090;&#1099;\&#1041;&#1072;&#1079;&#1072;_&#1085;&#1086;&#1088;&#1084;&#1072;&#1090;&#1080;&#1074;&#1085;&#1099;&#1093;_&#1076;&#1086;&#1082;&#1091;&#1084;&#1077;&#1085;&#1090;&#1086;&#1074;\__&#1050;&#1069;&#1050;__2024\tx.dll%3fd=249210.xls" TargetMode="External"/><Relationship Id="rId54" Type="http://schemas.openxmlformats.org/officeDocument/2006/relationships/hyperlink" Target="file:///E:\&#1052;&#1086;&#1080;%20&#1076;&#1086;&#1082;&#1091;&#1084;&#1077;&#1085;&#1090;&#1099;\&#1041;&#1072;&#1079;&#1072;_&#1085;&#1086;&#1088;&#1084;&#1072;&#1090;&#1080;&#1074;&#1085;&#1099;&#1093;_&#1076;&#1086;&#1082;&#1091;&#1084;&#1077;&#1085;&#1090;&#1086;&#1074;\__&#1050;&#1069;&#1050;__2024\tx.dll%3fd=389100&amp;a=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E:\&#1052;&#1086;&#1080;%20&#1076;&#1086;&#1082;&#1091;&#1084;&#1077;&#1085;&#1090;&#1099;\&#1041;&#1072;&#1079;&#1072;_&#1085;&#1086;&#1088;&#1084;&#1072;&#1090;&#1080;&#1074;&#1085;&#1099;&#1093;_&#1076;&#1086;&#1082;&#1091;&#1084;&#1077;&#1085;&#1090;&#1086;&#1074;\__&#1050;&#1069;&#1050;__2024\tx.dll%3fd=34056&amp;a=560" TargetMode="External"/><Relationship Id="rId11" Type="http://schemas.openxmlformats.org/officeDocument/2006/relationships/hyperlink" Target="file:///E:\&#1052;&#1086;&#1080;%20&#1076;&#1086;&#1082;&#1091;&#1084;&#1077;&#1085;&#1090;&#1099;\&#1041;&#1072;&#1079;&#1072;_&#1085;&#1086;&#1088;&#1084;&#1072;&#1090;&#1080;&#1074;&#1085;&#1099;&#1093;_&#1076;&#1086;&#1082;&#1091;&#1084;&#1077;&#1085;&#1090;&#1086;&#1074;\__&#1050;&#1069;&#1050;__2024\tx.dll%3fd=224149&amp;a=163" TargetMode="External"/><Relationship Id="rId24" Type="http://schemas.openxmlformats.org/officeDocument/2006/relationships/hyperlink" Target="file:///E:\&#1052;&#1086;&#1080;%20&#1076;&#1086;&#1082;&#1091;&#1084;&#1077;&#1085;&#1090;&#1099;\&#1041;&#1072;&#1079;&#1072;_&#1085;&#1086;&#1088;&#1084;&#1072;&#1090;&#1080;&#1074;&#1085;&#1099;&#1093;_&#1076;&#1086;&#1082;&#1091;&#1084;&#1077;&#1085;&#1090;&#1086;&#1074;\__&#1050;&#1069;&#1050;__2024\tx.dll%3fd=310422&amp;a=14" TargetMode="External"/><Relationship Id="rId32" Type="http://schemas.openxmlformats.org/officeDocument/2006/relationships/hyperlink" Target="file:///E:\&#1052;&#1086;&#1080;%20&#1076;&#1086;&#1082;&#1091;&#1084;&#1077;&#1085;&#1090;&#1099;\&#1041;&#1072;&#1079;&#1072;_&#1085;&#1086;&#1088;&#1084;&#1072;&#1090;&#1080;&#1074;&#1085;&#1099;&#1093;_&#1076;&#1086;&#1082;&#1091;&#1084;&#1077;&#1085;&#1090;&#1086;&#1074;\__&#1050;&#1069;&#1050;__2024\tx.dll%3fd=214040&amp;a=1" TargetMode="External"/><Relationship Id="rId37" Type="http://schemas.openxmlformats.org/officeDocument/2006/relationships/hyperlink" Target="file:///E:\&#1052;&#1086;&#1080;%20&#1076;&#1086;&#1082;&#1091;&#1084;&#1077;&#1085;&#1090;&#1099;\&#1041;&#1072;&#1079;&#1072;_&#1085;&#1086;&#1088;&#1084;&#1072;&#1090;&#1080;&#1074;&#1085;&#1099;&#1093;_&#1076;&#1086;&#1082;&#1091;&#1084;&#1077;&#1085;&#1090;&#1086;&#1074;\__&#1050;&#1069;&#1050;__2024\tx.dll%3fd=330798&amp;a=1" TargetMode="External"/><Relationship Id="rId40" Type="http://schemas.openxmlformats.org/officeDocument/2006/relationships/hyperlink" Target="file:///E:\&#1052;&#1086;&#1080;%20&#1076;&#1086;&#1082;&#1091;&#1084;&#1077;&#1085;&#1090;&#1099;\&#1041;&#1072;&#1079;&#1072;_&#1085;&#1086;&#1088;&#1084;&#1072;&#1090;&#1080;&#1074;&#1085;&#1099;&#1093;_&#1076;&#1086;&#1082;&#1091;&#1084;&#1077;&#1085;&#1090;&#1086;&#1074;\__&#1050;&#1069;&#1050;__2024\tx.dll%3fd=249208.xls" TargetMode="External"/><Relationship Id="rId45" Type="http://schemas.openxmlformats.org/officeDocument/2006/relationships/hyperlink" Target="file:///E:\&#1052;&#1086;&#1080;%20&#1076;&#1086;&#1082;&#1091;&#1084;&#1077;&#1085;&#1090;&#1099;\&#1041;&#1072;&#1079;&#1072;_&#1085;&#1086;&#1088;&#1084;&#1072;&#1090;&#1080;&#1074;&#1085;&#1099;&#1093;_&#1076;&#1086;&#1082;&#1091;&#1084;&#1077;&#1085;&#1090;&#1086;&#1074;\__&#1050;&#1069;&#1050;__2024\tx.dll%3fd=249213.xls" TargetMode="External"/><Relationship Id="rId53" Type="http://schemas.openxmlformats.org/officeDocument/2006/relationships/hyperlink" Target="file:///E:\&#1052;&#1086;&#1080;%20&#1076;&#1086;&#1082;&#1091;&#1084;&#1077;&#1085;&#1090;&#1099;\&#1041;&#1072;&#1079;&#1072;_&#1085;&#1086;&#1088;&#1084;&#1072;&#1090;&#1080;&#1074;&#1085;&#1099;&#1093;_&#1076;&#1086;&#1082;&#1091;&#1084;&#1077;&#1085;&#1090;&#1086;&#1074;\__&#1050;&#1069;&#1050;__2024\tx.dll%3fd=249216.xls" TargetMode="External"/><Relationship Id="rId58" Type="http://schemas.openxmlformats.org/officeDocument/2006/relationships/hyperlink" Target="file:///E:\&#1052;&#1086;&#1080;%20&#1076;&#1086;&#1082;&#1091;&#1084;&#1077;&#1085;&#1090;&#1099;\&#1041;&#1072;&#1079;&#1072;_&#1085;&#1086;&#1088;&#1084;&#1072;&#1090;&#1080;&#1074;&#1085;&#1099;&#1093;_&#1076;&#1086;&#1082;&#1091;&#1084;&#1077;&#1085;&#1090;&#1086;&#1074;\__&#1050;&#1069;&#1050;__2024\tx.dll%3fd=364512.xls" TargetMode="External"/><Relationship Id="rId5" Type="http://schemas.openxmlformats.org/officeDocument/2006/relationships/hyperlink" Target="file:///E:\&#1052;&#1086;&#1080;%20&#1076;&#1086;&#1082;&#1091;&#1084;&#1077;&#1085;&#1090;&#1099;\&#1041;&#1072;&#1079;&#1072;_&#1085;&#1086;&#1088;&#1084;&#1072;&#1090;&#1080;&#1074;&#1085;&#1099;&#1093;_&#1076;&#1086;&#1082;&#1091;&#1084;&#1077;&#1085;&#1090;&#1086;&#1074;\__&#1050;&#1069;&#1050;__2024\tx.dll%3fd=34056&amp;a=559" TargetMode="External"/><Relationship Id="rId15" Type="http://schemas.openxmlformats.org/officeDocument/2006/relationships/hyperlink" Target="file:///E:\&#1052;&#1086;&#1080;%20&#1076;&#1086;&#1082;&#1091;&#1084;&#1077;&#1085;&#1090;&#1099;\&#1041;&#1072;&#1079;&#1072;_&#1085;&#1086;&#1088;&#1084;&#1072;&#1090;&#1080;&#1074;&#1085;&#1099;&#1093;_&#1076;&#1086;&#1082;&#1091;&#1084;&#1077;&#1085;&#1090;&#1086;&#1074;\__&#1050;&#1069;&#1050;__2024\tx.dll%3fd=57593&amp;a=8" TargetMode="External"/><Relationship Id="rId23" Type="http://schemas.openxmlformats.org/officeDocument/2006/relationships/hyperlink" Target="file:///E:\&#1052;&#1086;&#1080;%20&#1076;&#1086;&#1082;&#1091;&#1084;&#1077;&#1085;&#1090;&#1099;\&#1041;&#1072;&#1079;&#1072;_&#1085;&#1086;&#1088;&#1084;&#1072;&#1090;&#1080;&#1074;&#1085;&#1099;&#1093;_&#1076;&#1086;&#1082;&#1091;&#1084;&#1077;&#1085;&#1090;&#1086;&#1074;\__&#1050;&#1069;&#1050;__2024\tx.dll%3fd=163328&amp;a=25" TargetMode="External"/><Relationship Id="rId28" Type="http://schemas.openxmlformats.org/officeDocument/2006/relationships/hyperlink" Target="file:///E:\&#1052;&#1086;&#1080;%20&#1076;&#1086;&#1082;&#1091;&#1084;&#1077;&#1085;&#1090;&#1099;\&#1041;&#1072;&#1079;&#1072;_&#1085;&#1086;&#1088;&#1084;&#1072;&#1090;&#1080;&#1074;&#1085;&#1099;&#1093;_&#1076;&#1086;&#1082;&#1091;&#1084;&#1077;&#1085;&#1090;&#1086;&#1074;\__&#1050;&#1069;&#1050;__2024\tx.dll%3fd=108641&amp;a=1" TargetMode="External"/><Relationship Id="rId36" Type="http://schemas.openxmlformats.org/officeDocument/2006/relationships/hyperlink" Target="file:///E:\&#1052;&#1086;&#1080;%20&#1076;&#1086;&#1082;&#1091;&#1084;&#1077;&#1085;&#1090;&#1099;\&#1041;&#1072;&#1079;&#1072;_&#1085;&#1086;&#1088;&#1084;&#1072;&#1090;&#1080;&#1074;&#1085;&#1099;&#1093;_&#1076;&#1086;&#1082;&#1091;&#1084;&#1077;&#1085;&#1090;&#1086;&#1074;\__&#1050;&#1069;&#1050;__2024\tx.dll%3fd=280471&amp;a=1" TargetMode="External"/><Relationship Id="rId49" Type="http://schemas.openxmlformats.org/officeDocument/2006/relationships/hyperlink" Target="file:///E:\&#1052;&#1086;&#1080;%20&#1076;&#1086;&#1082;&#1091;&#1084;&#1077;&#1085;&#1090;&#1099;\&#1041;&#1072;&#1079;&#1072;_&#1085;&#1086;&#1088;&#1084;&#1072;&#1090;&#1080;&#1074;&#1085;&#1099;&#1093;_&#1076;&#1086;&#1082;&#1091;&#1084;&#1077;&#1085;&#1090;&#1086;&#1074;\__&#1050;&#1069;&#1050;__2024\tx.dll%3fd=457786&amp;a=1" TargetMode="External"/><Relationship Id="rId57" Type="http://schemas.openxmlformats.org/officeDocument/2006/relationships/hyperlink" Target="file:///E:\&#1052;&#1086;&#1080;%20&#1076;&#1086;&#1082;&#1091;&#1084;&#1077;&#1085;&#1090;&#1099;\&#1041;&#1072;&#1079;&#1072;_&#1085;&#1086;&#1088;&#1084;&#1072;&#1090;&#1080;&#1074;&#1085;&#1099;&#1093;_&#1076;&#1086;&#1082;&#1091;&#1084;&#1077;&#1085;&#1090;&#1086;&#1074;\__&#1050;&#1069;&#1050;__2024\tx.dll%3fd=363843.xls" TargetMode="External"/><Relationship Id="rId61" Type="http://schemas.openxmlformats.org/officeDocument/2006/relationships/hyperlink" Target="file:///E:\&#1052;&#1086;&#1080;%20&#1076;&#1086;&#1082;&#1091;&#1084;&#1077;&#1085;&#1090;&#1099;\&#1041;&#1072;&#1079;&#1072;_&#1085;&#1086;&#1088;&#1084;&#1072;&#1090;&#1080;&#1074;&#1085;&#1099;&#1093;_&#1076;&#1086;&#1082;&#1091;&#1084;&#1077;&#1085;&#1090;&#1086;&#1074;\__&#1050;&#1069;&#1050;__2024\tx.dll%3fd=364515.xls" TargetMode="External"/><Relationship Id="rId10" Type="http://schemas.openxmlformats.org/officeDocument/2006/relationships/hyperlink" Target="file:///E:\&#1052;&#1086;&#1080;%20&#1076;&#1086;&#1082;&#1091;&#1084;&#1077;&#1085;&#1090;&#1099;\&#1041;&#1072;&#1079;&#1072;_&#1085;&#1086;&#1088;&#1084;&#1072;&#1090;&#1080;&#1074;&#1085;&#1099;&#1093;_&#1076;&#1086;&#1082;&#1091;&#1084;&#1077;&#1085;&#1090;&#1086;&#1074;\__&#1050;&#1069;&#1050;__2024\tx.dll%3fd=224149&amp;a=51" TargetMode="External"/><Relationship Id="rId19" Type="http://schemas.openxmlformats.org/officeDocument/2006/relationships/hyperlink" Target="file:///E:\&#1052;&#1086;&#1080;%20&#1076;&#1086;&#1082;&#1091;&#1084;&#1077;&#1085;&#1090;&#1099;\&#1041;&#1072;&#1079;&#1072;_&#1085;&#1086;&#1088;&#1084;&#1072;&#1090;&#1080;&#1074;&#1085;&#1099;&#1093;_&#1076;&#1086;&#1082;&#1091;&#1084;&#1077;&#1085;&#1090;&#1086;&#1074;\__&#1050;&#1069;&#1050;__2024\tx.dll%3fd=310422&amp;a=14" TargetMode="External"/><Relationship Id="rId31" Type="http://schemas.openxmlformats.org/officeDocument/2006/relationships/hyperlink" Target="file:///E:\&#1052;&#1086;&#1080;%20&#1076;&#1086;&#1082;&#1091;&#1084;&#1077;&#1085;&#1090;&#1099;\&#1041;&#1072;&#1079;&#1072;_&#1085;&#1086;&#1088;&#1084;&#1072;&#1090;&#1080;&#1074;&#1085;&#1099;&#1093;_&#1076;&#1086;&#1082;&#1091;&#1084;&#1077;&#1085;&#1090;&#1086;&#1074;\__&#1050;&#1069;&#1050;__2024\tx.dll%3fd=200200&amp;a=1" TargetMode="External"/><Relationship Id="rId44" Type="http://schemas.openxmlformats.org/officeDocument/2006/relationships/hyperlink" Target="file:///E:\&#1052;&#1086;&#1080;%20&#1076;&#1086;&#1082;&#1091;&#1084;&#1077;&#1085;&#1090;&#1099;\&#1041;&#1072;&#1079;&#1072;_&#1085;&#1086;&#1088;&#1084;&#1072;&#1090;&#1080;&#1074;&#1085;&#1099;&#1093;_&#1076;&#1086;&#1082;&#1091;&#1084;&#1077;&#1085;&#1090;&#1086;&#1074;\__&#1050;&#1069;&#1050;__2024\tx.dll%3fd=111794&amp;a=47" TargetMode="External"/><Relationship Id="rId52" Type="http://schemas.openxmlformats.org/officeDocument/2006/relationships/hyperlink" Target="file:///E:\&#1052;&#1086;&#1080;%20&#1076;&#1086;&#1082;&#1091;&#1084;&#1077;&#1085;&#1090;&#1099;\&#1041;&#1072;&#1079;&#1072;_&#1085;&#1086;&#1088;&#1084;&#1072;&#1090;&#1080;&#1074;&#1085;&#1099;&#1093;_&#1076;&#1086;&#1082;&#1091;&#1084;&#1077;&#1085;&#1090;&#1086;&#1074;\__&#1050;&#1069;&#1050;__2024\tx.dll%3fd=457786&amp;a=1" TargetMode="External"/><Relationship Id="rId60" Type="http://schemas.openxmlformats.org/officeDocument/2006/relationships/hyperlink" Target="file:///E:\&#1052;&#1086;&#1080;%20&#1076;&#1086;&#1082;&#1091;&#1084;&#1077;&#1085;&#1090;&#1099;\&#1041;&#1072;&#1079;&#1072;_&#1085;&#1086;&#1088;&#1084;&#1072;&#1090;&#1080;&#1074;&#1085;&#1099;&#1093;_&#1076;&#1086;&#1082;&#1091;&#1084;&#1077;&#1085;&#1090;&#1086;&#1074;\__&#1050;&#1069;&#1050;__2024\tx.dll%3fd=364514.xls" TargetMode="External"/><Relationship Id="rId4" Type="http://schemas.openxmlformats.org/officeDocument/2006/relationships/hyperlink" Target="file:///E:\&#1052;&#1086;&#1080;%20&#1076;&#1086;&#1082;&#1091;&#1084;&#1077;&#1085;&#1090;&#1099;\&#1041;&#1072;&#1079;&#1072;_&#1085;&#1086;&#1088;&#1084;&#1072;&#1090;&#1080;&#1074;&#1085;&#1099;&#1093;_&#1076;&#1086;&#1082;&#1091;&#1084;&#1077;&#1085;&#1090;&#1086;&#1074;\__&#1050;&#1069;&#1050;__2024\tx.dll%3fd=651093&amp;a=1" TargetMode="External"/><Relationship Id="rId9" Type="http://schemas.openxmlformats.org/officeDocument/2006/relationships/hyperlink" Target="file:///E:\&#1052;&#1086;&#1080;%20&#1076;&#1086;&#1082;&#1091;&#1084;&#1077;&#1085;&#1090;&#1099;\&#1041;&#1072;&#1079;&#1072;_&#1085;&#1086;&#1088;&#1084;&#1072;&#1090;&#1080;&#1074;&#1085;&#1099;&#1093;_&#1076;&#1086;&#1082;&#1091;&#1084;&#1077;&#1085;&#1090;&#1086;&#1074;\__&#1050;&#1069;&#1050;__2024\tx.dll%3fd=457786&amp;a=22" TargetMode="External"/><Relationship Id="rId14" Type="http://schemas.openxmlformats.org/officeDocument/2006/relationships/hyperlink" Target="file:///E:\&#1052;&#1086;&#1080;%20&#1076;&#1086;&#1082;&#1091;&#1084;&#1077;&#1085;&#1090;&#1099;\&#1041;&#1072;&#1079;&#1072;_&#1085;&#1086;&#1088;&#1084;&#1072;&#1090;&#1080;&#1074;&#1085;&#1099;&#1093;_&#1076;&#1086;&#1082;&#1091;&#1084;&#1077;&#1085;&#1090;&#1086;&#1074;\__&#1050;&#1069;&#1050;__2024\tx.dll%3fd=310422&amp;a=21" TargetMode="External"/><Relationship Id="rId22" Type="http://schemas.openxmlformats.org/officeDocument/2006/relationships/hyperlink" Target="file:///E:\&#1052;&#1086;&#1080;%20&#1076;&#1086;&#1082;&#1091;&#1084;&#1077;&#1085;&#1090;&#1099;\&#1041;&#1072;&#1079;&#1072;_&#1085;&#1086;&#1088;&#1084;&#1072;&#1090;&#1080;&#1074;&#1085;&#1099;&#1093;_&#1076;&#1086;&#1082;&#1091;&#1084;&#1077;&#1085;&#1090;&#1086;&#1074;\__&#1050;&#1069;&#1050;__2024\tx.dll%3fd=163328&amp;a=24" TargetMode="External"/><Relationship Id="rId27" Type="http://schemas.openxmlformats.org/officeDocument/2006/relationships/hyperlink" Target="file:///E:\&#1052;&#1086;&#1080;%20&#1076;&#1086;&#1082;&#1091;&#1084;&#1077;&#1085;&#1090;&#1099;\&#1041;&#1072;&#1079;&#1072;_&#1085;&#1086;&#1088;&#1084;&#1072;&#1090;&#1080;&#1074;&#1085;&#1099;&#1093;_&#1076;&#1086;&#1082;&#1091;&#1084;&#1077;&#1085;&#1090;&#1086;&#1074;\__&#1050;&#1069;&#1050;__2024\tx.dll%3fd=163328&amp;a=25" TargetMode="External"/><Relationship Id="rId30" Type="http://schemas.openxmlformats.org/officeDocument/2006/relationships/hyperlink" Target="file:///E:\&#1052;&#1086;&#1080;%20&#1076;&#1086;&#1082;&#1091;&#1084;&#1077;&#1085;&#1090;&#1099;\&#1041;&#1072;&#1079;&#1072;_&#1085;&#1086;&#1088;&#1084;&#1072;&#1090;&#1080;&#1074;&#1085;&#1099;&#1093;_&#1076;&#1086;&#1082;&#1091;&#1084;&#1077;&#1085;&#1090;&#1086;&#1074;\__&#1050;&#1069;&#1050;__2024\tx.dll%3fd=166750&amp;a=1" TargetMode="External"/><Relationship Id="rId35" Type="http://schemas.openxmlformats.org/officeDocument/2006/relationships/hyperlink" Target="file:///E:\&#1052;&#1086;&#1080;%20&#1076;&#1086;&#1082;&#1091;&#1084;&#1077;&#1085;&#1090;&#1099;\&#1041;&#1072;&#1079;&#1072;_&#1085;&#1086;&#1088;&#1084;&#1072;&#1090;&#1080;&#1074;&#1085;&#1099;&#1093;_&#1076;&#1086;&#1082;&#1091;&#1084;&#1077;&#1085;&#1090;&#1086;&#1074;\__&#1050;&#1069;&#1050;__2024\tx.dll%3fd=249727&amp;a=1" TargetMode="External"/><Relationship Id="rId43" Type="http://schemas.openxmlformats.org/officeDocument/2006/relationships/hyperlink" Target="file:///E:\&#1052;&#1086;&#1080;%20&#1076;&#1086;&#1082;&#1091;&#1084;&#1077;&#1085;&#1090;&#1099;\&#1041;&#1072;&#1079;&#1072;_&#1085;&#1086;&#1088;&#1084;&#1072;&#1090;&#1080;&#1074;&#1085;&#1099;&#1093;_&#1076;&#1086;&#1082;&#1091;&#1084;&#1077;&#1085;&#1090;&#1086;&#1074;\__&#1050;&#1069;&#1050;__2024\tx.dll%3fd=249212.xls" TargetMode="External"/><Relationship Id="rId48" Type="http://schemas.openxmlformats.org/officeDocument/2006/relationships/hyperlink" Target="file:///E:\&#1052;&#1086;&#1080;%20&#1076;&#1086;&#1082;&#1091;&#1084;&#1077;&#1085;&#1090;&#1099;\&#1041;&#1072;&#1079;&#1072;_&#1085;&#1086;&#1088;&#1084;&#1072;&#1090;&#1080;&#1074;&#1085;&#1099;&#1093;_&#1076;&#1086;&#1082;&#1091;&#1084;&#1077;&#1085;&#1090;&#1086;&#1074;\__&#1050;&#1069;&#1050;__2024\tx.dll%3fd=34056&amp;a=94" TargetMode="External"/><Relationship Id="rId56" Type="http://schemas.openxmlformats.org/officeDocument/2006/relationships/hyperlink" Target="file:///E:\&#1052;&#1086;&#1080;%20&#1076;&#1086;&#1082;&#1091;&#1084;&#1077;&#1085;&#1090;&#1099;\&#1041;&#1072;&#1079;&#1072;_&#1085;&#1086;&#1088;&#1084;&#1072;&#1090;&#1080;&#1074;&#1085;&#1099;&#1093;_&#1076;&#1086;&#1082;&#1091;&#1084;&#1077;&#1085;&#1090;&#1086;&#1074;\__&#1050;&#1069;&#1050;__2024\tx.dll%3fd=111794&amp;a=47" TargetMode="External"/><Relationship Id="rId8" Type="http://schemas.openxmlformats.org/officeDocument/2006/relationships/hyperlink" Target="file:///E:\&#1052;&#1086;&#1080;%20&#1076;&#1086;&#1082;&#1091;&#1084;&#1077;&#1085;&#1090;&#1099;\&#1041;&#1072;&#1079;&#1072;_&#1085;&#1086;&#1088;&#1084;&#1072;&#1090;&#1080;&#1074;&#1085;&#1099;&#1093;_&#1076;&#1086;&#1082;&#1091;&#1084;&#1077;&#1085;&#1090;&#1086;&#1074;\__&#1050;&#1069;&#1050;__2024\tx.dll%3fd=457786&amp;a=21" TargetMode="External"/><Relationship Id="rId51" Type="http://schemas.openxmlformats.org/officeDocument/2006/relationships/hyperlink" Target="file:///E:\&#1052;&#1086;&#1080;%20&#1076;&#1086;&#1082;&#1091;&#1084;&#1077;&#1085;&#1090;&#1099;\&#1041;&#1072;&#1079;&#1072;_&#1085;&#1086;&#1088;&#1084;&#1072;&#1090;&#1080;&#1074;&#1085;&#1099;&#1093;_&#1076;&#1086;&#1082;&#1091;&#1084;&#1077;&#1085;&#1090;&#1086;&#1074;\__&#1050;&#1069;&#1050;__2024\tx.dll%3fd=604817&amp;a=1" TargetMode="External"/><Relationship Id="rId3" Type="http://schemas.openxmlformats.org/officeDocument/2006/relationships/webSettings" Target="webSettings.xml"/><Relationship Id="rId12" Type="http://schemas.openxmlformats.org/officeDocument/2006/relationships/hyperlink" Target="file:///E:\&#1052;&#1086;&#1080;%20&#1076;&#1086;&#1082;&#1091;&#1084;&#1077;&#1085;&#1090;&#1099;\&#1041;&#1072;&#1079;&#1072;_&#1085;&#1086;&#1088;&#1084;&#1072;&#1090;&#1080;&#1074;&#1085;&#1099;&#1093;_&#1076;&#1086;&#1082;&#1091;&#1084;&#1077;&#1085;&#1090;&#1086;&#1074;\__&#1050;&#1069;&#1050;__2024\tx.dll%3fd=310422&amp;a=25" TargetMode="External"/><Relationship Id="rId17" Type="http://schemas.openxmlformats.org/officeDocument/2006/relationships/hyperlink" Target="file:///E:\&#1052;&#1086;&#1080;%20&#1076;&#1086;&#1082;&#1091;&#1084;&#1077;&#1085;&#1090;&#1099;\&#1041;&#1072;&#1079;&#1072;_&#1085;&#1086;&#1088;&#1084;&#1072;&#1090;&#1080;&#1074;&#1085;&#1099;&#1093;_&#1076;&#1086;&#1082;&#1091;&#1084;&#1077;&#1085;&#1090;&#1086;&#1074;\__&#1050;&#1069;&#1050;__2024\tx.dll%3fd=310422&amp;a=25" TargetMode="External"/><Relationship Id="rId25" Type="http://schemas.openxmlformats.org/officeDocument/2006/relationships/hyperlink" Target="file:///E:\&#1052;&#1086;&#1080;%20&#1076;&#1086;&#1082;&#1091;&#1084;&#1077;&#1085;&#1090;&#1099;\&#1041;&#1072;&#1079;&#1072;_&#1085;&#1086;&#1088;&#1084;&#1072;&#1090;&#1080;&#1074;&#1085;&#1099;&#1093;_&#1076;&#1086;&#1082;&#1091;&#1084;&#1077;&#1085;&#1090;&#1086;&#1074;\__&#1050;&#1069;&#1050;__2024\tx.dll%3fd=310422&amp;a=21" TargetMode="External"/><Relationship Id="rId33" Type="http://schemas.openxmlformats.org/officeDocument/2006/relationships/hyperlink" Target="file:///E:\&#1052;&#1086;&#1080;%20&#1076;&#1086;&#1082;&#1091;&#1084;&#1077;&#1085;&#1090;&#1099;\&#1041;&#1072;&#1079;&#1072;_&#1085;&#1086;&#1088;&#1084;&#1072;&#1090;&#1080;&#1074;&#1085;&#1099;&#1093;_&#1076;&#1086;&#1082;&#1091;&#1084;&#1077;&#1085;&#1090;&#1086;&#1074;\__&#1050;&#1069;&#1050;__2024\tx.dll%3fd=226456&amp;a=1" TargetMode="External"/><Relationship Id="rId38" Type="http://schemas.openxmlformats.org/officeDocument/2006/relationships/hyperlink" Target="file:///E:\&#1052;&#1086;&#1080;%20&#1076;&#1086;&#1082;&#1091;&#1084;&#1077;&#1085;&#1090;&#1099;\&#1041;&#1072;&#1079;&#1072;_&#1085;&#1086;&#1088;&#1084;&#1072;&#1090;&#1080;&#1074;&#1085;&#1099;&#1093;_&#1076;&#1086;&#1082;&#1091;&#1084;&#1077;&#1085;&#1090;&#1086;&#1074;\__&#1050;&#1069;&#1050;__2024\tx.dll%3fd=342931&amp;a=1" TargetMode="External"/><Relationship Id="rId46" Type="http://schemas.openxmlformats.org/officeDocument/2006/relationships/hyperlink" Target="file:///E:\&#1052;&#1086;&#1080;%20&#1076;&#1086;&#1082;&#1091;&#1084;&#1077;&#1085;&#1090;&#1099;\&#1041;&#1072;&#1079;&#1072;_&#1085;&#1086;&#1088;&#1084;&#1072;&#1090;&#1080;&#1074;&#1085;&#1099;&#1093;_&#1076;&#1086;&#1082;&#1091;&#1084;&#1077;&#1085;&#1090;&#1086;&#1074;\__&#1050;&#1069;&#1050;__2024\tx.dll%3fd=111794&amp;a=47" TargetMode="External"/><Relationship Id="rId59" Type="http://schemas.openxmlformats.org/officeDocument/2006/relationships/hyperlink" Target="file:///E:\&#1052;&#1086;&#1080;%20&#1076;&#1086;&#1082;&#1091;&#1084;&#1077;&#1085;&#1090;&#1099;\&#1041;&#1072;&#1079;&#1072;_&#1085;&#1086;&#1088;&#1084;&#1072;&#1090;&#1080;&#1074;&#1085;&#1099;&#1093;_&#1076;&#1086;&#1082;&#1091;&#1084;&#1077;&#1085;&#1090;&#1086;&#1074;\__&#1050;&#1069;&#1050;__2024\tx.dll%3fd=364513.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27632</Words>
  <Characters>157509</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2023-12-29T07:23:00Z</dcterms:created>
  <dcterms:modified xsi:type="dcterms:W3CDTF">2023-12-29T07:23:00Z</dcterms:modified>
</cp:coreProperties>
</file>