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005A" w14:textId="68CBEB7D" w:rsidR="002B09A0" w:rsidRDefault="008113C7" w:rsidP="008113C7">
      <w:pPr>
        <w:jc w:val="center"/>
        <w:rPr>
          <w:sz w:val="28"/>
          <w:szCs w:val="22"/>
        </w:rPr>
      </w:pPr>
      <w:r w:rsidRPr="008113C7">
        <w:rPr>
          <w:b/>
          <w:i/>
          <w:sz w:val="28"/>
          <w:szCs w:val="28"/>
          <w:u w:val="single"/>
        </w:rPr>
        <w:t>ВАКЦИНЫ</w:t>
      </w:r>
    </w:p>
    <w:p w14:paraId="3F644C58" w14:textId="77777777" w:rsidR="002B09A0" w:rsidRPr="002B09A0" w:rsidRDefault="002B09A0" w:rsidP="002B09A0">
      <w:pPr>
        <w:pStyle w:val="a3"/>
        <w:jc w:val="both"/>
        <w:rPr>
          <w:sz w:val="28"/>
          <w:szCs w:val="22"/>
        </w:rPr>
      </w:pPr>
    </w:p>
    <w:p w14:paraId="05D1B489" w14:textId="77777777" w:rsidR="002B09A0" w:rsidRPr="00BD5ADC" w:rsidRDefault="002B09A0" w:rsidP="002B09A0">
      <w:pPr>
        <w:tabs>
          <w:tab w:val="left" w:pos="360"/>
        </w:tabs>
        <w:ind w:firstLine="540"/>
        <w:jc w:val="both"/>
        <w:rPr>
          <w:b/>
          <w:sz w:val="22"/>
        </w:rPr>
      </w:pPr>
      <w:r w:rsidRPr="00BD5ADC">
        <w:rPr>
          <w:b/>
          <w:bCs/>
          <w:color w:val="000000"/>
          <w:szCs w:val="28"/>
        </w:rPr>
        <w:t xml:space="preserve">Адсорбированная коклюшно-дифтерийно-столбнячная вакцина (АКДС) </w:t>
      </w:r>
      <w:r w:rsidRPr="00BD5ADC">
        <w:rPr>
          <w:color w:val="000000"/>
          <w:szCs w:val="28"/>
        </w:rPr>
        <w:t>содержит убитые коклюшные бактерии, дифтерийный и столбнячный анатоксины и служит для плановой специфической иммунопрофилактики коклюша, дифтерии и столбняка. Создает приобретенный искусственный активный антибактериальный иммунитет против коклюша и антитоксический против дифтерии и столбняка.</w:t>
      </w:r>
    </w:p>
    <w:p w14:paraId="59079E6B" w14:textId="77777777" w:rsidR="002B09A0" w:rsidRPr="00BD5ADC" w:rsidRDefault="002B09A0" w:rsidP="002B09A0">
      <w:pPr>
        <w:ind w:firstLine="540"/>
        <w:rPr>
          <w:color w:val="000000"/>
          <w:szCs w:val="28"/>
        </w:rPr>
      </w:pPr>
      <w:proofErr w:type="gramStart"/>
      <w:r w:rsidRPr="00BD5ADC">
        <w:rPr>
          <w:b/>
          <w:bCs/>
          <w:color w:val="000000"/>
          <w:szCs w:val="28"/>
        </w:rPr>
        <w:t>Столбнячный  анатоксин</w:t>
      </w:r>
      <w:proofErr w:type="gramEnd"/>
      <w:r w:rsidRPr="00BD5ADC">
        <w:rPr>
          <w:b/>
          <w:bCs/>
          <w:color w:val="000000"/>
          <w:szCs w:val="28"/>
        </w:rPr>
        <w:t xml:space="preserve"> сорбированный  </w:t>
      </w:r>
      <w:r w:rsidRPr="00BD5ADC">
        <w:rPr>
          <w:color w:val="000000"/>
          <w:szCs w:val="28"/>
        </w:rPr>
        <w:t>по</w:t>
      </w:r>
      <w:r w:rsidRPr="00BD5ADC">
        <w:rPr>
          <w:color w:val="000000"/>
          <w:szCs w:val="28"/>
        </w:rPr>
        <w:softHyphen/>
        <w:t xml:space="preserve">лучен из обезвреженного формалином по методу </w:t>
      </w:r>
      <w:proofErr w:type="spellStart"/>
      <w:r w:rsidRPr="00BD5ADC">
        <w:rPr>
          <w:color w:val="000000"/>
          <w:szCs w:val="28"/>
        </w:rPr>
        <w:t>Рамона</w:t>
      </w:r>
      <w:proofErr w:type="spellEnd"/>
      <w:r w:rsidRPr="00BD5ADC">
        <w:rPr>
          <w:color w:val="000000"/>
          <w:szCs w:val="28"/>
        </w:rPr>
        <w:t xml:space="preserve"> фильтрата бульонной культуры столбнячной па</w:t>
      </w:r>
      <w:r w:rsidRPr="00BD5ADC">
        <w:rPr>
          <w:color w:val="000000"/>
          <w:szCs w:val="28"/>
        </w:rPr>
        <w:softHyphen/>
        <w:t xml:space="preserve">лочки. Применяется в виде </w:t>
      </w:r>
      <w:proofErr w:type="spellStart"/>
      <w:r w:rsidRPr="00BD5ADC">
        <w:rPr>
          <w:color w:val="000000"/>
          <w:szCs w:val="28"/>
        </w:rPr>
        <w:t>моноанатоксина</w:t>
      </w:r>
      <w:proofErr w:type="spellEnd"/>
      <w:r w:rsidRPr="00BD5ADC">
        <w:rPr>
          <w:color w:val="000000"/>
          <w:szCs w:val="28"/>
        </w:rPr>
        <w:t xml:space="preserve">, в составе АКДС и АДС для плановой вакцинации против столбняка. Также применяется для экстренной профилактики столбняка при травмах, </w:t>
      </w:r>
      <w:proofErr w:type="gramStart"/>
      <w:r w:rsidRPr="00BD5ADC">
        <w:rPr>
          <w:color w:val="000000"/>
          <w:szCs w:val="28"/>
        </w:rPr>
        <w:t>а  для</w:t>
      </w:r>
      <w:proofErr w:type="gramEnd"/>
      <w:r w:rsidRPr="00BD5ADC">
        <w:rPr>
          <w:color w:val="000000"/>
          <w:szCs w:val="28"/>
        </w:rPr>
        <w:t xml:space="preserve"> иммунизации животных с целью получения противостолбнячной антитоксической сыворотки в виде </w:t>
      </w:r>
      <w:proofErr w:type="spellStart"/>
      <w:r w:rsidRPr="00BD5ADC">
        <w:rPr>
          <w:color w:val="000000"/>
          <w:szCs w:val="28"/>
        </w:rPr>
        <w:t>моноанатоксина</w:t>
      </w:r>
      <w:proofErr w:type="spellEnd"/>
      <w:r w:rsidRPr="00BD5ADC">
        <w:rPr>
          <w:color w:val="000000"/>
          <w:szCs w:val="28"/>
        </w:rPr>
        <w:t xml:space="preserve">. Формирует приобретенный </w:t>
      </w:r>
      <w:proofErr w:type="gramStart"/>
      <w:r w:rsidRPr="00BD5ADC">
        <w:rPr>
          <w:color w:val="000000"/>
          <w:szCs w:val="28"/>
        </w:rPr>
        <w:t>искусственный  активный</w:t>
      </w:r>
      <w:proofErr w:type="gramEnd"/>
      <w:r w:rsidRPr="00BD5ADC">
        <w:rPr>
          <w:color w:val="000000"/>
          <w:szCs w:val="28"/>
        </w:rPr>
        <w:t xml:space="preserve"> антитоксический  иммунитет.</w:t>
      </w:r>
    </w:p>
    <w:p w14:paraId="145566FC" w14:textId="77777777" w:rsidR="002B09A0" w:rsidRPr="00BD5ADC" w:rsidRDefault="002B09A0" w:rsidP="002B09A0">
      <w:pPr>
        <w:ind w:firstLine="540"/>
        <w:rPr>
          <w:color w:val="000000"/>
          <w:szCs w:val="28"/>
        </w:rPr>
      </w:pPr>
      <w:r w:rsidRPr="00BD5ADC">
        <w:rPr>
          <w:b/>
          <w:color w:val="000000"/>
          <w:szCs w:val="28"/>
        </w:rPr>
        <w:t>Вакцина БЦЖ (</w:t>
      </w:r>
      <w:r w:rsidRPr="00BD5ADC">
        <w:rPr>
          <w:color w:val="000000"/>
          <w:szCs w:val="28"/>
        </w:rPr>
        <w:t>франц.</w:t>
      </w:r>
      <w:r w:rsidRPr="00BD5ADC">
        <w:rPr>
          <w:color w:val="000000"/>
          <w:szCs w:val="28"/>
          <w:lang w:val="en-US"/>
        </w:rPr>
        <w:t>BCG</w:t>
      </w:r>
      <w:r w:rsidRPr="00BD5ADC">
        <w:rPr>
          <w:color w:val="000000"/>
          <w:szCs w:val="28"/>
        </w:rPr>
        <w:t>-</w:t>
      </w:r>
      <w:proofErr w:type="spellStart"/>
      <w:proofErr w:type="gramStart"/>
      <w:r w:rsidRPr="00BD5ADC">
        <w:rPr>
          <w:color w:val="000000"/>
          <w:szCs w:val="28"/>
          <w:lang w:val="en-US"/>
        </w:rPr>
        <w:t>Bacille</w:t>
      </w:r>
      <w:proofErr w:type="spellEnd"/>
      <w:r w:rsidRPr="00BD5ADC">
        <w:rPr>
          <w:color w:val="000000"/>
          <w:szCs w:val="28"/>
        </w:rPr>
        <w:t xml:space="preserve">  </w:t>
      </w:r>
      <w:r w:rsidRPr="00BD5ADC">
        <w:rPr>
          <w:color w:val="000000"/>
          <w:szCs w:val="28"/>
          <w:lang w:val="en-US"/>
        </w:rPr>
        <w:t>Calmette</w:t>
      </w:r>
      <w:proofErr w:type="gramEnd"/>
      <w:r w:rsidRPr="00BD5ADC">
        <w:rPr>
          <w:color w:val="000000"/>
          <w:szCs w:val="28"/>
        </w:rPr>
        <w:t xml:space="preserve"> </w:t>
      </w:r>
      <w:r w:rsidRPr="00BD5ADC">
        <w:rPr>
          <w:color w:val="000000"/>
          <w:szCs w:val="28"/>
          <w:lang w:val="en-US"/>
        </w:rPr>
        <w:t>Guerin</w:t>
      </w:r>
      <w:r w:rsidRPr="00BD5ADC">
        <w:rPr>
          <w:color w:val="000000"/>
          <w:szCs w:val="28"/>
        </w:rPr>
        <w:t xml:space="preserve">)  была получена  А. </w:t>
      </w:r>
      <w:proofErr w:type="spellStart"/>
      <w:r w:rsidRPr="00BD5ADC">
        <w:rPr>
          <w:color w:val="000000"/>
          <w:szCs w:val="28"/>
        </w:rPr>
        <w:t>Кальметтом</w:t>
      </w:r>
      <w:proofErr w:type="spellEnd"/>
      <w:r w:rsidRPr="00BD5ADC">
        <w:rPr>
          <w:color w:val="000000"/>
          <w:szCs w:val="28"/>
        </w:rPr>
        <w:t xml:space="preserve"> и М. </w:t>
      </w:r>
      <w:proofErr w:type="spellStart"/>
      <w:r w:rsidRPr="00BD5ADC">
        <w:rPr>
          <w:color w:val="000000"/>
          <w:szCs w:val="28"/>
        </w:rPr>
        <w:t>Гереном</w:t>
      </w:r>
      <w:proofErr w:type="spellEnd"/>
      <w:r w:rsidRPr="00BD5ADC">
        <w:rPr>
          <w:color w:val="000000"/>
          <w:szCs w:val="28"/>
        </w:rPr>
        <w:t xml:space="preserve"> длительным </w:t>
      </w:r>
      <w:proofErr w:type="spellStart"/>
      <w:r w:rsidRPr="00BD5ADC">
        <w:rPr>
          <w:color w:val="000000"/>
          <w:szCs w:val="28"/>
        </w:rPr>
        <w:t>пассированием</w:t>
      </w:r>
      <w:proofErr w:type="spellEnd"/>
      <w:r w:rsidRPr="00BD5ADC">
        <w:rPr>
          <w:color w:val="000000"/>
          <w:szCs w:val="28"/>
        </w:rPr>
        <w:t xml:space="preserve"> туберкулезных микобактерий бы</w:t>
      </w:r>
      <w:r w:rsidRPr="00BD5ADC">
        <w:rPr>
          <w:color w:val="000000"/>
          <w:szCs w:val="28"/>
        </w:rPr>
        <w:softHyphen/>
        <w:t>чьего типа на картофельно-глицериновой среде с добавлением желчи. Было сделано 230 пересевов в течение 13 лет и получен штамм со сниженной вирулентностью. Вакцина БЦЖ применяется для вак</w:t>
      </w:r>
      <w:r w:rsidRPr="00BD5ADC">
        <w:rPr>
          <w:color w:val="000000"/>
          <w:szCs w:val="28"/>
        </w:rPr>
        <w:softHyphen/>
        <w:t xml:space="preserve">цинации новорожденных на 5-7-й день жизни. Вакцина вводится </w:t>
      </w:r>
      <w:proofErr w:type="spellStart"/>
      <w:proofErr w:type="gramStart"/>
      <w:r w:rsidRPr="00BD5ADC">
        <w:rPr>
          <w:color w:val="000000"/>
          <w:szCs w:val="28"/>
        </w:rPr>
        <w:t>внутрикожно</w:t>
      </w:r>
      <w:proofErr w:type="spellEnd"/>
      <w:r w:rsidRPr="00BD5ADC">
        <w:rPr>
          <w:color w:val="000000"/>
          <w:szCs w:val="28"/>
        </w:rPr>
        <w:t>,  создает</w:t>
      </w:r>
      <w:proofErr w:type="gramEnd"/>
      <w:r w:rsidRPr="00BD5ADC">
        <w:rPr>
          <w:color w:val="000000"/>
          <w:szCs w:val="28"/>
        </w:rPr>
        <w:t xml:space="preserve"> приобретенный искусственный активный </w:t>
      </w:r>
      <w:r w:rsidRPr="00BD5ADC">
        <w:rPr>
          <w:color w:val="000000"/>
          <w:szCs w:val="28"/>
          <w:u w:val="single"/>
        </w:rPr>
        <w:t xml:space="preserve">нестерильный </w:t>
      </w:r>
      <w:r w:rsidRPr="00BD5ADC">
        <w:rPr>
          <w:color w:val="000000"/>
          <w:szCs w:val="28"/>
        </w:rPr>
        <w:t>антибактериальный иммунитет.</w:t>
      </w:r>
    </w:p>
    <w:p w14:paraId="2B5C8B8B" w14:textId="77777777" w:rsidR="002B09A0" w:rsidRPr="00BD5ADC" w:rsidRDefault="002B09A0" w:rsidP="002B09A0">
      <w:pPr>
        <w:ind w:firstLine="540"/>
        <w:rPr>
          <w:color w:val="000000"/>
          <w:szCs w:val="28"/>
        </w:rPr>
      </w:pPr>
      <w:r w:rsidRPr="00BD5ADC">
        <w:rPr>
          <w:b/>
          <w:bCs/>
          <w:color w:val="000000"/>
          <w:szCs w:val="28"/>
        </w:rPr>
        <w:t xml:space="preserve">Сибиреязвенная вакцина </w:t>
      </w:r>
      <w:r w:rsidRPr="00BD5ADC">
        <w:rPr>
          <w:color w:val="000000"/>
          <w:szCs w:val="28"/>
        </w:rPr>
        <w:t>— первая живая вакцина, ко</w:t>
      </w:r>
      <w:r w:rsidRPr="00BD5ADC">
        <w:rPr>
          <w:color w:val="000000"/>
          <w:szCs w:val="28"/>
        </w:rPr>
        <w:softHyphen/>
        <w:t xml:space="preserve">торая была получена в </w:t>
      </w:r>
      <w:smartTag w:uri="urn:schemas-microsoft-com:office:smarttags" w:element="metricconverter">
        <w:smartTagPr>
          <w:attr w:name="ProductID" w:val="1881 г"/>
        </w:smartTagPr>
        <w:r w:rsidRPr="00BD5ADC">
          <w:rPr>
            <w:color w:val="000000"/>
            <w:szCs w:val="28"/>
          </w:rPr>
          <w:t>1881 г</w:t>
        </w:r>
      </w:smartTag>
      <w:r w:rsidRPr="00BD5ADC">
        <w:rPr>
          <w:color w:val="000000"/>
          <w:szCs w:val="28"/>
        </w:rPr>
        <w:t>. Л. Пастером. В 1940 году Н. Н. Гинзбургом и А. Л. Тамариным при куль</w:t>
      </w:r>
      <w:r w:rsidRPr="00BD5ADC">
        <w:rPr>
          <w:color w:val="000000"/>
          <w:szCs w:val="28"/>
        </w:rPr>
        <w:softHyphen/>
        <w:t xml:space="preserve">тивировании на особых питательных средах отобран </w:t>
      </w:r>
      <w:proofErr w:type="spellStart"/>
      <w:r w:rsidRPr="00BD5ADC">
        <w:rPr>
          <w:color w:val="000000"/>
          <w:szCs w:val="28"/>
        </w:rPr>
        <w:t>бескапсульный</w:t>
      </w:r>
      <w:proofErr w:type="spellEnd"/>
      <w:r w:rsidRPr="00BD5ADC">
        <w:rPr>
          <w:color w:val="000000"/>
          <w:szCs w:val="28"/>
        </w:rPr>
        <w:t xml:space="preserve"> вариант сибиреязвенных бацилл, получивший назва</w:t>
      </w:r>
      <w:r w:rsidRPr="00BD5ADC">
        <w:rPr>
          <w:color w:val="000000"/>
          <w:szCs w:val="28"/>
        </w:rPr>
        <w:softHyphen/>
        <w:t>ние СТИ-1 (Санитарно-технический институт). Готовый пре</w:t>
      </w:r>
      <w:r w:rsidRPr="00BD5ADC">
        <w:rPr>
          <w:color w:val="000000"/>
          <w:szCs w:val="28"/>
        </w:rPr>
        <w:softHyphen/>
        <w:t xml:space="preserve">парат представляет собой споровую культуру вакцинного </w:t>
      </w:r>
      <w:proofErr w:type="spellStart"/>
      <w:r w:rsidRPr="00BD5ADC">
        <w:rPr>
          <w:color w:val="000000"/>
          <w:szCs w:val="28"/>
        </w:rPr>
        <w:t>бескапсульного</w:t>
      </w:r>
      <w:proofErr w:type="spellEnd"/>
      <w:r w:rsidRPr="00BD5ADC">
        <w:rPr>
          <w:color w:val="000000"/>
          <w:szCs w:val="28"/>
        </w:rPr>
        <w:t xml:space="preserve"> штамма и предназначен для специфической иммунопрофилактики сибирской язвы у людей и животных по эпидемическим показаниям. Формирует приобретенный искусственный активный антибактериальный иммунитет.</w:t>
      </w:r>
    </w:p>
    <w:p w14:paraId="18621D9A" w14:textId="77777777" w:rsidR="002B09A0" w:rsidRPr="00BD5ADC" w:rsidRDefault="002B09A0" w:rsidP="002B09A0">
      <w:pPr>
        <w:ind w:firstLine="540"/>
        <w:rPr>
          <w:color w:val="000000"/>
          <w:szCs w:val="28"/>
        </w:rPr>
      </w:pPr>
      <w:r w:rsidRPr="00BD5ADC">
        <w:rPr>
          <w:b/>
          <w:bCs/>
          <w:color w:val="000000"/>
          <w:szCs w:val="28"/>
        </w:rPr>
        <w:t xml:space="preserve">Бруцеллезная лечебная вакцина </w:t>
      </w:r>
      <w:r w:rsidRPr="00BD5ADC">
        <w:rPr>
          <w:color w:val="000000"/>
          <w:szCs w:val="28"/>
        </w:rPr>
        <w:t>— взвесь убитых нагре</w:t>
      </w:r>
      <w:r w:rsidRPr="00BD5ADC">
        <w:rPr>
          <w:color w:val="000000"/>
          <w:szCs w:val="28"/>
        </w:rPr>
        <w:softHyphen/>
        <w:t xml:space="preserve">ванием </w:t>
      </w:r>
      <w:proofErr w:type="spellStart"/>
      <w:r w:rsidRPr="00BD5ADC">
        <w:rPr>
          <w:color w:val="000000"/>
          <w:szCs w:val="28"/>
        </w:rPr>
        <w:t>бруцелл</w:t>
      </w:r>
      <w:proofErr w:type="spellEnd"/>
      <w:r w:rsidRPr="00BD5ADC">
        <w:rPr>
          <w:color w:val="000000"/>
          <w:szCs w:val="28"/>
        </w:rPr>
        <w:t xml:space="preserve">. Вакцину применяют </w:t>
      </w:r>
      <w:proofErr w:type="gramStart"/>
      <w:r w:rsidRPr="00BD5ADC">
        <w:rPr>
          <w:color w:val="000000"/>
          <w:szCs w:val="28"/>
        </w:rPr>
        <w:t>для  лечения</w:t>
      </w:r>
      <w:proofErr w:type="gramEnd"/>
      <w:r w:rsidRPr="00BD5ADC">
        <w:rPr>
          <w:color w:val="000000"/>
          <w:szCs w:val="28"/>
        </w:rPr>
        <w:t xml:space="preserve"> больных бру</w:t>
      </w:r>
      <w:r w:rsidRPr="00BD5ADC">
        <w:rPr>
          <w:color w:val="000000"/>
          <w:szCs w:val="28"/>
        </w:rPr>
        <w:softHyphen/>
        <w:t>целлезом. Препарат вызывает инфекционно-аллергическую перестройку организма и формирует приобретенный искусственный активный антибактериальный иммунитет.</w:t>
      </w:r>
    </w:p>
    <w:p w14:paraId="07166914" w14:textId="77777777" w:rsidR="002B09A0" w:rsidRPr="00BD5ADC" w:rsidRDefault="002B09A0" w:rsidP="002B09A0">
      <w:pPr>
        <w:ind w:firstLine="540"/>
        <w:rPr>
          <w:color w:val="000000"/>
          <w:szCs w:val="28"/>
        </w:rPr>
      </w:pPr>
      <w:r w:rsidRPr="00BD5ADC">
        <w:rPr>
          <w:b/>
          <w:bCs/>
          <w:color w:val="000000"/>
          <w:szCs w:val="28"/>
        </w:rPr>
        <w:t xml:space="preserve">Бруцеллезная вакцина </w:t>
      </w:r>
      <w:r w:rsidRPr="00BD5ADC">
        <w:rPr>
          <w:color w:val="000000"/>
          <w:szCs w:val="28"/>
        </w:rPr>
        <w:t xml:space="preserve">получена П. А. </w:t>
      </w:r>
      <w:proofErr w:type="spellStart"/>
      <w:r w:rsidRPr="00BD5ADC">
        <w:rPr>
          <w:color w:val="000000"/>
          <w:szCs w:val="28"/>
        </w:rPr>
        <w:t>Вершиловой</w:t>
      </w:r>
      <w:proofErr w:type="spellEnd"/>
      <w:r w:rsidRPr="00BD5ADC">
        <w:rPr>
          <w:color w:val="000000"/>
          <w:szCs w:val="28"/>
        </w:rPr>
        <w:t xml:space="preserve"> методом селекции и представляет собой вакцинный слабовирулентный штамм </w:t>
      </w:r>
      <w:proofErr w:type="gramStart"/>
      <w:r w:rsidRPr="00BD5ADC">
        <w:rPr>
          <w:color w:val="000000"/>
          <w:szCs w:val="28"/>
          <w:lang w:val="en-US"/>
        </w:rPr>
        <w:t>Br</w:t>
      </w:r>
      <w:r w:rsidRPr="00BD5ADC">
        <w:rPr>
          <w:color w:val="000000"/>
          <w:szCs w:val="28"/>
        </w:rPr>
        <w:t>.а</w:t>
      </w:r>
      <w:proofErr w:type="spellStart"/>
      <w:proofErr w:type="gramEnd"/>
      <w:r w:rsidRPr="00BD5ADC">
        <w:rPr>
          <w:color w:val="000000"/>
          <w:szCs w:val="28"/>
          <w:lang w:val="en-US"/>
        </w:rPr>
        <w:t>bortus</w:t>
      </w:r>
      <w:proofErr w:type="spellEnd"/>
      <w:r w:rsidRPr="00BD5ADC">
        <w:rPr>
          <w:color w:val="000000"/>
          <w:szCs w:val="28"/>
        </w:rPr>
        <w:t xml:space="preserve"> 19 ВА,   который обеспечивает иммунитет ко всем трем видам </w:t>
      </w:r>
      <w:proofErr w:type="spellStart"/>
      <w:r w:rsidRPr="00BD5ADC">
        <w:rPr>
          <w:color w:val="000000"/>
          <w:szCs w:val="28"/>
        </w:rPr>
        <w:t>бруцелл</w:t>
      </w:r>
      <w:proofErr w:type="spellEnd"/>
      <w:r w:rsidRPr="00BD5ADC">
        <w:rPr>
          <w:color w:val="000000"/>
          <w:szCs w:val="28"/>
        </w:rPr>
        <w:t>. Вакцинацию населения проводят в районах, неблагополуч</w:t>
      </w:r>
      <w:r w:rsidRPr="00BD5ADC">
        <w:rPr>
          <w:color w:val="000000"/>
          <w:szCs w:val="28"/>
        </w:rPr>
        <w:softHyphen/>
        <w:t>ных по бруцеллезной инфекции (наличие бруцеллеза у круп</w:t>
      </w:r>
      <w:r w:rsidRPr="00BD5ADC">
        <w:rPr>
          <w:color w:val="000000"/>
          <w:szCs w:val="28"/>
        </w:rPr>
        <w:softHyphen/>
        <w:t xml:space="preserve">ного и мелкого рогатого скота или при выделении </w:t>
      </w:r>
      <w:proofErr w:type="spellStart"/>
      <w:r w:rsidRPr="00BD5ADC">
        <w:rPr>
          <w:color w:val="000000"/>
          <w:szCs w:val="28"/>
        </w:rPr>
        <w:t>бруцелл</w:t>
      </w:r>
      <w:proofErr w:type="spellEnd"/>
      <w:r w:rsidRPr="00BD5ADC">
        <w:rPr>
          <w:color w:val="000000"/>
          <w:szCs w:val="28"/>
        </w:rPr>
        <w:t xml:space="preserve"> от других домашних животных). Формирует приобретенный искусственный активный антибактериальный иммунитет.</w:t>
      </w:r>
    </w:p>
    <w:p w14:paraId="01C9C65D" w14:textId="77777777" w:rsidR="002B09A0" w:rsidRPr="00BD5ADC" w:rsidRDefault="002B09A0" w:rsidP="002B09A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BD5ADC">
        <w:rPr>
          <w:b/>
          <w:color w:val="000000"/>
          <w:szCs w:val="28"/>
        </w:rPr>
        <w:t>Лептоспирозная</w:t>
      </w:r>
      <w:proofErr w:type="spellEnd"/>
      <w:r w:rsidRPr="00BD5ADC">
        <w:rPr>
          <w:b/>
          <w:color w:val="000000"/>
          <w:szCs w:val="28"/>
        </w:rPr>
        <w:t xml:space="preserve"> вакцина</w:t>
      </w:r>
      <w:r w:rsidRPr="00BD5ADC">
        <w:rPr>
          <w:color w:val="000000"/>
          <w:szCs w:val="28"/>
        </w:rPr>
        <w:t xml:space="preserve"> представляет собой взвесь убитых нагреванием лептоспир.  </w:t>
      </w:r>
    </w:p>
    <w:p w14:paraId="34CB83B3" w14:textId="77777777" w:rsidR="002B09A0" w:rsidRPr="00BD5ADC" w:rsidRDefault="002B09A0" w:rsidP="002B09A0">
      <w:pPr>
        <w:ind w:firstLine="540"/>
        <w:rPr>
          <w:color w:val="000000"/>
          <w:szCs w:val="28"/>
        </w:rPr>
      </w:pPr>
      <w:r w:rsidRPr="00BD5ADC">
        <w:rPr>
          <w:color w:val="000000"/>
          <w:szCs w:val="28"/>
        </w:rPr>
        <w:t xml:space="preserve">Против </w:t>
      </w:r>
      <w:proofErr w:type="gramStart"/>
      <w:r w:rsidRPr="00BD5ADC">
        <w:rPr>
          <w:color w:val="000000"/>
          <w:szCs w:val="28"/>
        </w:rPr>
        <w:t>лептоспироза  с</w:t>
      </w:r>
      <w:proofErr w:type="gramEnd"/>
      <w:r w:rsidRPr="00BD5ADC">
        <w:rPr>
          <w:color w:val="000000"/>
          <w:szCs w:val="28"/>
        </w:rPr>
        <w:t xml:space="preserve"> целью специфической иммунопрофилактики вакцинируют людей в очагах инфекции. Формирует приобретенный искусственный активный антибактериальный иммунитет.</w:t>
      </w:r>
    </w:p>
    <w:p w14:paraId="7E88406B" w14:textId="77777777" w:rsidR="002B09A0" w:rsidRPr="00BD5ADC" w:rsidRDefault="002B09A0" w:rsidP="002B09A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BD5ADC">
        <w:rPr>
          <w:b/>
          <w:color w:val="000000"/>
          <w:szCs w:val="28"/>
        </w:rPr>
        <w:t>Антирабическая вакцина</w:t>
      </w:r>
      <w:r w:rsidRPr="00BD5ADC">
        <w:rPr>
          <w:color w:val="000000"/>
          <w:szCs w:val="28"/>
        </w:rPr>
        <w:t xml:space="preserve">. Вакцину против бешенства впервые получил в </w:t>
      </w:r>
      <w:smartTag w:uri="urn:schemas-microsoft-com:office:smarttags" w:element="metricconverter">
        <w:smartTagPr>
          <w:attr w:name="ProductID" w:val="1885 г"/>
        </w:smartTagPr>
        <w:r w:rsidRPr="00BD5ADC">
          <w:rPr>
            <w:color w:val="000000"/>
            <w:szCs w:val="28"/>
          </w:rPr>
          <w:t>1885 г</w:t>
        </w:r>
      </w:smartTag>
      <w:r w:rsidRPr="00BD5ADC">
        <w:rPr>
          <w:color w:val="000000"/>
          <w:szCs w:val="28"/>
        </w:rPr>
        <w:t xml:space="preserve">. Л. Пастер </w:t>
      </w:r>
      <w:proofErr w:type="spellStart"/>
      <w:r w:rsidRPr="00BD5ADC">
        <w:rPr>
          <w:color w:val="000000"/>
          <w:szCs w:val="28"/>
        </w:rPr>
        <w:t>пассированием</w:t>
      </w:r>
      <w:proofErr w:type="spellEnd"/>
      <w:r w:rsidRPr="00BD5ADC">
        <w:rPr>
          <w:color w:val="000000"/>
          <w:szCs w:val="28"/>
        </w:rPr>
        <w:t xml:space="preserve"> вируса уличного бешенства на кроликах. Пастер провел 133 последо</w:t>
      </w:r>
      <w:r w:rsidRPr="00BD5ADC">
        <w:rPr>
          <w:color w:val="000000"/>
          <w:szCs w:val="28"/>
        </w:rPr>
        <w:softHyphen/>
        <w:t xml:space="preserve">вательных пассажа, вводя вирус бешенства </w:t>
      </w:r>
      <w:proofErr w:type="spellStart"/>
      <w:r w:rsidRPr="00BD5ADC">
        <w:rPr>
          <w:color w:val="000000"/>
          <w:szCs w:val="28"/>
        </w:rPr>
        <w:t>интрацеребрально</w:t>
      </w:r>
      <w:proofErr w:type="spellEnd"/>
      <w:r w:rsidRPr="00BD5ADC">
        <w:rPr>
          <w:color w:val="000000"/>
          <w:szCs w:val="28"/>
        </w:rPr>
        <w:t>. Пассируя вирус от кролика к кролику, он добился укорочения инкубационного периода бешенства у кроликов с 21 дня до 7 дней. Вирус, максимально адаптированный к централь</w:t>
      </w:r>
      <w:r w:rsidRPr="00BD5ADC">
        <w:rPr>
          <w:color w:val="000000"/>
          <w:szCs w:val="28"/>
        </w:rPr>
        <w:softHyphen/>
        <w:t>ной нервной системе кролика, получил название фиксирован</w:t>
      </w:r>
      <w:r w:rsidRPr="00BD5ADC">
        <w:rPr>
          <w:color w:val="000000"/>
          <w:szCs w:val="28"/>
        </w:rPr>
        <w:softHyphen/>
        <w:t>ного вируса (</w:t>
      </w:r>
      <w:r w:rsidRPr="00BD5ADC">
        <w:rPr>
          <w:color w:val="000000"/>
          <w:szCs w:val="28"/>
          <w:lang w:val="en-US"/>
        </w:rPr>
        <w:t>virus</w:t>
      </w:r>
      <w:r w:rsidRPr="00BD5ADC">
        <w:rPr>
          <w:color w:val="000000"/>
          <w:szCs w:val="28"/>
        </w:rPr>
        <w:t xml:space="preserve"> </w:t>
      </w:r>
      <w:r w:rsidRPr="00BD5ADC">
        <w:rPr>
          <w:color w:val="000000"/>
          <w:szCs w:val="28"/>
          <w:lang w:val="en-US"/>
        </w:rPr>
        <w:t>fixe</w:t>
      </w:r>
      <w:r w:rsidRPr="00BD5ADC">
        <w:rPr>
          <w:color w:val="000000"/>
          <w:szCs w:val="28"/>
        </w:rPr>
        <w:t>) и отличается от вируса уличного бе</w:t>
      </w:r>
      <w:r w:rsidRPr="00BD5ADC">
        <w:rPr>
          <w:color w:val="000000"/>
          <w:szCs w:val="28"/>
        </w:rPr>
        <w:softHyphen/>
        <w:t>шенства способностью вызывать заболевание у кроликов пос</w:t>
      </w:r>
      <w:r w:rsidRPr="00BD5ADC">
        <w:rPr>
          <w:color w:val="000000"/>
          <w:szCs w:val="28"/>
        </w:rPr>
        <w:softHyphen/>
        <w:t xml:space="preserve">ле короткого инкубационного периода (7-4 дня), не </w:t>
      </w:r>
      <w:proofErr w:type="spellStart"/>
      <w:r w:rsidRPr="00BD5ADC">
        <w:rPr>
          <w:color w:val="000000"/>
          <w:szCs w:val="28"/>
        </w:rPr>
        <w:t>вызывет</w:t>
      </w:r>
      <w:proofErr w:type="spellEnd"/>
      <w:r w:rsidRPr="00BD5ADC">
        <w:rPr>
          <w:color w:val="000000"/>
          <w:szCs w:val="28"/>
        </w:rPr>
        <w:t xml:space="preserve"> образования телец </w:t>
      </w:r>
      <w:proofErr w:type="spellStart"/>
      <w:r w:rsidRPr="00BD5ADC">
        <w:rPr>
          <w:color w:val="000000"/>
          <w:szCs w:val="28"/>
        </w:rPr>
        <w:t>Бабеша</w:t>
      </w:r>
      <w:proofErr w:type="spellEnd"/>
      <w:r w:rsidRPr="00BD5ADC">
        <w:rPr>
          <w:color w:val="000000"/>
          <w:szCs w:val="28"/>
        </w:rPr>
        <w:t xml:space="preserve">-Негри, не выделяется со слюной. В антигенном отношении </w:t>
      </w:r>
      <w:r w:rsidRPr="00BD5ADC">
        <w:rPr>
          <w:color w:val="000000"/>
          <w:szCs w:val="28"/>
          <w:lang w:val="en-US"/>
        </w:rPr>
        <w:t>virus</w:t>
      </w:r>
      <w:r w:rsidRPr="00BD5ADC">
        <w:rPr>
          <w:color w:val="000000"/>
          <w:szCs w:val="28"/>
        </w:rPr>
        <w:t xml:space="preserve"> </w:t>
      </w:r>
      <w:r w:rsidRPr="00BD5ADC">
        <w:rPr>
          <w:color w:val="000000"/>
          <w:szCs w:val="28"/>
          <w:lang w:val="en-US"/>
        </w:rPr>
        <w:t>fixe</w:t>
      </w:r>
      <w:r w:rsidRPr="00BD5ADC">
        <w:rPr>
          <w:color w:val="000000"/>
          <w:szCs w:val="28"/>
        </w:rPr>
        <w:t xml:space="preserve"> сохранил единство с уличным (диким) вирусом бешенства.</w:t>
      </w:r>
    </w:p>
    <w:p w14:paraId="4C1C4A46" w14:textId="77777777" w:rsidR="002B09A0" w:rsidRPr="00BD5ADC" w:rsidRDefault="002B09A0" w:rsidP="002B09A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BD5ADC">
        <w:rPr>
          <w:color w:val="000000"/>
          <w:szCs w:val="28"/>
        </w:rPr>
        <w:t>В настоящее время для лечебно-профилактических приви</w:t>
      </w:r>
      <w:r w:rsidRPr="00BD5ADC">
        <w:rPr>
          <w:color w:val="000000"/>
          <w:szCs w:val="28"/>
        </w:rPr>
        <w:softHyphen/>
        <w:t xml:space="preserve">вок против бешенства применяются следующие вакцины: антирабическая вакцина типа Ферми и </w:t>
      </w:r>
      <w:proofErr w:type="spellStart"/>
      <w:r w:rsidRPr="00BD5ADC">
        <w:rPr>
          <w:color w:val="000000"/>
          <w:szCs w:val="28"/>
        </w:rPr>
        <w:t>культуральная</w:t>
      </w:r>
      <w:proofErr w:type="spellEnd"/>
      <w:r w:rsidRPr="00BD5ADC">
        <w:rPr>
          <w:color w:val="000000"/>
          <w:szCs w:val="28"/>
        </w:rPr>
        <w:t xml:space="preserve"> </w:t>
      </w:r>
      <w:proofErr w:type="spellStart"/>
      <w:r w:rsidRPr="00BD5ADC">
        <w:rPr>
          <w:color w:val="000000"/>
          <w:szCs w:val="28"/>
        </w:rPr>
        <w:lastRenderedPageBreak/>
        <w:t>антира-бическая</w:t>
      </w:r>
      <w:proofErr w:type="spellEnd"/>
      <w:r w:rsidRPr="00BD5ADC">
        <w:rPr>
          <w:color w:val="000000"/>
          <w:szCs w:val="28"/>
        </w:rPr>
        <w:t xml:space="preserve"> вакцина. Формируют приобретенный искусственный </w:t>
      </w:r>
      <w:proofErr w:type="gramStart"/>
      <w:r w:rsidRPr="00BD5ADC">
        <w:rPr>
          <w:color w:val="000000"/>
          <w:szCs w:val="28"/>
        </w:rPr>
        <w:t>активный  антивирусный</w:t>
      </w:r>
      <w:proofErr w:type="gramEnd"/>
      <w:r w:rsidRPr="00BD5ADC">
        <w:rPr>
          <w:color w:val="000000"/>
          <w:szCs w:val="28"/>
        </w:rPr>
        <w:t xml:space="preserve"> иммунитет.</w:t>
      </w:r>
    </w:p>
    <w:p w14:paraId="745A2D94" w14:textId="77777777" w:rsidR="002B09A0" w:rsidRPr="00BD5ADC" w:rsidRDefault="002B09A0" w:rsidP="002B09A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BD5ADC">
        <w:rPr>
          <w:color w:val="000000"/>
          <w:szCs w:val="28"/>
        </w:rPr>
        <w:t xml:space="preserve">В Беларуси применяют инактивированную </w:t>
      </w:r>
      <w:proofErr w:type="spellStart"/>
      <w:r w:rsidRPr="00BD5ADC">
        <w:rPr>
          <w:color w:val="000000"/>
          <w:szCs w:val="28"/>
        </w:rPr>
        <w:t>культуральную</w:t>
      </w:r>
      <w:proofErr w:type="spellEnd"/>
      <w:r w:rsidRPr="00BD5ADC">
        <w:rPr>
          <w:color w:val="000000"/>
          <w:szCs w:val="28"/>
        </w:rPr>
        <w:t xml:space="preserve"> антирабическую вакцину.</w:t>
      </w:r>
    </w:p>
    <w:p w14:paraId="429371EA" w14:textId="77777777" w:rsidR="002B09A0" w:rsidRPr="00BD5ADC" w:rsidRDefault="002B09A0" w:rsidP="002B09A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BD5ADC">
        <w:rPr>
          <w:b/>
          <w:color w:val="000000"/>
          <w:szCs w:val="28"/>
        </w:rPr>
        <w:t xml:space="preserve">Инактивированная </w:t>
      </w:r>
      <w:proofErr w:type="spellStart"/>
      <w:r w:rsidRPr="00BD5ADC">
        <w:rPr>
          <w:b/>
          <w:color w:val="000000"/>
          <w:szCs w:val="28"/>
        </w:rPr>
        <w:t>культуральная</w:t>
      </w:r>
      <w:proofErr w:type="spellEnd"/>
      <w:r w:rsidRPr="00BD5ADC">
        <w:rPr>
          <w:b/>
          <w:color w:val="000000"/>
          <w:szCs w:val="28"/>
        </w:rPr>
        <w:t xml:space="preserve"> антирабическая вакцина </w:t>
      </w:r>
      <w:r w:rsidRPr="00BD5ADC">
        <w:rPr>
          <w:color w:val="000000"/>
          <w:szCs w:val="28"/>
        </w:rPr>
        <w:t>представляет собой фиксированный вирус бешенства штамм «Внуково-32», выращенный на культуре клеток почек сирийского хомяка и обезвреженный фенолом или ультрафио</w:t>
      </w:r>
      <w:r w:rsidRPr="00BD5ADC">
        <w:rPr>
          <w:color w:val="000000"/>
          <w:szCs w:val="28"/>
        </w:rPr>
        <w:softHyphen/>
        <w:t>летом. Курс антирабических прививок назначают при укусах, ца</w:t>
      </w:r>
      <w:r w:rsidRPr="00BD5ADC">
        <w:rPr>
          <w:color w:val="000000"/>
          <w:szCs w:val="28"/>
        </w:rPr>
        <w:softHyphen/>
        <w:t xml:space="preserve">рапинах, </w:t>
      </w:r>
      <w:proofErr w:type="spellStart"/>
      <w:r w:rsidRPr="00BD5ADC">
        <w:rPr>
          <w:color w:val="000000"/>
          <w:szCs w:val="28"/>
        </w:rPr>
        <w:t>ослюнении</w:t>
      </w:r>
      <w:proofErr w:type="spellEnd"/>
      <w:r w:rsidRPr="00BD5ADC">
        <w:rPr>
          <w:color w:val="000000"/>
          <w:szCs w:val="28"/>
        </w:rPr>
        <w:t xml:space="preserve"> бешеными или подозрительными на забо</w:t>
      </w:r>
      <w:r w:rsidRPr="00BD5ADC">
        <w:rPr>
          <w:color w:val="000000"/>
          <w:szCs w:val="28"/>
        </w:rPr>
        <w:softHyphen/>
        <w:t>левание животными, наблюдение за которыми невозможно. Формирует приобретенный искусственный активный антивирусный иммунитет.</w:t>
      </w:r>
    </w:p>
    <w:p w14:paraId="2D85EE42" w14:textId="77777777" w:rsidR="002B09A0" w:rsidRPr="00BD5ADC" w:rsidRDefault="002B09A0" w:rsidP="002B09A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BD5ADC">
        <w:rPr>
          <w:color w:val="000000"/>
          <w:szCs w:val="28"/>
        </w:rPr>
        <w:t>В</w:t>
      </w:r>
      <w:r w:rsidRPr="00BD5ADC">
        <w:rPr>
          <w:b/>
          <w:bCs/>
          <w:color w:val="000000"/>
          <w:szCs w:val="28"/>
        </w:rPr>
        <w:t>акцина кле</w:t>
      </w:r>
      <w:r w:rsidRPr="00BD5ADC">
        <w:rPr>
          <w:b/>
          <w:bCs/>
          <w:color w:val="000000"/>
          <w:szCs w:val="28"/>
        </w:rPr>
        <w:softHyphen/>
        <w:t xml:space="preserve">щевого энцефалита </w:t>
      </w:r>
      <w:proofErr w:type="spellStart"/>
      <w:r w:rsidRPr="00BD5ADC">
        <w:rPr>
          <w:b/>
          <w:bCs/>
          <w:color w:val="000000"/>
          <w:szCs w:val="28"/>
        </w:rPr>
        <w:t>культуральная</w:t>
      </w:r>
      <w:proofErr w:type="spellEnd"/>
      <w:r w:rsidRPr="00BD5ADC">
        <w:rPr>
          <w:b/>
          <w:bCs/>
          <w:color w:val="000000"/>
          <w:szCs w:val="28"/>
        </w:rPr>
        <w:t xml:space="preserve"> инактивированная </w:t>
      </w:r>
      <w:r w:rsidRPr="00BD5ADC">
        <w:rPr>
          <w:bCs/>
          <w:color w:val="000000"/>
          <w:szCs w:val="28"/>
        </w:rPr>
        <w:t>содержит</w:t>
      </w:r>
      <w:r w:rsidRPr="00BD5ADC">
        <w:rPr>
          <w:color w:val="000000"/>
          <w:szCs w:val="28"/>
        </w:rPr>
        <w:t xml:space="preserve"> вирус клещевого энцефалита, культивируемый в культуре клеток и инактивированный формали</w:t>
      </w:r>
      <w:r w:rsidRPr="00BD5ADC">
        <w:rPr>
          <w:color w:val="000000"/>
          <w:szCs w:val="28"/>
        </w:rPr>
        <w:softHyphen/>
        <w:t xml:space="preserve">ном. Вакцину применяют для специфической иммунопрофилактики клещевого энцефалита в очагах заболевания, а также для вакцинации доноров с целью получения специфического иммуноглобулина. Формирует приобретенный искусственный </w:t>
      </w:r>
      <w:proofErr w:type="gramStart"/>
      <w:r w:rsidRPr="00BD5ADC">
        <w:rPr>
          <w:color w:val="000000"/>
          <w:szCs w:val="28"/>
        </w:rPr>
        <w:t>активный  антивирусный</w:t>
      </w:r>
      <w:proofErr w:type="gramEnd"/>
      <w:r w:rsidRPr="00BD5ADC">
        <w:rPr>
          <w:color w:val="000000"/>
          <w:szCs w:val="28"/>
        </w:rPr>
        <w:t xml:space="preserve"> иммунитет.</w:t>
      </w:r>
    </w:p>
    <w:p w14:paraId="06122210" w14:textId="77777777" w:rsidR="002B09A0" w:rsidRPr="00BD5ADC" w:rsidRDefault="002B09A0" w:rsidP="002B09A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BD5ADC">
        <w:rPr>
          <w:b/>
          <w:color w:val="000000"/>
          <w:szCs w:val="28"/>
        </w:rPr>
        <w:t>Полиомиелитная пероральная живая вакцина</w:t>
      </w:r>
      <w:r w:rsidRPr="00BD5ADC">
        <w:rPr>
          <w:color w:val="000000"/>
          <w:szCs w:val="28"/>
        </w:rPr>
        <w:t xml:space="preserve"> типов Ι, ΙΙ, </w:t>
      </w:r>
      <w:proofErr w:type="gramStart"/>
      <w:r w:rsidRPr="00BD5ADC">
        <w:rPr>
          <w:color w:val="000000"/>
          <w:szCs w:val="28"/>
        </w:rPr>
        <w:t>ΙΙΙ  (</w:t>
      </w:r>
      <w:proofErr w:type="gramEnd"/>
      <w:r w:rsidRPr="00BD5ADC">
        <w:rPr>
          <w:color w:val="000000"/>
          <w:szCs w:val="28"/>
        </w:rPr>
        <w:t xml:space="preserve">ОПВ) получена А. </w:t>
      </w:r>
      <w:proofErr w:type="spellStart"/>
      <w:r w:rsidRPr="00BD5ADC">
        <w:rPr>
          <w:color w:val="000000"/>
          <w:szCs w:val="28"/>
        </w:rPr>
        <w:t>Сейбиным</w:t>
      </w:r>
      <w:proofErr w:type="spellEnd"/>
      <w:r w:rsidRPr="00BD5ADC">
        <w:rPr>
          <w:color w:val="000000"/>
          <w:szCs w:val="28"/>
        </w:rPr>
        <w:t xml:space="preserve"> из </w:t>
      </w:r>
      <w:proofErr w:type="spellStart"/>
      <w:r w:rsidRPr="00BD5ADC">
        <w:rPr>
          <w:color w:val="000000"/>
          <w:szCs w:val="28"/>
        </w:rPr>
        <w:t>аттенуированных</w:t>
      </w:r>
      <w:proofErr w:type="spellEnd"/>
      <w:r w:rsidRPr="00BD5ADC">
        <w:rPr>
          <w:color w:val="000000"/>
          <w:szCs w:val="28"/>
        </w:rPr>
        <w:t xml:space="preserve"> штаммов вирусов </w:t>
      </w:r>
      <w:proofErr w:type="spellStart"/>
      <w:r w:rsidRPr="00BD5ADC">
        <w:rPr>
          <w:color w:val="000000"/>
          <w:szCs w:val="28"/>
        </w:rPr>
        <w:t>полиомиелитаΙ</w:t>
      </w:r>
      <w:proofErr w:type="spellEnd"/>
      <w:r w:rsidRPr="00BD5ADC">
        <w:rPr>
          <w:color w:val="000000"/>
          <w:szCs w:val="28"/>
        </w:rPr>
        <w:t>, ΙΙ, ΙΙΙ типов.</w:t>
      </w:r>
      <w:r w:rsidRPr="00BD5ADC">
        <w:rPr>
          <w:smallCaps/>
          <w:color w:val="000000"/>
          <w:szCs w:val="28"/>
        </w:rPr>
        <w:t xml:space="preserve"> </w:t>
      </w:r>
      <w:proofErr w:type="spellStart"/>
      <w:r w:rsidRPr="00BD5ADC">
        <w:rPr>
          <w:color w:val="000000"/>
          <w:szCs w:val="28"/>
        </w:rPr>
        <w:t>Аттенуированные</w:t>
      </w:r>
      <w:proofErr w:type="spellEnd"/>
      <w:r w:rsidRPr="00BD5ADC">
        <w:rPr>
          <w:color w:val="000000"/>
          <w:szCs w:val="28"/>
        </w:rPr>
        <w:t xml:space="preserve"> вакцинные штаммы вируса полиомиелита всех трех типов культивируются на первичных культурах клеток. Вакцина применяется для специфической иммунопрофилактики полиомиелита в со</w:t>
      </w:r>
      <w:r w:rsidRPr="00BD5ADC">
        <w:rPr>
          <w:color w:val="000000"/>
          <w:szCs w:val="28"/>
        </w:rPr>
        <w:softHyphen/>
        <w:t>ответствии с календарем прививок. Формирует приобретенный искусственный активный противовирусный иммунитет.</w:t>
      </w:r>
    </w:p>
    <w:p w14:paraId="00B16941" w14:textId="77777777" w:rsidR="002B09A0" w:rsidRPr="00BD5ADC" w:rsidRDefault="002B09A0" w:rsidP="002B09A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BD5ADC">
        <w:rPr>
          <w:color w:val="000000"/>
          <w:szCs w:val="28"/>
        </w:rPr>
        <w:t>В Беларуси календарь профилактических прививок включает вакцинацию против полиомиелита детей с 3 –месячного возраста инактивированной полиомиелитной вакциной (ИПВ).</w:t>
      </w:r>
    </w:p>
    <w:p w14:paraId="311F80E3" w14:textId="77777777" w:rsidR="002B09A0" w:rsidRPr="00BD5ADC" w:rsidRDefault="002B09A0" w:rsidP="002B09A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BD5ADC">
        <w:rPr>
          <w:b/>
          <w:color w:val="000000"/>
          <w:szCs w:val="28"/>
        </w:rPr>
        <w:t>Инактивированная полиомиелитная вакцина (ИПВ)</w:t>
      </w:r>
      <w:r w:rsidRPr="00BD5ADC">
        <w:rPr>
          <w:color w:val="000000"/>
          <w:szCs w:val="28"/>
        </w:rPr>
        <w:t xml:space="preserve"> получена из вирусов полиомиелита Ι, ΙΙ, ΙΙΙ типов, культивируемых в клеточных культурах и инактивированных формалином. Применяется для плановой специфической иммунопрофилактики полиомиелита. Формирует приобретенный искусственный активный противовирусный иммунитет.</w:t>
      </w:r>
    </w:p>
    <w:p w14:paraId="20A046A1" w14:textId="77777777" w:rsidR="002B09A0" w:rsidRPr="00BD5ADC" w:rsidRDefault="002B09A0" w:rsidP="002B09A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BD5ADC">
        <w:rPr>
          <w:b/>
          <w:color w:val="000000"/>
          <w:szCs w:val="28"/>
        </w:rPr>
        <w:t xml:space="preserve">Вакцина гепатита В рекомбинантная дрожжевая (ВГВ) </w:t>
      </w:r>
      <w:r w:rsidRPr="00BD5ADC">
        <w:rPr>
          <w:color w:val="000000"/>
          <w:szCs w:val="28"/>
        </w:rPr>
        <w:t>представляет собой поверхностный антиген вируса гепатита В (</w:t>
      </w:r>
      <w:proofErr w:type="spellStart"/>
      <w:r w:rsidRPr="00BD5ADC">
        <w:rPr>
          <w:color w:val="000000"/>
          <w:szCs w:val="28"/>
        </w:rPr>
        <w:t>Нв</w:t>
      </w:r>
      <w:proofErr w:type="spellEnd"/>
      <w:r w:rsidRPr="00BD5ADC">
        <w:rPr>
          <w:color w:val="000000"/>
          <w:szCs w:val="28"/>
          <w:lang w:val="en-US"/>
        </w:rPr>
        <w:t>s</w:t>
      </w:r>
      <w:r w:rsidRPr="00BD5ADC">
        <w:rPr>
          <w:color w:val="000000"/>
          <w:szCs w:val="28"/>
        </w:rPr>
        <w:t>-</w:t>
      </w:r>
      <w:proofErr w:type="spellStart"/>
      <w:r w:rsidRPr="00BD5ADC">
        <w:rPr>
          <w:color w:val="000000"/>
          <w:szCs w:val="28"/>
        </w:rPr>
        <w:t>Аг</w:t>
      </w:r>
      <w:proofErr w:type="spellEnd"/>
      <w:r w:rsidRPr="00BD5ADC">
        <w:rPr>
          <w:color w:val="000000"/>
          <w:szCs w:val="28"/>
        </w:rPr>
        <w:t xml:space="preserve">), выделенный из штамма – продуцента </w:t>
      </w:r>
      <w:r w:rsidRPr="00BD5ADC">
        <w:rPr>
          <w:color w:val="000000"/>
          <w:szCs w:val="28"/>
          <w:lang w:val="en-US"/>
        </w:rPr>
        <w:t>Saccharomyces</w:t>
      </w:r>
      <w:r w:rsidRPr="00BD5ADC">
        <w:rPr>
          <w:color w:val="000000"/>
          <w:szCs w:val="28"/>
        </w:rPr>
        <w:t xml:space="preserve"> </w:t>
      </w:r>
      <w:r w:rsidRPr="00BD5ADC">
        <w:rPr>
          <w:color w:val="000000"/>
          <w:szCs w:val="28"/>
          <w:lang w:val="en-US"/>
        </w:rPr>
        <w:t>cerevisiae</w:t>
      </w:r>
      <w:r w:rsidRPr="00BD5ADC">
        <w:rPr>
          <w:color w:val="000000"/>
          <w:szCs w:val="28"/>
        </w:rPr>
        <w:t xml:space="preserve">. Применяется для плановой специфической иммунопрофилактики гепатита В. Формирует приобретенный искусственный </w:t>
      </w:r>
      <w:proofErr w:type="gramStart"/>
      <w:r w:rsidRPr="00BD5ADC">
        <w:rPr>
          <w:color w:val="000000"/>
          <w:szCs w:val="28"/>
        </w:rPr>
        <w:t>активный  антивирусный</w:t>
      </w:r>
      <w:proofErr w:type="gramEnd"/>
      <w:r w:rsidRPr="00BD5ADC">
        <w:rPr>
          <w:color w:val="000000"/>
          <w:szCs w:val="28"/>
        </w:rPr>
        <w:t xml:space="preserve"> иммунитет.</w:t>
      </w:r>
    </w:p>
    <w:p w14:paraId="3FC25C60" w14:textId="77777777" w:rsidR="002B09A0" w:rsidRPr="00BD5ADC" w:rsidRDefault="002B09A0" w:rsidP="002B09A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BD5ADC">
        <w:rPr>
          <w:b/>
          <w:color w:val="000000"/>
          <w:szCs w:val="28"/>
        </w:rPr>
        <w:t xml:space="preserve">Живая комбинированная тривакцина против кори, эпидемического паротита и краснухи (КПК-вакцина) </w:t>
      </w:r>
      <w:r w:rsidRPr="00BD5ADC">
        <w:rPr>
          <w:color w:val="000000"/>
          <w:szCs w:val="28"/>
        </w:rPr>
        <w:t xml:space="preserve">содержит живые </w:t>
      </w:r>
      <w:proofErr w:type="spellStart"/>
      <w:r w:rsidRPr="00BD5ADC">
        <w:rPr>
          <w:color w:val="000000"/>
          <w:szCs w:val="28"/>
        </w:rPr>
        <w:t>аттенуированные</w:t>
      </w:r>
      <w:proofErr w:type="spellEnd"/>
      <w:r w:rsidRPr="00BD5ADC">
        <w:rPr>
          <w:color w:val="000000"/>
          <w:szCs w:val="28"/>
        </w:rPr>
        <w:t xml:space="preserve"> штаммы со сниженной вирулентностью вируса кори, эпидемического паротита, краснухи, которые получены </w:t>
      </w:r>
      <w:proofErr w:type="gramStart"/>
      <w:r w:rsidRPr="00BD5ADC">
        <w:rPr>
          <w:color w:val="000000"/>
          <w:szCs w:val="28"/>
        </w:rPr>
        <w:t>культивированием  данных</w:t>
      </w:r>
      <w:proofErr w:type="gramEnd"/>
      <w:r w:rsidRPr="00BD5ADC">
        <w:rPr>
          <w:color w:val="000000"/>
          <w:szCs w:val="28"/>
        </w:rPr>
        <w:t xml:space="preserve"> вирусов в культуре клеток. Применяется для плановой специфической иммунопрофилактики кори, эпидемического паротита и краснухи. Формирует искусственный приобретенный активный </w:t>
      </w:r>
      <w:proofErr w:type="gramStart"/>
      <w:r w:rsidRPr="00BD5ADC">
        <w:rPr>
          <w:color w:val="000000"/>
          <w:szCs w:val="28"/>
        </w:rPr>
        <w:t>противовирусный  иммунитет</w:t>
      </w:r>
      <w:proofErr w:type="gramEnd"/>
      <w:r w:rsidRPr="00BD5ADC">
        <w:rPr>
          <w:color w:val="000000"/>
          <w:szCs w:val="28"/>
        </w:rPr>
        <w:t>.</w:t>
      </w:r>
    </w:p>
    <w:p w14:paraId="1E5EB4D1" w14:textId="77777777" w:rsidR="002B09A0" w:rsidRDefault="002B09A0" w:rsidP="002B09A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BD5ADC">
        <w:rPr>
          <w:b/>
          <w:color w:val="000000"/>
          <w:szCs w:val="28"/>
        </w:rPr>
        <w:t>Инактивированная гриппозная сплит-вакцина «</w:t>
      </w:r>
      <w:proofErr w:type="spellStart"/>
      <w:r w:rsidRPr="00BD5ADC">
        <w:rPr>
          <w:b/>
          <w:color w:val="000000"/>
          <w:szCs w:val="28"/>
        </w:rPr>
        <w:t>Ваксигрипп</w:t>
      </w:r>
      <w:proofErr w:type="spellEnd"/>
      <w:r w:rsidRPr="00BD5ADC">
        <w:rPr>
          <w:b/>
          <w:color w:val="000000"/>
          <w:szCs w:val="28"/>
        </w:rPr>
        <w:t xml:space="preserve">» </w:t>
      </w:r>
      <w:r w:rsidRPr="00BD5ADC">
        <w:rPr>
          <w:color w:val="000000"/>
          <w:szCs w:val="28"/>
        </w:rPr>
        <w:t xml:space="preserve">производства фирмы Пастер- </w:t>
      </w:r>
      <w:proofErr w:type="spellStart"/>
      <w:r w:rsidRPr="00BD5ADC">
        <w:rPr>
          <w:color w:val="000000"/>
          <w:szCs w:val="28"/>
        </w:rPr>
        <w:t>Мерье</w:t>
      </w:r>
      <w:proofErr w:type="spellEnd"/>
      <w:r w:rsidRPr="00BD5ADC">
        <w:rPr>
          <w:color w:val="000000"/>
          <w:szCs w:val="28"/>
        </w:rPr>
        <w:t xml:space="preserve"> Франция. Получена путем культивирования вируса гриппа на куриных эмбрионах с последующей его инактивацией. Препарат содержит </w:t>
      </w:r>
      <w:proofErr w:type="gramStart"/>
      <w:r w:rsidRPr="00BD5ADC">
        <w:rPr>
          <w:color w:val="000000"/>
          <w:szCs w:val="28"/>
        </w:rPr>
        <w:t>гемагглютинины  подтипов</w:t>
      </w:r>
      <w:proofErr w:type="gramEnd"/>
      <w:r w:rsidRPr="00BD5ADC">
        <w:rPr>
          <w:color w:val="000000"/>
          <w:szCs w:val="28"/>
        </w:rPr>
        <w:t xml:space="preserve"> А (</w:t>
      </w:r>
      <w:r w:rsidRPr="00BD5ADC">
        <w:rPr>
          <w:color w:val="000000"/>
          <w:szCs w:val="28"/>
          <w:lang w:val="en-US"/>
        </w:rPr>
        <w:t>H</w:t>
      </w:r>
      <w:r w:rsidRPr="00BD5ADC">
        <w:rPr>
          <w:color w:val="000000"/>
          <w:szCs w:val="28"/>
          <w:vertAlign w:val="subscript"/>
        </w:rPr>
        <w:t>1</w:t>
      </w:r>
      <w:r w:rsidRPr="00BD5ADC">
        <w:rPr>
          <w:color w:val="000000"/>
          <w:szCs w:val="28"/>
          <w:lang w:val="en-US"/>
        </w:rPr>
        <w:t>N</w:t>
      </w:r>
      <w:r w:rsidRPr="00BD5ADC">
        <w:rPr>
          <w:color w:val="000000"/>
          <w:szCs w:val="28"/>
          <w:vertAlign w:val="subscript"/>
        </w:rPr>
        <w:t>1</w:t>
      </w:r>
      <w:r w:rsidRPr="00BD5ADC">
        <w:rPr>
          <w:color w:val="000000"/>
          <w:szCs w:val="28"/>
        </w:rPr>
        <w:t xml:space="preserve">), </w:t>
      </w:r>
      <w:r w:rsidRPr="00BD5ADC">
        <w:rPr>
          <w:color w:val="000000"/>
          <w:szCs w:val="28"/>
          <w:lang w:val="en-US"/>
        </w:rPr>
        <w:t>A</w:t>
      </w:r>
      <w:r w:rsidRPr="00BD5ADC">
        <w:rPr>
          <w:color w:val="000000"/>
          <w:szCs w:val="28"/>
        </w:rPr>
        <w:t>(</w:t>
      </w:r>
      <w:r w:rsidRPr="00BD5ADC">
        <w:rPr>
          <w:color w:val="000000"/>
          <w:szCs w:val="28"/>
          <w:lang w:val="en-US"/>
        </w:rPr>
        <w:t>H</w:t>
      </w:r>
      <w:r w:rsidRPr="00BD5ADC">
        <w:rPr>
          <w:color w:val="000000"/>
          <w:szCs w:val="28"/>
        </w:rPr>
        <w:t>3</w:t>
      </w:r>
      <w:r w:rsidRPr="00BD5ADC">
        <w:rPr>
          <w:color w:val="000000"/>
          <w:szCs w:val="28"/>
          <w:lang w:val="en-US"/>
        </w:rPr>
        <w:t>N</w:t>
      </w:r>
      <w:r w:rsidRPr="00BD5ADC">
        <w:rPr>
          <w:color w:val="000000"/>
          <w:szCs w:val="28"/>
        </w:rPr>
        <w:t>2) и В. Применяется для специфической иммунопрофилактики гриппа по эпидемическим показаниям.  Формирует искусственный приобретенный активный противовирусный иммунитет.</w:t>
      </w:r>
    </w:p>
    <w:p w14:paraId="324B814E" w14:textId="77777777" w:rsidR="002B09A0" w:rsidRDefault="002B09A0" w:rsidP="002B09A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</w:p>
    <w:p w14:paraId="2AF9A7B3" w14:textId="77777777" w:rsidR="008113C7" w:rsidRPr="00727586" w:rsidRDefault="008113C7" w:rsidP="008113C7">
      <w:pPr>
        <w:jc w:val="center"/>
        <w:rPr>
          <w:b/>
          <w:i/>
          <w:sz w:val="28"/>
          <w:szCs w:val="28"/>
          <w:u w:val="single"/>
        </w:rPr>
      </w:pPr>
      <w:r w:rsidRPr="00727586">
        <w:rPr>
          <w:b/>
          <w:i/>
          <w:sz w:val="28"/>
          <w:szCs w:val="28"/>
          <w:u w:val="single"/>
          <w:lang w:val="en-US"/>
        </w:rPr>
        <w:t>C</w:t>
      </w:r>
      <w:r w:rsidRPr="00727586">
        <w:rPr>
          <w:b/>
          <w:i/>
          <w:sz w:val="28"/>
          <w:szCs w:val="28"/>
          <w:u w:val="single"/>
        </w:rPr>
        <w:t>ЫВОРОТКИ И ИММУНОГЛОБУЛИНЫ</w:t>
      </w:r>
    </w:p>
    <w:p w14:paraId="46A3535F" w14:textId="77777777" w:rsidR="008113C7" w:rsidRPr="00727586" w:rsidRDefault="008113C7" w:rsidP="008113C7">
      <w:pPr>
        <w:jc w:val="center"/>
        <w:rPr>
          <w:b/>
          <w:i/>
          <w:sz w:val="28"/>
          <w:szCs w:val="28"/>
          <w:u w:val="single"/>
        </w:rPr>
      </w:pPr>
    </w:p>
    <w:p w14:paraId="02C23915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27586">
        <w:rPr>
          <w:b/>
          <w:bCs/>
          <w:color w:val="000000"/>
          <w:sz w:val="28"/>
          <w:szCs w:val="28"/>
        </w:rPr>
        <w:t xml:space="preserve">Противоботулинические антитоксические сыворотки А, В, Е </w:t>
      </w:r>
      <w:r w:rsidRPr="00727586">
        <w:rPr>
          <w:color w:val="000000"/>
          <w:sz w:val="28"/>
          <w:szCs w:val="28"/>
        </w:rPr>
        <w:t xml:space="preserve">получают от лошадей, </w:t>
      </w:r>
      <w:proofErr w:type="spellStart"/>
      <w:r w:rsidRPr="00727586">
        <w:rPr>
          <w:color w:val="000000"/>
          <w:sz w:val="28"/>
          <w:szCs w:val="28"/>
        </w:rPr>
        <w:t>гипериммунизированных</w:t>
      </w:r>
      <w:proofErr w:type="spellEnd"/>
      <w:r w:rsidRPr="00727586">
        <w:rPr>
          <w:color w:val="000000"/>
          <w:sz w:val="28"/>
          <w:szCs w:val="28"/>
        </w:rPr>
        <w:t xml:space="preserve"> анаток</w:t>
      </w:r>
      <w:r w:rsidRPr="00727586">
        <w:rPr>
          <w:color w:val="000000"/>
          <w:sz w:val="28"/>
          <w:szCs w:val="28"/>
        </w:rPr>
        <w:softHyphen/>
        <w:t xml:space="preserve">синами соответствующих типов, и выпускают в виде </w:t>
      </w:r>
      <w:proofErr w:type="spellStart"/>
      <w:r w:rsidRPr="00727586">
        <w:rPr>
          <w:color w:val="000000"/>
          <w:sz w:val="28"/>
          <w:szCs w:val="28"/>
        </w:rPr>
        <w:t>монова</w:t>
      </w:r>
      <w:r w:rsidRPr="00727586">
        <w:rPr>
          <w:color w:val="000000"/>
          <w:sz w:val="28"/>
          <w:szCs w:val="28"/>
        </w:rPr>
        <w:softHyphen/>
        <w:t>лентных</w:t>
      </w:r>
      <w:proofErr w:type="spellEnd"/>
      <w:r w:rsidRPr="00727586">
        <w:rPr>
          <w:color w:val="000000"/>
          <w:sz w:val="28"/>
          <w:szCs w:val="28"/>
        </w:rPr>
        <w:t xml:space="preserve"> сывороток каж</w:t>
      </w:r>
      <w:r w:rsidRPr="00727586">
        <w:rPr>
          <w:color w:val="000000"/>
          <w:sz w:val="28"/>
          <w:szCs w:val="28"/>
        </w:rPr>
        <w:softHyphen/>
        <w:t xml:space="preserve">дого типа или в виде поливалентной сыворотки, содержащей антитела ко всем 3 типам токсинов </w:t>
      </w:r>
      <w:proofErr w:type="spellStart"/>
      <w:r w:rsidRPr="00727586">
        <w:rPr>
          <w:color w:val="000000"/>
          <w:sz w:val="28"/>
          <w:szCs w:val="28"/>
        </w:rPr>
        <w:t>клостридий</w:t>
      </w:r>
      <w:proofErr w:type="spellEnd"/>
      <w:r w:rsidRPr="00727586">
        <w:rPr>
          <w:color w:val="000000"/>
          <w:sz w:val="28"/>
          <w:szCs w:val="28"/>
        </w:rPr>
        <w:t xml:space="preserve"> бо</w:t>
      </w:r>
      <w:r w:rsidRPr="00727586">
        <w:rPr>
          <w:color w:val="000000"/>
          <w:sz w:val="28"/>
          <w:szCs w:val="28"/>
        </w:rPr>
        <w:softHyphen/>
        <w:t xml:space="preserve">тулизма. При первых признаках заболевания </w:t>
      </w:r>
      <w:r w:rsidRPr="00727586">
        <w:rPr>
          <w:color w:val="000000"/>
          <w:sz w:val="28"/>
          <w:szCs w:val="28"/>
        </w:rPr>
        <w:lastRenderedPageBreak/>
        <w:t xml:space="preserve">больному вводят поливалентную сыворотку с лечебной целью.  После установления </w:t>
      </w:r>
      <w:proofErr w:type="gramStart"/>
      <w:r w:rsidRPr="00727586">
        <w:rPr>
          <w:color w:val="000000"/>
          <w:sz w:val="28"/>
          <w:szCs w:val="28"/>
        </w:rPr>
        <w:t>типа  токсина</w:t>
      </w:r>
      <w:proofErr w:type="gramEnd"/>
      <w:r w:rsidRPr="00727586">
        <w:rPr>
          <w:color w:val="000000"/>
          <w:sz w:val="28"/>
          <w:szCs w:val="28"/>
        </w:rPr>
        <w:t xml:space="preserve"> назначается соответствую</w:t>
      </w:r>
      <w:r w:rsidRPr="00727586">
        <w:rPr>
          <w:color w:val="000000"/>
          <w:sz w:val="28"/>
          <w:szCs w:val="28"/>
        </w:rPr>
        <w:softHyphen/>
        <w:t xml:space="preserve">щая </w:t>
      </w:r>
      <w:proofErr w:type="spellStart"/>
      <w:r w:rsidRPr="00727586">
        <w:rPr>
          <w:color w:val="000000"/>
          <w:sz w:val="28"/>
          <w:szCs w:val="28"/>
        </w:rPr>
        <w:t>моновалентная</w:t>
      </w:r>
      <w:proofErr w:type="spellEnd"/>
      <w:r w:rsidRPr="00727586">
        <w:rPr>
          <w:color w:val="000000"/>
          <w:sz w:val="28"/>
          <w:szCs w:val="28"/>
        </w:rPr>
        <w:t xml:space="preserve"> сыворотка для нейтрализации токсина в организме больного. Сыворотка создает приобретенный искусственный пассивный антитоксический иммунитет. С профилактической целью эти сыворотки вводят людям, упот</w:t>
      </w:r>
      <w:r w:rsidRPr="00727586">
        <w:rPr>
          <w:color w:val="000000"/>
          <w:sz w:val="28"/>
          <w:szCs w:val="28"/>
        </w:rPr>
        <w:softHyphen/>
        <w:t>реблявшим продукты, вызвавшие отравление.</w:t>
      </w:r>
    </w:p>
    <w:p w14:paraId="70149EBC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727586">
        <w:rPr>
          <w:b/>
          <w:bCs/>
          <w:color w:val="000000"/>
          <w:sz w:val="28"/>
          <w:szCs w:val="28"/>
        </w:rPr>
        <w:t>Противосибиреязвенный</w:t>
      </w:r>
      <w:proofErr w:type="spellEnd"/>
      <w:r w:rsidRPr="00727586">
        <w:rPr>
          <w:b/>
          <w:bCs/>
          <w:color w:val="000000"/>
          <w:sz w:val="28"/>
          <w:szCs w:val="28"/>
        </w:rPr>
        <w:t xml:space="preserve"> глобулин </w:t>
      </w:r>
      <w:r w:rsidRPr="00727586">
        <w:rPr>
          <w:color w:val="000000"/>
          <w:sz w:val="28"/>
          <w:szCs w:val="28"/>
        </w:rPr>
        <w:t xml:space="preserve">содержит иммуноглобулины, извлеченные из сывороток лошадей, </w:t>
      </w:r>
      <w:proofErr w:type="spellStart"/>
      <w:r w:rsidRPr="00727586">
        <w:rPr>
          <w:color w:val="000000"/>
          <w:sz w:val="28"/>
          <w:szCs w:val="28"/>
        </w:rPr>
        <w:t>гипериммунизированных</w:t>
      </w:r>
      <w:proofErr w:type="spellEnd"/>
      <w:r w:rsidRPr="00727586">
        <w:rPr>
          <w:color w:val="000000"/>
          <w:sz w:val="28"/>
          <w:szCs w:val="28"/>
        </w:rPr>
        <w:t xml:space="preserve"> сибиреязвенными бациллами. Применяется для лечения сибирской язвы </w:t>
      </w:r>
      <w:proofErr w:type="gramStart"/>
      <w:r w:rsidRPr="00727586">
        <w:rPr>
          <w:color w:val="000000"/>
          <w:sz w:val="28"/>
          <w:szCs w:val="28"/>
        </w:rPr>
        <w:t>и  для</w:t>
      </w:r>
      <w:proofErr w:type="gramEnd"/>
      <w:r w:rsidRPr="00727586">
        <w:rPr>
          <w:color w:val="000000"/>
          <w:sz w:val="28"/>
          <w:szCs w:val="28"/>
        </w:rPr>
        <w:t xml:space="preserve"> экстренной профилактики людям, имевшим  контакт с инфицированным материалом. Создает приобретенный искусственный пассивный антибактериальный иммунитет. </w:t>
      </w:r>
    </w:p>
    <w:p w14:paraId="621A96C5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27586">
        <w:rPr>
          <w:b/>
          <w:bCs/>
          <w:color w:val="000000"/>
          <w:sz w:val="28"/>
          <w:szCs w:val="28"/>
        </w:rPr>
        <w:t xml:space="preserve">Антирабический гамма-глобулин </w:t>
      </w:r>
      <w:r w:rsidRPr="00727586">
        <w:rPr>
          <w:color w:val="000000"/>
          <w:sz w:val="28"/>
          <w:szCs w:val="28"/>
        </w:rPr>
        <w:t>(иммуноглобулин ге</w:t>
      </w:r>
      <w:r w:rsidRPr="00727586">
        <w:rPr>
          <w:color w:val="000000"/>
          <w:sz w:val="28"/>
          <w:szCs w:val="28"/>
        </w:rPr>
        <w:softHyphen/>
        <w:t xml:space="preserve">терогенный) извлекается из сыворотки крови животных, </w:t>
      </w:r>
      <w:proofErr w:type="spellStart"/>
      <w:r w:rsidRPr="00727586">
        <w:rPr>
          <w:color w:val="000000"/>
          <w:sz w:val="28"/>
          <w:szCs w:val="28"/>
        </w:rPr>
        <w:t>гипе</w:t>
      </w:r>
      <w:r w:rsidRPr="00727586">
        <w:rPr>
          <w:color w:val="000000"/>
          <w:sz w:val="28"/>
          <w:szCs w:val="28"/>
        </w:rPr>
        <w:softHyphen/>
        <w:t>риммунизированных</w:t>
      </w:r>
      <w:proofErr w:type="spellEnd"/>
      <w:r w:rsidRPr="00727586">
        <w:rPr>
          <w:color w:val="000000"/>
          <w:sz w:val="28"/>
          <w:szCs w:val="28"/>
        </w:rPr>
        <w:t xml:space="preserve"> вирусом </w:t>
      </w:r>
      <w:r w:rsidRPr="00727586">
        <w:rPr>
          <w:color w:val="000000"/>
          <w:sz w:val="28"/>
          <w:szCs w:val="28"/>
          <w:lang w:val="en-US"/>
        </w:rPr>
        <w:t>fixe</w:t>
      </w:r>
      <w:r w:rsidRPr="00727586">
        <w:rPr>
          <w:color w:val="000000"/>
          <w:sz w:val="28"/>
          <w:szCs w:val="28"/>
        </w:rPr>
        <w:t xml:space="preserve">. Антирабический гамма-глобулин рекомендуется вводить одновременно с антирабической вакциной всем пострадавшим людям, </w:t>
      </w:r>
      <w:proofErr w:type="gramStart"/>
      <w:r w:rsidRPr="00727586">
        <w:rPr>
          <w:color w:val="000000"/>
          <w:sz w:val="28"/>
          <w:szCs w:val="28"/>
        </w:rPr>
        <w:t>получившим  укусы</w:t>
      </w:r>
      <w:proofErr w:type="gramEnd"/>
      <w:r w:rsidRPr="00727586">
        <w:rPr>
          <w:color w:val="000000"/>
          <w:sz w:val="28"/>
          <w:szCs w:val="28"/>
        </w:rPr>
        <w:t xml:space="preserve">  бешеных  животных, особенно при тяжелых укусах и при укусах в верхнюю половину туловища. Создает приобретенный искусственный пассивный противовирусный иммунитет. </w:t>
      </w:r>
    </w:p>
    <w:p w14:paraId="3116F9E1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gramStart"/>
      <w:r w:rsidRPr="00727586">
        <w:rPr>
          <w:b/>
          <w:bCs/>
          <w:color w:val="000000"/>
          <w:sz w:val="28"/>
          <w:szCs w:val="28"/>
        </w:rPr>
        <w:t xml:space="preserve">Иммуноглобулин  </w:t>
      </w:r>
      <w:proofErr w:type="spellStart"/>
      <w:r w:rsidRPr="00727586">
        <w:rPr>
          <w:b/>
          <w:bCs/>
          <w:color w:val="000000"/>
          <w:sz w:val="28"/>
          <w:szCs w:val="28"/>
        </w:rPr>
        <w:t>противостафилококковыи</w:t>
      </w:r>
      <w:proofErr w:type="spellEnd"/>
      <w:proofErr w:type="gramEnd"/>
      <w:r w:rsidRPr="00727586">
        <w:rPr>
          <w:b/>
          <w:bCs/>
          <w:color w:val="000000"/>
          <w:sz w:val="28"/>
          <w:szCs w:val="28"/>
        </w:rPr>
        <w:t xml:space="preserve"> (гомологичный, аллогенный) </w:t>
      </w:r>
      <w:r w:rsidRPr="00727586">
        <w:rPr>
          <w:color w:val="000000"/>
          <w:sz w:val="28"/>
          <w:szCs w:val="28"/>
        </w:rPr>
        <w:t>представляет собой гамма-глобулиновые фракции сыво</w:t>
      </w:r>
      <w:r w:rsidRPr="00727586">
        <w:rPr>
          <w:color w:val="000000"/>
          <w:sz w:val="28"/>
          <w:szCs w:val="28"/>
        </w:rPr>
        <w:softHyphen/>
        <w:t>ротки крови доноров, вакцинированных стафилокок</w:t>
      </w:r>
      <w:r w:rsidRPr="00727586">
        <w:rPr>
          <w:color w:val="000000"/>
          <w:sz w:val="28"/>
          <w:szCs w:val="28"/>
        </w:rPr>
        <w:softHyphen/>
        <w:t xml:space="preserve">ковым анатоксином. </w:t>
      </w:r>
      <w:proofErr w:type="spellStart"/>
      <w:r w:rsidRPr="00727586">
        <w:rPr>
          <w:color w:val="000000"/>
          <w:sz w:val="28"/>
          <w:szCs w:val="28"/>
        </w:rPr>
        <w:t>Противостафилококковый</w:t>
      </w:r>
      <w:proofErr w:type="spellEnd"/>
      <w:r w:rsidRPr="00727586">
        <w:rPr>
          <w:color w:val="000000"/>
          <w:sz w:val="28"/>
          <w:szCs w:val="28"/>
        </w:rPr>
        <w:t xml:space="preserve">    иммуноглобулин    </w:t>
      </w:r>
      <w:proofErr w:type="gramStart"/>
      <w:r w:rsidRPr="00727586">
        <w:rPr>
          <w:color w:val="000000"/>
          <w:sz w:val="28"/>
          <w:szCs w:val="28"/>
        </w:rPr>
        <w:t xml:space="preserve">применяется </w:t>
      </w:r>
      <w:r w:rsidRPr="00727586">
        <w:rPr>
          <w:color w:val="000000"/>
          <w:sz w:val="28"/>
          <w:szCs w:val="28"/>
          <w:vertAlign w:val="subscript"/>
        </w:rPr>
        <w:t xml:space="preserve"> </w:t>
      </w:r>
      <w:r w:rsidRPr="00727586">
        <w:rPr>
          <w:color w:val="000000"/>
          <w:sz w:val="28"/>
          <w:szCs w:val="28"/>
        </w:rPr>
        <w:t>для</w:t>
      </w:r>
      <w:proofErr w:type="gramEnd"/>
      <w:r w:rsidRPr="00727586">
        <w:rPr>
          <w:color w:val="000000"/>
          <w:sz w:val="28"/>
          <w:szCs w:val="28"/>
        </w:rPr>
        <w:t xml:space="preserve"> лечения больных стафилококковыми инфекциями, особенно при септическом течении заболеваний. Создает приобретенный искусственный пассивный антибактериальный иммунитет. </w:t>
      </w:r>
    </w:p>
    <w:p w14:paraId="597CFF4F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2B5B59FC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u w:val="single"/>
        </w:rPr>
      </w:pPr>
      <w:r w:rsidRPr="00727586">
        <w:rPr>
          <w:b/>
          <w:i/>
          <w:color w:val="000000"/>
          <w:sz w:val="28"/>
          <w:szCs w:val="28"/>
          <w:u w:val="single"/>
        </w:rPr>
        <w:t>ДИАГНОСТИЧЕСКИЕ СЫВОРОТКИ</w:t>
      </w:r>
    </w:p>
    <w:p w14:paraId="6A97DBAE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14:paraId="5ED398D2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27586">
        <w:rPr>
          <w:b/>
          <w:color w:val="000000"/>
          <w:sz w:val="28"/>
          <w:szCs w:val="28"/>
        </w:rPr>
        <w:t xml:space="preserve">Агглютинирующая </w:t>
      </w:r>
      <w:proofErr w:type="spellStart"/>
      <w:r w:rsidRPr="00727586">
        <w:rPr>
          <w:b/>
          <w:color w:val="000000"/>
          <w:sz w:val="28"/>
          <w:szCs w:val="28"/>
        </w:rPr>
        <w:t>неадсорбированная</w:t>
      </w:r>
      <w:proofErr w:type="spellEnd"/>
      <w:r w:rsidRPr="00727586">
        <w:rPr>
          <w:b/>
          <w:color w:val="000000"/>
          <w:sz w:val="28"/>
          <w:szCs w:val="28"/>
        </w:rPr>
        <w:t xml:space="preserve"> брюшнотифозная сыворотка</w:t>
      </w:r>
      <w:r w:rsidRPr="00727586">
        <w:rPr>
          <w:color w:val="000000"/>
          <w:sz w:val="28"/>
          <w:szCs w:val="28"/>
        </w:rPr>
        <w:t xml:space="preserve"> получается путем </w:t>
      </w:r>
      <w:proofErr w:type="spellStart"/>
      <w:r w:rsidRPr="00727586">
        <w:rPr>
          <w:color w:val="000000"/>
          <w:sz w:val="28"/>
          <w:szCs w:val="28"/>
        </w:rPr>
        <w:t>гипериммунизации</w:t>
      </w:r>
      <w:proofErr w:type="spellEnd"/>
      <w:r w:rsidRPr="00727586">
        <w:rPr>
          <w:color w:val="000000"/>
          <w:sz w:val="28"/>
          <w:szCs w:val="28"/>
        </w:rPr>
        <w:t xml:space="preserve"> животных взвесью </w:t>
      </w:r>
      <w:proofErr w:type="gramStart"/>
      <w:r w:rsidRPr="00727586">
        <w:rPr>
          <w:color w:val="000000"/>
          <w:sz w:val="28"/>
          <w:szCs w:val="28"/>
          <w:lang w:val="en-US"/>
        </w:rPr>
        <w:t>S</w:t>
      </w:r>
      <w:r w:rsidRPr="00727586">
        <w:rPr>
          <w:color w:val="000000"/>
          <w:sz w:val="28"/>
          <w:szCs w:val="28"/>
        </w:rPr>
        <w:t>.</w:t>
      </w:r>
      <w:r w:rsidRPr="00727586">
        <w:rPr>
          <w:color w:val="000000"/>
          <w:sz w:val="28"/>
          <w:szCs w:val="28"/>
          <w:lang w:val="en-US"/>
        </w:rPr>
        <w:t>enterica</w:t>
      </w:r>
      <w:proofErr w:type="gramEnd"/>
      <w:r w:rsidRPr="00727586">
        <w:rPr>
          <w:color w:val="000000"/>
          <w:sz w:val="28"/>
          <w:szCs w:val="28"/>
        </w:rPr>
        <w:t xml:space="preserve"> </w:t>
      </w:r>
      <w:r w:rsidRPr="00727586">
        <w:rPr>
          <w:color w:val="000000"/>
          <w:sz w:val="28"/>
          <w:szCs w:val="28"/>
          <w:lang w:val="en-US"/>
        </w:rPr>
        <w:t>var</w:t>
      </w:r>
      <w:r w:rsidRPr="00727586">
        <w:rPr>
          <w:color w:val="000000"/>
          <w:sz w:val="28"/>
          <w:szCs w:val="28"/>
        </w:rPr>
        <w:t xml:space="preserve">. </w:t>
      </w:r>
      <w:r w:rsidRPr="00727586">
        <w:rPr>
          <w:color w:val="000000"/>
          <w:sz w:val="28"/>
          <w:szCs w:val="28"/>
          <w:lang w:val="en-US"/>
        </w:rPr>
        <w:t>typhi</w:t>
      </w:r>
      <w:r w:rsidRPr="00727586">
        <w:rPr>
          <w:color w:val="000000"/>
          <w:sz w:val="28"/>
          <w:szCs w:val="28"/>
        </w:rPr>
        <w:t>. Применяется для серологической идентификации возбудителя брюшного тифа в реакции агглютинации. Используется в бактериологическом методе диагностики брюшного тифа и паратифов.</w:t>
      </w:r>
    </w:p>
    <w:p w14:paraId="769A9EBB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27586">
        <w:rPr>
          <w:b/>
          <w:color w:val="000000"/>
          <w:sz w:val="28"/>
          <w:szCs w:val="28"/>
        </w:rPr>
        <w:t xml:space="preserve">Агглютинирующая </w:t>
      </w:r>
      <w:proofErr w:type="spellStart"/>
      <w:r w:rsidRPr="00727586">
        <w:rPr>
          <w:b/>
          <w:color w:val="000000"/>
          <w:sz w:val="28"/>
          <w:szCs w:val="28"/>
        </w:rPr>
        <w:t>неадсорбированная</w:t>
      </w:r>
      <w:proofErr w:type="spellEnd"/>
      <w:r w:rsidRPr="00727586">
        <w:rPr>
          <w:b/>
          <w:color w:val="000000"/>
          <w:sz w:val="28"/>
          <w:szCs w:val="28"/>
        </w:rPr>
        <w:t xml:space="preserve"> паратифозная В (паратифозная А) сыворотка </w:t>
      </w:r>
      <w:r w:rsidRPr="00727586">
        <w:rPr>
          <w:color w:val="000000"/>
          <w:sz w:val="28"/>
          <w:szCs w:val="28"/>
        </w:rPr>
        <w:t xml:space="preserve">получается путем </w:t>
      </w:r>
      <w:proofErr w:type="spellStart"/>
      <w:r w:rsidRPr="00727586">
        <w:rPr>
          <w:color w:val="000000"/>
          <w:sz w:val="28"/>
          <w:szCs w:val="28"/>
        </w:rPr>
        <w:t>гипериммунизации</w:t>
      </w:r>
      <w:proofErr w:type="spellEnd"/>
      <w:r w:rsidRPr="00727586">
        <w:rPr>
          <w:color w:val="000000"/>
          <w:sz w:val="28"/>
          <w:szCs w:val="28"/>
        </w:rPr>
        <w:t xml:space="preserve"> животных взвесью </w:t>
      </w:r>
      <w:r w:rsidRPr="00727586">
        <w:rPr>
          <w:color w:val="000000"/>
          <w:sz w:val="28"/>
          <w:szCs w:val="28"/>
          <w:lang w:val="en-US"/>
        </w:rPr>
        <w:t>S</w:t>
      </w:r>
      <w:r w:rsidRPr="00727586">
        <w:rPr>
          <w:color w:val="000000"/>
          <w:sz w:val="28"/>
          <w:szCs w:val="28"/>
        </w:rPr>
        <w:t xml:space="preserve">. </w:t>
      </w:r>
      <w:r w:rsidRPr="00727586">
        <w:rPr>
          <w:color w:val="000000"/>
          <w:sz w:val="28"/>
          <w:szCs w:val="28"/>
          <w:lang w:val="en-US"/>
        </w:rPr>
        <w:t>enterica</w:t>
      </w:r>
      <w:r w:rsidRPr="00727586">
        <w:rPr>
          <w:color w:val="000000"/>
          <w:sz w:val="28"/>
          <w:szCs w:val="28"/>
        </w:rPr>
        <w:t xml:space="preserve"> </w:t>
      </w:r>
      <w:proofErr w:type="gramStart"/>
      <w:r w:rsidRPr="00727586">
        <w:rPr>
          <w:color w:val="000000"/>
          <w:sz w:val="28"/>
          <w:szCs w:val="28"/>
          <w:lang w:val="en-US"/>
        </w:rPr>
        <w:t>var</w:t>
      </w:r>
      <w:r w:rsidRPr="00727586">
        <w:rPr>
          <w:color w:val="000000"/>
          <w:sz w:val="28"/>
          <w:szCs w:val="28"/>
        </w:rPr>
        <w:t>.</w:t>
      </w:r>
      <w:proofErr w:type="spellStart"/>
      <w:r w:rsidRPr="00727586">
        <w:rPr>
          <w:color w:val="000000"/>
          <w:sz w:val="28"/>
          <w:szCs w:val="28"/>
          <w:lang w:val="en-US"/>
        </w:rPr>
        <w:t>paratyphi</w:t>
      </w:r>
      <w:proofErr w:type="spellEnd"/>
      <w:proofErr w:type="gramEnd"/>
      <w:r w:rsidRPr="00727586">
        <w:rPr>
          <w:color w:val="000000"/>
          <w:sz w:val="28"/>
          <w:szCs w:val="28"/>
        </w:rPr>
        <w:t xml:space="preserve"> </w:t>
      </w:r>
      <w:r w:rsidRPr="00727586">
        <w:rPr>
          <w:color w:val="000000"/>
          <w:sz w:val="28"/>
          <w:szCs w:val="28"/>
          <w:lang w:val="en-US"/>
        </w:rPr>
        <w:t>B</w:t>
      </w:r>
      <w:r w:rsidRPr="00727586">
        <w:rPr>
          <w:color w:val="000000"/>
          <w:sz w:val="28"/>
          <w:szCs w:val="28"/>
        </w:rPr>
        <w:t xml:space="preserve"> (</w:t>
      </w:r>
      <w:r w:rsidRPr="00727586">
        <w:rPr>
          <w:color w:val="000000"/>
          <w:sz w:val="28"/>
          <w:szCs w:val="28"/>
          <w:lang w:val="en-US"/>
        </w:rPr>
        <w:t>var</w:t>
      </w:r>
      <w:r w:rsidRPr="00727586">
        <w:rPr>
          <w:color w:val="000000"/>
          <w:sz w:val="28"/>
          <w:szCs w:val="28"/>
        </w:rPr>
        <w:t>.</w:t>
      </w:r>
      <w:proofErr w:type="spellStart"/>
      <w:r w:rsidRPr="00727586">
        <w:rPr>
          <w:color w:val="000000"/>
          <w:sz w:val="28"/>
          <w:szCs w:val="28"/>
          <w:lang w:val="en-US"/>
        </w:rPr>
        <w:t>paratyphi</w:t>
      </w:r>
      <w:proofErr w:type="spellEnd"/>
      <w:r w:rsidRPr="00727586">
        <w:rPr>
          <w:color w:val="000000"/>
          <w:sz w:val="28"/>
          <w:szCs w:val="28"/>
        </w:rPr>
        <w:t xml:space="preserve"> </w:t>
      </w:r>
      <w:r w:rsidRPr="00727586">
        <w:rPr>
          <w:color w:val="000000"/>
          <w:sz w:val="28"/>
          <w:szCs w:val="28"/>
          <w:lang w:val="en-US"/>
        </w:rPr>
        <w:t>A</w:t>
      </w:r>
      <w:r w:rsidRPr="00727586">
        <w:rPr>
          <w:color w:val="000000"/>
          <w:sz w:val="28"/>
          <w:szCs w:val="28"/>
        </w:rPr>
        <w:t>). Применяется для серологической идентификации возбудителя паратифа В (паратифа А) в реакции агглютинации. Используется в бактериологическом методе диагностики брюшного тифа и паратифов.</w:t>
      </w:r>
    </w:p>
    <w:p w14:paraId="24C86219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27586">
        <w:rPr>
          <w:b/>
          <w:color w:val="000000"/>
          <w:sz w:val="28"/>
          <w:szCs w:val="28"/>
        </w:rPr>
        <w:t xml:space="preserve">Агглютинирующая </w:t>
      </w:r>
      <w:proofErr w:type="spellStart"/>
      <w:r w:rsidRPr="00727586">
        <w:rPr>
          <w:b/>
          <w:color w:val="000000"/>
          <w:sz w:val="28"/>
          <w:szCs w:val="28"/>
        </w:rPr>
        <w:t>неадсорбированная</w:t>
      </w:r>
      <w:proofErr w:type="spellEnd"/>
      <w:r w:rsidRPr="00727586">
        <w:rPr>
          <w:b/>
          <w:color w:val="000000"/>
          <w:sz w:val="28"/>
          <w:szCs w:val="28"/>
        </w:rPr>
        <w:t xml:space="preserve"> дизентерийная сыворотка Флекснера (</w:t>
      </w:r>
      <w:proofErr w:type="spellStart"/>
      <w:r w:rsidRPr="00727586">
        <w:rPr>
          <w:b/>
          <w:color w:val="000000"/>
          <w:sz w:val="28"/>
          <w:szCs w:val="28"/>
        </w:rPr>
        <w:t>Зонне</w:t>
      </w:r>
      <w:proofErr w:type="spellEnd"/>
      <w:r w:rsidRPr="00727586">
        <w:rPr>
          <w:b/>
          <w:color w:val="000000"/>
          <w:sz w:val="28"/>
          <w:szCs w:val="28"/>
        </w:rPr>
        <w:t>)</w:t>
      </w:r>
      <w:r w:rsidRPr="00727586">
        <w:rPr>
          <w:color w:val="000000"/>
          <w:sz w:val="28"/>
          <w:szCs w:val="28"/>
        </w:rPr>
        <w:t xml:space="preserve"> получается путем </w:t>
      </w:r>
      <w:proofErr w:type="spellStart"/>
      <w:r w:rsidRPr="00727586">
        <w:rPr>
          <w:color w:val="000000"/>
          <w:sz w:val="28"/>
          <w:szCs w:val="28"/>
        </w:rPr>
        <w:t>гипериммунизации</w:t>
      </w:r>
      <w:proofErr w:type="spellEnd"/>
      <w:r w:rsidRPr="00727586">
        <w:rPr>
          <w:color w:val="000000"/>
          <w:sz w:val="28"/>
          <w:szCs w:val="28"/>
        </w:rPr>
        <w:t xml:space="preserve"> животных взвесью шигелл Флекснера (</w:t>
      </w:r>
      <w:proofErr w:type="spellStart"/>
      <w:r w:rsidRPr="00727586">
        <w:rPr>
          <w:color w:val="000000"/>
          <w:sz w:val="28"/>
          <w:szCs w:val="28"/>
        </w:rPr>
        <w:t>Зонне</w:t>
      </w:r>
      <w:proofErr w:type="spellEnd"/>
      <w:r w:rsidRPr="00727586">
        <w:rPr>
          <w:color w:val="000000"/>
          <w:sz w:val="28"/>
          <w:szCs w:val="28"/>
        </w:rPr>
        <w:t>). Применяется для серологической идентификации шигелл Флекснера (</w:t>
      </w:r>
      <w:proofErr w:type="spellStart"/>
      <w:r w:rsidRPr="00727586">
        <w:rPr>
          <w:color w:val="000000"/>
          <w:sz w:val="28"/>
          <w:szCs w:val="28"/>
        </w:rPr>
        <w:t>Зонне</w:t>
      </w:r>
      <w:proofErr w:type="spellEnd"/>
      <w:r w:rsidRPr="00727586">
        <w:rPr>
          <w:color w:val="000000"/>
          <w:sz w:val="28"/>
          <w:szCs w:val="28"/>
        </w:rPr>
        <w:t>) в реакции агглютинации. Используется в бактериологическом методе диагностики бактериальной дизентерии.</w:t>
      </w:r>
    </w:p>
    <w:p w14:paraId="36681DCB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27586">
        <w:rPr>
          <w:b/>
          <w:color w:val="000000"/>
          <w:sz w:val="28"/>
          <w:szCs w:val="28"/>
        </w:rPr>
        <w:t xml:space="preserve">Агглютинирующая </w:t>
      </w:r>
      <w:proofErr w:type="spellStart"/>
      <w:r w:rsidRPr="00727586">
        <w:rPr>
          <w:b/>
          <w:color w:val="000000"/>
          <w:sz w:val="28"/>
          <w:szCs w:val="28"/>
        </w:rPr>
        <w:t>неадсорбированная</w:t>
      </w:r>
      <w:proofErr w:type="spellEnd"/>
      <w:r w:rsidRPr="00727586">
        <w:rPr>
          <w:b/>
          <w:color w:val="000000"/>
          <w:sz w:val="28"/>
          <w:szCs w:val="28"/>
        </w:rPr>
        <w:t xml:space="preserve"> поливалентная </w:t>
      </w:r>
      <w:proofErr w:type="spellStart"/>
      <w:r w:rsidRPr="00727586">
        <w:rPr>
          <w:b/>
          <w:color w:val="000000"/>
          <w:sz w:val="28"/>
          <w:szCs w:val="28"/>
        </w:rPr>
        <w:t>эшнрихиозная</w:t>
      </w:r>
      <w:proofErr w:type="spellEnd"/>
      <w:r w:rsidRPr="00727586">
        <w:rPr>
          <w:b/>
          <w:color w:val="000000"/>
          <w:sz w:val="28"/>
          <w:szCs w:val="28"/>
        </w:rPr>
        <w:t xml:space="preserve"> ОКВ сыворотка </w:t>
      </w:r>
      <w:r w:rsidRPr="00727586">
        <w:rPr>
          <w:color w:val="000000"/>
          <w:sz w:val="28"/>
          <w:szCs w:val="28"/>
        </w:rPr>
        <w:t xml:space="preserve">представляет собой смесь типовых </w:t>
      </w:r>
      <w:proofErr w:type="spellStart"/>
      <w:r w:rsidRPr="00727586">
        <w:rPr>
          <w:color w:val="000000"/>
          <w:sz w:val="28"/>
          <w:szCs w:val="28"/>
        </w:rPr>
        <w:t>эшерихиозных</w:t>
      </w:r>
      <w:proofErr w:type="spellEnd"/>
      <w:r w:rsidRPr="00727586">
        <w:rPr>
          <w:color w:val="000000"/>
          <w:sz w:val="28"/>
          <w:szCs w:val="28"/>
        </w:rPr>
        <w:t xml:space="preserve"> ОК сывороток О111:К58, О55:К59, О26:К60, О20:К84. </w:t>
      </w:r>
      <w:r w:rsidRPr="00727586">
        <w:rPr>
          <w:color w:val="000000"/>
          <w:sz w:val="28"/>
          <w:szCs w:val="28"/>
        </w:rPr>
        <w:lastRenderedPageBreak/>
        <w:t xml:space="preserve">Применяется в бактериологическом методе диагностики </w:t>
      </w:r>
      <w:proofErr w:type="spellStart"/>
      <w:r w:rsidRPr="00727586">
        <w:rPr>
          <w:color w:val="000000"/>
          <w:sz w:val="28"/>
          <w:szCs w:val="28"/>
        </w:rPr>
        <w:t>колиэнтерита</w:t>
      </w:r>
      <w:proofErr w:type="spellEnd"/>
      <w:r w:rsidRPr="00727586">
        <w:rPr>
          <w:color w:val="000000"/>
          <w:sz w:val="28"/>
          <w:szCs w:val="28"/>
        </w:rPr>
        <w:t xml:space="preserve"> в ориентировочной реакции агглютинации на стекле при отборе окрашенных колоний, выросших на средах </w:t>
      </w:r>
      <w:proofErr w:type="spellStart"/>
      <w:r w:rsidRPr="00727586">
        <w:rPr>
          <w:color w:val="000000"/>
          <w:sz w:val="28"/>
          <w:szCs w:val="28"/>
        </w:rPr>
        <w:t>Эндо</w:t>
      </w:r>
      <w:proofErr w:type="spellEnd"/>
      <w:r w:rsidRPr="00727586">
        <w:rPr>
          <w:color w:val="000000"/>
          <w:sz w:val="28"/>
          <w:szCs w:val="28"/>
        </w:rPr>
        <w:t xml:space="preserve"> или Левина, подозрительных на </w:t>
      </w:r>
      <w:proofErr w:type="spellStart"/>
      <w:r w:rsidRPr="00727586">
        <w:rPr>
          <w:color w:val="000000"/>
          <w:sz w:val="28"/>
          <w:szCs w:val="28"/>
        </w:rPr>
        <w:t>энтеропатогенные</w:t>
      </w:r>
      <w:proofErr w:type="spellEnd"/>
      <w:r w:rsidRPr="00727586">
        <w:rPr>
          <w:color w:val="000000"/>
          <w:sz w:val="28"/>
          <w:szCs w:val="28"/>
        </w:rPr>
        <w:t xml:space="preserve"> серовары.</w:t>
      </w:r>
    </w:p>
    <w:p w14:paraId="534BBDE0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727586">
        <w:rPr>
          <w:b/>
          <w:color w:val="000000"/>
          <w:sz w:val="28"/>
          <w:szCs w:val="28"/>
        </w:rPr>
        <w:t xml:space="preserve">Адсорбированная </w:t>
      </w:r>
      <w:proofErr w:type="spellStart"/>
      <w:r w:rsidRPr="00727586">
        <w:rPr>
          <w:b/>
          <w:color w:val="000000"/>
          <w:sz w:val="28"/>
          <w:szCs w:val="28"/>
        </w:rPr>
        <w:t>сальмонеллезная</w:t>
      </w:r>
      <w:proofErr w:type="spellEnd"/>
      <w:r w:rsidRPr="00727586">
        <w:rPr>
          <w:b/>
          <w:color w:val="000000"/>
          <w:sz w:val="28"/>
          <w:szCs w:val="28"/>
        </w:rPr>
        <w:t xml:space="preserve"> О сыворотка рецептор 9 </w:t>
      </w:r>
      <w:r w:rsidRPr="00727586">
        <w:rPr>
          <w:color w:val="000000"/>
          <w:sz w:val="28"/>
          <w:szCs w:val="28"/>
        </w:rPr>
        <w:t xml:space="preserve">получается путем </w:t>
      </w:r>
      <w:proofErr w:type="spellStart"/>
      <w:r w:rsidRPr="00727586">
        <w:rPr>
          <w:color w:val="000000"/>
          <w:sz w:val="28"/>
          <w:szCs w:val="28"/>
        </w:rPr>
        <w:t>гипериммунизации</w:t>
      </w:r>
      <w:proofErr w:type="spellEnd"/>
      <w:r w:rsidRPr="00727586">
        <w:rPr>
          <w:color w:val="000000"/>
          <w:sz w:val="28"/>
          <w:szCs w:val="28"/>
        </w:rPr>
        <w:t xml:space="preserve"> животных взвесью </w:t>
      </w:r>
      <w:r w:rsidRPr="00727586">
        <w:rPr>
          <w:color w:val="000000"/>
          <w:sz w:val="28"/>
          <w:szCs w:val="28"/>
          <w:u w:val="single"/>
        </w:rPr>
        <w:t>убитых</w:t>
      </w:r>
      <w:r w:rsidRPr="00727586">
        <w:rPr>
          <w:color w:val="000000"/>
          <w:sz w:val="28"/>
          <w:szCs w:val="28"/>
        </w:rPr>
        <w:t xml:space="preserve"> нагреванием сальмонелл группы </w:t>
      </w:r>
      <w:r w:rsidRPr="00727586">
        <w:rPr>
          <w:color w:val="000000"/>
          <w:sz w:val="28"/>
          <w:szCs w:val="28"/>
          <w:lang w:val="en-US"/>
        </w:rPr>
        <w:t>D</w:t>
      </w:r>
      <w:r w:rsidRPr="00727586">
        <w:rPr>
          <w:color w:val="000000"/>
          <w:sz w:val="28"/>
          <w:szCs w:val="28"/>
        </w:rPr>
        <w:t xml:space="preserve"> (например, </w:t>
      </w:r>
      <w:r w:rsidRPr="00727586">
        <w:rPr>
          <w:color w:val="000000"/>
          <w:sz w:val="28"/>
          <w:szCs w:val="28"/>
          <w:lang w:val="en-US"/>
        </w:rPr>
        <w:t>S</w:t>
      </w:r>
      <w:r w:rsidRPr="00727586">
        <w:rPr>
          <w:color w:val="000000"/>
          <w:sz w:val="28"/>
          <w:szCs w:val="28"/>
        </w:rPr>
        <w:t xml:space="preserve">. </w:t>
      </w:r>
      <w:r w:rsidRPr="00727586">
        <w:rPr>
          <w:color w:val="000000"/>
          <w:sz w:val="28"/>
          <w:szCs w:val="28"/>
          <w:lang w:val="en-US"/>
        </w:rPr>
        <w:t>enterica</w:t>
      </w:r>
      <w:r w:rsidRPr="00727586">
        <w:rPr>
          <w:color w:val="000000"/>
          <w:sz w:val="28"/>
          <w:szCs w:val="28"/>
        </w:rPr>
        <w:t xml:space="preserve"> </w:t>
      </w:r>
      <w:r w:rsidRPr="00727586">
        <w:rPr>
          <w:color w:val="000000"/>
          <w:sz w:val="28"/>
          <w:szCs w:val="28"/>
          <w:lang w:val="en-US"/>
        </w:rPr>
        <w:t>var</w:t>
      </w:r>
      <w:r w:rsidRPr="00727586">
        <w:rPr>
          <w:color w:val="000000"/>
          <w:sz w:val="28"/>
          <w:szCs w:val="28"/>
        </w:rPr>
        <w:t xml:space="preserve">. </w:t>
      </w:r>
      <w:r w:rsidRPr="00727586">
        <w:rPr>
          <w:color w:val="000000"/>
          <w:sz w:val="28"/>
          <w:szCs w:val="28"/>
          <w:lang w:val="en-US"/>
        </w:rPr>
        <w:t>typhi</w:t>
      </w:r>
      <w:r w:rsidRPr="00727586">
        <w:rPr>
          <w:color w:val="000000"/>
          <w:sz w:val="28"/>
          <w:szCs w:val="28"/>
        </w:rPr>
        <w:t xml:space="preserve">). Полученная сыворотка содержит рецепторы 1, 9, 12. Далее проводят адсорбцию групповых рецепторов 1, 12 по методу </w:t>
      </w:r>
      <w:proofErr w:type="spellStart"/>
      <w:r w:rsidRPr="00727586">
        <w:rPr>
          <w:color w:val="000000"/>
          <w:sz w:val="28"/>
          <w:szCs w:val="28"/>
        </w:rPr>
        <w:t>Кастелляни</w:t>
      </w:r>
      <w:proofErr w:type="spellEnd"/>
      <w:r w:rsidRPr="00727586">
        <w:rPr>
          <w:color w:val="000000"/>
          <w:sz w:val="28"/>
          <w:szCs w:val="28"/>
        </w:rPr>
        <w:t xml:space="preserve">. Применяется для определения групповой принадлежности сальмонелл к группе </w:t>
      </w:r>
      <w:r w:rsidRPr="00727586">
        <w:rPr>
          <w:color w:val="000000"/>
          <w:sz w:val="28"/>
          <w:szCs w:val="28"/>
          <w:lang w:val="en-US"/>
        </w:rPr>
        <w:t>D</w:t>
      </w:r>
      <w:r w:rsidRPr="00727586">
        <w:rPr>
          <w:color w:val="000000"/>
          <w:sz w:val="28"/>
          <w:szCs w:val="28"/>
        </w:rPr>
        <w:t xml:space="preserve"> в реакции агглютинации на стекле. Используется в бактериологическом методе диагностики </w:t>
      </w:r>
      <w:proofErr w:type="spellStart"/>
      <w:proofErr w:type="gramStart"/>
      <w:r w:rsidRPr="00727586">
        <w:rPr>
          <w:color w:val="000000"/>
          <w:sz w:val="28"/>
          <w:szCs w:val="28"/>
        </w:rPr>
        <w:t>тифо</w:t>
      </w:r>
      <w:proofErr w:type="spellEnd"/>
      <w:r w:rsidRPr="00727586">
        <w:rPr>
          <w:color w:val="000000"/>
          <w:sz w:val="28"/>
          <w:szCs w:val="28"/>
        </w:rPr>
        <w:t>-паратифозных</w:t>
      </w:r>
      <w:proofErr w:type="gramEnd"/>
      <w:r w:rsidRPr="00727586">
        <w:rPr>
          <w:color w:val="000000"/>
          <w:sz w:val="28"/>
          <w:szCs w:val="28"/>
        </w:rPr>
        <w:t xml:space="preserve"> заболеваний и </w:t>
      </w:r>
      <w:proofErr w:type="spellStart"/>
      <w:r w:rsidRPr="00727586">
        <w:rPr>
          <w:color w:val="000000"/>
          <w:sz w:val="28"/>
          <w:szCs w:val="28"/>
        </w:rPr>
        <w:t>сальмонеллезной</w:t>
      </w:r>
      <w:proofErr w:type="spellEnd"/>
      <w:r w:rsidRPr="00727586">
        <w:rPr>
          <w:color w:val="000000"/>
          <w:sz w:val="28"/>
          <w:szCs w:val="28"/>
        </w:rPr>
        <w:t xml:space="preserve"> инфекции.</w:t>
      </w:r>
    </w:p>
    <w:p w14:paraId="1BC01F02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27586">
        <w:rPr>
          <w:b/>
          <w:color w:val="000000"/>
          <w:sz w:val="28"/>
          <w:szCs w:val="28"/>
        </w:rPr>
        <w:t xml:space="preserve">Сыворотка </w:t>
      </w:r>
      <w:proofErr w:type="spellStart"/>
      <w:r w:rsidRPr="00727586">
        <w:rPr>
          <w:b/>
          <w:color w:val="000000"/>
          <w:sz w:val="28"/>
          <w:szCs w:val="28"/>
        </w:rPr>
        <w:t>преципитирующая</w:t>
      </w:r>
      <w:proofErr w:type="spellEnd"/>
      <w:r w:rsidRPr="00727586">
        <w:rPr>
          <w:b/>
          <w:color w:val="000000"/>
          <w:sz w:val="28"/>
          <w:szCs w:val="28"/>
        </w:rPr>
        <w:t xml:space="preserve"> белок человека </w:t>
      </w:r>
      <w:r w:rsidRPr="00727586">
        <w:rPr>
          <w:color w:val="000000"/>
          <w:sz w:val="28"/>
          <w:szCs w:val="28"/>
        </w:rPr>
        <w:t xml:space="preserve">получается путем </w:t>
      </w:r>
      <w:proofErr w:type="spellStart"/>
      <w:r w:rsidRPr="00727586">
        <w:rPr>
          <w:color w:val="000000"/>
          <w:sz w:val="28"/>
          <w:szCs w:val="28"/>
        </w:rPr>
        <w:t>гипериммунизации</w:t>
      </w:r>
      <w:proofErr w:type="spellEnd"/>
      <w:r w:rsidRPr="00727586">
        <w:rPr>
          <w:color w:val="000000"/>
          <w:sz w:val="28"/>
          <w:szCs w:val="28"/>
        </w:rPr>
        <w:t xml:space="preserve"> животных белком человека. Применяют для определения видовой принадлеж</w:t>
      </w:r>
      <w:r w:rsidRPr="00727586">
        <w:rPr>
          <w:color w:val="000000"/>
          <w:sz w:val="28"/>
          <w:szCs w:val="28"/>
        </w:rPr>
        <w:softHyphen/>
        <w:t>ности белка в судебно-медицинской практике в реакции преципитации.</w:t>
      </w:r>
    </w:p>
    <w:p w14:paraId="34724108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27586">
        <w:rPr>
          <w:b/>
          <w:color w:val="000000"/>
          <w:sz w:val="28"/>
          <w:szCs w:val="28"/>
        </w:rPr>
        <w:t xml:space="preserve">Люминесцирующая сыворотка брюшнотифозная </w:t>
      </w:r>
      <w:r w:rsidRPr="00727586">
        <w:rPr>
          <w:color w:val="000000"/>
          <w:sz w:val="28"/>
          <w:szCs w:val="28"/>
        </w:rPr>
        <w:t xml:space="preserve">получена </w:t>
      </w:r>
      <w:proofErr w:type="spellStart"/>
      <w:r w:rsidRPr="00727586">
        <w:rPr>
          <w:color w:val="000000"/>
          <w:sz w:val="28"/>
          <w:szCs w:val="28"/>
        </w:rPr>
        <w:t>гипериммунизацией</w:t>
      </w:r>
      <w:proofErr w:type="spellEnd"/>
      <w:r w:rsidRPr="00727586">
        <w:rPr>
          <w:color w:val="000000"/>
          <w:sz w:val="28"/>
          <w:szCs w:val="28"/>
        </w:rPr>
        <w:t xml:space="preserve"> животных взвесью возбудителей брюшного тифа с последующей меткой антител </w:t>
      </w:r>
      <w:proofErr w:type="spellStart"/>
      <w:r w:rsidRPr="00727586">
        <w:rPr>
          <w:color w:val="000000"/>
          <w:sz w:val="28"/>
          <w:szCs w:val="28"/>
        </w:rPr>
        <w:t>флюорохромом</w:t>
      </w:r>
      <w:proofErr w:type="spellEnd"/>
      <w:r w:rsidRPr="00727586">
        <w:rPr>
          <w:color w:val="000000"/>
          <w:sz w:val="28"/>
          <w:szCs w:val="28"/>
        </w:rPr>
        <w:t xml:space="preserve">.  Применяют для </w:t>
      </w:r>
      <w:r w:rsidRPr="00727586">
        <w:rPr>
          <w:color w:val="000000"/>
          <w:sz w:val="28"/>
          <w:szCs w:val="28"/>
          <w:u w:val="single"/>
        </w:rPr>
        <w:t>быстрого</w:t>
      </w:r>
      <w:r w:rsidRPr="00727586">
        <w:rPr>
          <w:color w:val="000000"/>
          <w:sz w:val="28"/>
          <w:szCs w:val="28"/>
        </w:rPr>
        <w:t xml:space="preserve"> обнаружения возбудителя брюшного тифа в исследуемом материале в </w:t>
      </w:r>
      <w:r w:rsidRPr="00727586">
        <w:rPr>
          <w:color w:val="000000"/>
          <w:sz w:val="28"/>
          <w:szCs w:val="28"/>
          <w:u w:val="single"/>
        </w:rPr>
        <w:t>прямой</w:t>
      </w:r>
      <w:r w:rsidRPr="00727586">
        <w:rPr>
          <w:color w:val="000000"/>
          <w:sz w:val="28"/>
          <w:szCs w:val="28"/>
        </w:rPr>
        <w:t xml:space="preserve"> РИФ (экспресс-метод диагностики).</w:t>
      </w:r>
    </w:p>
    <w:p w14:paraId="1E359751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27586">
        <w:rPr>
          <w:b/>
          <w:color w:val="000000"/>
          <w:sz w:val="28"/>
          <w:szCs w:val="28"/>
        </w:rPr>
        <w:t xml:space="preserve">Люминесцирующая </w:t>
      </w:r>
      <w:proofErr w:type="spellStart"/>
      <w:r w:rsidRPr="00727586">
        <w:rPr>
          <w:b/>
          <w:color w:val="000000"/>
          <w:sz w:val="28"/>
          <w:szCs w:val="28"/>
        </w:rPr>
        <w:t>антииммуноглобулиновая</w:t>
      </w:r>
      <w:proofErr w:type="spellEnd"/>
      <w:r w:rsidRPr="00727586">
        <w:rPr>
          <w:b/>
          <w:color w:val="000000"/>
          <w:sz w:val="28"/>
          <w:szCs w:val="28"/>
        </w:rPr>
        <w:t xml:space="preserve"> сыворотка против глобулинов кролика </w:t>
      </w:r>
      <w:r w:rsidRPr="00727586">
        <w:rPr>
          <w:color w:val="000000"/>
          <w:sz w:val="28"/>
          <w:szCs w:val="28"/>
        </w:rPr>
        <w:t xml:space="preserve">получена </w:t>
      </w:r>
      <w:proofErr w:type="spellStart"/>
      <w:r w:rsidRPr="00727586">
        <w:rPr>
          <w:color w:val="000000"/>
          <w:sz w:val="28"/>
          <w:szCs w:val="28"/>
        </w:rPr>
        <w:t>гипериммунизацией</w:t>
      </w:r>
      <w:proofErr w:type="spellEnd"/>
      <w:r w:rsidRPr="00727586">
        <w:rPr>
          <w:color w:val="000000"/>
          <w:sz w:val="28"/>
          <w:szCs w:val="28"/>
        </w:rPr>
        <w:t xml:space="preserve"> </w:t>
      </w:r>
      <w:r w:rsidRPr="00727586">
        <w:rPr>
          <w:color w:val="000000"/>
          <w:sz w:val="28"/>
          <w:szCs w:val="28"/>
          <w:u w:val="single"/>
        </w:rPr>
        <w:t xml:space="preserve">барана </w:t>
      </w:r>
      <w:r w:rsidRPr="00727586">
        <w:rPr>
          <w:color w:val="000000"/>
          <w:sz w:val="28"/>
          <w:szCs w:val="28"/>
        </w:rPr>
        <w:t xml:space="preserve">иммуноглобулинами кролика с последующей меткой антител </w:t>
      </w:r>
      <w:proofErr w:type="spellStart"/>
      <w:r w:rsidRPr="00727586">
        <w:rPr>
          <w:color w:val="000000"/>
          <w:sz w:val="28"/>
          <w:szCs w:val="28"/>
        </w:rPr>
        <w:t>флюорохромом</w:t>
      </w:r>
      <w:proofErr w:type="spellEnd"/>
      <w:r w:rsidRPr="00727586">
        <w:rPr>
          <w:color w:val="000000"/>
          <w:sz w:val="28"/>
          <w:szCs w:val="28"/>
        </w:rPr>
        <w:t xml:space="preserve">. Применяют в </w:t>
      </w:r>
      <w:r w:rsidRPr="00727586">
        <w:rPr>
          <w:color w:val="000000"/>
          <w:sz w:val="28"/>
          <w:szCs w:val="28"/>
          <w:u w:val="single"/>
        </w:rPr>
        <w:t>непрямой</w:t>
      </w:r>
      <w:r w:rsidRPr="00727586">
        <w:rPr>
          <w:color w:val="000000"/>
          <w:sz w:val="28"/>
          <w:szCs w:val="28"/>
        </w:rPr>
        <w:t xml:space="preserve"> РИФ с целью быстрого обнаружения </w:t>
      </w:r>
      <w:r w:rsidRPr="00727586">
        <w:rPr>
          <w:color w:val="000000"/>
          <w:sz w:val="28"/>
          <w:szCs w:val="28"/>
          <w:u w:val="single"/>
        </w:rPr>
        <w:t xml:space="preserve">антигенов </w:t>
      </w:r>
      <w:r w:rsidRPr="00727586">
        <w:rPr>
          <w:color w:val="000000"/>
          <w:sz w:val="28"/>
          <w:szCs w:val="28"/>
        </w:rPr>
        <w:t>любой специфичности.</w:t>
      </w:r>
    </w:p>
    <w:p w14:paraId="08FAB5E0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27586">
        <w:rPr>
          <w:b/>
          <w:color w:val="000000"/>
          <w:sz w:val="28"/>
          <w:szCs w:val="28"/>
        </w:rPr>
        <w:t xml:space="preserve">Люминесцирующая </w:t>
      </w:r>
      <w:proofErr w:type="spellStart"/>
      <w:r w:rsidRPr="00727586">
        <w:rPr>
          <w:b/>
          <w:color w:val="000000"/>
          <w:sz w:val="28"/>
          <w:szCs w:val="28"/>
        </w:rPr>
        <w:t>антииммуноглобулиновая</w:t>
      </w:r>
      <w:proofErr w:type="spellEnd"/>
      <w:r w:rsidRPr="00727586">
        <w:rPr>
          <w:b/>
          <w:color w:val="000000"/>
          <w:sz w:val="28"/>
          <w:szCs w:val="28"/>
        </w:rPr>
        <w:t xml:space="preserve"> сыворотка против глобулинов человека</w:t>
      </w:r>
      <w:r w:rsidRPr="00727586">
        <w:rPr>
          <w:color w:val="000000"/>
          <w:sz w:val="28"/>
          <w:szCs w:val="28"/>
        </w:rPr>
        <w:t xml:space="preserve"> получена </w:t>
      </w:r>
      <w:proofErr w:type="spellStart"/>
      <w:r w:rsidRPr="00727586">
        <w:rPr>
          <w:color w:val="000000"/>
          <w:sz w:val="28"/>
          <w:szCs w:val="28"/>
        </w:rPr>
        <w:t>гипериммунизацией</w:t>
      </w:r>
      <w:proofErr w:type="spellEnd"/>
      <w:r w:rsidRPr="00727586">
        <w:rPr>
          <w:color w:val="000000"/>
          <w:sz w:val="28"/>
          <w:szCs w:val="28"/>
        </w:rPr>
        <w:t xml:space="preserve"> </w:t>
      </w:r>
      <w:r w:rsidRPr="00727586">
        <w:rPr>
          <w:color w:val="000000"/>
          <w:sz w:val="28"/>
          <w:szCs w:val="28"/>
          <w:u w:val="single"/>
        </w:rPr>
        <w:t>кролика</w:t>
      </w:r>
      <w:r w:rsidRPr="00727586">
        <w:rPr>
          <w:color w:val="000000"/>
          <w:sz w:val="28"/>
          <w:szCs w:val="28"/>
        </w:rPr>
        <w:t xml:space="preserve"> иммуноглобулинами человека с последующей меткой антител </w:t>
      </w:r>
      <w:proofErr w:type="spellStart"/>
      <w:r w:rsidRPr="00727586">
        <w:rPr>
          <w:color w:val="000000"/>
          <w:sz w:val="28"/>
          <w:szCs w:val="28"/>
        </w:rPr>
        <w:t>флюорохромом</w:t>
      </w:r>
      <w:proofErr w:type="spellEnd"/>
      <w:r w:rsidRPr="00727586">
        <w:rPr>
          <w:color w:val="000000"/>
          <w:sz w:val="28"/>
          <w:szCs w:val="28"/>
        </w:rPr>
        <w:t xml:space="preserve">. Применяют в </w:t>
      </w:r>
      <w:r w:rsidRPr="00727586">
        <w:rPr>
          <w:color w:val="000000"/>
          <w:sz w:val="28"/>
          <w:szCs w:val="28"/>
          <w:u w:val="single"/>
        </w:rPr>
        <w:t>непрямой</w:t>
      </w:r>
      <w:r w:rsidRPr="00727586">
        <w:rPr>
          <w:color w:val="000000"/>
          <w:sz w:val="28"/>
          <w:szCs w:val="28"/>
        </w:rPr>
        <w:t xml:space="preserve"> РИФ с целью быстрого обнаружения </w:t>
      </w:r>
      <w:r w:rsidRPr="00727586">
        <w:rPr>
          <w:color w:val="000000"/>
          <w:sz w:val="28"/>
          <w:szCs w:val="28"/>
          <w:u w:val="single"/>
        </w:rPr>
        <w:t>антител</w:t>
      </w:r>
      <w:r w:rsidRPr="00727586">
        <w:rPr>
          <w:color w:val="000000"/>
          <w:sz w:val="28"/>
          <w:szCs w:val="28"/>
        </w:rPr>
        <w:t xml:space="preserve"> в исследуемой сыворотке с целью серодиагностики различных заболеваний.</w:t>
      </w:r>
    </w:p>
    <w:p w14:paraId="152015BD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</w:p>
    <w:p w14:paraId="0AEEB274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u w:val="single"/>
        </w:rPr>
      </w:pPr>
      <w:r w:rsidRPr="00727586">
        <w:rPr>
          <w:b/>
          <w:i/>
          <w:color w:val="000000"/>
          <w:sz w:val="28"/>
          <w:szCs w:val="28"/>
          <w:u w:val="single"/>
        </w:rPr>
        <w:t>ДИАГНОСТИКУМЫ</w:t>
      </w:r>
    </w:p>
    <w:p w14:paraId="0240C7DD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u w:val="single"/>
        </w:rPr>
      </w:pPr>
    </w:p>
    <w:p w14:paraId="0A4013D9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727586">
        <w:rPr>
          <w:b/>
          <w:bCs/>
          <w:color w:val="000000"/>
          <w:sz w:val="28"/>
          <w:szCs w:val="28"/>
        </w:rPr>
        <w:t>Эритроцитарный</w:t>
      </w:r>
      <w:proofErr w:type="spellEnd"/>
      <w:r w:rsidRPr="00727586">
        <w:rPr>
          <w:b/>
          <w:bCs/>
          <w:color w:val="000000"/>
          <w:sz w:val="28"/>
          <w:szCs w:val="28"/>
        </w:rPr>
        <w:t xml:space="preserve"> брюшнотифозный </w:t>
      </w:r>
      <w:r w:rsidRPr="00727586">
        <w:rPr>
          <w:b/>
          <w:bCs/>
          <w:color w:val="000000"/>
          <w:sz w:val="28"/>
          <w:szCs w:val="28"/>
          <w:lang w:val="en-US"/>
        </w:rPr>
        <w:t>Vi</w:t>
      </w:r>
      <w:r w:rsidRPr="00727586">
        <w:rPr>
          <w:b/>
          <w:bCs/>
          <w:color w:val="000000"/>
          <w:sz w:val="28"/>
          <w:szCs w:val="28"/>
        </w:rPr>
        <w:t>-</w:t>
      </w:r>
      <w:proofErr w:type="spellStart"/>
      <w:r w:rsidRPr="00727586">
        <w:rPr>
          <w:b/>
          <w:bCs/>
          <w:color w:val="000000"/>
          <w:sz w:val="28"/>
          <w:szCs w:val="28"/>
        </w:rPr>
        <w:t>диагностикум</w:t>
      </w:r>
      <w:proofErr w:type="spellEnd"/>
      <w:r w:rsidRPr="00727586">
        <w:rPr>
          <w:b/>
          <w:bCs/>
          <w:color w:val="000000"/>
          <w:sz w:val="28"/>
          <w:szCs w:val="28"/>
        </w:rPr>
        <w:t xml:space="preserve"> - </w:t>
      </w:r>
      <w:r w:rsidRPr="00727586">
        <w:rPr>
          <w:color w:val="000000"/>
          <w:sz w:val="28"/>
          <w:szCs w:val="28"/>
        </w:rPr>
        <w:t>эритроциты, сенси</w:t>
      </w:r>
      <w:r w:rsidRPr="00727586">
        <w:rPr>
          <w:color w:val="000000"/>
          <w:sz w:val="28"/>
          <w:szCs w:val="28"/>
        </w:rPr>
        <w:softHyphen/>
        <w:t xml:space="preserve">билизированные очищенным </w:t>
      </w:r>
      <w:r w:rsidRPr="00727586">
        <w:rPr>
          <w:color w:val="000000"/>
          <w:sz w:val="28"/>
          <w:szCs w:val="28"/>
          <w:lang w:val="en-US"/>
        </w:rPr>
        <w:t>Vi</w:t>
      </w:r>
      <w:r w:rsidRPr="00727586">
        <w:rPr>
          <w:color w:val="000000"/>
          <w:sz w:val="28"/>
          <w:szCs w:val="28"/>
        </w:rPr>
        <w:t xml:space="preserve">-антигеном </w:t>
      </w:r>
      <w:r w:rsidRPr="00727586">
        <w:rPr>
          <w:color w:val="000000"/>
          <w:sz w:val="28"/>
          <w:szCs w:val="28"/>
          <w:lang w:val="en-US"/>
        </w:rPr>
        <w:t>S</w:t>
      </w:r>
      <w:r w:rsidRPr="00727586">
        <w:rPr>
          <w:color w:val="000000"/>
          <w:sz w:val="28"/>
          <w:szCs w:val="28"/>
        </w:rPr>
        <w:t xml:space="preserve">. </w:t>
      </w:r>
      <w:r w:rsidRPr="00727586">
        <w:rPr>
          <w:color w:val="000000"/>
          <w:sz w:val="28"/>
          <w:szCs w:val="28"/>
          <w:lang w:val="en-US"/>
        </w:rPr>
        <w:t>typhi</w:t>
      </w:r>
      <w:r w:rsidRPr="00727586">
        <w:rPr>
          <w:color w:val="000000"/>
          <w:sz w:val="28"/>
          <w:szCs w:val="28"/>
        </w:rPr>
        <w:t>. Применяет</w:t>
      </w:r>
      <w:r w:rsidRPr="00727586">
        <w:rPr>
          <w:color w:val="000000"/>
          <w:sz w:val="28"/>
          <w:szCs w:val="28"/>
        </w:rPr>
        <w:softHyphen/>
        <w:t xml:space="preserve">ся в РПГА для определения </w:t>
      </w:r>
      <w:r w:rsidRPr="00727586">
        <w:rPr>
          <w:b/>
          <w:bCs/>
          <w:color w:val="000000"/>
          <w:sz w:val="28"/>
          <w:szCs w:val="28"/>
          <w:lang w:val="en-US"/>
        </w:rPr>
        <w:t>Vi</w:t>
      </w:r>
      <w:r w:rsidRPr="00727586">
        <w:rPr>
          <w:b/>
          <w:bCs/>
          <w:color w:val="000000"/>
          <w:sz w:val="28"/>
          <w:szCs w:val="28"/>
        </w:rPr>
        <w:t>-</w:t>
      </w:r>
      <w:r w:rsidRPr="00727586">
        <w:rPr>
          <w:bCs/>
          <w:color w:val="000000"/>
          <w:sz w:val="28"/>
          <w:szCs w:val="28"/>
        </w:rPr>
        <w:t xml:space="preserve">антител в сыворотке для </w:t>
      </w:r>
      <w:proofErr w:type="gramStart"/>
      <w:r w:rsidRPr="00727586">
        <w:rPr>
          <w:bCs/>
          <w:color w:val="000000"/>
          <w:sz w:val="28"/>
          <w:szCs w:val="28"/>
        </w:rPr>
        <w:t xml:space="preserve">серодиагностики </w:t>
      </w:r>
      <w:r w:rsidRPr="00727586">
        <w:rPr>
          <w:color w:val="000000"/>
          <w:sz w:val="28"/>
          <w:szCs w:val="28"/>
        </w:rPr>
        <w:t xml:space="preserve"> брюшноти</w:t>
      </w:r>
      <w:r w:rsidRPr="00727586">
        <w:rPr>
          <w:color w:val="000000"/>
          <w:sz w:val="28"/>
          <w:szCs w:val="28"/>
        </w:rPr>
        <w:softHyphen/>
        <w:t>фозного</w:t>
      </w:r>
      <w:proofErr w:type="gramEnd"/>
      <w:r w:rsidRPr="00727586">
        <w:rPr>
          <w:color w:val="000000"/>
          <w:sz w:val="28"/>
          <w:szCs w:val="28"/>
        </w:rPr>
        <w:t xml:space="preserve"> </w:t>
      </w:r>
      <w:proofErr w:type="spellStart"/>
      <w:r w:rsidRPr="00727586">
        <w:rPr>
          <w:color w:val="000000"/>
          <w:sz w:val="28"/>
          <w:szCs w:val="28"/>
        </w:rPr>
        <w:t>бактерионосительства</w:t>
      </w:r>
      <w:proofErr w:type="spellEnd"/>
      <w:r w:rsidRPr="00727586">
        <w:rPr>
          <w:color w:val="000000"/>
          <w:sz w:val="28"/>
          <w:szCs w:val="28"/>
        </w:rPr>
        <w:t>.</w:t>
      </w:r>
    </w:p>
    <w:p w14:paraId="574625E7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14:paraId="3928F6FC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  <w:u w:val="single"/>
        </w:rPr>
      </w:pPr>
      <w:r w:rsidRPr="00727586">
        <w:rPr>
          <w:b/>
          <w:bCs/>
          <w:i/>
          <w:color w:val="000000"/>
          <w:sz w:val="28"/>
          <w:szCs w:val="28"/>
          <w:u w:val="single"/>
        </w:rPr>
        <w:t>АЛЛЕРГЕНЫ ДЛЯ ДИАГНОСТИЧЕСКИХ КОЖНЫХ ПРОБ</w:t>
      </w:r>
    </w:p>
    <w:p w14:paraId="7397F790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ind w:left="360" w:firstLine="851"/>
        <w:jc w:val="both"/>
        <w:rPr>
          <w:sz w:val="28"/>
          <w:szCs w:val="28"/>
        </w:rPr>
      </w:pPr>
    </w:p>
    <w:p w14:paraId="28013D3C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27586">
        <w:rPr>
          <w:b/>
          <w:bCs/>
          <w:color w:val="000000"/>
          <w:sz w:val="28"/>
          <w:szCs w:val="28"/>
        </w:rPr>
        <w:t xml:space="preserve">Туберкулин. </w:t>
      </w:r>
      <w:r w:rsidRPr="00727586">
        <w:rPr>
          <w:color w:val="000000"/>
          <w:sz w:val="28"/>
          <w:szCs w:val="28"/>
        </w:rPr>
        <w:t>В настоящее время чаще применяется для проведения аллергических туберкулиновых проб сухой очищенный туберкулин (РРД).</w:t>
      </w:r>
    </w:p>
    <w:p w14:paraId="5296EC41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727586">
        <w:rPr>
          <w:b/>
          <w:color w:val="000000"/>
          <w:sz w:val="28"/>
          <w:szCs w:val="28"/>
        </w:rPr>
        <w:t>Тулярин</w:t>
      </w:r>
      <w:proofErr w:type="spellEnd"/>
      <w:r w:rsidRPr="00727586">
        <w:rPr>
          <w:color w:val="000000"/>
          <w:sz w:val="28"/>
          <w:szCs w:val="28"/>
        </w:rPr>
        <w:t xml:space="preserve"> содержит убитые нагреванием мик</w:t>
      </w:r>
      <w:r w:rsidRPr="00727586">
        <w:rPr>
          <w:color w:val="000000"/>
          <w:sz w:val="28"/>
          <w:szCs w:val="28"/>
        </w:rPr>
        <w:softHyphen/>
        <w:t>роорганизмы – возбудители туляремии. Применяется для постановки кожно-аллергической пробы с целью выявления ПЧЗТ для диагностики туляремии, а также для определения поствакцинального иммунитета.</w:t>
      </w:r>
    </w:p>
    <w:p w14:paraId="02F26211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727586">
        <w:rPr>
          <w:b/>
          <w:color w:val="000000"/>
          <w:sz w:val="28"/>
          <w:szCs w:val="28"/>
        </w:rPr>
        <w:lastRenderedPageBreak/>
        <w:t>Бруцеллин</w:t>
      </w:r>
      <w:proofErr w:type="spellEnd"/>
      <w:r w:rsidRPr="00727586">
        <w:rPr>
          <w:b/>
          <w:color w:val="000000"/>
          <w:sz w:val="28"/>
          <w:szCs w:val="28"/>
        </w:rPr>
        <w:t xml:space="preserve"> </w:t>
      </w:r>
      <w:proofErr w:type="gramStart"/>
      <w:r w:rsidRPr="00727586">
        <w:rPr>
          <w:color w:val="000000"/>
          <w:sz w:val="28"/>
          <w:szCs w:val="28"/>
        </w:rPr>
        <w:t>представляет  собой</w:t>
      </w:r>
      <w:proofErr w:type="gramEnd"/>
      <w:r w:rsidRPr="00727586">
        <w:rPr>
          <w:color w:val="000000"/>
          <w:sz w:val="28"/>
          <w:szCs w:val="28"/>
        </w:rPr>
        <w:t xml:space="preserve"> фильтрат 3-недельной бульонной культуры, убитой нагреванием,  трех видов </w:t>
      </w:r>
      <w:proofErr w:type="spellStart"/>
      <w:r w:rsidRPr="00727586">
        <w:rPr>
          <w:color w:val="000000"/>
          <w:sz w:val="28"/>
          <w:szCs w:val="28"/>
        </w:rPr>
        <w:t>бруцелл</w:t>
      </w:r>
      <w:proofErr w:type="spellEnd"/>
      <w:r w:rsidRPr="00727586">
        <w:rPr>
          <w:color w:val="000000"/>
          <w:sz w:val="28"/>
          <w:szCs w:val="28"/>
        </w:rPr>
        <w:t xml:space="preserve">. Препарат применяется с целью выявления ПЧЗТ для диагностики </w:t>
      </w:r>
      <w:proofErr w:type="gramStart"/>
      <w:r w:rsidRPr="00727586">
        <w:rPr>
          <w:color w:val="000000"/>
          <w:sz w:val="28"/>
          <w:szCs w:val="28"/>
        </w:rPr>
        <w:t>бруцеллеза  (</w:t>
      </w:r>
      <w:proofErr w:type="gramEnd"/>
      <w:r w:rsidRPr="00727586">
        <w:rPr>
          <w:color w:val="000000"/>
          <w:sz w:val="28"/>
          <w:szCs w:val="28"/>
        </w:rPr>
        <w:t xml:space="preserve">кожно-аллергическая проба </w:t>
      </w:r>
      <w:proofErr w:type="spellStart"/>
      <w:r w:rsidRPr="00727586">
        <w:rPr>
          <w:color w:val="000000"/>
          <w:sz w:val="28"/>
          <w:szCs w:val="28"/>
        </w:rPr>
        <w:t>Бюрне</w:t>
      </w:r>
      <w:proofErr w:type="spellEnd"/>
      <w:r w:rsidRPr="00727586">
        <w:rPr>
          <w:color w:val="000000"/>
          <w:sz w:val="28"/>
          <w:szCs w:val="28"/>
        </w:rPr>
        <w:t>).</w:t>
      </w:r>
    </w:p>
    <w:p w14:paraId="27A8E199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</w:p>
    <w:p w14:paraId="14E35FA3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  <w:u w:val="single"/>
        </w:rPr>
      </w:pPr>
      <w:r w:rsidRPr="00727586">
        <w:rPr>
          <w:b/>
          <w:bCs/>
          <w:i/>
          <w:color w:val="000000"/>
          <w:sz w:val="28"/>
          <w:szCs w:val="28"/>
          <w:u w:val="single"/>
        </w:rPr>
        <w:t>ПРОЧИЕ ПРЕПАРАТЫ</w:t>
      </w:r>
    </w:p>
    <w:p w14:paraId="71D8AB68" w14:textId="77777777" w:rsidR="008113C7" w:rsidRPr="00727586" w:rsidRDefault="008113C7" w:rsidP="008113C7">
      <w:pPr>
        <w:shd w:val="clear" w:color="auto" w:fill="FFFFFF"/>
        <w:autoSpaceDE w:val="0"/>
        <w:autoSpaceDN w:val="0"/>
        <w:adjustRightInd w:val="0"/>
        <w:ind w:left="360" w:firstLine="851"/>
        <w:jc w:val="both"/>
        <w:rPr>
          <w:i/>
          <w:sz w:val="28"/>
          <w:szCs w:val="28"/>
          <w:u w:val="single"/>
        </w:rPr>
      </w:pPr>
    </w:p>
    <w:p w14:paraId="2034A1A8" w14:textId="77777777" w:rsidR="008113C7" w:rsidRPr="00F0459D" w:rsidRDefault="008113C7" w:rsidP="008113C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727586">
        <w:rPr>
          <w:b/>
          <w:color w:val="000000"/>
          <w:sz w:val="28"/>
          <w:szCs w:val="28"/>
        </w:rPr>
        <w:t>Колибактерин</w:t>
      </w:r>
      <w:proofErr w:type="spellEnd"/>
      <w:r w:rsidRPr="00727586">
        <w:rPr>
          <w:color w:val="000000"/>
          <w:sz w:val="28"/>
          <w:szCs w:val="28"/>
        </w:rPr>
        <w:t xml:space="preserve"> содержит живые кишечные палочки штам</w:t>
      </w:r>
      <w:r w:rsidRPr="00727586">
        <w:rPr>
          <w:color w:val="000000"/>
          <w:sz w:val="28"/>
          <w:szCs w:val="28"/>
        </w:rPr>
        <w:softHyphen/>
        <w:t xml:space="preserve">ма М-17, антагонистически активные в отношении условно-патогенных и патогенных микроорганизмов. </w:t>
      </w:r>
      <w:proofErr w:type="spellStart"/>
      <w:r w:rsidRPr="00727586">
        <w:rPr>
          <w:color w:val="000000"/>
          <w:sz w:val="28"/>
          <w:szCs w:val="28"/>
        </w:rPr>
        <w:t>Колибактерин</w:t>
      </w:r>
      <w:proofErr w:type="spellEnd"/>
      <w:r w:rsidRPr="00727586">
        <w:rPr>
          <w:color w:val="000000"/>
          <w:sz w:val="28"/>
          <w:szCs w:val="28"/>
        </w:rPr>
        <w:t xml:space="preserve"> применяют при хро</w:t>
      </w:r>
      <w:r w:rsidRPr="00727586">
        <w:rPr>
          <w:color w:val="000000"/>
          <w:sz w:val="28"/>
          <w:szCs w:val="28"/>
        </w:rPr>
        <w:softHyphen/>
        <w:t xml:space="preserve">нических колитах, </w:t>
      </w:r>
      <w:proofErr w:type="spellStart"/>
      <w:r w:rsidRPr="00727586">
        <w:rPr>
          <w:color w:val="000000"/>
          <w:sz w:val="28"/>
          <w:szCs w:val="28"/>
        </w:rPr>
        <w:t>дисбактериозах</w:t>
      </w:r>
      <w:proofErr w:type="spellEnd"/>
      <w:r w:rsidRPr="00727586">
        <w:rPr>
          <w:color w:val="000000"/>
          <w:sz w:val="28"/>
          <w:szCs w:val="28"/>
        </w:rPr>
        <w:t xml:space="preserve">, санации </w:t>
      </w:r>
      <w:proofErr w:type="spellStart"/>
      <w:r w:rsidRPr="00727586">
        <w:rPr>
          <w:color w:val="000000"/>
          <w:sz w:val="28"/>
          <w:szCs w:val="28"/>
        </w:rPr>
        <w:t>реконвалесцентов</w:t>
      </w:r>
      <w:proofErr w:type="spellEnd"/>
      <w:r w:rsidRPr="00727586">
        <w:rPr>
          <w:color w:val="000000"/>
          <w:sz w:val="28"/>
          <w:szCs w:val="28"/>
        </w:rPr>
        <w:t>, для профилактики дизентерии и других кишечных заболеваний инфекционной природы.</w:t>
      </w:r>
      <w:r w:rsidRPr="00F0459D">
        <w:rPr>
          <w:color w:val="000000"/>
          <w:sz w:val="28"/>
          <w:szCs w:val="28"/>
        </w:rPr>
        <w:t xml:space="preserve"> </w:t>
      </w:r>
    </w:p>
    <w:p w14:paraId="1E2A5AA9" w14:textId="77777777" w:rsidR="008113C7" w:rsidRDefault="008113C7" w:rsidP="008113C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14:paraId="59E4DAD0" w14:textId="77777777" w:rsidR="008113C7" w:rsidRPr="00955BA8" w:rsidRDefault="008113C7" w:rsidP="008113C7">
      <w:pPr>
        <w:shd w:val="clear" w:color="auto" w:fill="FFFFFF"/>
        <w:autoSpaceDE w:val="0"/>
        <w:autoSpaceDN w:val="0"/>
        <w:adjustRightInd w:val="0"/>
        <w:jc w:val="both"/>
      </w:pPr>
    </w:p>
    <w:p w14:paraId="28BB0D4A" w14:textId="77777777" w:rsidR="008113C7" w:rsidRPr="00BD5ADC" w:rsidRDefault="008113C7" w:rsidP="002B09A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</w:p>
    <w:sectPr w:rsidR="008113C7" w:rsidRPr="00BD5ADC" w:rsidSect="005E651D">
      <w:footerReference w:type="even" r:id="rId6"/>
      <w:footerReference w:type="default" r:id="rId7"/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60D31" w14:textId="77777777" w:rsidR="006A4EB1" w:rsidRDefault="006A4EB1">
      <w:r>
        <w:separator/>
      </w:r>
    </w:p>
  </w:endnote>
  <w:endnote w:type="continuationSeparator" w:id="0">
    <w:p w14:paraId="6EEF7B26" w14:textId="77777777" w:rsidR="006A4EB1" w:rsidRDefault="006A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5C43" w14:textId="77777777" w:rsidR="006A78D8" w:rsidRDefault="002B09A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FF54AD" w14:textId="77777777" w:rsidR="006A78D8" w:rsidRDefault="006A4EB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486E" w14:textId="77777777" w:rsidR="006A78D8" w:rsidRDefault="002B09A0">
    <w:pPr>
      <w:pStyle w:val="a6"/>
      <w:framePr w:w="715" w:h="355" w:hRule="exact" w:wrap="around" w:vAnchor="text" w:hAnchor="page" w:x="10342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69A88AA" w14:textId="77777777" w:rsidR="006A78D8" w:rsidRDefault="006A4EB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A14D" w14:textId="77777777" w:rsidR="006A4EB1" w:rsidRDefault="006A4EB1">
      <w:r>
        <w:separator/>
      </w:r>
    </w:p>
  </w:footnote>
  <w:footnote w:type="continuationSeparator" w:id="0">
    <w:p w14:paraId="3A163BF5" w14:textId="77777777" w:rsidR="006A4EB1" w:rsidRDefault="006A4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A0"/>
    <w:rsid w:val="002B09A0"/>
    <w:rsid w:val="006A4EB1"/>
    <w:rsid w:val="0081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1748CB"/>
  <w15:chartTrackingRefBased/>
  <w15:docId w15:val="{E1173D79-8C23-44B7-A547-79E4CA05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B09A0"/>
    <w:pPr>
      <w:jc w:val="center"/>
      <w:outlineLvl w:val="0"/>
    </w:pPr>
    <w:rPr>
      <w:rFonts w:ascii="Tahoma" w:hAnsi="Tahoma" w:cs="Tahoma"/>
      <w:b/>
      <w:bCs/>
      <w:color w:val="00000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9A0"/>
    <w:rPr>
      <w:rFonts w:ascii="Tahoma" w:eastAsia="Times New Roman" w:hAnsi="Tahoma" w:cs="Tahoma"/>
      <w:b/>
      <w:bCs/>
      <w:color w:val="000000"/>
      <w:kern w:val="36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2B09A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2B09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page number"/>
    <w:basedOn w:val="a0"/>
    <w:rsid w:val="002B09A0"/>
    <w:rPr>
      <w:sz w:val="20"/>
    </w:rPr>
  </w:style>
  <w:style w:type="paragraph" w:styleId="a6">
    <w:name w:val="footer"/>
    <w:basedOn w:val="a"/>
    <w:link w:val="a7"/>
    <w:rsid w:val="002B09A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2B09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1967</Words>
  <Characters>11213</Characters>
  <Application>Microsoft Office Word</Application>
  <DocSecurity>0</DocSecurity>
  <Lines>93</Lines>
  <Paragraphs>26</Paragraphs>
  <ScaleCrop>false</ScaleCrop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Morphology</dc:creator>
  <cp:keywords/>
  <dc:description/>
  <cp:lastModifiedBy>Morphology</cp:lastModifiedBy>
  <cp:revision>2</cp:revision>
  <dcterms:created xsi:type="dcterms:W3CDTF">2024-05-24T08:38:00Z</dcterms:created>
  <dcterms:modified xsi:type="dcterms:W3CDTF">2024-05-24T08:38:00Z</dcterms:modified>
</cp:coreProperties>
</file>