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4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7"/>
        <w:gridCol w:w="789"/>
        <w:gridCol w:w="530"/>
        <w:gridCol w:w="478"/>
      </w:tblGrid>
      <w:tr w:rsidR="004D4E9C" w:rsidTr="004D4E9C">
        <w:trPr>
          <w:tblHeader/>
          <w:tblCellSpacing w:w="15" w:type="dxa"/>
        </w:trPr>
        <w:tc>
          <w:tcPr>
            <w:tcW w:w="9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4D4E9C" w:rsidRDefault="004D4E9C" w:rsidP="00EF2F9A">
            <w:r>
              <w:t>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83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B5"/>
            <w:hideMark/>
          </w:tcPr>
          <w:p w:rsidR="004D4E9C" w:rsidRDefault="004D4E9C" w:rsidP="00EF2F9A">
            <w:r>
              <w:rPr>
                <w:b/>
                <w:bCs/>
              </w:rPr>
              <w:t>. Внутренние болезни (ПК</w:t>
            </w:r>
            <w:proofErr w:type="gramStart"/>
            <w:r>
              <w:rPr>
                <w:b/>
                <w:bCs/>
              </w:rPr>
              <w:t>) :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>Основная литература (УЧЕБНО-ТЕОРЕТИЧЕСКАЯ)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Малаева</w:t>
            </w:r>
            <w:proofErr w:type="spellEnd"/>
            <w:r>
              <w:rPr>
                <w:b/>
                <w:bCs/>
              </w:rPr>
              <w:t>, Е. Г.</w:t>
            </w:r>
            <w:r>
              <w:br/>
              <w:t>   </w:t>
            </w:r>
            <w:proofErr w:type="gramStart"/>
            <w:r>
              <w:t>Гастроэнтерология :</w:t>
            </w:r>
            <w:proofErr w:type="gramEnd"/>
            <w:r>
              <w:t xml:space="preserve"> учеб. пособие для студентов </w:t>
            </w:r>
            <w:proofErr w:type="spellStart"/>
            <w:r>
              <w:t>субординатуры</w:t>
            </w:r>
            <w:proofErr w:type="spellEnd"/>
            <w:r>
              <w:t xml:space="preserve"> по терапии учреждений </w:t>
            </w:r>
            <w:proofErr w:type="spellStart"/>
            <w:r>
              <w:t>высш</w:t>
            </w:r>
            <w:proofErr w:type="spellEnd"/>
            <w:r>
              <w:t xml:space="preserve">. образования по специальности "Лечебное дело" / Е. Г. </w:t>
            </w:r>
            <w:proofErr w:type="spellStart"/>
            <w:r>
              <w:t>Малаева</w:t>
            </w:r>
            <w:proofErr w:type="spellEnd"/>
            <w:r>
              <w:t xml:space="preserve">. - </w:t>
            </w:r>
            <w:proofErr w:type="gramStart"/>
            <w:r>
              <w:t>Минск :</w:t>
            </w:r>
            <w:proofErr w:type="gramEnd"/>
            <w:r>
              <w:t xml:space="preserve"> Новое знание, 2016. - 332 </w:t>
            </w:r>
            <w:proofErr w:type="gramStart"/>
            <w:r>
              <w:t>с. :</w:t>
            </w:r>
            <w:proofErr w:type="gramEnd"/>
            <w:r>
              <w:t xml:space="preserve"> табл. - </w:t>
            </w:r>
            <w:proofErr w:type="spellStart"/>
            <w:r>
              <w:t>Библиогр</w:t>
            </w:r>
            <w:proofErr w:type="spellEnd"/>
            <w:r>
              <w:t xml:space="preserve">.: с. 331-332. - ISBN 978-985-475-817-6. </w:t>
            </w:r>
            <w:r>
              <w:br/>
            </w:r>
            <w:proofErr w:type="gramStart"/>
            <w:r>
              <w:rPr>
                <w:b/>
                <w:bCs/>
                <w:i/>
                <w:iCs/>
              </w:rPr>
              <w:t>Гриф(</w:t>
            </w:r>
            <w:proofErr w:type="gramEnd"/>
            <w:r>
              <w:rPr>
                <w:b/>
                <w:bCs/>
                <w:i/>
                <w:iCs/>
              </w:rPr>
              <w:t xml:space="preserve">приоритет документа): </w:t>
            </w:r>
            <w:r>
              <w:rPr>
                <w:b/>
                <w:bCs/>
                <w:i/>
                <w:iCs/>
                <w:color w:val="FF00FF"/>
              </w:rPr>
              <w:t>МО</w:t>
            </w:r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2016  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40  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Вялов</w:t>
            </w:r>
            <w:proofErr w:type="spellEnd"/>
            <w:r>
              <w:rPr>
                <w:b/>
                <w:bCs/>
              </w:rPr>
              <w:t>, С. С.</w:t>
            </w:r>
            <w:r>
              <w:br/>
              <w:t xml:space="preserve">   Общая врачебная практика: неотложная медицинская </w:t>
            </w:r>
            <w:proofErr w:type="gramStart"/>
            <w:r>
              <w:t>помощь :</w:t>
            </w:r>
            <w:proofErr w:type="gramEnd"/>
            <w:r>
              <w:t xml:space="preserve"> учеб. пособие : для врачей-терапевтов, общ. практики и специалистов других мед. специальностей, оказывающих </w:t>
            </w:r>
            <w:proofErr w:type="spellStart"/>
            <w:r>
              <w:t>неотлож</w:t>
            </w:r>
            <w:proofErr w:type="spellEnd"/>
            <w:r>
              <w:t xml:space="preserve">. помощь на </w:t>
            </w:r>
            <w:proofErr w:type="spellStart"/>
            <w:r>
              <w:t>догоспитал</w:t>
            </w:r>
            <w:proofErr w:type="spellEnd"/>
            <w:r>
              <w:t xml:space="preserve">. этапе / С. С. </w:t>
            </w:r>
            <w:proofErr w:type="spellStart"/>
            <w:r>
              <w:t>Вялов</w:t>
            </w:r>
            <w:proofErr w:type="spellEnd"/>
            <w:r>
              <w:t xml:space="preserve">. - 7-е изд.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МЕДпресс-информ</w:t>
            </w:r>
            <w:proofErr w:type="spellEnd"/>
            <w:r>
              <w:t xml:space="preserve">, 2016. - 112 с.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110. - ISBN 978-5-00030-388-7.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2016  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 xml:space="preserve">Диагностика и лечение пациентов с заболеваниями органов </w:t>
            </w:r>
            <w:proofErr w:type="gramStart"/>
            <w:r>
              <w:rPr>
                <w:b/>
                <w:bCs/>
              </w:rPr>
              <w:t>пищеварения</w:t>
            </w:r>
            <w:r>
              <w:t xml:space="preserve"> :</w:t>
            </w:r>
            <w:proofErr w:type="gramEnd"/>
            <w:r>
              <w:t xml:space="preserve"> клин. протокол / М-во здравоохранения Республики Беларусь ; [</w:t>
            </w:r>
            <w:proofErr w:type="spellStart"/>
            <w:r>
              <w:t>авт-разраб</w:t>
            </w:r>
            <w:proofErr w:type="spellEnd"/>
            <w:r>
              <w:t xml:space="preserve">.: Ю. В. </w:t>
            </w:r>
            <w:proofErr w:type="spellStart"/>
            <w:r>
              <w:t>Горгун</w:t>
            </w:r>
            <w:proofErr w:type="spellEnd"/>
            <w:r>
              <w:t xml:space="preserve"> и др.]. - </w:t>
            </w:r>
            <w:proofErr w:type="gramStart"/>
            <w:r>
              <w:t>Минск :</w:t>
            </w:r>
            <w:proofErr w:type="gramEnd"/>
            <w:r>
              <w:t xml:space="preserve"> Профессиональные издания, 2016. - 212 с., [4] л. </w:t>
            </w:r>
            <w:proofErr w:type="spellStart"/>
            <w:r>
              <w:t>цв</w:t>
            </w:r>
            <w:proofErr w:type="spellEnd"/>
            <w:r>
              <w:t xml:space="preserve">. </w:t>
            </w:r>
            <w:proofErr w:type="gramStart"/>
            <w:r>
              <w:t>ил. :</w:t>
            </w:r>
            <w:proofErr w:type="gramEnd"/>
            <w:r>
              <w:t xml:space="preserve"> ил. - ISBN 978-985-90384-2-6.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2016  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Пиманов</w:t>
            </w:r>
            <w:proofErr w:type="spellEnd"/>
            <w:r>
              <w:rPr>
                <w:b/>
                <w:bCs/>
              </w:rPr>
              <w:t>, С. И.</w:t>
            </w:r>
            <w:r>
              <w:br/>
              <w:t xml:space="preserve">   Ультразвуковая диагностика в гастроэнтерологии / С. И. </w:t>
            </w:r>
            <w:proofErr w:type="spellStart"/>
            <w:r>
              <w:t>Пиманов</w:t>
            </w:r>
            <w:proofErr w:type="spellEnd"/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Практическая медицина, 2016. - 415 </w:t>
            </w:r>
            <w:proofErr w:type="gramStart"/>
            <w:r>
              <w:t>с. :</w:t>
            </w:r>
            <w:proofErr w:type="gramEnd"/>
            <w:r>
              <w:t xml:space="preserve"> ил. - </w:t>
            </w:r>
            <w:proofErr w:type="spellStart"/>
            <w:r>
              <w:t>Библиогр</w:t>
            </w:r>
            <w:proofErr w:type="spellEnd"/>
            <w:r>
              <w:t>.: с. 409-415. - ISBN 978-5-98811-374-4.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2016  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Пиманов</w:t>
            </w:r>
            <w:proofErr w:type="spellEnd"/>
            <w:r>
              <w:rPr>
                <w:b/>
                <w:bCs/>
              </w:rPr>
              <w:t>, С. И.</w:t>
            </w:r>
            <w:r>
              <w:br/>
              <w:t xml:space="preserve">   Функциональные желудочно-кишечные расстройства: Римский IV </w:t>
            </w:r>
            <w:proofErr w:type="gramStart"/>
            <w:r>
              <w:t>консенсус :</w:t>
            </w:r>
            <w:proofErr w:type="gramEnd"/>
            <w:r>
              <w:t xml:space="preserve"> [пособие для врачей] / С. И. </w:t>
            </w:r>
            <w:proofErr w:type="spellStart"/>
            <w:r>
              <w:t>Пиманов</w:t>
            </w:r>
            <w:proofErr w:type="spellEnd"/>
            <w:r>
              <w:t xml:space="preserve">, Н. Н. </w:t>
            </w:r>
            <w:proofErr w:type="spellStart"/>
            <w:r>
              <w:t>Силивончик</w:t>
            </w:r>
            <w:proofErr w:type="spellEnd"/>
            <w:r>
              <w:t xml:space="preserve"> ; М-во здравоохранения Республики Беларусь, Витебский гос. мед. ун-т. - Витебск : [ВГМУ], 2016. - 189 </w:t>
            </w:r>
            <w:proofErr w:type="gramStart"/>
            <w:r>
              <w:t>с. :</w:t>
            </w:r>
            <w:proofErr w:type="gramEnd"/>
            <w:r>
              <w:t xml:space="preserve"> табл. - </w:t>
            </w:r>
            <w:proofErr w:type="spellStart"/>
            <w:r>
              <w:t>Библиогр</w:t>
            </w:r>
            <w:proofErr w:type="spellEnd"/>
            <w:r>
              <w:t>.: с. 187-189. - ISBN 978-985-466-860-4.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2016  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 xml:space="preserve">Диагностика и терапия неотложных состояний при заболеваниях внутренних </w:t>
            </w:r>
            <w:proofErr w:type="gramStart"/>
            <w:r>
              <w:rPr>
                <w:b/>
                <w:bCs/>
              </w:rPr>
              <w:t>органов</w:t>
            </w:r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информ</w:t>
            </w:r>
            <w:proofErr w:type="spellEnd"/>
            <w:r>
              <w:t xml:space="preserve">. материалы повышения квалификации : пособие для магистрантов, врачей-интернов, врачей общ. практики и врачей терапевт. профиля, обучающихся по специальности магистратуры 1-79 80 15 "Внутренние болезни". Ч. </w:t>
            </w:r>
            <w:proofErr w:type="gramStart"/>
            <w:r>
              <w:t>1 :</w:t>
            </w:r>
            <w:proofErr w:type="gramEnd"/>
            <w:r>
              <w:t xml:space="preserve"> / С. И. </w:t>
            </w:r>
            <w:proofErr w:type="spellStart"/>
            <w:r>
              <w:t>Пиманов</w:t>
            </w:r>
            <w:proofErr w:type="spellEnd"/>
            <w:r>
              <w:t xml:space="preserve"> [и др.] ; М-во здравоохранения Республики Беларусь, УО "Витебский гос. мед. ун-т". - Изд. 2-е, </w:t>
            </w:r>
            <w:proofErr w:type="spellStart"/>
            <w:r>
              <w:t>перераб</w:t>
            </w:r>
            <w:proofErr w:type="spellEnd"/>
            <w:r>
              <w:t xml:space="preserve">. и доп. - </w:t>
            </w:r>
            <w:proofErr w:type="gramStart"/>
            <w:r>
              <w:t>Витебск :</w:t>
            </w:r>
            <w:proofErr w:type="gramEnd"/>
            <w:r>
              <w:t xml:space="preserve"> [ВГМУ], 2017. - 318 </w:t>
            </w:r>
            <w:proofErr w:type="gramStart"/>
            <w:r>
              <w:t>с. :</w:t>
            </w:r>
            <w:proofErr w:type="gramEnd"/>
            <w:r>
              <w:t xml:space="preserve"> ил. - </w:t>
            </w:r>
            <w:proofErr w:type="spellStart"/>
            <w:r>
              <w:t>Библиогр</w:t>
            </w:r>
            <w:proofErr w:type="spellEnd"/>
            <w:r>
              <w:t xml:space="preserve">.: с. 314-318. - ISBN 978-985-466-884-0.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4" w:tgtFrame="_blank" w:history="1">
              <w:r>
                <w:rPr>
                  <w:rStyle w:val="a3"/>
                </w:rPr>
                <w:t>http://elib.vsmu.by/handle/123/12849</w:t>
              </w:r>
            </w:hyperlink>
            <w:r>
              <w:t xml:space="preserve"> </w:t>
            </w:r>
            <w:r>
              <w:br/>
            </w:r>
            <w:proofErr w:type="gramStart"/>
            <w:r>
              <w:rPr>
                <w:b/>
                <w:bCs/>
                <w:i/>
                <w:iCs/>
              </w:rPr>
              <w:t>Гриф(</w:t>
            </w:r>
            <w:proofErr w:type="gramEnd"/>
            <w:r>
              <w:rPr>
                <w:b/>
                <w:bCs/>
                <w:i/>
                <w:iCs/>
              </w:rPr>
              <w:t xml:space="preserve">приоритет документа): </w:t>
            </w:r>
            <w:r>
              <w:rPr>
                <w:b/>
                <w:bCs/>
                <w:i/>
                <w:iCs/>
                <w:color w:val="FF00FF"/>
              </w:rPr>
              <w:t>УМО</w:t>
            </w:r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2017  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80  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rPr>
                <w:b/>
                <w:bCs/>
                <w:i/>
                <w:iCs/>
                <w:color w:val="008000"/>
              </w:rPr>
              <w:t xml:space="preserve">   Общая врачебная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практика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нац. рук. : в 2 т. Т. 1 : / Ф. М.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Абдулхабирова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 [и др.] ; гл. ред. И. Н. Денисов, О. М.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Лесняк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 ;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Ассоц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. мед. обществ по качеству. -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Москва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ГЭОТАР-Медиа, 2017. - 973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с.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ил. - (Национальные руководства). -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Библиогр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. в конце гл. - ISBN 978-5-9704-4164-0.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5" w:tgtFrame="_blank" w:history="1">
              <w:r>
                <w:rPr>
                  <w:rStyle w:val="a3"/>
                </w:rPr>
                <w:t>http://www.rosmedlib.ru/book/ISBN9785970441640.html</w:t>
              </w:r>
            </w:hyperlink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rPr>
                <w:b/>
                <w:bCs/>
                <w:i/>
                <w:iCs/>
                <w:color w:val="008000"/>
              </w:rPr>
              <w:t xml:space="preserve">2017 </w:t>
            </w:r>
            <w: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32  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rPr>
                <w:b/>
                <w:bCs/>
                <w:i/>
                <w:iCs/>
                <w:color w:val="008000"/>
              </w:rPr>
              <w:lastRenderedPageBreak/>
              <w:t xml:space="preserve">   Лекарственные препараты в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Беларуси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справ. ВИДАЛЬ, 2017 / [вед. ред. Е. А.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Толмачева ;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ред. О. А.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Меджиева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, Е. В.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Язынина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]. - Изд. 6-е. -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Москва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Видаль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 Рус, 2017. - 718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с.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ил. - (Справочник ВИДАЛЬ). - ISBN 978-5-9908154-9-0. </w:t>
            </w:r>
            <w:r>
              <w:t>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rPr>
                <w:b/>
                <w:bCs/>
                <w:i/>
                <w:iCs/>
                <w:color w:val="008000"/>
              </w:rPr>
              <w:t xml:space="preserve">2017 </w:t>
            </w:r>
            <w: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rPr>
                <w:b/>
                <w:bCs/>
                <w:i/>
                <w:iCs/>
                <w:color w:val="008000"/>
              </w:rPr>
              <w:t xml:space="preserve">   Оказание неотложной помощи в клинике внутренних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болезней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учеб.-метод. пособие для студентов учреждений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высш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. образования, обучающихся по специальности 1-79 01 01 "Лечебное дело" / В. И. Козловский [и др.] ; М-во здравоохранения Республики Беларусь, УО "Витебский гос. мед. ун-т". -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Витебск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[ВГМУ], 2017. - 243 </w:t>
            </w:r>
            <w:proofErr w:type="gramStart"/>
            <w:r>
              <w:rPr>
                <w:b/>
                <w:bCs/>
                <w:i/>
                <w:iCs/>
                <w:color w:val="008000"/>
              </w:rPr>
              <w:t>с. :</w:t>
            </w:r>
            <w:proofErr w:type="gramEnd"/>
            <w:r>
              <w:rPr>
                <w:b/>
                <w:bCs/>
                <w:i/>
                <w:iCs/>
                <w:color w:val="008000"/>
              </w:rPr>
              <w:t xml:space="preserve"> ил. - </w:t>
            </w:r>
            <w:proofErr w:type="spellStart"/>
            <w:r>
              <w:rPr>
                <w:b/>
                <w:bCs/>
                <w:i/>
                <w:iCs/>
                <w:color w:val="008000"/>
              </w:rPr>
              <w:t>Библиогр</w:t>
            </w:r>
            <w:proofErr w:type="spellEnd"/>
            <w:r>
              <w:rPr>
                <w:b/>
                <w:bCs/>
                <w:i/>
                <w:iCs/>
                <w:color w:val="008000"/>
              </w:rPr>
              <w:t xml:space="preserve">.: с. 242-243. - ISBN 978-985-466-814-7.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6" w:tgtFrame="_blank" w:history="1">
              <w:r>
                <w:rPr>
                  <w:rStyle w:val="a3"/>
                </w:rPr>
                <w:t>http://elib.vsmu.by/handle/123/12398</w:t>
              </w:r>
            </w:hyperlink>
            <w:r>
              <w:t xml:space="preserve"> </w:t>
            </w:r>
            <w:r>
              <w:br/>
            </w:r>
            <w:proofErr w:type="gramStart"/>
            <w:r>
              <w:rPr>
                <w:b/>
                <w:bCs/>
                <w:i/>
                <w:iCs/>
              </w:rPr>
              <w:t>Гриф(</w:t>
            </w:r>
            <w:proofErr w:type="gramEnd"/>
            <w:r>
              <w:rPr>
                <w:b/>
                <w:bCs/>
                <w:i/>
                <w:iCs/>
              </w:rPr>
              <w:t xml:space="preserve">приоритет документа): </w:t>
            </w:r>
            <w:r>
              <w:rPr>
                <w:b/>
                <w:bCs/>
                <w:i/>
                <w:iCs/>
                <w:color w:val="FF00FF"/>
              </w:rPr>
              <w:t>УМО</w:t>
            </w:r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rPr>
                <w:b/>
                <w:bCs/>
                <w:i/>
                <w:iCs/>
                <w:color w:val="008000"/>
              </w:rPr>
              <w:t xml:space="preserve">2017 </w:t>
            </w:r>
            <w:r>
              <w:t>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551  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 xml:space="preserve">Лечение заболеваний внутренних органов с позиций современных международных рекомендаций и соглашений. Информационные материалы повышения </w:t>
            </w:r>
            <w:proofErr w:type="gramStart"/>
            <w:r>
              <w:rPr>
                <w:b/>
                <w:bCs/>
              </w:rPr>
              <w:t>квалификации</w:t>
            </w:r>
            <w:r>
              <w:t xml:space="preserve"> :</w:t>
            </w:r>
            <w:proofErr w:type="gramEnd"/>
            <w:r>
              <w:t xml:space="preserve"> пособие для магистрантов, врачей-интернов и врачей терапевт. профиля, обучающихся по специальности магистратуры 1-79 80 15 "Внутренние болезни". Ч. </w:t>
            </w:r>
            <w:proofErr w:type="gramStart"/>
            <w:r>
              <w:t>2 :</w:t>
            </w:r>
            <w:proofErr w:type="gramEnd"/>
            <w:r>
              <w:t xml:space="preserve"> / С. И. </w:t>
            </w:r>
            <w:proofErr w:type="spellStart"/>
            <w:r>
              <w:t>Пиманов</w:t>
            </w:r>
            <w:proofErr w:type="spellEnd"/>
            <w:r>
              <w:t xml:space="preserve"> [и др.] ; М-во здравоохранения Республики Беларусь, УО "Витебский гос. мед. ун-т". - </w:t>
            </w:r>
            <w:proofErr w:type="gramStart"/>
            <w:r>
              <w:t>Витебск :</w:t>
            </w:r>
            <w:proofErr w:type="gramEnd"/>
            <w:r>
              <w:t xml:space="preserve"> [ВГМУ], 2017. - 308 </w:t>
            </w:r>
            <w:proofErr w:type="gramStart"/>
            <w:r>
              <w:t>с. :</w:t>
            </w:r>
            <w:proofErr w:type="gramEnd"/>
            <w:r>
              <w:t xml:space="preserve"> табл. - </w:t>
            </w:r>
            <w:proofErr w:type="spellStart"/>
            <w:r>
              <w:t>Библиогр</w:t>
            </w:r>
            <w:proofErr w:type="spellEnd"/>
            <w:r>
              <w:t xml:space="preserve">. в конце гл. - ISBN 978-985-466-866-6.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7" w:tgtFrame="_blank" w:history="1">
              <w:r>
                <w:rPr>
                  <w:rStyle w:val="a3"/>
                </w:rPr>
                <w:t>http://elib.vsmu.by/handle/123/12581</w:t>
              </w:r>
            </w:hyperlink>
            <w:r>
              <w:t xml:space="preserve">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Гриф(приоритет документа): </w:t>
            </w:r>
            <w:r>
              <w:rPr>
                <w:b/>
                <w:bCs/>
                <w:i/>
                <w:iCs/>
                <w:color w:val="FF00FF"/>
              </w:rPr>
              <w:t>УМО</w:t>
            </w:r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2017  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134  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Пиманов</w:t>
            </w:r>
            <w:proofErr w:type="spellEnd"/>
            <w:r>
              <w:rPr>
                <w:b/>
                <w:bCs/>
              </w:rPr>
              <w:t>, С. И.</w:t>
            </w:r>
            <w:r>
              <w:br/>
              <w:t xml:space="preserve">   Диагностика и лечение инфекции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>
              <w:t xml:space="preserve">: положения </w:t>
            </w:r>
            <w:proofErr w:type="spellStart"/>
            <w:r>
              <w:t>Маастрихт</w:t>
            </w:r>
            <w:proofErr w:type="spellEnd"/>
            <w:r>
              <w:t xml:space="preserve">-V-Флорентийского Консенсуса и </w:t>
            </w:r>
            <w:proofErr w:type="gramStart"/>
            <w:r>
              <w:t>комментарии :</w:t>
            </w:r>
            <w:proofErr w:type="gramEnd"/>
            <w:r>
              <w:t xml:space="preserve"> пособие для врачей / С. И. </w:t>
            </w:r>
            <w:proofErr w:type="spellStart"/>
            <w:r>
              <w:t>Пиманов</w:t>
            </w:r>
            <w:proofErr w:type="spellEnd"/>
            <w:r>
              <w:t xml:space="preserve">, Е. В. Макаренко. - </w:t>
            </w:r>
            <w:proofErr w:type="gramStart"/>
            <w:r>
              <w:t>Минск :</w:t>
            </w:r>
            <w:proofErr w:type="gramEnd"/>
            <w:r>
              <w:t xml:space="preserve"> Четыре четверти, 2017. - 89 с.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84-89. - ISBN 978-985-985-581-097-2.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2017  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>Диагноз при заболеваниях внутренних органов. Формулировка, классификации</w:t>
            </w:r>
            <w:r>
              <w:t xml:space="preserve"> / под ред. В. А. </w:t>
            </w:r>
            <w:proofErr w:type="gramStart"/>
            <w:r>
              <w:t>Ахмедова ;</w:t>
            </w:r>
            <w:proofErr w:type="gramEnd"/>
            <w:r>
              <w:t xml:space="preserve"> [авт.-сост.: Ахмедов В. А. и др.]. - </w:t>
            </w:r>
            <w:proofErr w:type="gramStart"/>
            <w:r>
              <w:t>Москва :</w:t>
            </w:r>
            <w:proofErr w:type="gramEnd"/>
            <w:r>
              <w:t xml:space="preserve"> ГЭОТАР-Медиа, 2018. - 248 </w:t>
            </w:r>
            <w:proofErr w:type="gramStart"/>
            <w:r>
              <w:t>с. :</w:t>
            </w:r>
            <w:proofErr w:type="gramEnd"/>
            <w:r>
              <w:t xml:space="preserve"> табл. - </w:t>
            </w:r>
            <w:proofErr w:type="spellStart"/>
            <w:r>
              <w:t>Библиогр</w:t>
            </w:r>
            <w:proofErr w:type="spellEnd"/>
            <w:r>
              <w:t xml:space="preserve">.: с. 246-248. - ISBN 978-5-9704-4732-1.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8" w:tgtFrame="_blank" w:history="1">
              <w:r>
                <w:rPr>
                  <w:rStyle w:val="a3"/>
                </w:rPr>
                <w:t>http://www.studmedlib.ru/ru/book/ISBN9785970447321.html</w:t>
              </w:r>
            </w:hyperlink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2018  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rPr>
                <w:b/>
                <w:bCs/>
              </w:rPr>
              <w:t>Камышников, В. С.</w:t>
            </w:r>
            <w:r>
              <w:br/>
              <w:t xml:space="preserve">   Клинико-лабораторная диагностика заболеваний печени / В. С. Камышников. - 3-е изд. - </w:t>
            </w:r>
            <w:proofErr w:type="gramStart"/>
            <w:r>
              <w:t>Москва :</w:t>
            </w:r>
            <w:proofErr w:type="gramEnd"/>
            <w:r>
              <w:t xml:space="preserve"> </w:t>
            </w:r>
            <w:proofErr w:type="spellStart"/>
            <w:r>
              <w:t>МЕДпресс-информ</w:t>
            </w:r>
            <w:proofErr w:type="spellEnd"/>
            <w:r>
              <w:t xml:space="preserve">, 2019. - 90, [1] </w:t>
            </w:r>
            <w:proofErr w:type="gramStart"/>
            <w:r>
              <w:t>с. :</w:t>
            </w:r>
            <w:proofErr w:type="gramEnd"/>
            <w:r>
              <w:t xml:space="preserve"> табл., ил. - ISBN 978-5-00030-618-5.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2019  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Манджони</w:t>
            </w:r>
            <w:proofErr w:type="spellEnd"/>
            <w:r>
              <w:rPr>
                <w:b/>
                <w:bCs/>
              </w:rPr>
              <w:t>, Сальваторе.</w:t>
            </w:r>
            <w:r>
              <w:br/>
              <w:t xml:space="preserve">   Секреты клинической диагностики / Сальваторе </w:t>
            </w:r>
            <w:proofErr w:type="spellStart"/>
            <w:proofErr w:type="gramStart"/>
            <w:r>
              <w:t>Манджони</w:t>
            </w:r>
            <w:proofErr w:type="spellEnd"/>
            <w:r>
              <w:t xml:space="preserve"> ;</w:t>
            </w:r>
            <w:proofErr w:type="gramEnd"/>
            <w:r>
              <w:t xml:space="preserve"> пер. с англ. под ред. А. В. </w:t>
            </w:r>
            <w:proofErr w:type="spellStart"/>
            <w:r>
              <w:t>Струтынского</w:t>
            </w:r>
            <w:proofErr w:type="spellEnd"/>
            <w:r>
              <w:t xml:space="preserve">, Ю. П. </w:t>
            </w:r>
            <w:proofErr w:type="spellStart"/>
            <w:r>
              <w:t>Гапоненкова</w:t>
            </w:r>
            <w:proofErr w:type="spellEnd"/>
            <w:r>
              <w:t xml:space="preserve"> ; [пер. с англ.: О. Евграфова и др. ; ред. В. В. Деньгин, С. А. </w:t>
            </w:r>
            <w:proofErr w:type="spellStart"/>
            <w:r>
              <w:t>Бережняк</w:t>
            </w:r>
            <w:proofErr w:type="spellEnd"/>
            <w:r>
              <w:t xml:space="preserve">]. - 2-е изд. - </w:t>
            </w:r>
            <w:proofErr w:type="gramStart"/>
            <w:r>
              <w:t>Москва :</w:t>
            </w:r>
            <w:proofErr w:type="gramEnd"/>
            <w:r>
              <w:t xml:space="preserve"> БИНОМ, 2019. - 864 </w:t>
            </w:r>
            <w:proofErr w:type="gramStart"/>
            <w:r>
              <w:t>с. :</w:t>
            </w:r>
            <w:proofErr w:type="gramEnd"/>
            <w:r>
              <w:t xml:space="preserve"> ил. - </w:t>
            </w:r>
            <w:proofErr w:type="spellStart"/>
            <w:r>
              <w:t>Библиогр</w:t>
            </w:r>
            <w:proofErr w:type="spellEnd"/>
            <w:r>
              <w:t>. в конце гл. - ISBN 978-5-9518-0555-3.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2019  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roofErr w:type="spellStart"/>
            <w:r>
              <w:rPr>
                <w:b/>
                <w:bCs/>
              </w:rPr>
              <w:t>Шатохин</w:t>
            </w:r>
            <w:proofErr w:type="spellEnd"/>
            <w:r>
              <w:rPr>
                <w:b/>
                <w:bCs/>
              </w:rPr>
              <w:t>, Ю. В.</w:t>
            </w:r>
            <w:r>
              <w:br/>
              <w:t xml:space="preserve">   Тромбоцитопении / Ю. В. </w:t>
            </w:r>
            <w:proofErr w:type="spellStart"/>
            <w:r>
              <w:t>Шатохин</w:t>
            </w:r>
            <w:proofErr w:type="spellEnd"/>
            <w:r>
              <w:t xml:space="preserve">, И. В. </w:t>
            </w:r>
            <w:proofErr w:type="gramStart"/>
            <w:r>
              <w:t>Снежко ;</w:t>
            </w:r>
            <w:proofErr w:type="gramEnd"/>
            <w:r>
              <w:t xml:space="preserve"> под ред. О. А. Рукавицына. - </w:t>
            </w:r>
            <w:proofErr w:type="gramStart"/>
            <w:r>
              <w:t>Москва :</w:t>
            </w:r>
            <w:proofErr w:type="gramEnd"/>
            <w:r>
              <w:t xml:space="preserve"> ГЭОТАР-Медиа, 2020. - 173 </w:t>
            </w:r>
            <w:proofErr w:type="gramStart"/>
            <w:r>
              <w:t>с. :</w:t>
            </w:r>
            <w:proofErr w:type="gramEnd"/>
            <w:r>
              <w:t xml:space="preserve"> табл. - </w:t>
            </w:r>
            <w:proofErr w:type="spellStart"/>
            <w:r>
              <w:t>Библиогр</w:t>
            </w:r>
            <w:proofErr w:type="spellEnd"/>
            <w:r>
              <w:t xml:space="preserve">.: с. 157-173. - ТРОМБОПОЭЗ. - ISBN 978-5-9704-5419-0.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9" w:tgtFrame="_blank" w:history="1">
              <w:r>
                <w:rPr>
                  <w:rStyle w:val="a3"/>
                </w:rPr>
                <w:t>http://www.studmedlib.ru/ru/book/ISBN9785970454190.html</w:t>
              </w:r>
            </w:hyperlink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2020  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lastRenderedPageBreak/>
              <w:t>   </w:t>
            </w:r>
            <w:r>
              <w:rPr>
                <w:b/>
                <w:bCs/>
              </w:rPr>
              <w:t xml:space="preserve">Клиническая интерпретация рентгенограммы </w:t>
            </w:r>
            <w:proofErr w:type="gramStart"/>
            <w:r>
              <w:rPr>
                <w:b/>
                <w:bCs/>
              </w:rPr>
              <w:t>легких</w:t>
            </w:r>
            <w:r>
              <w:t xml:space="preserve"> :</w:t>
            </w:r>
            <w:proofErr w:type="gramEnd"/>
            <w:r>
              <w:t xml:space="preserve"> справочник / Майк </w:t>
            </w:r>
            <w:proofErr w:type="spellStart"/>
            <w:r>
              <w:t>Дарби</w:t>
            </w:r>
            <w:proofErr w:type="spellEnd"/>
            <w:r>
              <w:t xml:space="preserve"> [и др.] ; пер. с англ. под ред. В. Н. Трояна. - </w:t>
            </w:r>
            <w:proofErr w:type="gramStart"/>
            <w:r>
              <w:t>Москва :</w:t>
            </w:r>
            <w:proofErr w:type="gramEnd"/>
            <w:r>
              <w:t xml:space="preserve"> ГЭОТАР-Медиа, 2020. - 214 </w:t>
            </w:r>
            <w:proofErr w:type="gramStart"/>
            <w:r>
              <w:t>с. :</w:t>
            </w:r>
            <w:proofErr w:type="gramEnd"/>
            <w:r>
              <w:t xml:space="preserve"> ил. - ISBN 978-5-9704-5338-4.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2020  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>Гастроэнтерология. Стандарты медицинской помощи. Критерии оценки качества. Фармакологический справочник</w:t>
            </w:r>
            <w:r>
              <w:t xml:space="preserve">. - </w:t>
            </w:r>
            <w:proofErr w:type="gramStart"/>
            <w:r>
              <w:t>Москва :</w:t>
            </w:r>
            <w:proofErr w:type="gramEnd"/>
            <w:r>
              <w:t xml:space="preserve"> ГЭОТАР-Медиа, 2020. - 477 </w:t>
            </w:r>
            <w:proofErr w:type="gramStart"/>
            <w:r>
              <w:t>с. :</w:t>
            </w:r>
            <w:proofErr w:type="gramEnd"/>
            <w:r>
              <w:t xml:space="preserve"> табл. - </w:t>
            </w:r>
            <w:proofErr w:type="spellStart"/>
            <w:r>
              <w:t>Библиогр</w:t>
            </w:r>
            <w:proofErr w:type="spellEnd"/>
            <w:r>
              <w:t>.: с. 476-477. - ISBN 978-5-9704-5420-6.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2020  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 xml:space="preserve">Аутоиммунные ревматические заболевания: принципы диагностики и </w:t>
            </w:r>
            <w:proofErr w:type="gramStart"/>
            <w:r>
              <w:rPr>
                <w:b/>
                <w:bCs/>
              </w:rPr>
              <w:t>лечения</w:t>
            </w:r>
            <w:r>
              <w:t xml:space="preserve"> :</w:t>
            </w:r>
            <w:proofErr w:type="gramEnd"/>
            <w:r>
              <w:t xml:space="preserve"> пособие для студентов учреждений </w:t>
            </w:r>
            <w:proofErr w:type="spellStart"/>
            <w:r>
              <w:t>высш</w:t>
            </w:r>
            <w:proofErr w:type="spellEnd"/>
            <w:r>
              <w:t xml:space="preserve">. образования, обучающихся по специальности 1-79 01 01 "Лечебное дело" / Л. Р. </w:t>
            </w:r>
            <w:proofErr w:type="spellStart"/>
            <w:r>
              <w:t>Выхристенко</w:t>
            </w:r>
            <w:proofErr w:type="spellEnd"/>
            <w:r>
              <w:t xml:space="preserve"> [и др.] ; М-во здравоохранения Республики Беларусь, УО "Витебский гос. ордена Дружбы народов мед. ун-т". - </w:t>
            </w:r>
            <w:proofErr w:type="gramStart"/>
            <w:r>
              <w:t>Витебск :</w:t>
            </w:r>
            <w:proofErr w:type="gramEnd"/>
            <w:r>
              <w:t xml:space="preserve"> [ВГМУ], 2020. - 141 с. - </w:t>
            </w:r>
            <w:proofErr w:type="spellStart"/>
            <w:proofErr w:type="gramStart"/>
            <w:r>
              <w:t>Библиогр</w:t>
            </w:r>
            <w:proofErr w:type="spellEnd"/>
            <w:r>
              <w:t>.:</w:t>
            </w:r>
            <w:proofErr w:type="gramEnd"/>
            <w:r>
              <w:t xml:space="preserve"> с. 138-141. - ISBN 978-985-466-976-2. </w:t>
            </w:r>
            <w:r>
              <w:br/>
            </w:r>
            <w:r>
              <w:rPr>
                <w:b/>
                <w:bCs/>
                <w:i/>
                <w:iCs/>
              </w:rPr>
              <w:t xml:space="preserve">- Режим доступа: </w:t>
            </w:r>
            <w:hyperlink r:id="rId10" w:tgtFrame="_blank" w:history="1">
              <w:r>
                <w:rPr>
                  <w:rStyle w:val="a3"/>
                </w:rPr>
                <w:t>https://elib.vsmu.by/handle/123/22656</w:t>
              </w:r>
            </w:hyperlink>
            <w:r>
              <w:t xml:space="preserve"> </w:t>
            </w:r>
            <w:r>
              <w:br/>
            </w:r>
            <w:proofErr w:type="gramStart"/>
            <w:r>
              <w:rPr>
                <w:b/>
                <w:bCs/>
                <w:i/>
                <w:iCs/>
              </w:rPr>
              <w:t>Гриф(</w:t>
            </w:r>
            <w:proofErr w:type="gramEnd"/>
            <w:r>
              <w:rPr>
                <w:b/>
                <w:bCs/>
                <w:i/>
                <w:iCs/>
              </w:rPr>
              <w:t xml:space="preserve">приоритет документа): </w:t>
            </w:r>
            <w:r>
              <w:rPr>
                <w:b/>
                <w:bCs/>
                <w:i/>
                <w:iCs/>
                <w:color w:val="FF00FF"/>
              </w:rPr>
              <w:t>УМО</w:t>
            </w:r>
            <w:r>
              <w:t xml:space="preserve">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2020  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91  </w:t>
            </w:r>
          </w:p>
        </w:tc>
      </w:tr>
      <w:tr w:rsidR="004D4E9C" w:rsidTr="004D4E9C">
        <w:trPr>
          <w:gridAfter w:val="1"/>
          <w:wAfter w:w="433" w:type="dxa"/>
          <w:tblHeader/>
          <w:tblCellSpacing w:w="15" w:type="dxa"/>
        </w:trPr>
        <w:tc>
          <w:tcPr>
            <w:tcW w:w="7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r>
              <w:t>   </w:t>
            </w:r>
            <w:r>
              <w:rPr>
                <w:b/>
                <w:bCs/>
              </w:rPr>
              <w:t xml:space="preserve">Диагностика и лечение пациентов с заболеваниями органов </w:t>
            </w:r>
            <w:proofErr w:type="gramStart"/>
            <w:r>
              <w:rPr>
                <w:b/>
                <w:bCs/>
              </w:rPr>
              <w:t>пищеварения</w:t>
            </w:r>
            <w:r>
              <w:t xml:space="preserve"> :</w:t>
            </w:r>
            <w:proofErr w:type="gramEnd"/>
            <w:r>
              <w:t xml:space="preserve"> [</w:t>
            </w:r>
            <w:proofErr w:type="spellStart"/>
            <w:r>
              <w:t>практ</w:t>
            </w:r>
            <w:proofErr w:type="spellEnd"/>
            <w:r>
              <w:t>. рук.] / [авт.-</w:t>
            </w:r>
            <w:proofErr w:type="spellStart"/>
            <w:r>
              <w:t>разраб</w:t>
            </w:r>
            <w:proofErr w:type="spellEnd"/>
            <w:r>
              <w:t xml:space="preserve">. клин. протокола: Ю. В. </w:t>
            </w:r>
            <w:proofErr w:type="spellStart"/>
            <w:r>
              <w:t>Горгун</w:t>
            </w:r>
            <w:proofErr w:type="spellEnd"/>
            <w:r>
              <w:t xml:space="preserve"> и др.]. - </w:t>
            </w:r>
            <w:proofErr w:type="gramStart"/>
            <w:r>
              <w:t>Минск :</w:t>
            </w:r>
            <w:proofErr w:type="gramEnd"/>
            <w:r>
              <w:t xml:space="preserve"> Профессиональные издания, 2021. - 284, [7] </w:t>
            </w:r>
            <w:proofErr w:type="gramStart"/>
            <w:r>
              <w:t>с. :</w:t>
            </w:r>
            <w:proofErr w:type="gramEnd"/>
            <w:r>
              <w:t xml:space="preserve"> ил., табл. - </w:t>
            </w:r>
            <w:proofErr w:type="spellStart"/>
            <w:r>
              <w:t>Библиогр</w:t>
            </w:r>
            <w:proofErr w:type="spellEnd"/>
            <w:r>
              <w:t>. в тексте. - ISBN 978-985-7177-91-2.  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2021  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C" w:rsidRDefault="004D4E9C" w:rsidP="00EF2F9A">
            <w:pPr>
              <w:jc w:val="center"/>
            </w:pPr>
            <w:r>
              <w:t>1  </w:t>
            </w:r>
          </w:p>
        </w:tc>
      </w:tr>
    </w:tbl>
    <w:p w:rsidR="003E56FF" w:rsidRDefault="003E56FF">
      <w:bookmarkStart w:id="0" w:name="_GoBack"/>
      <w:bookmarkEnd w:id="0"/>
    </w:p>
    <w:sectPr w:rsidR="003E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9C"/>
    <w:rsid w:val="003E56FF"/>
    <w:rsid w:val="004D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EE22-E283-4D62-9CF7-8A86A41F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4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4732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ib.vsmu.by/handle/123/1258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b.vsmu.by/handle/123/1239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osmedlib.ru/book/ISBN9785970441640.html" TargetMode="External"/><Relationship Id="rId10" Type="http://schemas.openxmlformats.org/officeDocument/2006/relationships/hyperlink" Target="https://elib.vsmu.by/handle/123/22656" TargetMode="External"/><Relationship Id="rId4" Type="http://schemas.openxmlformats.org/officeDocument/2006/relationships/hyperlink" Target="http://elib.vsmu.by/handle/123/12849" TargetMode="External"/><Relationship Id="rId9" Type="http://schemas.openxmlformats.org/officeDocument/2006/relationships/hyperlink" Target="http://www.studmedlib.ru/ru/book/ISBN97859704541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2023-03-30T10:22:00Z</dcterms:created>
  <dcterms:modified xsi:type="dcterms:W3CDTF">2023-03-30T10:26:00Z</dcterms:modified>
</cp:coreProperties>
</file>