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52" w:rsidRPr="00C70F52" w:rsidRDefault="00C70F52" w:rsidP="00C70F52">
      <w:pPr>
        <w:jc w:val="center"/>
        <w:rPr>
          <w:rFonts w:ascii="Times New Roman" w:eastAsia="Times New Roman" w:hAnsi="Times New Roman" w:cs="Times New Roman"/>
          <w:color w:val="auto"/>
          <w:sz w:val="28"/>
          <w:szCs w:val="28"/>
          <w:lang w:val="en-US"/>
        </w:rPr>
      </w:pPr>
      <w:bookmarkStart w:id="0" w:name="_Hlk147237571"/>
      <w:bookmarkStart w:id="1" w:name="_Hlk176766850"/>
      <w:r w:rsidRPr="00C70F52">
        <w:rPr>
          <w:rFonts w:ascii="Times New Roman" w:eastAsia="Times New Roman" w:hAnsi="Times New Roman" w:cs="Times New Roman"/>
          <w:color w:val="auto"/>
          <w:sz w:val="28"/>
          <w:szCs w:val="28"/>
          <w:lang w:val="en-US"/>
        </w:rPr>
        <w:t>Ministry of Health of the Republic of Belarus</w:t>
      </w:r>
    </w:p>
    <w:p w:rsidR="00C70F52" w:rsidRPr="00C70F52" w:rsidRDefault="00C70F52" w:rsidP="00C70F52">
      <w:pPr>
        <w:jc w:val="center"/>
        <w:rPr>
          <w:rFonts w:ascii="Times New Roman" w:eastAsia="Times New Roman" w:hAnsi="Times New Roman" w:cs="Times New Roman"/>
          <w:color w:val="auto"/>
          <w:sz w:val="28"/>
          <w:szCs w:val="28"/>
          <w:lang w:val="en-US"/>
        </w:rPr>
      </w:pPr>
      <w:r w:rsidRPr="00C70F52">
        <w:rPr>
          <w:rFonts w:ascii="Times New Roman" w:eastAsia="Times New Roman" w:hAnsi="Times New Roman" w:cs="Times New Roman"/>
          <w:color w:val="auto"/>
          <w:sz w:val="28"/>
          <w:szCs w:val="28"/>
          <w:lang w:val="en-US"/>
        </w:rPr>
        <w:t>"Vitebsk State Order of Friendship of Peoples</w:t>
      </w:r>
    </w:p>
    <w:p w:rsidR="00C70F52" w:rsidRPr="00C70F52" w:rsidRDefault="00C70F52" w:rsidP="00C70F52">
      <w:pPr>
        <w:jc w:val="center"/>
        <w:rPr>
          <w:rFonts w:ascii="Times New Roman" w:eastAsia="Times New Roman" w:hAnsi="Times New Roman" w:cs="Times New Roman"/>
          <w:color w:val="auto"/>
          <w:sz w:val="28"/>
          <w:szCs w:val="28"/>
          <w:lang w:val="en-US"/>
        </w:rPr>
      </w:pPr>
      <w:proofErr w:type="gramStart"/>
      <w:r w:rsidRPr="00C70F52">
        <w:rPr>
          <w:rFonts w:ascii="Times New Roman" w:eastAsia="Times New Roman" w:hAnsi="Times New Roman" w:cs="Times New Roman"/>
          <w:color w:val="auto"/>
          <w:sz w:val="28"/>
          <w:szCs w:val="28"/>
          <w:lang w:val="en-US"/>
        </w:rPr>
        <w:t>medical</w:t>
      </w:r>
      <w:proofErr w:type="gramEnd"/>
      <w:r w:rsidRPr="00C70F52">
        <w:rPr>
          <w:rFonts w:ascii="Times New Roman" w:eastAsia="Times New Roman" w:hAnsi="Times New Roman" w:cs="Times New Roman"/>
          <w:color w:val="auto"/>
          <w:sz w:val="28"/>
          <w:szCs w:val="28"/>
          <w:lang w:val="en-US"/>
        </w:rPr>
        <w:t xml:space="preserve"> University"</w:t>
      </w:r>
    </w:p>
    <w:p w:rsidR="00C70F52" w:rsidRPr="00C70F52" w:rsidRDefault="00C70F52" w:rsidP="00C70F52">
      <w:pPr>
        <w:jc w:val="center"/>
        <w:rPr>
          <w:rFonts w:ascii="Times New Roman" w:eastAsia="Times New Roman" w:hAnsi="Times New Roman" w:cs="Times New Roman"/>
          <w:b/>
          <w:bCs/>
          <w:color w:val="auto"/>
          <w:sz w:val="26"/>
          <w:szCs w:val="26"/>
          <w:lang w:val="en-US"/>
        </w:rPr>
      </w:pPr>
    </w:p>
    <w:p w:rsidR="00C70F52" w:rsidRPr="00C70F52" w:rsidRDefault="00C70F52" w:rsidP="00C70F52">
      <w:pPr>
        <w:ind w:firstLine="709"/>
        <w:jc w:val="center"/>
        <w:rPr>
          <w:rFonts w:ascii="Times New Roman" w:eastAsia="Times New Roman" w:hAnsi="Times New Roman" w:cs="Times New Roman"/>
          <w:color w:val="auto"/>
          <w:sz w:val="26"/>
          <w:szCs w:val="26"/>
          <w:lang w:val="en-US"/>
        </w:rPr>
      </w:pPr>
      <w:r w:rsidRPr="00C70F52">
        <w:rPr>
          <w:rFonts w:ascii="Times New Roman" w:eastAsia="Times New Roman" w:hAnsi="Times New Roman" w:cs="Times New Roman"/>
          <w:color w:val="auto"/>
          <w:sz w:val="28"/>
          <w:szCs w:val="28"/>
          <w:lang w:val="en-US"/>
        </w:rPr>
        <w:t>CHAIR PATHOLOGICAL ANATOMY AND FORENSIC MEDICINE WITH THE COURSE OF THE FACULTY OF ADVANCED TRAINING AND STAFF RETRAINING</w:t>
      </w:r>
    </w:p>
    <w:p w:rsidR="00C70F52" w:rsidRPr="00C70F52" w:rsidRDefault="00C70F52" w:rsidP="00C70F52">
      <w:pPr>
        <w:jc w:val="center"/>
        <w:rPr>
          <w:rFonts w:ascii="Times New Roman" w:eastAsia="Times New Roman" w:hAnsi="Times New Roman" w:cs="Times New Roman"/>
          <w:color w:val="auto"/>
          <w:sz w:val="26"/>
          <w:szCs w:val="26"/>
          <w:lang w:val="en-US"/>
        </w:rPr>
      </w:pPr>
    </w:p>
    <w:p w:rsidR="00C70F52" w:rsidRPr="00C70F52" w:rsidRDefault="00C70F52" w:rsidP="00C70F52">
      <w:pPr>
        <w:jc w:val="center"/>
        <w:rPr>
          <w:rFonts w:ascii="Times New Roman" w:eastAsia="Times New Roman" w:hAnsi="Times New Roman" w:cs="Times New Roman"/>
          <w:color w:val="auto"/>
          <w:sz w:val="26"/>
          <w:szCs w:val="26"/>
          <w:lang w:val="en-US"/>
        </w:rPr>
      </w:pPr>
    </w:p>
    <w:p w:rsidR="00C70F52" w:rsidRPr="00C70F52" w:rsidRDefault="00C70F52" w:rsidP="00C70F52">
      <w:pPr>
        <w:ind w:left="5529"/>
        <w:rPr>
          <w:rFonts w:ascii="Times New Roman" w:eastAsia="Times New Roman" w:hAnsi="Times New Roman" w:cs="Times New Roman"/>
          <w:color w:val="auto"/>
          <w:lang w:val="en-US"/>
        </w:rPr>
      </w:pPr>
      <w:r w:rsidRPr="00C70F52">
        <w:rPr>
          <w:rFonts w:ascii="Times New Roman" w:eastAsia="Times New Roman" w:hAnsi="Times New Roman" w:cs="Times New Roman"/>
          <w:color w:val="auto"/>
          <w:lang w:val="en-US"/>
        </w:rPr>
        <w:t>Discussed at a department meeting</w:t>
      </w:r>
    </w:p>
    <w:p w:rsidR="00C70F52" w:rsidRPr="00C70F52" w:rsidRDefault="00C70F52" w:rsidP="00C70F52">
      <w:pPr>
        <w:ind w:left="5529"/>
        <w:rPr>
          <w:rFonts w:ascii="Times New Roman" w:eastAsia="Times New Roman" w:hAnsi="Times New Roman" w:cs="Times New Roman"/>
          <w:color w:val="auto"/>
          <w:lang w:val="en-US"/>
        </w:rPr>
      </w:pPr>
      <w:r w:rsidRPr="00C70F52">
        <w:rPr>
          <w:rFonts w:ascii="Times New Roman" w:eastAsia="Times New Roman" w:hAnsi="Times New Roman" w:cs="Times New Roman"/>
          <w:color w:val="auto"/>
          <w:lang w:val="en-US"/>
        </w:rPr>
        <w:t>Protocol No. __ dated _______20___</w:t>
      </w:r>
    </w:p>
    <w:p w:rsidR="00C70F52" w:rsidRPr="00C70F52" w:rsidRDefault="00C70F52" w:rsidP="00C70F52">
      <w:pPr>
        <w:ind w:left="6372"/>
        <w:rPr>
          <w:rFonts w:ascii="Times New Roman" w:eastAsia="Times New Roman" w:hAnsi="Times New Roman" w:cs="Times New Roman"/>
          <w:color w:val="auto"/>
          <w:lang w:val="en-US"/>
        </w:rPr>
      </w:pPr>
      <w:r w:rsidRPr="00C70F52">
        <w:rPr>
          <w:rFonts w:ascii="Times New Roman" w:eastAsia="Times New Roman" w:hAnsi="Times New Roman" w:cs="Times New Roman"/>
          <w:color w:val="auto"/>
          <w:lang w:val="en-US"/>
        </w:rPr>
        <w:t>No. __ dated _______20___</w:t>
      </w:r>
    </w:p>
    <w:p w:rsidR="00C70F52" w:rsidRPr="00C70F52" w:rsidRDefault="00C70F52" w:rsidP="00C70F52">
      <w:pPr>
        <w:ind w:left="6237" w:firstLine="135"/>
        <w:rPr>
          <w:rFonts w:ascii="Times New Roman" w:eastAsia="Times New Roman" w:hAnsi="Times New Roman" w:cs="Times New Roman"/>
          <w:color w:val="auto"/>
          <w:lang w:val="en-US"/>
        </w:rPr>
      </w:pPr>
      <w:r w:rsidRPr="00C70F52">
        <w:rPr>
          <w:rFonts w:ascii="Times New Roman" w:eastAsia="Times New Roman" w:hAnsi="Times New Roman" w:cs="Times New Roman"/>
          <w:color w:val="auto"/>
          <w:lang w:val="en-US"/>
        </w:rPr>
        <w:t>No. __ dated _______20___</w:t>
      </w:r>
    </w:p>
    <w:p w:rsidR="00C70F52" w:rsidRPr="00C70F52" w:rsidRDefault="00C70F52" w:rsidP="00C70F52">
      <w:pPr>
        <w:ind w:left="6102" w:firstLine="270"/>
        <w:rPr>
          <w:rFonts w:ascii="Times New Roman" w:eastAsia="Times New Roman" w:hAnsi="Times New Roman" w:cs="Times New Roman"/>
          <w:color w:val="auto"/>
          <w:lang w:val="en-US"/>
        </w:rPr>
      </w:pPr>
      <w:r w:rsidRPr="00C70F52">
        <w:rPr>
          <w:rFonts w:ascii="Times New Roman" w:eastAsia="Times New Roman" w:hAnsi="Times New Roman" w:cs="Times New Roman"/>
          <w:color w:val="auto"/>
          <w:lang w:val="en-US"/>
        </w:rPr>
        <w:t>No. __ dated _______20___</w:t>
      </w:r>
    </w:p>
    <w:p w:rsidR="00C70F52" w:rsidRPr="00C70F52" w:rsidRDefault="00C70F52" w:rsidP="00C70F52">
      <w:pPr>
        <w:jc w:val="center"/>
        <w:rPr>
          <w:rFonts w:ascii="Times New Roman" w:eastAsia="Times New Roman" w:hAnsi="Times New Roman" w:cs="Times New Roman"/>
          <w:color w:val="auto"/>
          <w:sz w:val="26"/>
          <w:szCs w:val="26"/>
          <w:lang w:val="en-US"/>
        </w:rPr>
      </w:pPr>
    </w:p>
    <w:p w:rsidR="00C70F52" w:rsidRPr="00C70F52" w:rsidRDefault="00C70F52" w:rsidP="00C70F52">
      <w:pPr>
        <w:jc w:val="center"/>
        <w:rPr>
          <w:rFonts w:ascii="Times New Roman" w:eastAsia="Times New Roman" w:hAnsi="Times New Roman" w:cs="Times New Roman"/>
          <w:color w:val="auto"/>
          <w:sz w:val="26"/>
          <w:szCs w:val="26"/>
          <w:lang w:val="en-US"/>
        </w:rPr>
      </w:pPr>
    </w:p>
    <w:p w:rsidR="00C70F52" w:rsidRPr="00C70F52" w:rsidRDefault="00C70F52" w:rsidP="00C70F52">
      <w:pPr>
        <w:jc w:val="center"/>
        <w:rPr>
          <w:rFonts w:ascii="Times New Roman" w:eastAsia="Times New Roman" w:hAnsi="Times New Roman" w:cs="Times New Roman"/>
          <w:color w:val="auto"/>
          <w:sz w:val="26"/>
          <w:szCs w:val="26"/>
          <w:lang w:val="en-US"/>
        </w:rPr>
      </w:pPr>
    </w:p>
    <w:p w:rsidR="00C70F52" w:rsidRPr="00C70F52" w:rsidRDefault="00C70F52" w:rsidP="00C70F52">
      <w:pPr>
        <w:jc w:val="center"/>
        <w:rPr>
          <w:rFonts w:ascii="Times New Roman" w:eastAsia="Times New Roman" w:hAnsi="Times New Roman" w:cs="Times New Roman"/>
          <w:color w:val="auto"/>
          <w:sz w:val="26"/>
          <w:szCs w:val="26"/>
          <w:lang w:val="en-US"/>
        </w:rPr>
      </w:pPr>
    </w:p>
    <w:p w:rsidR="00C70F52" w:rsidRPr="00C70F52" w:rsidRDefault="00C70F52" w:rsidP="00C70F52">
      <w:pPr>
        <w:jc w:val="center"/>
        <w:rPr>
          <w:rFonts w:ascii="Times New Roman" w:eastAsia="Times New Roman" w:hAnsi="Times New Roman" w:cs="Times New Roman"/>
          <w:b/>
          <w:color w:val="auto"/>
          <w:lang w:val="en-US"/>
        </w:rPr>
      </w:pPr>
      <w:r w:rsidRPr="00C70F52">
        <w:rPr>
          <w:rFonts w:ascii="Times New Roman" w:eastAsia="Times New Roman" w:hAnsi="Times New Roman" w:cs="Times New Roman"/>
          <w:b/>
          <w:color w:val="auto"/>
          <w:lang w:val="en-US"/>
        </w:rPr>
        <w:t>METHODOLOGICAL GUIDELINES FOR STUDENTS</w:t>
      </w:r>
    </w:p>
    <w:p w:rsidR="00C70F52" w:rsidRPr="00C70F52" w:rsidRDefault="00C70F52" w:rsidP="00C70F52">
      <w:pPr>
        <w:jc w:val="center"/>
        <w:rPr>
          <w:rFonts w:ascii="Times New Roman" w:eastAsia="Times New Roman" w:hAnsi="Times New Roman" w:cs="Times New Roman"/>
          <w:color w:val="auto"/>
          <w:lang w:val="en-US"/>
        </w:rPr>
      </w:pPr>
      <w:proofErr w:type="gramStart"/>
      <w:r w:rsidRPr="00C70F52">
        <w:rPr>
          <w:rFonts w:ascii="Times New Roman" w:eastAsia="Times New Roman" w:hAnsi="Times New Roman" w:cs="Times New Roman"/>
          <w:color w:val="auto"/>
          <w:lang w:val="en-US"/>
        </w:rPr>
        <w:t>to</w:t>
      </w:r>
      <w:proofErr w:type="gramEnd"/>
      <w:r w:rsidRPr="00C70F52">
        <w:rPr>
          <w:rFonts w:ascii="Times New Roman" w:eastAsia="Times New Roman" w:hAnsi="Times New Roman" w:cs="Times New Roman"/>
          <w:color w:val="auto"/>
          <w:lang w:val="en-US"/>
        </w:rPr>
        <w:t xml:space="preserve"> conduct a practical lesson</w:t>
      </w:r>
    </w:p>
    <w:p w:rsidR="00C70F52" w:rsidRPr="00C70F52" w:rsidRDefault="00C70F52" w:rsidP="00C70F52">
      <w:pPr>
        <w:jc w:val="center"/>
        <w:rPr>
          <w:rFonts w:ascii="Times New Roman" w:eastAsia="Times New Roman" w:hAnsi="Times New Roman" w:cs="Times New Roman"/>
          <w:color w:val="auto"/>
          <w:lang w:val="en-US"/>
        </w:rPr>
      </w:pPr>
    </w:p>
    <w:p w:rsidR="00C70F52" w:rsidRPr="00C70F52" w:rsidRDefault="00C70F52" w:rsidP="00C70F52">
      <w:pPr>
        <w:jc w:val="center"/>
        <w:rPr>
          <w:rFonts w:ascii="Times New Roman" w:eastAsia="Times New Roman" w:hAnsi="Times New Roman" w:cs="Times New Roman"/>
          <w:color w:val="auto"/>
          <w:lang w:val="en-US"/>
        </w:rPr>
      </w:pPr>
      <w:r w:rsidRPr="00C70F52">
        <w:rPr>
          <w:rFonts w:ascii="Times New Roman" w:eastAsia="Times New Roman" w:hAnsi="Times New Roman" w:cs="Times New Roman"/>
          <w:color w:val="auto"/>
          <w:lang w:val="en-US"/>
        </w:rPr>
        <w:t>BY FORENSIC MEDICINE</w:t>
      </w:r>
    </w:p>
    <w:p w:rsidR="00C70F52" w:rsidRPr="00C70F52" w:rsidRDefault="00C70F52" w:rsidP="00C70F52">
      <w:pPr>
        <w:jc w:val="center"/>
        <w:rPr>
          <w:rFonts w:ascii="Times New Roman" w:eastAsia="Times New Roman" w:hAnsi="Times New Roman" w:cs="Times New Roman"/>
          <w:color w:val="auto"/>
          <w:lang w:val="en-US"/>
        </w:rPr>
      </w:pPr>
    </w:p>
    <w:p w:rsidR="00C70F52" w:rsidRPr="00C70F52" w:rsidRDefault="00C70F52" w:rsidP="00C70F52">
      <w:pPr>
        <w:jc w:val="center"/>
        <w:rPr>
          <w:rFonts w:ascii="Times New Roman" w:eastAsia="Times New Roman" w:hAnsi="Times New Roman" w:cs="Times New Roman"/>
          <w:color w:val="auto"/>
          <w:lang w:val="en-US"/>
        </w:rPr>
      </w:pPr>
      <w:proofErr w:type="gramStart"/>
      <w:r w:rsidRPr="00C70F52">
        <w:rPr>
          <w:rFonts w:ascii="Times New Roman" w:eastAsia="Times New Roman" w:hAnsi="Times New Roman" w:cs="Times New Roman"/>
          <w:color w:val="auto"/>
          <w:lang w:val="en-US"/>
        </w:rPr>
        <w:t>for</w:t>
      </w:r>
      <w:proofErr w:type="gramEnd"/>
      <w:r w:rsidRPr="00C70F52">
        <w:rPr>
          <w:rFonts w:ascii="Times New Roman" w:eastAsia="Times New Roman" w:hAnsi="Times New Roman" w:cs="Times New Roman"/>
          <w:color w:val="auto"/>
          <w:lang w:val="en-US"/>
        </w:rPr>
        <w:t xml:space="preserve"> specialty 1-79 01 01 General Medicine</w:t>
      </w:r>
    </w:p>
    <w:p w:rsidR="00C70F52" w:rsidRPr="00C70F52" w:rsidRDefault="00C70F52" w:rsidP="00C70F52">
      <w:pPr>
        <w:jc w:val="center"/>
        <w:rPr>
          <w:rFonts w:ascii="Times New Roman" w:eastAsia="Times New Roman" w:hAnsi="Times New Roman" w:cs="Times New Roman"/>
          <w:color w:val="auto"/>
          <w:lang w:val="en-US"/>
        </w:rPr>
      </w:pPr>
      <w:proofErr w:type="gramStart"/>
      <w:r w:rsidRPr="00C70F52">
        <w:rPr>
          <w:rFonts w:ascii="Times New Roman" w:eastAsia="Times New Roman" w:hAnsi="Times New Roman" w:cs="Times New Roman"/>
          <w:color w:val="auto"/>
          <w:lang w:val="en-US"/>
        </w:rPr>
        <w:t>5th</w:t>
      </w:r>
      <w:proofErr w:type="gramEnd"/>
      <w:r w:rsidRPr="00C70F52">
        <w:rPr>
          <w:rFonts w:ascii="Times New Roman" w:eastAsia="Times New Roman" w:hAnsi="Times New Roman" w:cs="Times New Roman"/>
          <w:color w:val="auto"/>
          <w:lang w:val="en-US"/>
        </w:rPr>
        <w:t xml:space="preserve"> year students, Faculty of Overseas Students Training</w:t>
      </w:r>
    </w:p>
    <w:p w:rsidR="00C70F52" w:rsidRPr="00C70F52" w:rsidRDefault="00C70F52" w:rsidP="00C70F52">
      <w:pPr>
        <w:jc w:val="center"/>
        <w:rPr>
          <w:rFonts w:ascii="Times New Roman" w:eastAsia="Times New Roman" w:hAnsi="Times New Roman" w:cs="Times New Roman"/>
          <w:color w:val="auto"/>
          <w:lang w:val="en-US"/>
        </w:rPr>
      </w:pPr>
      <w:r w:rsidRPr="00C70F52">
        <w:rPr>
          <w:rFonts w:ascii="Times New Roman" w:eastAsia="Times New Roman" w:hAnsi="Times New Roman" w:cs="Times New Roman"/>
          <w:color w:val="auto"/>
          <w:lang w:val="en-US"/>
        </w:rPr>
        <w:t>Full-time higher education</w:t>
      </w:r>
    </w:p>
    <w:p w:rsidR="00C70F52" w:rsidRPr="00C70F52" w:rsidRDefault="00C70F52" w:rsidP="00C70F52">
      <w:pPr>
        <w:jc w:val="center"/>
        <w:rPr>
          <w:rFonts w:ascii="Times New Roman" w:eastAsia="Times New Roman" w:hAnsi="Times New Roman" w:cs="Times New Roman"/>
          <w:color w:val="auto"/>
          <w:sz w:val="26"/>
          <w:szCs w:val="26"/>
          <w:lang w:val="en-US"/>
        </w:rPr>
      </w:pPr>
    </w:p>
    <w:p w:rsidR="00C70F52" w:rsidRPr="00C70F52" w:rsidRDefault="00C70F52" w:rsidP="00C70F52">
      <w:pPr>
        <w:rPr>
          <w:rFonts w:ascii="Times New Roman" w:eastAsia="Times New Roman" w:hAnsi="Times New Roman" w:cs="Times New Roman"/>
          <w:color w:val="auto"/>
          <w:sz w:val="26"/>
          <w:szCs w:val="26"/>
          <w:lang w:val="en-US"/>
        </w:rPr>
      </w:pPr>
    </w:p>
    <w:bookmarkEnd w:id="0"/>
    <w:p w:rsidR="00C70F52" w:rsidRPr="00D23286" w:rsidRDefault="00C70F52" w:rsidP="00C70F52">
      <w:pPr>
        <w:jc w:val="both"/>
        <w:rPr>
          <w:rFonts w:ascii="Times New Roman" w:eastAsia="Times New Roman" w:hAnsi="Times New Roman" w:cs="Times New Roman"/>
          <w:b/>
          <w:color w:val="auto"/>
        </w:rPr>
      </w:pPr>
      <w:r w:rsidRPr="00C70F52">
        <w:rPr>
          <w:rFonts w:ascii="Times New Roman" w:eastAsia="Times New Roman" w:hAnsi="Times New Roman" w:cs="Times New Roman"/>
          <w:b/>
          <w:color w:val="auto"/>
          <w:lang w:val="en-US"/>
        </w:rPr>
        <w:t xml:space="preserve">Theme: </w:t>
      </w:r>
      <w:r w:rsidRPr="00492413">
        <w:rPr>
          <w:rFonts w:ascii="Times New Roman" w:eastAsia="Times New Roman" w:hAnsi="Times New Roman" w:cs="Times New Roman"/>
          <w:color w:val="auto"/>
          <w:lang w:val="en-US"/>
        </w:rPr>
        <w:t>«</w:t>
      </w:r>
      <w:r w:rsidR="00D23286">
        <w:rPr>
          <w:rFonts w:ascii="Times New Roman" w:eastAsia="Times New Roman" w:hAnsi="Times New Roman" w:cs="Times New Roman"/>
          <w:color w:val="auto"/>
          <w:lang w:val="en-US"/>
        </w:rPr>
        <w:t>S</w:t>
      </w:r>
      <w:r w:rsidR="00D23286" w:rsidRPr="00492413">
        <w:rPr>
          <w:rFonts w:ascii="Times New Roman" w:eastAsia="Times New Roman" w:hAnsi="Times New Roman" w:cs="Times New Roman"/>
          <w:color w:val="auto"/>
          <w:lang w:val="en-US"/>
        </w:rPr>
        <w:t xml:space="preserve">ubject "forensic medicine". </w:t>
      </w:r>
      <w:proofErr w:type="spellStart"/>
      <w:r w:rsidR="00D23286">
        <w:rPr>
          <w:rFonts w:ascii="Times New Roman" w:eastAsia="Times New Roman" w:hAnsi="Times New Roman" w:cs="Times New Roman"/>
          <w:color w:val="auto"/>
          <w:lang w:val="en-US"/>
        </w:rPr>
        <w:t>P</w:t>
      </w:r>
      <w:r w:rsidR="00D23286" w:rsidRPr="00492413">
        <w:rPr>
          <w:rFonts w:ascii="Times New Roman" w:eastAsia="Times New Roman" w:hAnsi="Times New Roman" w:cs="Times New Roman"/>
          <w:color w:val="auto"/>
          <w:lang w:val="en-US"/>
        </w:rPr>
        <w:t>rocedual</w:t>
      </w:r>
      <w:proofErr w:type="spellEnd"/>
      <w:r w:rsidR="00D23286" w:rsidRPr="00492413">
        <w:rPr>
          <w:rFonts w:ascii="Times New Roman" w:eastAsia="Times New Roman" w:hAnsi="Times New Roman" w:cs="Times New Roman"/>
          <w:color w:val="auto"/>
          <w:lang w:val="en-US"/>
        </w:rPr>
        <w:t xml:space="preserve"> and organizational bases of forensic medical examination in the republic of </w:t>
      </w:r>
      <w:proofErr w:type="spellStart"/>
      <w:proofErr w:type="gramStart"/>
      <w:r w:rsidR="00D23286" w:rsidRPr="00492413">
        <w:rPr>
          <w:rFonts w:ascii="Times New Roman" w:eastAsia="Times New Roman" w:hAnsi="Times New Roman" w:cs="Times New Roman"/>
          <w:color w:val="auto"/>
          <w:lang w:val="en-US"/>
        </w:rPr>
        <w:t>belarus</w:t>
      </w:r>
      <w:proofErr w:type="spellEnd"/>
      <w:proofErr w:type="gramEnd"/>
      <w:r w:rsidR="00D23286" w:rsidRPr="00492413">
        <w:rPr>
          <w:rFonts w:ascii="Times New Roman" w:eastAsia="Times New Roman" w:hAnsi="Times New Roman" w:cs="Times New Roman"/>
          <w:color w:val="auto"/>
          <w:lang w:val="en-US"/>
        </w:rPr>
        <w:t xml:space="preserve">. </w:t>
      </w:r>
      <w:r w:rsidR="00D23286">
        <w:rPr>
          <w:rFonts w:ascii="Times New Roman" w:eastAsia="Times New Roman" w:hAnsi="Times New Roman" w:cs="Times New Roman"/>
          <w:color w:val="auto"/>
          <w:lang w:val="en-US"/>
        </w:rPr>
        <w:t>F</w:t>
      </w:r>
      <w:r w:rsidR="00D23286" w:rsidRPr="00492413">
        <w:rPr>
          <w:rFonts w:ascii="Times New Roman" w:eastAsia="Times New Roman" w:hAnsi="Times New Roman" w:cs="Times New Roman"/>
          <w:color w:val="auto"/>
          <w:lang w:val="en-US"/>
        </w:rPr>
        <w:t>orensic documentation</w:t>
      </w:r>
      <w:r w:rsidR="00D23286">
        <w:rPr>
          <w:rFonts w:ascii="Times New Roman" w:eastAsia="Times New Roman" w:hAnsi="Times New Roman" w:cs="Times New Roman"/>
          <w:color w:val="auto"/>
        </w:rPr>
        <w:t>»</w:t>
      </w:r>
    </w:p>
    <w:p w:rsidR="00C70F52" w:rsidRPr="00492413" w:rsidRDefault="00C70F52" w:rsidP="00C70F52">
      <w:pPr>
        <w:jc w:val="both"/>
        <w:rPr>
          <w:rFonts w:ascii="Times New Roman" w:eastAsia="Times New Roman" w:hAnsi="Times New Roman" w:cs="Times New Roman"/>
          <w:color w:val="auto"/>
          <w:lang w:val="en-US"/>
        </w:rPr>
      </w:pPr>
      <w:r w:rsidRPr="00C70F52">
        <w:rPr>
          <w:rFonts w:ascii="Times New Roman" w:eastAsia="Times New Roman" w:hAnsi="Times New Roman" w:cs="Times New Roman"/>
          <w:b/>
          <w:color w:val="auto"/>
          <w:lang w:val="en-US"/>
        </w:rPr>
        <w:t xml:space="preserve">Time: </w:t>
      </w:r>
      <w:proofErr w:type="gramStart"/>
      <w:r w:rsidRPr="00492413">
        <w:rPr>
          <w:rFonts w:ascii="Times New Roman" w:eastAsia="Times New Roman" w:hAnsi="Times New Roman" w:cs="Times New Roman"/>
          <w:color w:val="auto"/>
          <w:lang w:val="en-US"/>
        </w:rPr>
        <w:t>6</w:t>
      </w:r>
      <w:proofErr w:type="gramEnd"/>
      <w:r w:rsidRPr="00492413">
        <w:rPr>
          <w:rFonts w:ascii="Times New Roman" w:eastAsia="Times New Roman" w:hAnsi="Times New Roman" w:cs="Times New Roman"/>
          <w:color w:val="auto"/>
          <w:lang w:val="en-US"/>
        </w:rPr>
        <w:t xml:space="preserve"> academic hours (270 min)</w:t>
      </w:r>
    </w:p>
    <w:p w:rsidR="00C70F52" w:rsidRPr="00C70F52" w:rsidRDefault="00C70F52" w:rsidP="00C70F52">
      <w:pPr>
        <w:contextualSpacing/>
        <w:jc w:val="both"/>
        <w:rPr>
          <w:rFonts w:ascii="Times New Roman" w:eastAsia="Times New Roman" w:hAnsi="Times New Roman" w:cs="Times New Roman"/>
          <w:b/>
          <w:snapToGrid w:val="0"/>
          <w:color w:val="auto"/>
          <w:sz w:val="26"/>
          <w:szCs w:val="26"/>
          <w:lang w:val="en-US"/>
        </w:rPr>
      </w:pPr>
    </w:p>
    <w:p w:rsidR="00C70F52" w:rsidRPr="00C70F52" w:rsidRDefault="00C70F52" w:rsidP="00C70F52">
      <w:pPr>
        <w:ind w:firstLine="708"/>
        <w:jc w:val="center"/>
        <w:rPr>
          <w:rFonts w:ascii="Times New Roman" w:eastAsia="Times New Roman" w:hAnsi="Times New Roman" w:cs="Times New Roman"/>
          <w:b/>
          <w:color w:val="auto"/>
          <w:sz w:val="26"/>
          <w:szCs w:val="26"/>
          <w:lang w:val="en-US"/>
        </w:rPr>
      </w:pPr>
    </w:p>
    <w:p w:rsidR="00C70F52" w:rsidRPr="00C70F52" w:rsidRDefault="00C70F52" w:rsidP="00C70F52">
      <w:pPr>
        <w:ind w:firstLine="708"/>
        <w:jc w:val="center"/>
        <w:rPr>
          <w:rFonts w:ascii="Times New Roman" w:eastAsia="Times New Roman" w:hAnsi="Times New Roman" w:cs="Times New Roman"/>
          <w:b/>
          <w:color w:val="auto"/>
          <w:sz w:val="26"/>
          <w:szCs w:val="26"/>
          <w:lang w:val="en-US"/>
        </w:rPr>
      </w:pPr>
    </w:p>
    <w:p w:rsidR="00C70F52" w:rsidRPr="00C70F52" w:rsidRDefault="00C70F52" w:rsidP="00C70F52">
      <w:pPr>
        <w:ind w:firstLine="708"/>
        <w:jc w:val="center"/>
        <w:rPr>
          <w:rFonts w:ascii="Times New Roman" w:eastAsia="Times New Roman" w:hAnsi="Times New Roman" w:cs="Times New Roman"/>
          <w:b/>
          <w:color w:val="auto"/>
          <w:sz w:val="26"/>
          <w:szCs w:val="26"/>
          <w:lang w:val="en-US"/>
        </w:rPr>
      </w:pPr>
    </w:p>
    <w:p w:rsidR="00C70F52" w:rsidRPr="00C70F52" w:rsidRDefault="00C70F52" w:rsidP="00C70F52">
      <w:pPr>
        <w:ind w:firstLine="708"/>
        <w:jc w:val="center"/>
        <w:rPr>
          <w:rFonts w:ascii="Times New Roman" w:eastAsia="Times New Roman" w:hAnsi="Times New Roman" w:cs="Times New Roman"/>
          <w:b/>
          <w:color w:val="auto"/>
          <w:sz w:val="26"/>
          <w:szCs w:val="26"/>
          <w:lang w:val="en-US"/>
        </w:rPr>
      </w:pPr>
    </w:p>
    <w:p w:rsidR="00492413" w:rsidRDefault="00492413" w:rsidP="00492413">
      <w:pP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 xml:space="preserve">Compiled by: </w:t>
      </w:r>
      <w:proofErr w:type="spellStart"/>
      <w:r>
        <w:rPr>
          <w:rFonts w:ascii="Times New Roman" w:eastAsia="Times New Roman" w:hAnsi="Times New Roman" w:cs="Times New Roman"/>
          <w:color w:val="auto"/>
          <w:lang w:val="en-US"/>
        </w:rPr>
        <w:t>Buinov</w:t>
      </w:r>
      <w:proofErr w:type="spellEnd"/>
      <w:r>
        <w:rPr>
          <w:rFonts w:ascii="Times New Roman" w:eastAsia="Times New Roman" w:hAnsi="Times New Roman" w:cs="Times New Roman"/>
          <w:color w:val="auto"/>
          <w:lang w:val="en-US"/>
        </w:rPr>
        <w:t xml:space="preserve"> A.A., </w:t>
      </w:r>
      <w:proofErr w:type="spellStart"/>
      <w:r>
        <w:rPr>
          <w:rFonts w:ascii="Times New Roman" w:eastAsia="Times New Roman" w:hAnsi="Times New Roman" w:cs="Times New Roman"/>
          <w:color w:val="auto"/>
          <w:lang w:val="en-US"/>
        </w:rPr>
        <w:t>Denisenko</w:t>
      </w:r>
      <w:proofErr w:type="spellEnd"/>
      <w:r>
        <w:rPr>
          <w:rFonts w:ascii="Times New Roman" w:eastAsia="Times New Roman" w:hAnsi="Times New Roman" w:cs="Times New Roman"/>
          <w:color w:val="auto"/>
          <w:lang w:val="en-US"/>
        </w:rPr>
        <w:t xml:space="preserve"> A.G. </w:t>
      </w:r>
    </w:p>
    <w:p w:rsidR="00C70F52" w:rsidRPr="00C70F52" w:rsidRDefault="00C70F52" w:rsidP="00C70F52">
      <w:pPr>
        <w:jc w:val="center"/>
        <w:rPr>
          <w:rFonts w:ascii="Times New Roman" w:eastAsia="Times New Roman" w:hAnsi="Times New Roman" w:cs="Times New Roman"/>
          <w:color w:val="auto"/>
          <w:lang w:val="en-US"/>
        </w:rPr>
      </w:pPr>
    </w:p>
    <w:p w:rsidR="00C70F52" w:rsidRPr="00C70F52" w:rsidRDefault="00C70F52" w:rsidP="00C70F52">
      <w:pPr>
        <w:jc w:val="center"/>
        <w:rPr>
          <w:rFonts w:ascii="Times New Roman" w:eastAsia="Times New Roman" w:hAnsi="Times New Roman" w:cs="Times New Roman"/>
          <w:color w:val="auto"/>
          <w:lang w:val="en-US"/>
        </w:rPr>
      </w:pPr>
    </w:p>
    <w:p w:rsidR="00C70F52" w:rsidRPr="00C70F52" w:rsidRDefault="00C70F52" w:rsidP="00C70F52">
      <w:pPr>
        <w:jc w:val="center"/>
        <w:rPr>
          <w:rFonts w:ascii="Times New Roman" w:eastAsia="Times New Roman" w:hAnsi="Times New Roman" w:cs="Times New Roman"/>
          <w:color w:val="auto"/>
          <w:lang w:val="en-US"/>
        </w:rPr>
      </w:pPr>
    </w:p>
    <w:p w:rsidR="00C70F52" w:rsidRPr="00C70F52" w:rsidRDefault="00C70F52" w:rsidP="00C70F52">
      <w:pPr>
        <w:jc w:val="center"/>
        <w:rPr>
          <w:rFonts w:ascii="Times New Roman" w:eastAsia="Times New Roman" w:hAnsi="Times New Roman" w:cs="Times New Roman"/>
          <w:color w:val="auto"/>
          <w:lang w:val="en-US"/>
        </w:rPr>
      </w:pPr>
    </w:p>
    <w:p w:rsidR="00C70F52" w:rsidRPr="00C70F52" w:rsidRDefault="00C70F52" w:rsidP="00C70F52">
      <w:pPr>
        <w:jc w:val="center"/>
        <w:rPr>
          <w:rFonts w:ascii="Times New Roman" w:eastAsia="Times New Roman" w:hAnsi="Times New Roman" w:cs="Times New Roman"/>
          <w:color w:val="auto"/>
          <w:lang w:val="en-US"/>
        </w:rPr>
      </w:pPr>
    </w:p>
    <w:p w:rsidR="00C70F52" w:rsidRPr="00C70F52" w:rsidRDefault="00C70F52" w:rsidP="00C70F52">
      <w:pPr>
        <w:jc w:val="center"/>
        <w:rPr>
          <w:rFonts w:ascii="Times New Roman" w:eastAsia="Times New Roman" w:hAnsi="Times New Roman" w:cs="Times New Roman"/>
          <w:color w:val="auto"/>
          <w:lang w:val="en-US"/>
        </w:rPr>
      </w:pPr>
    </w:p>
    <w:p w:rsidR="00C70F52" w:rsidRPr="00C70F52" w:rsidRDefault="00C70F52" w:rsidP="00C70F52">
      <w:pPr>
        <w:rPr>
          <w:rFonts w:ascii="Times New Roman" w:eastAsia="Times New Roman" w:hAnsi="Times New Roman" w:cs="Times New Roman"/>
          <w:color w:val="auto"/>
          <w:lang w:val="en-US"/>
        </w:rPr>
      </w:pPr>
    </w:p>
    <w:p w:rsidR="00C70F52" w:rsidRPr="00C70F52" w:rsidRDefault="00C70F52" w:rsidP="00C70F52">
      <w:pPr>
        <w:rPr>
          <w:rFonts w:ascii="Times New Roman" w:eastAsia="Times New Roman" w:hAnsi="Times New Roman" w:cs="Times New Roman"/>
          <w:color w:val="auto"/>
          <w:lang w:val="en-US"/>
        </w:rPr>
      </w:pPr>
    </w:p>
    <w:p w:rsidR="00C70F52" w:rsidRPr="00C70F52" w:rsidRDefault="00C70F52" w:rsidP="00C70F52">
      <w:pPr>
        <w:rPr>
          <w:rFonts w:ascii="Times New Roman" w:eastAsia="Times New Roman" w:hAnsi="Times New Roman" w:cs="Times New Roman"/>
          <w:color w:val="auto"/>
          <w:lang w:val="en-US"/>
        </w:rPr>
      </w:pPr>
    </w:p>
    <w:p w:rsidR="00C70F52" w:rsidRPr="00C70F52" w:rsidRDefault="00C70F52" w:rsidP="00C70F52">
      <w:pPr>
        <w:rPr>
          <w:rFonts w:ascii="Times New Roman" w:eastAsia="Times New Roman" w:hAnsi="Times New Roman" w:cs="Times New Roman"/>
          <w:color w:val="auto"/>
          <w:lang w:val="en-US"/>
        </w:rPr>
      </w:pPr>
    </w:p>
    <w:p w:rsidR="00C70F52" w:rsidRPr="00C70F52" w:rsidRDefault="00C70F52" w:rsidP="00C70F52">
      <w:pPr>
        <w:rPr>
          <w:rFonts w:ascii="Times New Roman" w:eastAsia="Times New Roman" w:hAnsi="Times New Roman" w:cs="Times New Roman"/>
          <w:color w:val="auto"/>
          <w:lang w:val="en-US"/>
        </w:rPr>
      </w:pPr>
    </w:p>
    <w:p w:rsidR="00047365" w:rsidRPr="00C70F52" w:rsidRDefault="00C70F52" w:rsidP="00C70F52">
      <w:pPr>
        <w:jc w:val="center"/>
        <w:rPr>
          <w:rFonts w:ascii="Times New Roman" w:eastAsia="Times New Roman" w:hAnsi="Times New Roman" w:cs="Times New Roman"/>
          <w:color w:val="auto"/>
          <w:lang w:val="en-US"/>
        </w:rPr>
      </w:pPr>
      <w:r w:rsidRPr="00C70F52">
        <w:rPr>
          <w:rFonts w:ascii="Times New Roman" w:eastAsia="Times New Roman" w:hAnsi="Times New Roman" w:cs="Times New Roman"/>
          <w:color w:val="auto"/>
          <w:lang w:val="en-US"/>
        </w:rPr>
        <w:t>Vitebsk, 2024</w:t>
      </w:r>
      <w:r w:rsidR="00047365" w:rsidRPr="00C70F52">
        <w:rPr>
          <w:sz w:val="28"/>
          <w:szCs w:val="28"/>
          <w:lang w:val="en-US"/>
        </w:rPr>
        <w:br w:type="page"/>
      </w:r>
    </w:p>
    <w:bookmarkEnd w:id="1"/>
    <w:p w:rsidR="005D1A2E" w:rsidRPr="005D1A2E" w:rsidRDefault="00D23286" w:rsidP="005D1A2E">
      <w:pPr>
        <w:pStyle w:val="a7"/>
        <w:ind w:firstLine="709"/>
        <w:contextualSpacing/>
        <w:jc w:val="both"/>
        <w:rPr>
          <w:rFonts w:ascii="Times New Roman" w:hAnsi="Times New Roman" w:cs="Times New Roman"/>
          <w:bCs/>
          <w:sz w:val="28"/>
          <w:szCs w:val="28"/>
          <w:lang w:val="en-US"/>
        </w:rPr>
      </w:pPr>
      <w:r w:rsidRPr="00C70F52">
        <w:rPr>
          <w:rFonts w:ascii="Times New Roman" w:eastAsia="Times New Roman" w:hAnsi="Times New Roman" w:cs="Times New Roman"/>
          <w:b/>
          <w:color w:val="auto"/>
          <w:lang w:val="en-US"/>
        </w:rPr>
        <w:lastRenderedPageBreak/>
        <w:t>Theme:</w:t>
      </w:r>
      <w:r w:rsidR="005D1A2E" w:rsidRPr="005D1A2E">
        <w:rPr>
          <w:rFonts w:ascii="Times New Roman" w:hAnsi="Times New Roman" w:cs="Times New Roman"/>
          <w:b/>
          <w:sz w:val="28"/>
          <w:szCs w:val="28"/>
          <w:lang w:val="en-US"/>
        </w:rPr>
        <w:t xml:space="preserve"> </w:t>
      </w:r>
      <w:r w:rsidR="005D1A2E" w:rsidRPr="005D1A2E">
        <w:rPr>
          <w:rFonts w:ascii="Times New Roman" w:hAnsi="Times New Roman" w:cs="Times New Roman"/>
          <w:bCs/>
          <w:sz w:val="28"/>
          <w:szCs w:val="28"/>
          <w:lang w:val="en-US"/>
        </w:rPr>
        <w:t>Introduction to the academic discipline "Forensic Medicine". Procedural and organizational foundations of forensic medical examination in the Republic of Belarus. Documentation of forensic medical examination.</w:t>
      </w:r>
    </w:p>
    <w:p w:rsidR="005D1A2E" w:rsidRPr="00D23286" w:rsidRDefault="005D1A2E" w:rsidP="005D1A2E">
      <w:pPr>
        <w:pStyle w:val="a7"/>
        <w:ind w:firstLine="709"/>
        <w:contextualSpacing/>
        <w:jc w:val="both"/>
        <w:rPr>
          <w:rFonts w:ascii="Times New Roman" w:hAnsi="Times New Roman" w:cs="Times New Roman"/>
          <w:b/>
          <w:bCs/>
          <w:sz w:val="28"/>
          <w:szCs w:val="28"/>
          <w:lang w:val="en-US"/>
        </w:rPr>
      </w:pPr>
      <w:r w:rsidRPr="00D23286">
        <w:rPr>
          <w:rFonts w:ascii="Times New Roman" w:hAnsi="Times New Roman" w:cs="Times New Roman"/>
          <w:b/>
          <w:bCs/>
          <w:sz w:val="28"/>
          <w:szCs w:val="28"/>
          <w:lang w:val="en-US"/>
        </w:rPr>
        <w:t>Motivational characteristics of the need to study the topic</w:t>
      </w:r>
    </w:p>
    <w:p w:rsidR="005D1A2E" w:rsidRPr="005D1A2E" w:rsidRDefault="005D1A2E" w:rsidP="005D1A2E">
      <w:pPr>
        <w:pStyle w:val="a7"/>
        <w:ind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The totality of scientific knowledge about forensic medicine and special research methods are necessary to solve medical and biological issues arising in the activities of law enforcement agencies, as well as issues related to improving the quality of medical care to the population.</w:t>
      </w:r>
    </w:p>
    <w:p w:rsidR="005D1A2E" w:rsidRDefault="005D1A2E" w:rsidP="005D1A2E">
      <w:pPr>
        <w:pStyle w:val="a7"/>
        <w:spacing w:after="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In the system of special medical knowledge, forensic medicine widely uses theoretical and practical achievements of both medical and non-medical sciences (for example, criminal and civil law, human anatomy, histology, cytology, embryology, etc.).</w:t>
      </w:r>
    </w:p>
    <w:p w:rsidR="005D1A2E" w:rsidRPr="005D1A2E" w:rsidRDefault="005D1A2E" w:rsidP="005D1A2E">
      <w:pPr>
        <w:pStyle w:val="ae"/>
        <w:ind w:left="567"/>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Objectives and tasks of the lesson:</w:t>
      </w:r>
    </w:p>
    <w:p w:rsidR="005D1A2E" w:rsidRPr="005D1A2E" w:rsidRDefault="005D1A2E" w:rsidP="0031404A">
      <w:pPr>
        <w:pStyle w:val="ae"/>
        <w:ind w:left="567"/>
        <w:jc w:val="both"/>
        <w:rPr>
          <w:rFonts w:ascii="Times New Roman" w:hAnsi="Times New Roman" w:cs="Times New Roman"/>
          <w:iCs/>
          <w:sz w:val="28"/>
          <w:szCs w:val="28"/>
          <w:lang w:val="en-US"/>
        </w:rPr>
      </w:pPr>
    </w:p>
    <w:p w:rsidR="005D1A2E" w:rsidRPr="005D1A2E" w:rsidRDefault="005D1A2E" w:rsidP="005D1A2E">
      <w:pPr>
        <w:pStyle w:val="ae"/>
        <w:numPr>
          <w:ilvl w:val="0"/>
          <w:numId w:val="8"/>
        </w:numPr>
        <w:ind w:left="567"/>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1. To develop students' skills with the acquisition of scientific knowledge in the amount necessary for the successful performance of a specialist's duties in the conduct of investigative actions in cases where medical specialists are involved in resolving medical issues on behalf of judicial and investigative bodies, as provided for by the criminal procedure legislation of the Republic of Belarus.</w:t>
      </w:r>
    </w:p>
    <w:p w:rsidR="005D1A2E" w:rsidRPr="005D1A2E" w:rsidRDefault="005D1A2E" w:rsidP="005D1A2E">
      <w:pPr>
        <w:pStyle w:val="ae"/>
        <w:numPr>
          <w:ilvl w:val="0"/>
          <w:numId w:val="8"/>
        </w:numPr>
        <w:ind w:left="567"/>
        <w:jc w:val="both"/>
        <w:rPr>
          <w:rFonts w:ascii="Times New Roman" w:hAnsi="Times New Roman" w:cs="Times New Roman"/>
          <w:iCs/>
          <w:sz w:val="28"/>
          <w:szCs w:val="28"/>
          <w:lang w:val="en-US"/>
        </w:rPr>
      </w:pPr>
    </w:p>
    <w:p w:rsidR="005D1A2E" w:rsidRPr="005D1A2E" w:rsidRDefault="005D1A2E" w:rsidP="005D1A2E">
      <w:pPr>
        <w:pStyle w:val="ae"/>
        <w:numPr>
          <w:ilvl w:val="0"/>
          <w:numId w:val="8"/>
        </w:numPr>
        <w:ind w:left="567"/>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2. To lay the foundations for developing students' clinical thinking skills.</w:t>
      </w:r>
    </w:p>
    <w:p w:rsidR="005D1A2E" w:rsidRPr="005D1A2E" w:rsidRDefault="005D1A2E" w:rsidP="005D1A2E">
      <w:pPr>
        <w:pStyle w:val="ae"/>
        <w:numPr>
          <w:ilvl w:val="0"/>
          <w:numId w:val="8"/>
        </w:numPr>
        <w:ind w:left="567"/>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3. To show the importance and necessity of independent cognitive activity, the ability to plan it.</w:t>
      </w:r>
    </w:p>
    <w:p w:rsidR="005D1A2E" w:rsidRPr="005D1A2E" w:rsidRDefault="005D1A2E" w:rsidP="005D1A2E">
      <w:pPr>
        <w:pStyle w:val="ae"/>
        <w:numPr>
          <w:ilvl w:val="0"/>
          <w:numId w:val="8"/>
        </w:numPr>
        <w:ind w:left="567"/>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4. To develop the ability to exercise self-control, self-assessment and self-correction of their activities.</w:t>
      </w:r>
    </w:p>
    <w:p w:rsidR="005D1A2E" w:rsidRPr="005D1A2E" w:rsidRDefault="005D1A2E" w:rsidP="005D1A2E">
      <w:pPr>
        <w:pStyle w:val="ae"/>
        <w:numPr>
          <w:ilvl w:val="0"/>
          <w:numId w:val="8"/>
        </w:numPr>
        <w:ind w:left="567"/>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5. To develop the ability to reason logically, clearly, briefly and exhaustively express their thoughts, to cover the presented material comprehensively, applying knowledge of other sciences.</w:t>
      </w:r>
    </w:p>
    <w:p w:rsidR="005D1A2E" w:rsidRPr="005D1A2E" w:rsidRDefault="005D1A2E" w:rsidP="005D1A2E">
      <w:pPr>
        <w:pStyle w:val="ae"/>
        <w:numPr>
          <w:ilvl w:val="0"/>
          <w:numId w:val="8"/>
        </w:numPr>
        <w:ind w:left="567"/>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6. To cultivate students' self-confidence, their strengths and capabilities, as well as the ability to defend their opinions, their own views and beliefs.</w:t>
      </w:r>
    </w:p>
    <w:p w:rsidR="005D1A2E" w:rsidRPr="005D1A2E" w:rsidRDefault="005D1A2E" w:rsidP="005D1A2E">
      <w:pPr>
        <w:pStyle w:val="ae"/>
        <w:numPr>
          <w:ilvl w:val="0"/>
          <w:numId w:val="8"/>
        </w:numPr>
        <w:ind w:left="567"/>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7. To awaken the desire to master and qualitatively perform professional skills and abilities, to acquire professional mastery.</w:t>
      </w:r>
    </w:p>
    <w:p w:rsidR="005D1A2E" w:rsidRPr="005D1A2E" w:rsidRDefault="005D1A2E" w:rsidP="005D1A2E">
      <w:pPr>
        <w:pStyle w:val="ae"/>
        <w:numPr>
          <w:ilvl w:val="0"/>
          <w:numId w:val="8"/>
        </w:numPr>
        <w:ind w:left="567"/>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8. To cultivate in students, as future specialists, responsibility, composure, diligence, conscientiousness, accuracy, patience.</w:t>
      </w:r>
    </w:p>
    <w:p w:rsidR="00FF5825" w:rsidRPr="005D1A2E" w:rsidRDefault="005D1A2E" w:rsidP="005D1A2E">
      <w:pPr>
        <w:pStyle w:val="ae"/>
        <w:numPr>
          <w:ilvl w:val="0"/>
          <w:numId w:val="8"/>
        </w:numPr>
        <w:ind w:left="567"/>
        <w:jc w:val="both"/>
        <w:rPr>
          <w:rFonts w:ascii="Times New Roman" w:eastAsia="MS Mincho" w:hAnsi="Times New Roman" w:cs="Times New Roman"/>
          <w:sz w:val="28"/>
          <w:szCs w:val="28"/>
          <w:lang w:val="en-US"/>
        </w:rPr>
      </w:pPr>
      <w:r w:rsidRPr="005D1A2E">
        <w:rPr>
          <w:rFonts w:ascii="Times New Roman" w:hAnsi="Times New Roman" w:cs="Times New Roman"/>
          <w:iCs/>
          <w:sz w:val="28"/>
          <w:szCs w:val="28"/>
          <w:lang w:val="en-US"/>
        </w:rPr>
        <w:t>9. To stimulate the manifestation of will, persistence, the desire to complete the work started, the ability to overcome difficulties in professional activity.</w:t>
      </w:r>
      <w:r w:rsidR="00FF5825" w:rsidRPr="005D1A2E">
        <w:rPr>
          <w:rFonts w:ascii="Times New Roman" w:eastAsia="MS Mincho" w:hAnsi="Times New Roman" w:cs="Times New Roman"/>
          <w:sz w:val="28"/>
          <w:szCs w:val="28"/>
          <w:lang w:val="en-US"/>
        </w:rPr>
        <w:t xml:space="preserve"> </w:t>
      </w:r>
    </w:p>
    <w:p w:rsidR="00FF5825" w:rsidRPr="005D1A2E" w:rsidRDefault="005D1A2E" w:rsidP="00FF5825">
      <w:pPr>
        <w:pStyle w:val="a7"/>
        <w:spacing w:after="0"/>
        <w:ind w:left="0" w:firstLine="709"/>
        <w:contextualSpacing/>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Forensic medicine is an academic discipline that contains systematized scientific knowledge about the patterns of occurrence, methods of identifying and expert evaluation of facts, on the basis of which issues of a medical and biological nature arising in the activities of law enforcement agencies are resolved, as well as contributing to improving the quality of medical care provided to the population.</w:t>
      </w:r>
    </w:p>
    <w:p w:rsidR="00FF5825" w:rsidRPr="005D1A2E" w:rsidRDefault="005D1A2E" w:rsidP="00FF5825">
      <w:pPr>
        <w:pStyle w:val="a7"/>
        <w:spacing w:after="0"/>
        <w:ind w:left="0" w:firstLine="709"/>
        <w:contextualSpacing/>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xml:space="preserve">The purpose of teaching and studying the academic discipline "Forensic Medicine" is to develop students' skills and acquire scientific knowledge to the </w:t>
      </w:r>
      <w:r w:rsidRPr="005D1A2E">
        <w:rPr>
          <w:rFonts w:ascii="Times New Roman" w:hAnsi="Times New Roman" w:cs="Times New Roman"/>
          <w:sz w:val="28"/>
          <w:szCs w:val="28"/>
          <w:lang w:val="en-US"/>
        </w:rPr>
        <w:lastRenderedPageBreak/>
        <w:t>extent necessary for the successful performance of specialist duties during investigative actions in cases where medical specialists are involved in resolving medical issues on behalf of judicial and investigative bodies, as provided for by the criminal procedure legislation of the Republic of Belarus.</w:t>
      </w:r>
    </w:p>
    <w:p w:rsidR="005D1A2E" w:rsidRPr="005D1A2E" w:rsidRDefault="005D1A2E" w:rsidP="005D1A2E">
      <w:pPr>
        <w:pStyle w:val="a7"/>
        <w:ind w:firstLine="709"/>
        <w:contextualSpacing/>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The educational objectives of this lesson are:</w:t>
      </w:r>
    </w:p>
    <w:p w:rsidR="005D1A2E" w:rsidRPr="005D1A2E" w:rsidRDefault="005D1A2E" w:rsidP="005D1A2E">
      <w:pPr>
        <w:pStyle w:val="a7"/>
        <w:ind w:firstLine="709"/>
        <w:contextualSpacing/>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 to master legislative and industry-specific regulatory legal acts governing the activities of a state medical forensic expert-specialist in the Republic of Belarus and establishing the limits of his competence;</w:t>
      </w:r>
    </w:p>
    <w:p w:rsidR="005D1A2E" w:rsidRPr="005D1A2E" w:rsidRDefault="005D1A2E" w:rsidP="005D1A2E">
      <w:pPr>
        <w:pStyle w:val="a7"/>
        <w:ind w:firstLine="709"/>
        <w:contextualSpacing/>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 to master the general methodological principles of conducting forensic medical examinations of corpses, living persons (individuals) and material evidence;</w:t>
      </w:r>
    </w:p>
    <w:p w:rsidR="005D1A2E" w:rsidRPr="005D1A2E" w:rsidRDefault="005D1A2E" w:rsidP="005D1A2E">
      <w:pPr>
        <w:pStyle w:val="a7"/>
        <w:ind w:firstLine="709"/>
        <w:contextualSpacing/>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 to master the methods of examining a corpse at the place of its discovery (incident) and describing material evidence of biological origin (blood, sperm, hair, etc.);</w:t>
      </w:r>
    </w:p>
    <w:p w:rsidR="005D1A2E" w:rsidRPr="005D1A2E" w:rsidRDefault="005D1A2E" w:rsidP="005D1A2E">
      <w:pPr>
        <w:pStyle w:val="a7"/>
        <w:ind w:firstLine="709"/>
        <w:contextualSpacing/>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 to master the principles of describing bodily injuries;</w:t>
      </w:r>
    </w:p>
    <w:p w:rsidR="005D1A2E" w:rsidRPr="005D1A2E" w:rsidRDefault="005D1A2E" w:rsidP="005D1A2E">
      <w:pPr>
        <w:pStyle w:val="a7"/>
        <w:ind w:firstLine="709"/>
        <w:contextualSpacing/>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 to know about the legal liability of medical workers in connection with their professional activities;</w:t>
      </w:r>
    </w:p>
    <w:p w:rsidR="005D1A2E" w:rsidRPr="005D1A2E" w:rsidRDefault="005D1A2E" w:rsidP="005D1A2E">
      <w:pPr>
        <w:pStyle w:val="a7"/>
        <w:ind w:firstLine="709"/>
        <w:contextualSpacing/>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 to know the principles of medical ethics and deontology;</w:t>
      </w:r>
    </w:p>
    <w:p w:rsidR="00FF5825" w:rsidRPr="005D1A2E" w:rsidRDefault="005D1A2E" w:rsidP="005D1A2E">
      <w:pPr>
        <w:pStyle w:val="a7"/>
        <w:spacing w:after="0"/>
        <w:ind w:left="0" w:firstLine="709"/>
        <w:contextualSpacing/>
        <w:jc w:val="both"/>
        <w:rPr>
          <w:rFonts w:ascii="Times New Roman" w:hAnsi="Times New Roman" w:cs="Times New Roman"/>
          <w:iCs/>
          <w:sz w:val="28"/>
          <w:szCs w:val="28"/>
          <w:lang w:val="en-US"/>
        </w:rPr>
      </w:pPr>
      <w:r w:rsidRPr="005D1A2E">
        <w:rPr>
          <w:rFonts w:ascii="Times New Roman" w:hAnsi="Times New Roman" w:cs="Times New Roman"/>
          <w:iCs/>
          <w:sz w:val="28"/>
          <w:szCs w:val="28"/>
          <w:lang w:val="en-US"/>
        </w:rPr>
        <w:t>- to be able to use scientific terminology.</w:t>
      </w:r>
    </w:p>
    <w:p w:rsidR="005D1A2E" w:rsidRPr="005D1A2E" w:rsidRDefault="005D1A2E" w:rsidP="005D1A2E">
      <w:pPr>
        <w:pStyle w:val="2"/>
        <w:spacing w:after="0" w:line="240" w:lineRule="auto"/>
        <w:ind w:left="0" w:firstLine="709"/>
        <w:contextualSpacing/>
        <w:jc w:val="both"/>
        <w:rPr>
          <w:rFonts w:ascii="Times New Roman" w:eastAsia="Arial Unicode MS" w:hAnsi="Times New Roman"/>
          <w:iCs/>
          <w:color w:val="000000"/>
          <w:sz w:val="28"/>
          <w:szCs w:val="28"/>
          <w:lang w:val="en-US"/>
        </w:rPr>
      </w:pPr>
      <w:r w:rsidRPr="005D1A2E">
        <w:rPr>
          <w:rFonts w:ascii="Times New Roman" w:eastAsia="Arial Unicode MS" w:hAnsi="Times New Roman"/>
          <w:iCs/>
          <w:color w:val="000000"/>
          <w:sz w:val="28"/>
          <w:szCs w:val="28"/>
          <w:lang w:val="en-US"/>
        </w:rPr>
        <w:t>Educational goals.</w:t>
      </w:r>
    </w:p>
    <w:p w:rsidR="005D1A2E" w:rsidRPr="005D1A2E" w:rsidRDefault="005D1A2E" w:rsidP="005D1A2E">
      <w:pPr>
        <w:pStyle w:val="2"/>
        <w:spacing w:after="0" w:line="240" w:lineRule="auto"/>
        <w:ind w:left="0" w:firstLine="709"/>
        <w:contextualSpacing/>
        <w:jc w:val="both"/>
        <w:rPr>
          <w:rFonts w:ascii="Times New Roman" w:eastAsia="Arial Unicode MS" w:hAnsi="Times New Roman"/>
          <w:iCs/>
          <w:color w:val="000000"/>
          <w:sz w:val="28"/>
          <w:szCs w:val="28"/>
          <w:lang w:val="en-US"/>
        </w:rPr>
      </w:pPr>
      <w:r w:rsidRPr="005D1A2E">
        <w:rPr>
          <w:rFonts w:ascii="Times New Roman" w:eastAsia="Arial Unicode MS" w:hAnsi="Times New Roman"/>
          <w:iCs/>
          <w:color w:val="000000"/>
          <w:sz w:val="28"/>
          <w:szCs w:val="28"/>
          <w:lang w:val="en-US"/>
        </w:rPr>
        <w:t>- formation of a well-rounded, morally mature, creative personality of the student;</w:t>
      </w:r>
    </w:p>
    <w:p w:rsidR="005D1A2E" w:rsidRPr="005D1A2E" w:rsidRDefault="005D1A2E" w:rsidP="005D1A2E">
      <w:pPr>
        <w:pStyle w:val="2"/>
        <w:spacing w:after="0" w:line="240" w:lineRule="auto"/>
        <w:ind w:left="0" w:firstLine="709"/>
        <w:contextualSpacing/>
        <w:jc w:val="both"/>
        <w:rPr>
          <w:rFonts w:ascii="Times New Roman" w:eastAsia="Arial Unicode MS" w:hAnsi="Times New Roman"/>
          <w:iCs/>
          <w:color w:val="000000"/>
          <w:sz w:val="28"/>
          <w:szCs w:val="28"/>
          <w:lang w:val="en-US"/>
        </w:rPr>
      </w:pPr>
      <w:r w:rsidRPr="005D1A2E">
        <w:rPr>
          <w:rFonts w:ascii="Times New Roman" w:eastAsia="Arial Unicode MS" w:hAnsi="Times New Roman"/>
          <w:iCs/>
          <w:color w:val="000000"/>
          <w:sz w:val="28"/>
          <w:szCs w:val="28"/>
          <w:lang w:val="en-US"/>
        </w:rPr>
        <w:t>- civic-patriotic education of students, formation of citizenship, patriotism and national identity based on state ideology;</w:t>
      </w:r>
    </w:p>
    <w:p w:rsidR="005D1A2E" w:rsidRPr="005D1A2E" w:rsidRDefault="005D1A2E" w:rsidP="005D1A2E">
      <w:pPr>
        <w:pStyle w:val="2"/>
        <w:spacing w:after="0" w:line="240" w:lineRule="auto"/>
        <w:ind w:left="0" w:firstLine="709"/>
        <w:contextualSpacing/>
        <w:jc w:val="both"/>
        <w:rPr>
          <w:rFonts w:ascii="Times New Roman" w:eastAsia="Arial Unicode MS" w:hAnsi="Times New Roman"/>
          <w:iCs/>
          <w:color w:val="000000"/>
          <w:sz w:val="28"/>
          <w:szCs w:val="28"/>
          <w:lang w:val="en-US"/>
        </w:rPr>
      </w:pPr>
      <w:r w:rsidRPr="005D1A2E">
        <w:rPr>
          <w:rFonts w:ascii="Times New Roman" w:eastAsia="Arial Unicode MS" w:hAnsi="Times New Roman"/>
          <w:iCs/>
          <w:color w:val="000000"/>
          <w:sz w:val="28"/>
          <w:szCs w:val="28"/>
          <w:lang w:val="en-US"/>
        </w:rPr>
        <w:t>- popularization of state youth policy, including the use of the official pages of VSMU on the Internet and social networks;</w:t>
      </w:r>
    </w:p>
    <w:p w:rsidR="005D1A2E" w:rsidRPr="005D1A2E" w:rsidRDefault="005D1A2E" w:rsidP="005D1A2E">
      <w:pPr>
        <w:pStyle w:val="2"/>
        <w:spacing w:after="0" w:line="240" w:lineRule="auto"/>
        <w:ind w:left="0" w:firstLine="709"/>
        <w:contextualSpacing/>
        <w:jc w:val="both"/>
        <w:rPr>
          <w:rFonts w:ascii="Times New Roman" w:eastAsia="Arial Unicode MS" w:hAnsi="Times New Roman"/>
          <w:iCs/>
          <w:color w:val="000000"/>
          <w:sz w:val="28"/>
          <w:szCs w:val="28"/>
          <w:lang w:val="en-US"/>
        </w:rPr>
      </w:pPr>
      <w:r w:rsidRPr="005D1A2E">
        <w:rPr>
          <w:rFonts w:ascii="Times New Roman" w:eastAsia="Arial Unicode MS" w:hAnsi="Times New Roman"/>
          <w:iCs/>
          <w:color w:val="000000"/>
          <w:sz w:val="28"/>
          <w:szCs w:val="28"/>
          <w:lang w:val="en-US"/>
        </w:rPr>
        <w:t>- prevention of unlawful behavior, offenses, crimes, drunkenness, substance abuse, drug addiction, acquired immunodeficiency syndrome, etc.</w:t>
      </w:r>
    </w:p>
    <w:p w:rsidR="005D1A2E" w:rsidRDefault="005D1A2E" w:rsidP="005D1A2E">
      <w:pPr>
        <w:pStyle w:val="2"/>
        <w:spacing w:after="0" w:line="240" w:lineRule="auto"/>
        <w:ind w:left="0" w:firstLine="709"/>
        <w:contextualSpacing/>
        <w:jc w:val="both"/>
        <w:rPr>
          <w:rFonts w:ascii="Times New Roman" w:eastAsia="Arial Unicode MS" w:hAnsi="Times New Roman"/>
          <w:iCs/>
          <w:color w:val="000000"/>
          <w:sz w:val="28"/>
          <w:szCs w:val="28"/>
          <w:lang w:val="en-US"/>
        </w:rPr>
      </w:pPr>
      <w:r w:rsidRPr="005D1A2E">
        <w:rPr>
          <w:rFonts w:ascii="Times New Roman" w:eastAsia="Arial Unicode MS" w:hAnsi="Times New Roman"/>
          <w:iCs/>
          <w:color w:val="000000"/>
          <w:sz w:val="28"/>
          <w:szCs w:val="28"/>
          <w:lang w:val="en-US"/>
        </w:rPr>
        <w:t>- formation of moral, aesthetic culture, mastering the values ​​and skills of a healthy lifestyle.</w:t>
      </w:r>
    </w:p>
    <w:p w:rsidR="00FF5825" w:rsidRPr="005D1A2E" w:rsidRDefault="005D1A2E" w:rsidP="005D1A2E">
      <w:pPr>
        <w:pStyle w:val="2"/>
        <w:spacing w:after="0" w:line="240" w:lineRule="auto"/>
        <w:ind w:left="0" w:firstLine="709"/>
        <w:contextualSpacing/>
        <w:jc w:val="both"/>
        <w:rPr>
          <w:rFonts w:ascii="Times New Roman" w:hAnsi="Times New Roman"/>
          <w:bCs/>
          <w:sz w:val="28"/>
          <w:szCs w:val="28"/>
          <w:lang w:val="en-US"/>
        </w:rPr>
      </w:pPr>
      <w:r w:rsidRPr="005D1A2E">
        <w:rPr>
          <w:rFonts w:ascii="Times New Roman" w:hAnsi="Times New Roman"/>
          <w:bCs/>
          <w:sz w:val="28"/>
          <w:szCs w:val="28"/>
          <w:lang w:val="en-US"/>
        </w:rPr>
        <w:t>Formation and development of the State Forensic Examination Committee of the Republic of Belarus. Main tasks and functions of the State Forensic Examination Committee of the Republic of Belarus at the present stage. The system of the State Forensic Examination Committee of the Republic of Belarus. State symbols of the Republic of Belarus and the State Forensic Examination Committee of the Republic of Belarus. Development of forensic medical and forensic psychiatric examinations in the Republic of Belarus.</w:t>
      </w:r>
      <w:r w:rsidR="00FF5825" w:rsidRPr="005D1A2E">
        <w:rPr>
          <w:rFonts w:ascii="Times New Roman" w:hAnsi="Times New Roman"/>
          <w:bCs/>
          <w:sz w:val="28"/>
          <w:szCs w:val="28"/>
          <w:lang w:val="en-US"/>
        </w:rPr>
        <w:t xml:space="preserve"> </w:t>
      </w:r>
    </w:p>
    <w:p w:rsidR="005D1A2E" w:rsidRDefault="005D1A2E" w:rsidP="00FF5825">
      <w:pPr>
        <w:pStyle w:val="a7"/>
        <w:widowControl w:val="0"/>
        <w:spacing w:after="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A forensic expert of the State Committee of Forensic Examinations of the Republic of Belarus must be loyal to his Fatherland, strictly observe the Constitution of his state and its legislation, be faithful to his professional duty, serve as a model for the performance of his official duties, and have an impeccable reputation.</w:t>
      </w:r>
    </w:p>
    <w:p w:rsidR="005D1A2E" w:rsidRPr="00C70F52" w:rsidRDefault="005D1A2E" w:rsidP="00FF5825">
      <w:pPr>
        <w:pStyle w:val="a7"/>
        <w:widowControl w:val="0"/>
        <w:spacing w:after="0"/>
        <w:ind w:left="0" w:firstLine="709"/>
        <w:contextualSpacing/>
        <w:jc w:val="both"/>
        <w:rPr>
          <w:rFonts w:ascii="Times New Roman" w:hAnsi="Times New Roman" w:cs="Times New Roman"/>
          <w:bCs/>
          <w:sz w:val="28"/>
          <w:szCs w:val="28"/>
          <w:lang w:val="en-US"/>
        </w:rPr>
      </w:pPr>
      <w:r w:rsidRPr="00C70F52">
        <w:rPr>
          <w:rFonts w:ascii="Times New Roman" w:hAnsi="Times New Roman" w:cs="Times New Roman"/>
          <w:bCs/>
          <w:sz w:val="28"/>
          <w:szCs w:val="28"/>
          <w:lang w:val="en-US"/>
        </w:rPr>
        <w:t xml:space="preserve">Considering the above, great importance </w:t>
      </w:r>
      <w:proofErr w:type="gramStart"/>
      <w:r w:rsidRPr="00C70F52">
        <w:rPr>
          <w:rFonts w:ascii="Times New Roman" w:hAnsi="Times New Roman" w:cs="Times New Roman"/>
          <w:bCs/>
          <w:sz w:val="28"/>
          <w:szCs w:val="28"/>
          <w:lang w:val="en-US"/>
        </w:rPr>
        <w:t>is attached</w:t>
      </w:r>
      <w:proofErr w:type="gramEnd"/>
      <w:r w:rsidRPr="00C70F52">
        <w:rPr>
          <w:rFonts w:ascii="Times New Roman" w:hAnsi="Times New Roman" w:cs="Times New Roman"/>
          <w:bCs/>
          <w:sz w:val="28"/>
          <w:szCs w:val="28"/>
          <w:lang w:val="en-US"/>
        </w:rPr>
        <w:t xml:space="preserve"> to patriotic education, since without loyalty to official duty, devotion to the Fatherland, and civic </w:t>
      </w:r>
      <w:r w:rsidRPr="00C70F52">
        <w:rPr>
          <w:rFonts w:ascii="Times New Roman" w:hAnsi="Times New Roman" w:cs="Times New Roman"/>
          <w:bCs/>
          <w:sz w:val="28"/>
          <w:szCs w:val="28"/>
          <w:lang w:val="en-US"/>
        </w:rPr>
        <w:lastRenderedPageBreak/>
        <w:t>responsibility for the fate of the country, a forensic expert cannot succeed as a professional.</w:t>
      </w:r>
    </w:p>
    <w:p w:rsidR="00FF5825" w:rsidRPr="005D1A2E" w:rsidRDefault="005D1A2E" w:rsidP="00FF5825">
      <w:pPr>
        <w:pStyle w:val="a7"/>
        <w:widowControl w:val="0"/>
        <w:spacing w:after="0"/>
        <w:ind w:left="0" w:firstLine="709"/>
        <w:contextualSpacing/>
        <w:jc w:val="both"/>
        <w:rPr>
          <w:rFonts w:ascii="Times New Roman" w:hAnsi="Times New Roman" w:cs="Times New Roman"/>
          <w:bCs/>
          <w:sz w:val="28"/>
          <w:szCs w:val="28"/>
          <w:lang w:val="en-US"/>
        </w:rPr>
      </w:pPr>
      <w:proofErr w:type="gramStart"/>
      <w:r w:rsidRPr="005D1A2E">
        <w:rPr>
          <w:rFonts w:ascii="Times New Roman" w:hAnsi="Times New Roman" w:cs="Times New Roman"/>
          <w:bCs/>
          <w:sz w:val="28"/>
          <w:szCs w:val="28"/>
          <w:lang w:val="en-US"/>
        </w:rPr>
        <w:t>An important role in the formation of high patriotic consciousness, readiness to fulfill the duty to protect the sovereignty and national interests of the Republic of Belarus is played by the proper performance of official duties for the timely and high-quality conduct of forensic examinations and commitment to the law, devotion to the Motherland, loyalty to its historical traditions, a sense of patriotism and responsibility for the fate of the country, a respectful attitude to the symbols of the state, to the memory of the defenders of the Fatherland and their exploits.</w:t>
      </w:r>
      <w:proofErr w:type="gramEnd"/>
      <w:r w:rsidR="00FF5825" w:rsidRPr="005D1A2E">
        <w:rPr>
          <w:rFonts w:ascii="Times New Roman" w:hAnsi="Times New Roman" w:cs="Times New Roman"/>
          <w:bCs/>
          <w:sz w:val="28"/>
          <w:szCs w:val="28"/>
          <w:lang w:val="en-US"/>
        </w:rPr>
        <w:t xml:space="preserve"> </w:t>
      </w:r>
    </w:p>
    <w:p w:rsidR="00FF5825" w:rsidRPr="005D1A2E" w:rsidRDefault="005D1A2E" w:rsidP="00FF5825">
      <w:pPr>
        <w:pStyle w:val="a7"/>
        <w:widowControl w:val="0"/>
        <w:spacing w:after="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Participation in events dedicated to significant and memorable dates of the Republic of Belarus, as well as honoring the State symbols of the country, play a special role in the formation of patriotic consciousness. Solemn rituals (for example, taking the Oath of an employee of the State Forensic Expertise Committee) also contribute to strengthening the authority and prestige of work in the State Forensic Expertise Committee. The importance of such events is given by their holding in special historical, memorable places of the Republic of Belarus. In turn, this helps to strengthen the sense of involvement in the history and culture of the country, ensuring the continuity of generations of Belarusians. Patriotic education forms in a citizen of the Republic of Belarus moral, psychological and physical readiness to defend his Fatherland.</w:t>
      </w:r>
    </w:p>
    <w:p w:rsidR="005D1A2E" w:rsidRPr="005D1A2E" w:rsidRDefault="005D1A2E" w:rsidP="005D1A2E">
      <w:pPr>
        <w:pStyle w:val="a7"/>
        <w:widowControl w:val="0"/>
        <w:ind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During the course of studying the lesson, the student must learn:</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the concepts of forensic medicine and forensic medical examination. The main stages of development of forensic medicine in pre-revolutionary Russia and in the USSR.</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the history of the formation and development of the State Committee of Forensic Examinations of the Republic of Belarus.</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the main tasks and functions of the State Committee of Forensic Examinations of the Republic of Belarus at the present stage.</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the system of the State Committee of Forensic Examinations of the Republic of Belarus.</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the main ethical standards and principles that forensic experts must adhere to in their professional activities;</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rules of conduct in the professional activities of forensic experts;</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the relationship of forensic experts with colleagues, the procedure for resolving ethical conflicts and measures of responsibility for violating ethical standards and requirements.</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the relationship of forensic experts with judges, officials who appointed the examination, parties to the case.</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the goals, objectives and objects of forensic medical examination.</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the grounds and procedure for appointing and conducting a forensic medical examination. Cases of mandatory appointment and conduct of medical forensic examinations.</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xml:space="preserve">- the concept of a state medical forensic expert and types of practical activities </w:t>
      </w:r>
      <w:r w:rsidRPr="005D1A2E">
        <w:rPr>
          <w:rFonts w:ascii="Times New Roman" w:hAnsi="Times New Roman" w:cs="Times New Roman"/>
          <w:bCs/>
          <w:sz w:val="28"/>
          <w:szCs w:val="28"/>
          <w:lang w:val="en-US"/>
        </w:rPr>
        <w:lastRenderedPageBreak/>
        <w:t>of an expert.</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the content and components of the "Expert's Opinion", requirements for the expert's conclusions.</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types of forensic medical examinations, cases of mandatory forensic medical examination by a commission of experts.</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rights of a state medical forensic expert.</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duties of a state medical forensic expert.</w:t>
      </w:r>
    </w:p>
    <w:p w:rsidR="005D1A2E" w:rsidRPr="005D1A2E" w:rsidRDefault="005D1A2E" w:rsidP="005D1A2E">
      <w:pPr>
        <w:pStyle w:val="a7"/>
        <w:widowControl w:val="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grounds for challenging an expert during a forensic medical examination.</w:t>
      </w:r>
    </w:p>
    <w:p w:rsidR="005D1A2E" w:rsidRPr="005D1A2E" w:rsidRDefault="005D1A2E" w:rsidP="005D1A2E">
      <w:pPr>
        <w:pStyle w:val="a7"/>
        <w:widowControl w:val="0"/>
        <w:spacing w:after="0"/>
        <w:ind w:left="0" w:firstLine="709"/>
        <w:contextualSpacing/>
        <w:jc w:val="both"/>
        <w:rPr>
          <w:rFonts w:ascii="Times New Roman" w:hAnsi="Times New Roman" w:cs="Times New Roman"/>
          <w:bCs/>
          <w:sz w:val="28"/>
          <w:szCs w:val="28"/>
          <w:lang w:val="en-US"/>
        </w:rPr>
      </w:pPr>
      <w:r w:rsidRPr="005D1A2E">
        <w:rPr>
          <w:rFonts w:ascii="Times New Roman" w:hAnsi="Times New Roman" w:cs="Times New Roman"/>
          <w:bCs/>
          <w:sz w:val="28"/>
          <w:szCs w:val="28"/>
          <w:lang w:val="en-US"/>
        </w:rPr>
        <w:t>- legislative and departmental sources regulating the activities of a state medical forensic expert in the Republic of Belarus.</w:t>
      </w:r>
    </w:p>
    <w:p w:rsidR="005D1A2E" w:rsidRPr="005D1A2E" w:rsidRDefault="005D1A2E" w:rsidP="005D1A2E">
      <w:pPr>
        <w:pStyle w:val="a7"/>
        <w:widowControl w:val="0"/>
        <w:ind w:firstLine="709"/>
        <w:contextualSpacing/>
        <w:jc w:val="both"/>
        <w:rPr>
          <w:rFonts w:ascii="Times New Roman" w:hAnsi="Times New Roman" w:cs="Times New Roman"/>
          <w:b/>
          <w:bCs/>
          <w:sz w:val="28"/>
          <w:szCs w:val="28"/>
          <w:lang w:val="en-US"/>
        </w:rPr>
      </w:pPr>
      <w:r w:rsidRPr="005D1A2E">
        <w:rPr>
          <w:rFonts w:ascii="Times New Roman" w:hAnsi="Times New Roman" w:cs="Times New Roman"/>
          <w:b/>
          <w:bCs/>
          <w:sz w:val="28"/>
          <w:szCs w:val="28"/>
          <w:lang w:val="en-US"/>
        </w:rPr>
        <w:t>learn:</w:t>
      </w:r>
    </w:p>
    <w:p w:rsidR="005D1A2E" w:rsidRPr="005D1A2E" w:rsidRDefault="005D1A2E" w:rsidP="005D1A2E">
      <w:pPr>
        <w:pStyle w:val="a7"/>
        <w:widowControl w:val="0"/>
        <w:ind w:firstLine="709"/>
        <w:contextualSpacing/>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apply individual methods of examining objects of forensic medical examination;</w:t>
      </w:r>
    </w:p>
    <w:p w:rsidR="005D1A2E" w:rsidRPr="005D1A2E" w:rsidRDefault="005D1A2E" w:rsidP="005D1A2E">
      <w:pPr>
        <w:pStyle w:val="a7"/>
        <w:widowControl w:val="0"/>
        <w:ind w:firstLine="709"/>
        <w:contextualSpacing/>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establish the fact of death and establish the time of death when examining a corpse at the scene of the incident (discovery);</w:t>
      </w:r>
    </w:p>
    <w:p w:rsidR="005D1A2E" w:rsidRPr="005D1A2E" w:rsidRDefault="005D1A2E" w:rsidP="005D1A2E">
      <w:pPr>
        <w:pStyle w:val="a7"/>
        <w:widowControl w:val="0"/>
        <w:ind w:firstLine="709"/>
        <w:contextualSpacing/>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describe bodily injuries (when examining a corpse or examining a living person);</w:t>
      </w:r>
    </w:p>
    <w:p w:rsidR="005D1A2E" w:rsidRPr="005D1A2E" w:rsidRDefault="005D1A2E" w:rsidP="005D1A2E">
      <w:pPr>
        <w:pStyle w:val="a7"/>
        <w:widowControl w:val="0"/>
        <w:ind w:firstLine="709"/>
        <w:contextualSpacing/>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identify material evidence subject to forensic medical examination during an inspection of the scene of the incident and conduct their expert assessment;</w:t>
      </w:r>
    </w:p>
    <w:p w:rsidR="005D1A2E" w:rsidRPr="005D1A2E" w:rsidRDefault="005D1A2E" w:rsidP="005D1A2E">
      <w:pPr>
        <w:pStyle w:val="a7"/>
        <w:widowControl w:val="0"/>
        <w:ind w:firstLine="709"/>
        <w:contextualSpacing/>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prevent and assess the most typical professional and official offenses of medical workers provided for by the Criminal Code of the Republic of Belarus;</w:t>
      </w:r>
    </w:p>
    <w:p w:rsidR="005D1A2E" w:rsidRPr="005D1A2E" w:rsidRDefault="005D1A2E" w:rsidP="005D1A2E">
      <w:pPr>
        <w:pStyle w:val="a7"/>
        <w:widowControl w:val="0"/>
        <w:ind w:firstLine="709"/>
        <w:contextualSpacing/>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prevent and assess the consequences of violations of the deontological principles of relationships between a doctor and a patient, a doctor and the head of an institution, etc.</w:t>
      </w:r>
    </w:p>
    <w:p w:rsidR="005D1A2E" w:rsidRPr="005D1A2E" w:rsidRDefault="005D1A2E" w:rsidP="005D1A2E">
      <w:pPr>
        <w:pStyle w:val="a7"/>
        <w:widowControl w:val="0"/>
        <w:ind w:firstLine="709"/>
        <w:contextualSpacing/>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systematize the knowledge and skills acquired during the training session;</w:t>
      </w:r>
    </w:p>
    <w:p w:rsidR="005D1A2E" w:rsidRPr="005D1A2E" w:rsidRDefault="005D1A2E" w:rsidP="005D1A2E">
      <w:pPr>
        <w:pStyle w:val="a7"/>
        <w:widowControl w:val="0"/>
        <w:ind w:firstLine="709"/>
        <w:contextualSpacing/>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apply the acquired knowledge in the practical activities of a doctor using the example of solving situational problems, formulating a diagnosis;</w:t>
      </w:r>
    </w:p>
    <w:p w:rsidR="005D1A2E" w:rsidRPr="005D1A2E" w:rsidRDefault="005D1A2E" w:rsidP="005D1A2E">
      <w:pPr>
        <w:pStyle w:val="a7"/>
        <w:widowControl w:val="0"/>
        <w:ind w:firstLine="709"/>
        <w:contextualSpacing/>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plan and carry out independent cognitive activity;</w:t>
      </w:r>
    </w:p>
    <w:p w:rsidR="005D1A2E" w:rsidRDefault="005D1A2E" w:rsidP="005D1A2E">
      <w:pPr>
        <w:pStyle w:val="a7"/>
        <w:widowControl w:val="0"/>
        <w:spacing w:after="0"/>
        <w:ind w:left="0" w:firstLine="709"/>
        <w:contextualSpacing/>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carry out self-control, self-assessment and self-correction of one’s activities.</w:t>
      </w:r>
    </w:p>
    <w:p w:rsidR="005D1A2E" w:rsidRPr="005D1A2E" w:rsidRDefault="005D1A2E" w:rsidP="005D1A2E">
      <w:pPr>
        <w:ind w:firstLine="709"/>
        <w:jc w:val="both"/>
        <w:rPr>
          <w:rFonts w:ascii="Times New Roman" w:hAnsi="Times New Roman" w:cs="Times New Roman"/>
          <w:b/>
          <w:bCs/>
          <w:sz w:val="28"/>
          <w:szCs w:val="28"/>
          <w:lang w:val="en-US"/>
        </w:rPr>
      </w:pPr>
      <w:r w:rsidRPr="005D1A2E">
        <w:rPr>
          <w:rFonts w:ascii="Times New Roman" w:hAnsi="Times New Roman" w:cs="Times New Roman"/>
          <w:b/>
          <w:bCs/>
          <w:sz w:val="28"/>
          <w:szCs w:val="28"/>
          <w:lang w:val="en-US"/>
        </w:rPr>
        <w:t>to practice:</w:t>
      </w:r>
    </w:p>
    <w:p w:rsidR="005D1A2E" w:rsidRPr="005D1A2E" w:rsidRDefault="005D1A2E" w:rsidP="005D1A2E">
      <w:pPr>
        <w:ind w:firstLine="709"/>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skills of describing bodily injuries;</w:t>
      </w:r>
    </w:p>
    <w:p w:rsidR="005D1A2E" w:rsidRPr="005D1A2E" w:rsidRDefault="005D1A2E" w:rsidP="005D1A2E">
      <w:pPr>
        <w:ind w:firstLine="709"/>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skills of examining victims and suspects in cases of sexual crimes.</w:t>
      </w:r>
    </w:p>
    <w:p w:rsidR="005D1A2E" w:rsidRPr="005D1A2E" w:rsidRDefault="005D1A2E" w:rsidP="005D1A2E">
      <w:pPr>
        <w:ind w:firstLine="709"/>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skills of conducting a forensic medical examination to establish the nature and severity of bodily injuries;</w:t>
      </w:r>
    </w:p>
    <w:p w:rsidR="005D1A2E" w:rsidRPr="005D1A2E" w:rsidRDefault="005D1A2E" w:rsidP="005D1A2E">
      <w:pPr>
        <w:ind w:firstLine="709"/>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skills of certifying death;</w:t>
      </w:r>
    </w:p>
    <w:p w:rsidR="005D1A2E" w:rsidRPr="005D1A2E" w:rsidRDefault="005D1A2E" w:rsidP="005D1A2E">
      <w:pPr>
        <w:ind w:firstLine="709"/>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skills of examining a corpse at the place of its discovery (incident);</w:t>
      </w:r>
    </w:p>
    <w:p w:rsidR="005D1A2E" w:rsidRPr="005D1A2E" w:rsidRDefault="005D1A2E" w:rsidP="005D1A2E">
      <w:pPr>
        <w:ind w:firstLine="709"/>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skills of collecting autopsy material for laboratory research (chemical, biological, forensic);</w:t>
      </w:r>
    </w:p>
    <w:p w:rsidR="005D1A2E" w:rsidRPr="005D1A2E" w:rsidRDefault="005D1A2E" w:rsidP="005D1A2E">
      <w:pPr>
        <w:ind w:firstLine="709"/>
        <w:jc w:val="both"/>
        <w:rPr>
          <w:rFonts w:ascii="Times New Roman" w:hAnsi="Times New Roman" w:cs="Times New Roman"/>
          <w:sz w:val="28"/>
          <w:szCs w:val="28"/>
          <w:lang w:val="en-US"/>
        </w:rPr>
      </w:pPr>
      <w:r w:rsidRPr="005D1A2E">
        <w:rPr>
          <w:rFonts w:ascii="Times New Roman" w:hAnsi="Times New Roman" w:cs="Times New Roman"/>
          <w:sz w:val="28"/>
          <w:szCs w:val="28"/>
          <w:lang w:val="en-US"/>
        </w:rPr>
        <w:t>- skill of formulating conclusions in an expert report;</w:t>
      </w:r>
    </w:p>
    <w:p w:rsidR="00FF5825" w:rsidRPr="005D1A2E" w:rsidRDefault="005D1A2E" w:rsidP="005D1A2E">
      <w:pPr>
        <w:ind w:firstLine="709"/>
        <w:jc w:val="both"/>
        <w:rPr>
          <w:rFonts w:ascii="Times New Roman" w:hAnsi="Times New Roman" w:cs="Times New Roman"/>
          <w:snapToGrid w:val="0"/>
          <w:sz w:val="28"/>
          <w:szCs w:val="28"/>
          <w:lang w:val="en-US"/>
        </w:rPr>
      </w:pPr>
      <w:r w:rsidRPr="005D1A2E">
        <w:rPr>
          <w:rFonts w:ascii="Times New Roman" w:hAnsi="Times New Roman" w:cs="Times New Roman"/>
          <w:sz w:val="28"/>
          <w:szCs w:val="28"/>
          <w:lang w:val="en-US"/>
        </w:rPr>
        <w:t>- skill of formulating a forensic diagnosis.</w:t>
      </w:r>
    </w:p>
    <w:p w:rsidR="005D1A2E" w:rsidRPr="005D1A2E" w:rsidRDefault="005D1A2E" w:rsidP="005D1A2E">
      <w:pPr>
        <w:pStyle w:val="a7"/>
        <w:ind w:firstLine="708"/>
        <w:jc w:val="both"/>
        <w:rPr>
          <w:rFonts w:ascii="Times New Roman" w:hAnsi="Times New Roman" w:cs="Times New Roman"/>
          <w:b/>
          <w:snapToGrid w:val="0"/>
          <w:sz w:val="28"/>
          <w:szCs w:val="28"/>
          <w:lang w:val="en-US"/>
        </w:rPr>
      </w:pPr>
      <w:r w:rsidRPr="005D1A2E">
        <w:rPr>
          <w:rFonts w:ascii="Times New Roman" w:hAnsi="Times New Roman" w:cs="Times New Roman"/>
          <w:b/>
          <w:snapToGrid w:val="0"/>
          <w:sz w:val="28"/>
          <w:szCs w:val="28"/>
          <w:lang w:val="en-US"/>
        </w:rPr>
        <w:t>Practical skills developed during the lesson, including the use of simulation learning technologies:</w:t>
      </w:r>
    </w:p>
    <w:p w:rsidR="00FF5825" w:rsidRPr="005D1A2E" w:rsidRDefault="005D1A2E" w:rsidP="005D1A2E">
      <w:pPr>
        <w:pStyle w:val="a7"/>
        <w:ind w:left="0" w:firstLine="708"/>
        <w:jc w:val="both"/>
        <w:rPr>
          <w:rFonts w:ascii="Times New Roman" w:hAnsi="Times New Roman" w:cs="Times New Roman"/>
          <w:sz w:val="28"/>
          <w:szCs w:val="28"/>
          <w:lang w:val="en-US"/>
        </w:rPr>
      </w:pPr>
      <w:r w:rsidRPr="006F3787">
        <w:rPr>
          <w:rFonts w:ascii="Times New Roman" w:hAnsi="Times New Roman" w:cs="Times New Roman"/>
          <w:bCs/>
          <w:snapToGrid w:val="0"/>
          <w:sz w:val="28"/>
          <w:szCs w:val="28"/>
          <w:lang w:val="en-US"/>
        </w:rPr>
        <w:lastRenderedPageBreak/>
        <w:t>During the course of studying the discipline, students must acquire academic competencies, the basis of which is the ability to independently search for educational and information resources, mastering the methods of acquiring and understanding knowledge</w:t>
      </w:r>
      <w:r w:rsidR="00FF5825" w:rsidRPr="005D1A2E">
        <w:rPr>
          <w:rFonts w:ascii="Times New Roman" w:hAnsi="Times New Roman" w:cs="Times New Roman"/>
          <w:sz w:val="28"/>
          <w:szCs w:val="28"/>
          <w:lang w:val="en-US"/>
        </w:rPr>
        <w:t>:</w:t>
      </w:r>
    </w:p>
    <w:p w:rsidR="006F3787" w:rsidRPr="006F3787" w:rsidRDefault="006F3787" w:rsidP="006F3787">
      <w:pPr>
        <w:ind w:firstLine="709"/>
        <w:jc w:val="both"/>
        <w:rPr>
          <w:rFonts w:ascii="Times New Roman" w:hAnsi="Times New Roman" w:cs="Times New Roman"/>
          <w:sz w:val="28"/>
          <w:szCs w:val="28"/>
          <w:lang w:val="en-US"/>
        </w:rPr>
      </w:pPr>
      <w:r w:rsidRPr="006F3787">
        <w:rPr>
          <w:rFonts w:ascii="Times New Roman" w:hAnsi="Times New Roman" w:cs="Times New Roman"/>
          <w:sz w:val="28"/>
          <w:szCs w:val="28"/>
          <w:lang w:val="en-US"/>
        </w:rPr>
        <w:t>− legislative and industry-specific regulatory legal acts governing the activities of the state medical forensic expert-specialist in the Republic of Belarus and establishing the limits of his competence;</w:t>
      </w:r>
    </w:p>
    <w:p w:rsidR="006F3787" w:rsidRPr="006F3787" w:rsidRDefault="006F3787" w:rsidP="006F3787">
      <w:pPr>
        <w:ind w:firstLine="709"/>
        <w:jc w:val="both"/>
        <w:rPr>
          <w:rFonts w:ascii="Times New Roman" w:hAnsi="Times New Roman" w:cs="Times New Roman"/>
          <w:sz w:val="28"/>
          <w:szCs w:val="28"/>
          <w:lang w:val="en-US"/>
        </w:rPr>
      </w:pPr>
      <w:r w:rsidRPr="006F3787">
        <w:rPr>
          <w:rFonts w:ascii="Times New Roman" w:hAnsi="Times New Roman" w:cs="Times New Roman"/>
          <w:sz w:val="28"/>
          <w:szCs w:val="28"/>
          <w:lang w:val="en-US"/>
        </w:rPr>
        <w:t>− civic-patriotic education;</w:t>
      </w:r>
    </w:p>
    <w:p w:rsidR="006F3787" w:rsidRPr="006F3787" w:rsidRDefault="006F3787" w:rsidP="006F3787">
      <w:pPr>
        <w:ind w:firstLine="709"/>
        <w:jc w:val="both"/>
        <w:rPr>
          <w:rFonts w:ascii="Times New Roman" w:hAnsi="Times New Roman" w:cs="Times New Roman"/>
          <w:sz w:val="28"/>
          <w:szCs w:val="28"/>
          <w:lang w:val="en-US"/>
        </w:rPr>
      </w:pPr>
      <w:r w:rsidRPr="006F3787">
        <w:rPr>
          <w:rFonts w:ascii="Times New Roman" w:hAnsi="Times New Roman" w:cs="Times New Roman"/>
          <w:sz w:val="28"/>
          <w:szCs w:val="28"/>
          <w:lang w:val="en-US"/>
        </w:rPr>
        <w:t>− general methodological principles for conducting forensic medical examinations of corpses, living (physical) persons and material evidence;</w:t>
      </w:r>
    </w:p>
    <w:p w:rsidR="006F3787" w:rsidRPr="006F3787" w:rsidRDefault="006F3787" w:rsidP="006F3787">
      <w:pPr>
        <w:ind w:firstLine="709"/>
        <w:jc w:val="both"/>
        <w:rPr>
          <w:rFonts w:ascii="Times New Roman" w:hAnsi="Times New Roman" w:cs="Times New Roman"/>
          <w:sz w:val="28"/>
          <w:szCs w:val="28"/>
          <w:lang w:val="en-US"/>
        </w:rPr>
      </w:pPr>
      <w:r w:rsidRPr="006F3787">
        <w:rPr>
          <w:rFonts w:ascii="Times New Roman" w:hAnsi="Times New Roman" w:cs="Times New Roman"/>
          <w:sz w:val="28"/>
          <w:szCs w:val="28"/>
          <w:lang w:val="en-US"/>
        </w:rPr>
        <w:t>− tasks solved by the state medical forensic expert-specialist at the scene of the incident;</w:t>
      </w:r>
    </w:p>
    <w:p w:rsidR="006F3787" w:rsidRPr="006F3787" w:rsidRDefault="006F3787" w:rsidP="006F3787">
      <w:pPr>
        <w:ind w:firstLine="709"/>
        <w:jc w:val="both"/>
        <w:rPr>
          <w:rFonts w:ascii="Times New Roman" w:hAnsi="Times New Roman" w:cs="Times New Roman"/>
          <w:sz w:val="28"/>
          <w:szCs w:val="28"/>
          <w:lang w:val="en-US"/>
        </w:rPr>
      </w:pPr>
      <w:r w:rsidRPr="006F3787">
        <w:rPr>
          <w:rFonts w:ascii="Times New Roman" w:hAnsi="Times New Roman" w:cs="Times New Roman"/>
          <w:sz w:val="28"/>
          <w:szCs w:val="28"/>
          <w:lang w:val="en-US"/>
        </w:rPr>
        <w:t>− methods of examining a corpse at the place of its discovery (incident) and describing material evidence of biological origin (blood, sperm, hair, etc.);</w:t>
      </w:r>
    </w:p>
    <w:p w:rsidR="006F3787" w:rsidRPr="006F3787" w:rsidRDefault="006F3787" w:rsidP="006F3787">
      <w:pPr>
        <w:ind w:firstLine="709"/>
        <w:jc w:val="both"/>
        <w:rPr>
          <w:rFonts w:ascii="Times New Roman" w:hAnsi="Times New Roman" w:cs="Times New Roman"/>
          <w:sz w:val="28"/>
          <w:szCs w:val="28"/>
          <w:lang w:val="en-US"/>
        </w:rPr>
      </w:pPr>
      <w:r w:rsidRPr="006F3787">
        <w:rPr>
          <w:rFonts w:ascii="Times New Roman" w:hAnsi="Times New Roman" w:cs="Times New Roman"/>
          <w:sz w:val="28"/>
          <w:szCs w:val="28"/>
          <w:lang w:val="en-US"/>
        </w:rPr>
        <w:t>− principles of describing bodily injuries;</w:t>
      </w:r>
    </w:p>
    <w:p w:rsidR="006F3787" w:rsidRPr="006F3787" w:rsidRDefault="006F3787" w:rsidP="006F3787">
      <w:pPr>
        <w:ind w:firstLine="709"/>
        <w:jc w:val="both"/>
        <w:rPr>
          <w:rFonts w:ascii="Times New Roman" w:hAnsi="Times New Roman" w:cs="Times New Roman"/>
          <w:sz w:val="28"/>
          <w:szCs w:val="28"/>
          <w:lang w:val="en-US"/>
        </w:rPr>
      </w:pPr>
      <w:r w:rsidRPr="006F3787">
        <w:rPr>
          <w:rFonts w:ascii="Times New Roman" w:hAnsi="Times New Roman" w:cs="Times New Roman"/>
          <w:sz w:val="28"/>
          <w:szCs w:val="28"/>
          <w:lang w:val="en-US"/>
        </w:rPr>
        <w:t>− legal liability of medical workers in connection with their professional activities;</w:t>
      </w:r>
    </w:p>
    <w:p w:rsidR="006F3787" w:rsidRPr="006F3787" w:rsidRDefault="006F3787" w:rsidP="006F3787">
      <w:pPr>
        <w:ind w:firstLine="709"/>
        <w:jc w:val="both"/>
        <w:rPr>
          <w:rFonts w:ascii="Times New Roman" w:hAnsi="Times New Roman" w:cs="Times New Roman"/>
          <w:sz w:val="28"/>
          <w:szCs w:val="28"/>
          <w:lang w:val="en-US"/>
        </w:rPr>
      </w:pPr>
      <w:r w:rsidRPr="006F3787">
        <w:rPr>
          <w:rFonts w:ascii="Times New Roman" w:hAnsi="Times New Roman" w:cs="Times New Roman"/>
          <w:sz w:val="28"/>
          <w:szCs w:val="28"/>
          <w:lang w:val="en-US"/>
        </w:rPr>
        <w:t>− standards of medical ethics and deontology;</w:t>
      </w:r>
    </w:p>
    <w:p w:rsidR="00FF5825" w:rsidRPr="006F3787" w:rsidRDefault="006F3787" w:rsidP="006F3787">
      <w:pPr>
        <w:ind w:firstLine="709"/>
        <w:jc w:val="both"/>
        <w:rPr>
          <w:rFonts w:ascii="Times New Roman" w:hAnsi="Times New Roman" w:cs="Times New Roman"/>
          <w:sz w:val="28"/>
          <w:szCs w:val="28"/>
          <w:lang w:val="en-US"/>
        </w:rPr>
      </w:pPr>
      <w:r w:rsidRPr="006F3787">
        <w:rPr>
          <w:rFonts w:ascii="Times New Roman" w:hAnsi="Times New Roman" w:cs="Times New Roman"/>
          <w:sz w:val="28"/>
          <w:szCs w:val="28"/>
          <w:lang w:val="en-US"/>
        </w:rPr>
        <w:t>− the scientific terminology used.</w:t>
      </w:r>
    </w:p>
    <w:p w:rsidR="006F3787" w:rsidRPr="006F3787" w:rsidRDefault="006F3787" w:rsidP="006F3787">
      <w:pPr>
        <w:ind w:firstLine="709"/>
        <w:jc w:val="both"/>
        <w:rPr>
          <w:rFonts w:ascii="Times New Roman" w:hAnsi="Times New Roman" w:cs="Times New Roman"/>
          <w:sz w:val="28"/>
          <w:szCs w:val="28"/>
          <w:lang w:val="en-US"/>
        </w:rPr>
      </w:pPr>
    </w:p>
    <w:p w:rsidR="006F3787" w:rsidRPr="006F3787" w:rsidRDefault="006F3787" w:rsidP="006F3787">
      <w:pPr>
        <w:autoSpaceDE w:val="0"/>
        <w:autoSpaceDN w:val="0"/>
        <w:adjustRightInd w:val="0"/>
        <w:ind w:firstLine="708"/>
        <w:jc w:val="both"/>
        <w:rPr>
          <w:rFonts w:ascii="Times New Roman" w:hAnsi="Times New Roman" w:cs="Times New Roman"/>
          <w:b/>
          <w:bCs/>
          <w:sz w:val="28"/>
          <w:szCs w:val="28"/>
          <w:lang w:val="en-US"/>
        </w:rPr>
      </w:pPr>
      <w:r w:rsidRPr="006F3787">
        <w:rPr>
          <w:rFonts w:ascii="Times New Roman" w:hAnsi="Times New Roman" w:cs="Times New Roman"/>
          <w:b/>
          <w:bCs/>
          <w:sz w:val="28"/>
          <w:szCs w:val="28"/>
          <w:lang w:val="en-US"/>
        </w:rPr>
        <w:t>Interdisciplinary and intradisciplinary connections</w:t>
      </w:r>
    </w:p>
    <w:p w:rsidR="00FF5825" w:rsidRPr="006F3787" w:rsidRDefault="006F3787" w:rsidP="006F3787">
      <w:pPr>
        <w:autoSpaceDE w:val="0"/>
        <w:autoSpaceDN w:val="0"/>
        <w:adjustRightInd w:val="0"/>
        <w:ind w:firstLine="708"/>
        <w:jc w:val="both"/>
        <w:rPr>
          <w:rFonts w:ascii="Times New Roman" w:hAnsi="Times New Roman" w:cs="Times New Roman"/>
          <w:sz w:val="28"/>
          <w:szCs w:val="28"/>
          <w:lang w:val="en-US"/>
        </w:rPr>
      </w:pPr>
      <w:r w:rsidRPr="006F3787">
        <w:rPr>
          <w:rFonts w:ascii="Times New Roman" w:hAnsi="Times New Roman" w:cs="Times New Roman"/>
          <w:sz w:val="28"/>
          <w:szCs w:val="28"/>
          <w:lang w:val="en-US"/>
        </w:rPr>
        <w:t>The knowledge, skills, and abilities obtained in studying this topic are necessary for the successful study of the following academic disciplines: "Pathological Anatomy", "Histology, Cytology, Embryology", "Surgery", "Obstetrics-Gynecology", "Internal Medicine", etc.</w:t>
      </w:r>
    </w:p>
    <w:p w:rsidR="00FF5825" w:rsidRPr="006F3787" w:rsidRDefault="00FF5825" w:rsidP="006F3787">
      <w:pPr>
        <w:autoSpaceDE w:val="0"/>
        <w:autoSpaceDN w:val="0"/>
        <w:adjustRightInd w:val="0"/>
        <w:ind w:firstLine="708"/>
        <w:jc w:val="both"/>
        <w:rPr>
          <w:rFonts w:ascii="Times New Roman" w:hAnsi="Times New Roman" w:cs="Times New Roman"/>
          <w:b/>
          <w:bCs/>
          <w:sz w:val="28"/>
          <w:szCs w:val="28"/>
          <w:lang w:val="en-US"/>
        </w:rPr>
      </w:pPr>
    </w:p>
    <w:p w:rsidR="006F3787" w:rsidRPr="006F3787" w:rsidRDefault="006F3787" w:rsidP="006F3787">
      <w:pPr>
        <w:pStyle w:val="a4"/>
        <w:widowControl w:val="0"/>
        <w:spacing w:before="0" w:line="240" w:lineRule="auto"/>
        <w:ind w:firstLine="709"/>
        <w:rPr>
          <w:rFonts w:ascii="Times New Roman" w:eastAsia="Arial Unicode MS" w:hAnsi="Times New Roman" w:cs="Times New Roman"/>
          <w:b/>
          <w:bCs/>
          <w:color w:val="000000"/>
          <w:sz w:val="28"/>
          <w:szCs w:val="28"/>
          <w:lang w:val="en-US" w:eastAsia="ru-RU"/>
        </w:rPr>
      </w:pPr>
      <w:r w:rsidRPr="006F3787">
        <w:rPr>
          <w:rFonts w:ascii="Times New Roman" w:eastAsia="Arial Unicode MS" w:hAnsi="Times New Roman" w:cs="Times New Roman"/>
          <w:b/>
          <w:bCs/>
          <w:color w:val="000000"/>
          <w:sz w:val="28"/>
          <w:szCs w:val="28"/>
          <w:lang w:val="en-US" w:eastAsia="ru-RU"/>
        </w:rPr>
        <w:t>THEORETICAL PART:</w:t>
      </w:r>
    </w:p>
    <w:p w:rsidR="006F3787" w:rsidRPr="006F3787" w:rsidRDefault="006F3787" w:rsidP="006F3787">
      <w:pPr>
        <w:pStyle w:val="a4"/>
        <w:widowControl w:val="0"/>
        <w:spacing w:before="0" w:line="240" w:lineRule="auto"/>
        <w:ind w:firstLine="709"/>
        <w:rPr>
          <w:rFonts w:ascii="Times New Roman" w:eastAsia="Arial Unicode MS" w:hAnsi="Times New Roman" w:cs="Times New Roman"/>
          <w:color w:val="000000"/>
          <w:sz w:val="28"/>
          <w:szCs w:val="28"/>
          <w:lang w:val="en-US" w:eastAsia="ru-RU"/>
        </w:rPr>
      </w:pPr>
      <w:r w:rsidRPr="006F3787">
        <w:rPr>
          <w:rFonts w:ascii="Times New Roman" w:eastAsia="Arial Unicode MS" w:hAnsi="Times New Roman" w:cs="Times New Roman"/>
          <w:color w:val="000000"/>
          <w:sz w:val="28"/>
          <w:szCs w:val="28"/>
          <w:lang w:val="en-US" w:eastAsia="ru-RU"/>
        </w:rPr>
        <w:t>Forensic medicine (SM) is a special medical discipline, which is a system of scientific knowledge, which is designed to study and resolve issues of medical and general biological nature, arising in the investigative committee, the court in the process of investigation and judicial consideration of criminal and civil cases.</w:t>
      </w:r>
    </w:p>
    <w:p w:rsidR="006F3787" w:rsidRPr="006F3787" w:rsidRDefault="006F3787" w:rsidP="006F3787">
      <w:pPr>
        <w:pStyle w:val="a4"/>
        <w:widowControl w:val="0"/>
        <w:spacing w:before="0" w:line="240" w:lineRule="auto"/>
        <w:ind w:firstLine="709"/>
        <w:rPr>
          <w:rFonts w:ascii="Times New Roman" w:eastAsia="Arial Unicode MS" w:hAnsi="Times New Roman" w:cs="Times New Roman"/>
          <w:color w:val="000000"/>
          <w:sz w:val="28"/>
          <w:szCs w:val="28"/>
          <w:lang w:val="en-US" w:eastAsia="ru-RU"/>
        </w:rPr>
      </w:pPr>
      <w:r w:rsidRPr="006F3787">
        <w:rPr>
          <w:rFonts w:ascii="Times New Roman" w:eastAsia="Arial Unicode MS" w:hAnsi="Times New Roman" w:cs="Times New Roman"/>
          <w:color w:val="000000"/>
          <w:sz w:val="28"/>
          <w:szCs w:val="28"/>
          <w:lang w:val="en-US" w:eastAsia="ru-RU"/>
        </w:rPr>
        <w:t>Currently, the system of the subject of forensic medicine is presented in the following form:</w:t>
      </w:r>
    </w:p>
    <w:p w:rsidR="006F3787" w:rsidRPr="006F3787" w:rsidRDefault="006F3787" w:rsidP="006F3787">
      <w:pPr>
        <w:pStyle w:val="a4"/>
        <w:widowControl w:val="0"/>
        <w:spacing w:before="0" w:line="240" w:lineRule="auto"/>
        <w:ind w:firstLine="709"/>
        <w:rPr>
          <w:rFonts w:ascii="Times New Roman" w:eastAsia="Arial Unicode MS" w:hAnsi="Times New Roman" w:cs="Times New Roman"/>
          <w:color w:val="000000"/>
          <w:sz w:val="28"/>
          <w:szCs w:val="28"/>
          <w:lang w:val="en-US" w:eastAsia="ru-RU"/>
        </w:rPr>
      </w:pPr>
      <w:r w:rsidRPr="006F3787">
        <w:rPr>
          <w:rFonts w:ascii="Times New Roman" w:eastAsia="Arial Unicode MS" w:hAnsi="Times New Roman" w:cs="Times New Roman"/>
          <w:color w:val="000000"/>
          <w:sz w:val="28"/>
          <w:szCs w:val="28"/>
          <w:lang w:val="en-US" w:eastAsia="ru-RU"/>
        </w:rPr>
        <w:t>- organizational and procedural provisions of forensic medical examination (the procedure for assigning forensic medical studies, the implementation of the rights and obligations of the expert, the assessment of the conclusions of forensic medical examinations, etc.);</w:t>
      </w:r>
    </w:p>
    <w:p w:rsidR="006F3787" w:rsidRPr="006F3787" w:rsidRDefault="006F3787" w:rsidP="006F3787">
      <w:pPr>
        <w:pStyle w:val="a4"/>
        <w:widowControl w:val="0"/>
        <w:spacing w:before="0" w:line="240" w:lineRule="auto"/>
        <w:ind w:firstLine="709"/>
        <w:rPr>
          <w:rFonts w:ascii="Times New Roman" w:eastAsia="Arial Unicode MS" w:hAnsi="Times New Roman" w:cs="Times New Roman"/>
          <w:color w:val="000000"/>
          <w:sz w:val="28"/>
          <w:szCs w:val="28"/>
          <w:lang w:val="en-US" w:eastAsia="ru-RU"/>
        </w:rPr>
      </w:pPr>
      <w:r w:rsidRPr="006F3787">
        <w:rPr>
          <w:rFonts w:ascii="Times New Roman" w:eastAsia="Arial Unicode MS" w:hAnsi="Times New Roman" w:cs="Times New Roman"/>
          <w:color w:val="000000"/>
          <w:sz w:val="28"/>
          <w:szCs w:val="28"/>
          <w:lang w:val="en-US" w:eastAsia="ru-RU"/>
        </w:rPr>
        <w:t>- forensic medical doctrine on damage from various types of external influences (the nature, mechanism of occurrence, severity of bodily injuries, outcomes of injuries, etc.);</w:t>
      </w:r>
    </w:p>
    <w:p w:rsidR="006F3787" w:rsidRPr="006F3787" w:rsidRDefault="006F3787" w:rsidP="006F3787">
      <w:pPr>
        <w:pStyle w:val="a4"/>
        <w:widowControl w:val="0"/>
        <w:spacing w:before="0" w:line="240" w:lineRule="auto"/>
        <w:ind w:firstLine="709"/>
        <w:rPr>
          <w:rFonts w:ascii="Times New Roman" w:eastAsia="Arial Unicode MS" w:hAnsi="Times New Roman" w:cs="Times New Roman"/>
          <w:color w:val="000000"/>
          <w:sz w:val="28"/>
          <w:szCs w:val="28"/>
          <w:lang w:val="en-US" w:eastAsia="ru-RU"/>
        </w:rPr>
      </w:pPr>
      <w:r w:rsidRPr="006F3787">
        <w:rPr>
          <w:rFonts w:ascii="Times New Roman" w:eastAsia="Arial Unicode MS" w:hAnsi="Times New Roman" w:cs="Times New Roman"/>
          <w:color w:val="000000"/>
          <w:sz w:val="28"/>
          <w:szCs w:val="28"/>
          <w:lang w:val="en-US" w:eastAsia="ru-RU"/>
        </w:rPr>
        <w:t>- forensic medical examination of living persons (the presence of diseases, determination of age, resolution of controversial sexual issues, research in sexual crimes);</w:t>
      </w:r>
    </w:p>
    <w:p w:rsidR="006F3787" w:rsidRPr="006F3787" w:rsidRDefault="006F3787" w:rsidP="006F3787">
      <w:pPr>
        <w:pStyle w:val="a4"/>
        <w:widowControl w:val="0"/>
        <w:spacing w:before="0" w:line="240" w:lineRule="auto"/>
        <w:ind w:firstLine="709"/>
        <w:rPr>
          <w:rFonts w:ascii="Times New Roman" w:eastAsia="Arial Unicode MS" w:hAnsi="Times New Roman" w:cs="Times New Roman"/>
          <w:color w:val="000000"/>
          <w:sz w:val="28"/>
          <w:szCs w:val="28"/>
          <w:lang w:val="en-US" w:eastAsia="ru-RU"/>
        </w:rPr>
      </w:pPr>
      <w:r w:rsidRPr="006F3787">
        <w:rPr>
          <w:rFonts w:ascii="Times New Roman" w:eastAsia="Arial Unicode MS" w:hAnsi="Times New Roman" w:cs="Times New Roman"/>
          <w:color w:val="000000"/>
          <w:sz w:val="28"/>
          <w:szCs w:val="28"/>
          <w:lang w:val="en-US" w:eastAsia="ru-RU"/>
        </w:rPr>
        <w:lastRenderedPageBreak/>
        <w:t>- forensic thanatology (the doctrine of death - studies the dynamics, time since death, cadaveric phenomena, etc.);</w:t>
      </w:r>
    </w:p>
    <w:p w:rsidR="006F3787" w:rsidRPr="006F3787" w:rsidRDefault="006F3787" w:rsidP="006F3787">
      <w:pPr>
        <w:pStyle w:val="a4"/>
        <w:widowControl w:val="0"/>
        <w:spacing w:before="0" w:line="240" w:lineRule="auto"/>
        <w:ind w:firstLine="709"/>
        <w:rPr>
          <w:rFonts w:ascii="Times New Roman" w:eastAsia="Arial Unicode MS" w:hAnsi="Times New Roman" w:cs="Times New Roman"/>
          <w:color w:val="000000"/>
          <w:sz w:val="28"/>
          <w:szCs w:val="28"/>
          <w:lang w:val="en-US" w:eastAsia="ru-RU"/>
        </w:rPr>
      </w:pPr>
      <w:r w:rsidRPr="006F3787">
        <w:rPr>
          <w:rFonts w:ascii="Times New Roman" w:eastAsia="Arial Unicode MS" w:hAnsi="Times New Roman" w:cs="Times New Roman"/>
          <w:color w:val="000000"/>
          <w:sz w:val="28"/>
          <w:szCs w:val="28"/>
          <w:lang w:val="en-US" w:eastAsia="ru-RU"/>
        </w:rPr>
        <w:t>- Forensic medical examination of material evidence of biological origin (determination of biological origin, relationship of objects, etc.);</w:t>
      </w:r>
    </w:p>
    <w:p w:rsidR="006F3787" w:rsidRPr="006F3787" w:rsidRDefault="006F3787" w:rsidP="006F3787">
      <w:pPr>
        <w:pStyle w:val="a4"/>
        <w:widowControl w:val="0"/>
        <w:spacing w:before="0" w:line="240" w:lineRule="auto"/>
        <w:ind w:firstLine="709"/>
        <w:rPr>
          <w:rFonts w:ascii="Times New Roman" w:eastAsia="Arial Unicode MS" w:hAnsi="Times New Roman" w:cs="Times New Roman"/>
          <w:color w:val="000000"/>
          <w:sz w:val="28"/>
          <w:szCs w:val="28"/>
          <w:lang w:val="en-US" w:eastAsia="ru-RU"/>
        </w:rPr>
      </w:pPr>
      <w:r w:rsidRPr="006F3787">
        <w:rPr>
          <w:rFonts w:ascii="Times New Roman" w:eastAsia="Arial Unicode MS" w:hAnsi="Times New Roman" w:cs="Times New Roman"/>
          <w:color w:val="000000"/>
          <w:sz w:val="28"/>
          <w:szCs w:val="28"/>
          <w:lang w:val="en-US" w:eastAsia="ru-RU"/>
        </w:rPr>
        <w:t>- Forensic medical toxicology (the study of poisons with their clinical picture, consequences, criminological significance, etc.);</w:t>
      </w:r>
    </w:p>
    <w:p w:rsidR="006F3787" w:rsidRPr="006F3787" w:rsidRDefault="006F3787" w:rsidP="006F3787">
      <w:pPr>
        <w:pStyle w:val="a4"/>
        <w:widowControl w:val="0"/>
        <w:spacing w:before="0" w:line="240" w:lineRule="auto"/>
        <w:ind w:firstLine="709"/>
        <w:rPr>
          <w:rFonts w:ascii="Times New Roman" w:eastAsia="Arial Unicode MS" w:hAnsi="Times New Roman" w:cs="Times New Roman"/>
          <w:color w:val="000000"/>
          <w:sz w:val="28"/>
          <w:szCs w:val="28"/>
          <w:lang w:val="en-US" w:eastAsia="ru-RU"/>
        </w:rPr>
      </w:pPr>
      <w:r w:rsidRPr="006F3787">
        <w:rPr>
          <w:rFonts w:ascii="Times New Roman" w:eastAsia="Arial Unicode MS" w:hAnsi="Times New Roman" w:cs="Times New Roman"/>
          <w:color w:val="000000"/>
          <w:sz w:val="28"/>
          <w:szCs w:val="28"/>
          <w:lang w:val="en-US" w:eastAsia="ru-RU"/>
        </w:rPr>
        <w:t>- Forensic medical examination for identification of instruments of infliction of bodily harm and personality;</w:t>
      </w:r>
    </w:p>
    <w:p w:rsidR="006F3787" w:rsidRPr="006F3787" w:rsidRDefault="006F3787" w:rsidP="006F3787">
      <w:pPr>
        <w:pStyle w:val="a4"/>
        <w:widowControl w:val="0"/>
        <w:spacing w:before="0" w:line="240" w:lineRule="auto"/>
        <w:ind w:firstLine="709"/>
        <w:rPr>
          <w:rFonts w:ascii="Times New Roman" w:eastAsia="Arial Unicode MS" w:hAnsi="Times New Roman" w:cs="Times New Roman"/>
          <w:color w:val="000000"/>
          <w:sz w:val="28"/>
          <w:szCs w:val="28"/>
          <w:lang w:val="en-US" w:eastAsia="ru-RU"/>
        </w:rPr>
      </w:pPr>
      <w:r w:rsidRPr="006F3787">
        <w:rPr>
          <w:rFonts w:ascii="Times New Roman" w:eastAsia="Arial Unicode MS" w:hAnsi="Times New Roman" w:cs="Times New Roman"/>
          <w:color w:val="000000"/>
          <w:sz w:val="28"/>
          <w:szCs w:val="28"/>
          <w:lang w:val="en-US" w:eastAsia="ru-RU"/>
        </w:rPr>
        <w:t>- Forensic medical examination based on materials of criminal and civil cases;</w:t>
      </w:r>
    </w:p>
    <w:p w:rsidR="006F3787" w:rsidRPr="006F3787" w:rsidRDefault="006F3787" w:rsidP="006F3787">
      <w:pPr>
        <w:pStyle w:val="a4"/>
        <w:widowControl w:val="0"/>
        <w:spacing w:before="0" w:line="240" w:lineRule="auto"/>
        <w:ind w:firstLine="709"/>
        <w:rPr>
          <w:rFonts w:ascii="Times New Roman" w:eastAsia="Arial Unicode MS" w:hAnsi="Times New Roman" w:cs="Times New Roman"/>
          <w:color w:val="000000"/>
          <w:sz w:val="28"/>
          <w:szCs w:val="28"/>
          <w:lang w:val="en-US" w:eastAsia="ru-RU"/>
        </w:rPr>
      </w:pPr>
      <w:r w:rsidRPr="006F3787">
        <w:rPr>
          <w:rFonts w:ascii="Times New Roman" w:eastAsia="Arial Unicode MS" w:hAnsi="Times New Roman" w:cs="Times New Roman"/>
          <w:color w:val="000000"/>
          <w:sz w:val="28"/>
          <w:szCs w:val="28"/>
          <w:lang w:val="en-US" w:eastAsia="ru-RU"/>
        </w:rPr>
        <w:t>- Forensic medical examination in cases of professional offenses of medical workers and issues of legal regulation of medical activity.</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eastAsia="Arial Unicode MS" w:hAnsi="Times New Roman" w:cs="Times New Roman"/>
          <w:color w:val="000000"/>
          <w:sz w:val="28"/>
          <w:szCs w:val="28"/>
          <w:lang w:val="en-US" w:eastAsia="ru-RU"/>
        </w:rPr>
        <w:t>When conducting forensic medical examination, a large number of different</w:t>
      </w:r>
      <w:r w:rsidR="006E59A0" w:rsidRPr="006F3787">
        <w:rPr>
          <w:rFonts w:ascii="Times New Roman" w:hAnsi="Times New Roman" w:cs="Times New Roman"/>
          <w:sz w:val="28"/>
          <w:szCs w:val="28"/>
          <w:lang w:val="en-US"/>
        </w:rPr>
        <w:t xml:space="preserve"> </w:t>
      </w:r>
      <w:r w:rsidRPr="006F3787">
        <w:rPr>
          <w:rFonts w:ascii="Times New Roman" w:hAnsi="Times New Roman" w:cs="Times New Roman"/>
          <w:sz w:val="28"/>
          <w:szCs w:val="28"/>
          <w:lang w:val="en-US"/>
        </w:rPr>
        <w:t>special research methods, which can be divided into three groups:</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xml:space="preserve">1. general medical – morphological, microscopic, clinical and laboratory (X-ray, ECHO, ultrasound, </w:t>
      </w:r>
      <w:proofErr w:type="spellStart"/>
      <w:r w:rsidRPr="006F3787">
        <w:rPr>
          <w:rFonts w:ascii="Times New Roman" w:hAnsi="Times New Roman" w:cs="Times New Roman"/>
          <w:sz w:val="28"/>
          <w:szCs w:val="28"/>
          <w:lang w:val="en-US"/>
        </w:rPr>
        <w:t>cardiography</w:t>
      </w:r>
      <w:proofErr w:type="spellEnd"/>
      <w:r w:rsidRPr="006F3787">
        <w:rPr>
          <w:rFonts w:ascii="Times New Roman" w:hAnsi="Times New Roman" w:cs="Times New Roman"/>
          <w:sz w:val="28"/>
          <w:szCs w:val="28"/>
          <w:lang w:val="en-US"/>
        </w:rPr>
        <w:t>, etc.), etc.</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2. forensic – description of a verbal portrait, reproduction of the original situation of the incident, forensic medical (for example, the method of color prints), scientific photography, etc.</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3. special methods developed and used only by forensic doctors:</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restoration of the original form of altered wounds;</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identification of the traumatic object and the mechanism of its action;</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biological and genetic methods associated with establishing paternity, determining species and group affiliation, genomic identification, etc.</w:t>
      </w:r>
    </w:p>
    <w:p w:rsid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The currently available research methods and techniques used in forensic practice allow us to provide more substantiated and objective conclusions.</w:t>
      </w:r>
    </w:p>
    <w:p w:rsidR="006F3787" w:rsidRPr="006F3787" w:rsidRDefault="006F3787" w:rsidP="006F3787">
      <w:pPr>
        <w:widowControl w:val="0"/>
        <w:ind w:firstLine="709"/>
        <w:jc w:val="both"/>
        <w:rPr>
          <w:rFonts w:ascii="Times New Roman" w:eastAsiaTheme="minorHAnsi" w:hAnsi="Times New Roman" w:cs="Times New Roman"/>
          <w:color w:val="auto"/>
          <w:sz w:val="28"/>
          <w:szCs w:val="28"/>
          <w:lang w:val="en-US" w:eastAsia="en-US"/>
        </w:rPr>
      </w:pPr>
      <w:r w:rsidRPr="006F3787">
        <w:rPr>
          <w:rFonts w:ascii="Times New Roman" w:eastAsiaTheme="minorHAnsi" w:hAnsi="Times New Roman" w:cs="Times New Roman"/>
          <w:color w:val="auto"/>
          <w:sz w:val="28"/>
          <w:szCs w:val="28"/>
          <w:lang w:val="en-US" w:eastAsia="en-US"/>
        </w:rPr>
        <w:t>According to the law (Article 228 of the Criminal Procedure Code), the appointment and conduct of an examination is mandatory if it is necessary to establish:</w:t>
      </w:r>
    </w:p>
    <w:p w:rsidR="006F3787" w:rsidRPr="006F3787" w:rsidRDefault="006F3787" w:rsidP="006F3787">
      <w:pPr>
        <w:widowControl w:val="0"/>
        <w:ind w:firstLine="709"/>
        <w:jc w:val="both"/>
        <w:rPr>
          <w:rFonts w:ascii="Times New Roman" w:eastAsiaTheme="minorHAnsi" w:hAnsi="Times New Roman" w:cs="Times New Roman"/>
          <w:color w:val="auto"/>
          <w:sz w:val="28"/>
          <w:szCs w:val="28"/>
          <w:lang w:val="en-US" w:eastAsia="en-US"/>
        </w:rPr>
      </w:pPr>
      <w:r w:rsidRPr="006F3787">
        <w:rPr>
          <w:rFonts w:ascii="Times New Roman" w:eastAsiaTheme="minorHAnsi" w:hAnsi="Times New Roman" w:cs="Times New Roman"/>
          <w:color w:val="auto"/>
          <w:sz w:val="28"/>
          <w:szCs w:val="28"/>
          <w:lang w:val="en-US" w:eastAsia="en-US"/>
        </w:rPr>
        <w:t>1) the cause of death, the nature and severity of bodily injuries;</w:t>
      </w:r>
    </w:p>
    <w:p w:rsidR="006F3787" w:rsidRPr="006F3787" w:rsidRDefault="006F3787" w:rsidP="006F3787">
      <w:pPr>
        <w:widowControl w:val="0"/>
        <w:ind w:firstLine="709"/>
        <w:jc w:val="both"/>
        <w:rPr>
          <w:rFonts w:ascii="Times New Roman" w:eastAsiaTheme="minorHAnsi" w:hAnsi="Times New Roman" w:cs="Times New Roman"/>
          <w:color w:val="auto"/>
          <w:sz w:val="28"/>
          <w:szCs w:val="28"/>
          <w:lang w:val="en-US" w:eastAsia="en-US"/>
        </w:rPr>
      </w:pPr>
      <w:r w:rsidRPr="006F3787">
        <w:rPr>
          <w:rFonts w:ascii="Times New Roman" w:eastAsiaTheme="minorHAnsi" w:hAnsi="Times New Roman" w:cs="Times New Roman"/>
          <w:color w:val="auto"/>
          <w:sz w:val="28"/>
          <w:szCs w:val="28"/>
          <w:lang w:val="en-US" w:eastAsia="en-US"/>
        </w:rPr>
        <w:t>2) the age of the suspect, accused, when it is important for the criminal case, and documents on age are missing or raise doubts;</w:t>
      </w:r>
    </w:p>
    <w:p w:rsidR="006F3787" w:rsidRPr="006F3787" w:rsidRDefault="006F3787" w:rsidP="006F3787">
      <w:pPr>
        <w:widowControl w:val="0"/>
        <w:ind w:firstLine="709"/>
        <w:jc w:val="both"/>
        <w:rPr>
          <w:rFonts w:ascii="Times New Roman" w:eastAsiaTheme="minorHAnsi" w:hAnsi="Times New Roman" w:cs="Times New Roman"/>
          <w:color w:val="auto"/>
          <w:sz w:val="28"/>
          <w:szCs w:val="28"/>
          <w:lang w:val="en-US" w:eastAsia="en-US"/>
        </w:rPr>
      </w:pPr>
      <w:r w:rsidRPr="006F3787">
        <w:rPr>
          <w:rFonts w:ascii="Times New Roman" w:eastAsiaTheme="minorHAnsi" w:hAnsi="Times New Roman" w:cs="Times New Roman"/>
          <w:color w:val="auto"/>
          <w:sz w:val="28"/>
          <w:szCs w:val="28"/>
          <w:lang w:val="en-US" w:eastAsia="en-US"/>
        </w:rPr>
        <w:t>3) the mental or physical state of the suspect, accused, when doubts arise about their sanity, i.e. their ability to independently protect their rights and legitimate interests in criminal proceedings;</w:t>
      </w:r>
    </w:p>
    <w:p w:rsidR="006F3787" w:rsidRPr="006F3787" w:rsidRDefault="006F3787" w:rsidP="006F3787">
      <w:pPr>
        <w:widowControl w:val="0"/>
        <w:ind w:firstLine="709"/>
        <w:jc w:val="both"/>
        <w:rPr>
          <w:rFonts w:ascii="Times New Roman" w:eastAsiaTheme="minorHAnsi" w:hAnsi="Times New Roman" w:cs="Times New Roman"/>
          <w:color w:val="auto"/>
          <w:sz w:val="28"/>
          <w:szCs w:val="28"/>
          <w:lang w:val="en-US" w:eastAsia="en-US"/>
        </w:rPr>
      </w:pPr>
      <w:r w:rsidRPr="006F3787">
        <w:rPr>
          <w:rFonts w:ascii="Times New Roman" w:eastAsiaTheme="minorHAnsi" w:hAnsi="Times New Roman" w:cs="Times New Roman"/>
          <w:color w:val="auto"/>
          <w:sz w:val="28"/>
          <w:szCs w:val="28"/>
          <w:lang w:val="en-US" w:eastAsia="en-US"/>
        </w:rPr>
        <w:t>4) the mental and physical state of the victim, when doubts arise about his ability to correctly perceive the circumstances that are important for the criminal case and give testimony about them.</w:t>
      </w:r>
    </w:p>
    <w:p w:rsidR="006F3787" w:rsidRPr="006F3787" w:rsidRDefault="006F3787" w:rsidP="006F3787">
      <w:pPr>
        <w:widowControl w:val="0"/>
        <w:ind w:firstLine="709"/>
        <w:jc w:val="both"/>
        <w:rPr>
          <w:rFonts w:ascii="Times New Roman" w:eastAsiaTheme="minorHAnsi" w:hAnsi="Times New Roman" w:cs="Times New Roman"/>
          <w:color w:val="auto"/>
          <w:sz w:val="28"/>
          <w:szCs w:val="28"/>
          <w:lang w:val="en-US" w:eastAsia="en-US"/>
        </w:rPr>
      </w:pPr>
      <w:r w:rsidRPr="006F3787">
        <w:rPr>
          <w:rFonts w:ascii="Times New Roman" w:eastAsiaTheme="minorHAnsi" w:hAnsi="Times New Roman" w:cs="Times New Roman"/>
          <w:color w:val="auto"/>
          <w:sz w:val="28"/>
          <w:szCs w:val="28"/>
          <w:lang w:val="en-US" w:eastAsia="en-US"/>
        </w:rPr>
        <w:t>The duration of the examination should not exceed 30 calendar days.</w:t>
      </w:r>
    </w:p>
    <w:p w:rsidR="006F3787" w:rsidRPr="006F3787" w:rsidRDefault="006F3787" w:rsidP="006F3787">
      <w:pPr>
        <w:widowControl w:val="0"/>
        <w:ind w:firstLine="709"/>
        <w:jc w:val="both"/>
        <w:rPr>
          <w:rFonts w:ascii="Times New Roman" w:hAnsi="Times New Roman" w:cs="Times New Roman"/>
          <w:sz w:val="28"/>
          <w:szCs w:val="28"/>
          <w:lang w:val="en-US"/>
        </w:rPr>
      </w:pPr>
      <w:r w:rsidRPr="006F3787">
        <w:rPr>
          <w:rFonts w:ascii="Times New Roman" w:hAnsi="Times New Roman" w:cs="Times New Roman"/>
          <w:sz w:val="28"/>
          <w:szCs w:val="28"/>
          <w:lang w:val="en-US"/>
        </w:rPr>
        <w:t>According to the order of implementation, there are: primary, additional, repeated, commission and comprehensive examinations.</w:t>
      </w:r>
    </w:p>
    <w:p w:rsidR="006F3787" w:rsidRPr="00C70F52" w:rsidRDefault="006F3787" w:rsidP="006F3787">
      <w:pPr>
        <w:widowControl w:val="0"/>
        <w:ind w:firstLine="709"/>
        <w:jc w:val="both"/>
        <w:rPr>
          <w:rFonts w:ascii="Times New Roman" w:hAnsi="Times New Roman" w:cs="Times New Roman"/>
          <w:sz w:val="28"/>
          <w:szCs w:val="28"/>
          <w:lang w:val="en-US"/>
        </w:rPr>
      </w:pPr>
      <w:r w:rsidRPr="00C70F52">
        <w:rPr>
          <w:rFonts w:ascii="Times New Roman" w:hAnsi="Times New Roman" w:cs="Times New Roman"/>
          <w:sz w:val="28"/>
          <w:szCs w:val="28"/>
          <w:lang w:val="en-US"/>
        </w:rPr>
        <w:t>A primary examination is the first study of an object and the preparation of an expert opinion based on the results of this study by one or several experts.</w:t>
      </w:r>
    </w:p>
    <w:p w:rsidR="006F3787" w:rsidRDefault="006F3787" w:rsidP="006E59A0">
      <w:pPr>
        <w:pStyle w:val="a4"/>
        <w:widowControl w:val="0"/>
        <w:spacing w:before="0" w:line="240" w:lineRule="auto"/>
        <w:ind w:firstLine="709"/>
        <w:rPr>
          <w:rFonts w:ascii="Times New Roman" w:eastAsia="Arial Unicode MS" w:hAnsi="Times New Roman" w:cs="Times New Roman"/>
          <w:color w:val="000000"/>
          <w:sz w:val="28"/>
          <w:szCs w:val="28"/>
          <w:lang w:val="en-US" w:eastAsia="ru-RU"/>
        </w:rPr>
      </w:pPr>
      <w:r w:rsidRPr="006F3787">
        <w:rPr>
          <w:rFonts w:ascii="Times New Roman" w:eastAsia="Arial Unicode MS" w:hAnsi="Times New Roman" w:cs="Times New Roman"/>
          <w:color w:val="000000"/>
          <w:sz w:val="28"/>
          <w:szCs w:val="28"/>
          <w:lang w:val="en-US" w:eastAsia="ru-RU"/>
        </w:rPr>
        <w:t xml:space="preserve">An additional examination </w:t>
      </w:r>
      <w:proofErr w:type="gramStart"/>
      <w:r w:rsidRPr="006F3787">
        <w:rPr>
          <w:rFonts w:ascii="Times New Roman" w:eastAsia="Arial Unicode MS" w:hAnsi="Times New Roman" w:cs="Times New Roman"/>
          <w:color w:val="000000"/>
          <w:sz w:val="28"/>
          <w:szCs w:val="28"/>
          <w:lang w:val="en-US" w:eastAsia="ru-RU"/>
        </w:rPr>
        <w:t>is appointed</w:t>
      </w:r>
      <w:proofErr w:type="gramEnd"/>
      <w:r w:rsidRPr="006F3787">
        <w:rPr>
          <w:rFonts w:ascii="Times New Roman" w:eastAsia="Arial Unicode MS" w:hAnsi="Times New Roman" w:cs="Times New Roman"/>
          <w:color w:val="000000"/>
          <w:sz w:val="28"/>
          <w:szCs w:val="28"/>
          <w:lang w:val="en-US" w:eastAsia="ru-RU"/>
        </w:rPr>
        <w:t xml:space="preserve"> if, after the conclusion of the primary </w:t>
      </w:r>
      <w:r w:rsidRPr="006F3787">
        <w:rPr>
          <w:rFonts w:ascii="Times New Roman" w:eastAsia="Arial Unicode MS" w:hAnsi="Times New Roman" w:cs="Times New Roman"/>
          <w:color w:val="000000"/>
          <w:sz w:val="28"/>
          <w:szCs w:val="28"/>
          <w:lang w:val="en-US" w:eastAsia="ru-RU"/>
        </w:rPr>
        <w:lastRenderedPageBreak/>
        <w:t>examination has been drawn up, additional questions are asked, in cases of insufficient clarity or incompleteness of the previous conclusion, when new questions arise, in relation to previously investigated circumstances. As a rule, it is assigned to the expert who conducted the primary examination or to another expert.</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A repeat examination is appointed in cases where the conclusion of the primary examination raises doubts or is unfounded.</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A commission examination under the Criminal Procedure Code of the Republic of Belarus (Article 232) is conducted by several forensic medical experts of the same specialty (profile):</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if it is necessary to conduct complex studies;</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when conducting repeat examinations based on materials of criminal, civil cases and cases on administrative offenses;</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if there is a direct indication of this in the resolution;</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when conducting examinations on cases (materials) on bringing medical workers to criminal liability for improper performance of professional duties;</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when conducting examinations to establish age;</w:t>
      </w:r>
    </w:p>
    <w:p w:rsidR="006F3787"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xml:space="preserve">• </w:t>
      </w:r>
      <w:proofErr w:type="gramStart"/>
      <w:r w:rsidRPr="006F3787">
        <w:rPr>
          <w:rFonts w:ascii="Times New Roman" w:hAnsi="Times New Roman" w:cs="Times New Roman"/>
          <w:sz w:val="28"/>
          <w:szCs w:val="28"/>
          <w:lang w:val="en-US"/>
        </w:rPr>
        <w:t>in</w:t>
      </w:r>
      <w:proofErr w:type="gramEnd"/>
      <w:r w:rsidRPr="006F3787">
        <w:rPr>
          <w:rFonts w:ascii="Times New Roman" w:hAnsi="Times New Roman" w:cs="Times New Roman"/>
          <w:sz w:val="28"/>
          <w:szCs w:val="28"/>
          <w:lang w:val="en-US"/>
        </w:rPr>
        <w:t xml:space="preserve"> other cases established by law, legal acts of the State Committee, as well as by decision of the head.</w:t>
      </w:r>
    </w:p>
    <w:p w:rsidR="006F3787" w:rsidRPr="006F3787" w:rsidRDefault="006F3787" w:rsidP="0031404A">
      <w:pPr>
        <w:widowControl w:val="0"/>
        <w:ind w:firstLine="709"/>
        <w:jc w:val="both"/>
        <w:rPr>
          <w:rFonts w:ascii="Times New Roman" w:eastAsiaTheme="minorHAnsi" w:hAnsi="Times New Roman" w:cs="Times New Roman"/>
          <w:color w:val="auto"/>
          <w:sz w:val="28"/>
          <w:szCs w:val="28"/>
          <w:lang w:val="en-US" w:eastAsia="en-US"/>
        </w:rPr>
      </w:pPr>
      <w:r w:rsidRPr="006F3787">
        <w:rPr>
          <w:rFonts w:ascii="Times New Roman" w:eastAsiaTheme="minorHAnsi" w:hAnsi="Times New Roman" w:cs="Times New Roman"/>
          <w:color w:val="auto"/>
          <w:sz w:val="28"/>
          <w:szCs w:val="28"/>
          <w:lang w:val="en-US" w:eastAsia="en-US"/>
        </w:rPr>
        <w:t xml:space="preserve">The experts, having discussed and analyzed the obtained results of the commission examination and having come to a unanimous conclusion, draw up and sign a general conclusion on behalf of all members of the commission. If the opinions differ, then each expert presents his own separate conclusion. The Criminal Procedure Code of the Republic of Belarus (Article 233) provides for a comprehensive examination. It is carried out by experts of various specialties (profiles) within the limits of their competence in cases where knowledge in different fields of knowledge is necessary for conducting research. The conclusion of the comprehensive examination must indicate what research, in what volume each expert </w:t>
      </w:r>
      <w:bookmarkStart w:id="2" w:name="_GoBack"/>
      <w:r w:rsidRPr="006F3787">
        <w:rPr>
          <w:rFonts w:ascii="Times New Roman" w:eastAsiaTheme="minorHAnsi" w:hAnsi="Times New Roman" w:cs="Times New Roman"/>
          <w:color w:val="auto"/>
          <w:sz w:val="28"/>
          <w:szCs w:val="28"/>
          <w:lang w:val="en-US" w:eastAsia="en-US"/>
        </w:rPr>
        <w:t>conducted and what conclusions he came to. Each expert signs the part of the conclusion that contains his research and conclusions. The general conclusion (conclusions) is made by experts competent in assessing the obtained results. In the event of disagreement between the experts, each of them gives a separate conclusion.</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The expert has the right to:</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1) Review materials related to the subject of the examination and write out the necessary information from them;</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2) File motions to provide him with additional materials necessary for giving an opinion, to involve other experts in the examination, to take measures to ensure his safety, family members, close relatives, and property;</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3) With the permission of the body conducting the criminal proceedings, participate in the investigative and other procedural actions, ask the persons being interrogated and other persons participating in these actions questions related to the subject of the examination;</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4) Give opinions both on the questions posed and on circumstances within his competence that came to light during the examination;</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lastRenderedPageBreak/>
        <w:t>5) Review the protocol of the investigative or other procedural action in which he participated, as well as the relevant part - the protocol of the court hearing and make comments to be entered into the protocol regarding the completeness and correctness of the recording of his actions and conclusion;</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6) Group the questions put to him/her without changing their wording, present them in the order that ensures the most appropriate order of conducting the study, and, if necessary, contact the initiator of the appointment of the examination for clarification of their content;</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7) Answer questions that relate to the area of ​​his/her special knowledge, and are also within the competence of the forensic medical examination;</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8) Demand from the court clearly formulated written questions, receive the necessary time to answer the questions posed, using any textbooks and manuals. In this case, the expert may ask for clarification and explanation of the questions put to be resolved.</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7) Change the wording of the questions put to him/her by written agreement with the initiator of the appointment of the examination, which must be indicated in the expert's report;</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8) File a motion to involve other forensic experts or other persons in the production of the forensic examination, if their special knowledge is necessary for the production of the forensic examination;</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9) Provide written and oral consultations to the initiator of the appointment of the examination on issues of its appointment;</w:t>
      </w:r>
    </w:p>
    <w:p w:rsidR="006F3787" w:rsidRPr="006F3787" w:rsidRDefault="006F3787" w:rsidP="0031404A">
      <w:pPr>
        <w:pStyle w:val="a4"/>
        <w:widowControl w:val="0"/>
        <w:spacing w:before="0"/>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10) To appeal in the established manner the actions and decisions of the head that violate the rights of the forensic expert.</w:t>
      </w:r>
    </w:p>
    <w:p w:rsidR="006F3787" w:rsidRDefault="006F3787" w:rsidP="0031404A">
      <w:pPr>
        <w:pStyle w:val="a4"/>
        <w:widowControl w:val="0"/>
        <w:spacing w:before="0" w:line="240" w:lineRule="auto"/>
        <w:ind w:firstLine="709"/>
        <w:rPr>
          <w:rFonts w:ascii="Times New Roman" w:eastAsia="Arial Unicode MS" w:hAnsi="Times New Roman" w:cs="Times New Roman"/>
          <w:bCs/>
          <w:color w:val="000000"/>
          <w:sz w:val="28"/>
          <w:szCs w:val="28"/>
          <w:lang w:val="en-US" w:eastAsia="ru-RU"/>
        </w:rPr>
      </w:pPr>
      <w:r w:rsidRPr="006F3787">
        <w:rPr>
          <w:rFonts w:ascii="Times New Roman" w:eastAsia="Arial Unicode MS" w:hAnsi="Times New Roman" w:cs="Times New Roman"/>
          <w:bCs/>
          <w:color w:val="000000"/>
          <w:sz w:val="28"/>
          <w:szCs w:val="28"/>
          <w:lang w:val="en-US" w:eastAsia="ru-RU"/>
        </w:rPr>
        <w:t>The expert has no right, in addition to the body conducting the criminal proceedings, to negotiate with the participants in the criminal proceedings on issues related to the conduct of the examination; to independently collect materials for use; to conduct research that may entail the complete or partial destruction of the objects of the examination; to resolve issues that are beyond his competence and special knowledge.</w:t>
      </w:r>
    </w:p>
    <w:p w:rsidR="006F3787" w:rsidRP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The expert is obliged to:</w:t>
      </w:r>
    </w:p>
    <w:p w:rsidR="006F3787" w:rsidRP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1) Provide a reasoned and objective opinion in writing on the questions put to him;</w:t>
      </w:r>
    </w:p>
    <w:p w:rsidR="006F3787" w:rsidRP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2) Refuse to provide an opinion. In the event that the questions put to him go beyond the scope of his special knowledge or if the materials presented to him are insufficient to answer these questions. Refuse to continue conducting the examination if the expert comes to the conclusion that it is impossible to provide an opinion, of which he must notify in writing the person who entrusted him with the conduct of the examination, with a justification for this refusal;</w:t>
      </w:r>
    </w:p>
    <w:p w:rsidR="006F3787" w:rsidRP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3) Appear when summoned by the body conducting the criminal proceedings, to introduce himself to the participants in the criminal proceedings and to answer their questions, as well as to explain the content of the opinion given by him;</w:t>
      </w:r>
    </w:p>
    <w:p w:rsidR="006F3787" w:rsidRP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xml:space="preserve">4) Maintain order during the conduct of investigative actions and during the </w:t>
      </w:r>
      <w:r w:rsidRPr="006F3787">
        <w:rPr>
          <w:rFonts w:ascii="Times New Roman" w:hAnsi="Times New Roman" w:cs="Times New Roman"/>
          <w:sz w:val="28"/>
          <w:szCs w:val="28"/>
          <w:lang w:val="en-US"/>
        </w:rPr>
        <w:lastRenderedPageBreak/>
        <w:t>court hearing;</w:t>
      </w:r>
    </w:p>
    <w:p w:rsidR="006F3787" w:rsidRP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5) Maintain investigative secrecy. Not disclose, without the permission of the head, information that became known to him in connection with the conduct of the forensic examination, including information that may limit the constitutional rights, freedoms and interests of citizens;</w:t>
      </w:r>
    </w:p>
    <w:p w:rsidR="006F3787" w:rsidRP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xml:space="preserve">6) Accept for production a forensic examination entrusted to him by the manager, if there </w:t>
      </w:r>
      <w:proofErr w:type="gramStart"/>
      <w:r w:rsidRPr="006F3787">
        <w:rPr>
          <w:rFonts w:ascii="Times New Roman" w:hAnsi="Times New Roman" w:cs="Times New Roman"/>
          <w:sz w:val="28"/>
          <w:szCs w:val="28"/>
          <w:lang w:val="en-US"/>
        </w:rPr>
        <w:t>are no grounds provided</w:t>
      </w:r>
      <w:proofErr w:type="gramEnd"/>
      <w:r w:rsidRPr="006F3787">
        <w:rPr>
          <w:rFonts w:ascii="Times New Roman" w:hAnsi="Times New Roman" w:cs="Times New Roman"/>
          <w:sz w:val="28"/>
          <w:szCs w:val="28"/>
          <w:lang w:val="en-US"/>
        </w:rPr>
        <w:t xml:space="preserve"> by law that exclude the possibility of his participation in the production of a forensic examination;</w:t>
      </w:r>
    </w:p>
    <w:p w:rsidR="006F3787" w:rsidRP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7) Immediately inform in writing the manager who entrusted the production of a forensic examination of the existence of grounds provided by law that exclude the possibility of his participation in the production of a forensic examination;</w:t>
      </w:r>
    </w:p>
    <w:p w:rsidR="006E59A0" w:rsidRP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8) Apply scientifically based methods (methods, methodological materials) and the technical means at his disposal to resolve the issues posed to him.</w:t>
      </w:r>
    </w:p>
    <w:p w:rsidR="006F3787" w:rsidRP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An expert is liable for:</w:t>
      </w:r>
    </w:p>
    <w:p w:rsidR="006F3787" w:rsidRP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1) disclosing data from a preliminary investigation or closed court session without permission from the body conducting the criminal proceedings;</w:t>
      </w:r>
    </w:p>
    <w:p w:rsidR="006F3787" w:rsidRP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2) giving a knowingly false opinion, as well as refusing or evading, without good reason, the performance of his duties.</w:t>
      </w:r>
    </w:p>
    <w:p w:rsidR="006F3787" w:rsidRDefault="006F3787" w:rsidP="0031404A">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 xml:space="preserve">The Criminal Procedure Code (Article 85) provides for the removal of an expert from participation in the production of an examination and participation in any investigative and judicial actions if he is a victim, civil plaintiff or defendant, witness, or is related to, in official or other dependence on the accused, victim, civil plaintiff or defendant and </w:t>
      </w:r>
      <w:bookmarkEnd w:id="2"/>
      <w:r w:rsidRPr="006F3787">
        <w:rPr>
          <w:rFonts w:ascii="Times New Roman" w:hAnsi="Times New Roman" w:cs="Times New Roman"/>
          <w:sz w:val="28"/>
          <w:szCs w:val="28"/>
          <w:lang w:val="en-US"/>
        </w:rPr>
        <w:t xml:space="preserve">their representatives. </w:t>
      </w:r>
      <w:proofErr w:type="gramStart"/>
      <w:r w:rsidRPr="006F3787">
        <w:rPr>
          <w:rFonts w:ascii="Times New Roman" w:hAnsi="Times New Roman" w:cs="Times New Roman"/>
          <w:sz w:val="28"/>
          <w:szCs w:val="28"/>
          <w:lang w:val="en-US"/>
        </w:rPr>
        <w:t>And also</w:t>
      </w:r>
      <w:proofErr w:type="gramEnd"/>
      <w:r w:rsidRPr="006F3787">
        <w:rPr>
          <w:rFonts w:ascii="Times New Roman" w:hAnsi="Times New Roman" w:cs="Times New Roman"/>
          <w:sz w:val="28"/>
          <w:szCs w:val="28"/>
          <w:lang w:val="en-US"/>
        </w:rPr>
        <w:t xml:space="preserve"> if there are other circumstances that give grounds to believe that he is personally, directly or indirectly, interested in the outcome of the case. In such cases, the expert is subject to removal or must declare self-recusal.</w:t>
      </w:r>
    </w:p>
    <w:p w:rsidR="006E59A0" w:rsidRPr="006F3787" w:rsidRDefault="006F3787" w:rsidP="006F3787">
      <w:pPr>
        <w:pStyle w:val="a4"/>
        <w:widowControl w:val="0"/>
        <w:spacing w:before="0" w:line="240" w:lineRule="auto"/>
        <w:ind w:firstLine="709"/>
        <w:rPr>
          <w:rFonts w:ascii="Times New Roman" w:hAnsi="Times New Roman" w:cs="Times New Roman"/>
          <w:sz w:val="28"/>
          <w:szCs w:val="28"/>
          <w:lang w:val="en-US"/>
        </w:rPr>
      </w:pPr>
      <w:r w:rsidRPr="006F3787">
        <w:rPr>
          <w:rFonts w:ascii="Times New Roman" w:hAnsi="Times New Roman" w:cs="Times New Roman"/>
          <w:sz w:val="28"/>
          <w:szCs w:val="28"/>
          <w:lang w:val="en-US"/>
        </w:rPr>
        <w:t>Conducting a forensic medical examination in a court session is provided for by Article 334 of the Criminal Procedure Code of the Republic of Belarus. The examination is conducted by experts who gave an opinion during pre-trial proceedings or other experts appointed by the court. During a court session, an expert, with the permission of the presiding judge, has the right to ask questions of the persons being interrogated, get acquainted with the materials of the criminal case, participate in inspections, experiments and other judicial actions related to the subject of the examination. Questions to the expert are submitted in writing by the court. The expert gives an opinion in writing and announces it in the court session. The expert has the right to include in the opinion findings on the circumstances of the criminal case related to his competence, about which he was not asked questions. After giving an opinion, the expert may be interrogated to clarify or clarify the opinion. Questions to the expert are asked by the parties to the process. The court may ask questions to the expert at any time during the interrogation.</w:t>
      </w:r>
      <w:r w:rsidR="006E59A0" w:rsidRPr="006F3787">
        <w:rPr>
          <w:rFonts w:ascii="Times New Roman" w:hAnsi="Times New Roman" w:cs="Times New Roman"/>
          <w:sz w:val="28"/>
          <w:szCs w:val="28"/>
          <w:lang w:val="en-US"/>
        </w:rPr>
        <w:t xml:space="preserve"> </w:t>
      </w:r>
    </w:p>
    <w:p w:rsidR="006F3787" w:rsidRPr="006F3787" w:rsidRDefault="006F3787" w:rsidP="006F3787">
      <w:pPr>
        <w:pStyle w:val="2"/>
        <w:spacing w:after="0" w:line="240" w:lineRule="auto"/>
        <w:ind w:left="0" w:firstLine="709"/>
        <w:jc w:val="both"/>
        <w:rPr>
          <w:rFonts w:ascii="Times New Roman" w:eastAsiaTheme="minorHAnsi" w:hAnsi="Times New Roman"/>
          <w:bCs/>
          <w:sz w:val="28"/>
          <w:szCs w:val="28"/>
          <w:lang w:val="en-US" w:eastAsia="en-US"/>
        </w:rPr>
      </w:pPr>
      <w:r w:rsidRPr="006F3787">
        <w:rPr>
          <w:rFonts w:ascii="Times New Roman" w:eastAsiaTheme="minorHAnsi" w:hAnsi="Times New Roman"/>
          <w:bCs/>
          <w:sz w:val="28"/>
          <w:szCs w:val="28"/>
          <w:lang w:val="en-US" w:eastAsia="en-US"/>
        </w:rPr>
        <w:t>Structure of the expert opinion and requirements for the expert's conclusions</w:t>
      </w:r>
    </w:p>
    <w:p w:rsidR="006F3787" w:rsidRPr="006F3787" w:rsidRDefault="006F3787" w:rsidP="006F3787">
      <w:pPr>
        <w:pStyle w:val="2"/>
        <w:spacing w:after="0" w:line="240" w:lineRule="auto"/>
        <w:ind w:left="0" w:firstLine="709"/>
        <w:jc w:val="both"/>
        <w:rPr>
          <w:rFonts w:ascii="Times New Roman" w:eastAsiaTheme="minorHAnsi" w:hAnsi="Times New Roman"/>
          <w:bCs/>
          <w:sz w:val="28"/>
          <w:szCs w:val="28"/>
          <w:lang w:val="en-US" w:eastAsia="en-US"/>
        </w:rPr>
      </w:pPr>
      <w:r w:rsidRPr="006F3787">
        <w:rPr>
          <w:rFonts w:ascii="Times New Roman" w:eastAsiaTheme="minorHAnsi" w:hAnsi="Times New Roman"/>
          <w:bCs/>
          <w:sz w:val="28"/>
          <w:szCs w:val="28"/>
          <w:lang w:val="en-US" w:eastAsia="en-US"/>
        </w:rPr>
        <w:lastRenderedPageBreak/>
        <w:t>The results of each forensic medical examination are drawn up in accordance with the requirements of the Criminal Procedure Code and the Civil Procedure Code and this Instruction in the form of an "Expert Opinion".</w:t>
      </w:r>
    </w:p>
    <w:p w:rsidR="006F3787" w:rsidRPr="006F3787" w:rsidRDefault="006F3787" w:rsidP="006F3787">
      <w:pPr>
        <w:pStyle w:val="2"/>
        <w:spacing w:after="0" w:line="240" w:lineRule="auto"/>
        <w:ind w:left="0" w:firstLine="709"/>
        <w:jc w:val="both"/>
        <w:rPr>
          <w:rFonts w:ascii="Times New Roman" w:eastAsiaTheme="minorHAnsi" w:hAnsi="Times New Roman"/>
          <w:bCs/>
          <w:sz w:val="28"/>
          <w:szCs w:val="28"/>
          <w:lang w:val="en-US" w:eastAsia="en-US"/>
        </w:rPr>
      </w:pPr>
      <w:r w:rsidRPr="006F3787">
        <w:rPr>
          <w:rFonts w:ascii="Times New Roman" w:eastAsiaTheme="minorHAnsi" w:hAnsi="Times New Roman"/>
          <w:bCs/>
          <w:sz w:val="28"/>
          <w:szCs w:val="28"/>
          <w:lang w:val="en-US" w:eastAsia="en-US"/>
        </w:rPr>
        <w:t>The expert opinion consists of an introductory, research part and conclusions.</w:t>
      </w:r>
    </w:p>
    <w:p w:rsidR="006F3787" w:rsidRPr="006F3787" w:rsidRDefault="006F3787" w:rsidP="006F3787">
      <w:pPr>
        <w:pStyle w:val="2"/>
        <w:spacing w:after="0" w:line="240" w:lineRule="auto"/>
        <w:ind w:left="0" w:firstLine="709"/>
        <w:jc w:val="both"/>
        <w:rPr>
          <w:rFonts w:ascii="Times New Roman" w:eastAsiaTheme="minorHAnsi" w:hAnsi="Times New Roman"/>
          <w:bCs/>
          <w:sz w:val="28"/>
          <w:szCs w:val="28"/>
          <w:lang w:val="en-US" w:eastAsia="en-US"/>
        </w:rPr>
      </w:pPr>
      <w:r w:rsidRPr="006F3787">
        <w:rPr>
          <w:rFonts w:ascii="Times New Roman" w:eastAsiaTheme="minorHAnsi" w:hAnsi="Times New Roman"/>
          <w:bCs/>
          <w:sz w:val="28"/>
          <w:szCs w:val="28"/>
          <w:lang w:val="en-US" w:eastAsia="en-US"/>
        </w:rPr>
        <w:t>The protocol part of the expert opinion is called the introductory and research parts. After the protocol part of the "Expert Opinion", a forensic diagnosis is given.</w:t>
      </w:r>
    </w:p>
    <w:p w:rsidR="006F3787" w:rsidRDefault="006F3787" w:rsidP="00773A5C">
      <w:pPr>
        <w:pStyle w:val="2"/>
        <w:spacing w:after="0" w:line="240" w:lineRule="auto"/>
        <w:ind w:left="0" w:firstLine="709"/>
        <w:jc w:val="both"/>
        <w:rPr>
          <w:rFonts w:ascii="Times New Roman" w:eastAsiaTheme="minorHAnsi" w:hAnsi="Times New Roman"/>
          <w:bCs/>
          <w:sz w:val="28"/>
          <w:szCs w:val="28"/>
          <w:lang w:val="en-US" w:eastAsia="en-US"/>
        </w:rPr>
      </w:pPr>
      <w:r w:rsidRPr="006F3787">
        <w:rPr>
          <w:rFonts w:ascii="Times New Roman" w:eastAsiaTheme="minorHAnsi" w:hAnsi="Times New Roman"/>
          <w:bCs/>
          <w:sz w:val="28"/>
          <w:szCs w:val="28"/>
          <w:lang w:val="en-US" w:eastAsia="en-US"/>
        </w:rPr>
        <w:t>The conclusions of the "Expert Opinion" are formulated on the basis of a comprehensive, objective and complete analysis of the results.</w:t>
      </w:r>
    </w:p>
    <w:p w:rsidR="006F3787" w:rsidRPr="00773A5C" w:rsidRDefault="006F3787" w:rsidP="00773A5C">
      <w:pPr>
        <w:pStyle w:val="a4"/>
        <w:widowControl w:val="0"/>
        <w:spacing w:before="0"/>
        <w:ind w:firstLine="709"/>
        <w:rPr>
          <w:rFonts w:ascii="Times New Roman" w:eastAsia="Times New Roman" w:hAnsi="Times New Roman" w:cs="Times New Roman"/>
          <w:sz w:val="28"/>
          <w:szCs w:val="28"/>
          <w:lang w:val="en-US" w:eastAsia="ru-RU"/>
        </w:rPr>
      </w:pPr>
      <w:r w:rsidRPr="00773A5C">
        <w:rPr>
          <w:rFonts w:ascii="Times New Roman" w:eastAsia="Times New Roman" w:hAnsi="Times New Roman" w:cs="Times New Roman"/>
          <w:sz w:val="28"/>
          <w:szCs w:val="28"/>
          <w:lang w:val="en-US" w:eastAsia="ru-RU"/>
        </w:rPr>
        <w:t>The conclusions in the report are drawn up in accordance with the questions posed to the forensic expert for resolution. The expert's conclusions, given in affirmative form, are of exceptional importance for the investigative committee. The conclusions are formulated on the basis of a comprehensive, deep and objective analysis and synthesis of the results obtained during the examination of the corpse. In cases where the conclusion cannot be formulated without a detailed description of the results of the study, set out in the research part of the expert's report and containing an exhaustive answer to the question posed, a reference to the research part of the expert's report is allowed.</w:t>
      </w:r>
    </w:p>
    <w:p w:rsidR="006F3787" w:rsidRPr="00773A5C" w:rsidRDefault="006F3787" w:rsidP="00773A5C">
      <w:pPr>
        <w:pStyle w:val="a4"/>
        <w:widowControl w:val="0"/>
        <w:spacing w:before="0"/>
        <w:ind w:firstLine="709"/>
        <w:rPr>
          <w:rFonts w:ascii="Times New Roman" w:eastAsia="Times New Roman" w:hAnsi="Times New Roman" w:cs="Times New Roman"/>
          <w:sz w:val="28"/>
          <w:szCs w:val="28"/>
          <w:lang w:val="en-US" w:eastAsia="ru-RU"/>
        </w:rPr>
      </w:pPr>
      <w:r w:rsidRPr="00773A5C">
        <w:rPr>
          <w:rFonts w:ascii="Times New Roman" w:eastAsia="Times New Roman" w:hAnsi="Times New Roman" w:cs="Times New Roman"/>
          <w:sz w:val="28"/>
          <w:szCs w:val="28"/>
          <w:lang w:val="en-US" w:eastAsia="ru-RU"/>
        </w:rPr>
        <w:t>The conclusions set out answers to all questions posed to the state medical forensic expert in a brief, clear form that does not allow for various interpretations. The report is signed by the expert.</w:t>
      </w:r>
    </w:p>
    <w:p w:rsidR="00773A5C" w:rsidRPr="00773A5C" w:rsidRDefault="006F3787" w:rsidP="00773A5C">
      <w:pPr>
        <w:pStyle w:val="a4"/>
        <w:widowControl w:val="0"/>
        <w:spacing w:before="0" w:line="240" w:lineRule="auto"/>
        <w:ind w:firstLine="709"/>
        <w:rPr>
          <w:rFonts w:ascii="Times New Roman" w:eastAsia="Times New Roman" w:hAnsi="Times New Roman" w:cs="Times New Roman"/>
          <w:sz w:val="28"/>
          <w:szCs w:val="28"/>
          <w:lang w:val="en-US" w:eastAsia="ru-RU"/>
        </w:rPr>
      </w:pPr>
      <w:r w:rsidRPr="00773A5C">
        <w:rPr>
          <w:rFonts w:ascii="Times New Roman" w:eastAsia="Times New Roman" w:hAnsi="Times New Roman" w:cs="Times New Roman"/>
          <w:sz w:val="28"/>
          <w:szCs w:val="28"/>
          <w:lang w:val="en-US" w:eastAsia="ru-RU"/>
        </w:rPr>
        <w:t>Requirements for expert conclusions:</w:t>
      </w:r>
    </w:p>
    <w:p w:rsidR="006E59A0" w:rsidRPr="00773A5C" w:rsidRDefault="00773A5C" w:rsidP="006E59A0">
      <w:pPr>
        <w:pStyle w:val="a4"/>
        <w:widowControl w:val="0"/>
        <w:spacing w:before="0" w:line="240" w:lineRule="auto"/>
        <w:ind w:firstLine="709"/>
        <w:rPr>
          <w:rFonts w:ascii="Times New Roman" w:hAnsi="Times New Roman" w:cs="Times New Roman"/>
          <w:sz w:val="28"/>
          <w:szCs w:val="28"/>
          <w:lang w:val="en-US"/>
        </w:rPr>
      </w:pPr>
      <w:r w:rsidRPr="00773A5C">
        <w:rPr>
          <w:rFonts w:ascii="Times New Roman" w:hAnsi="Times New Roman" w:cs="Times New Roman"/>
          <w:sz w:val="28"/>
          <w:szCs w:val="28"/>
          <w:lang w:val="en-US"/>
        </w:rPr>
        <w:t>The conclusions must set out answers to all questions put to the forensic expert, they must be brief, clear, in a form that does not allow for various interpretations and without the use of special medical terms (Latin terminology). The expert's conclusions must be scientifically substantiated, motivated, supported by relevant, factual, scientific data, follow from the results of the examination, and must contain answers to all questions posed. In addition, in the conclusions, the expert may answer questions that, although not put to the examination for resolution, follow from the examination itself. Conclusions on circumstances that were established by the forensic expert on his own initiative are stated last.</w:t>
      </w:r>
    </w:p>
    <w:p w:rsidR="00773A5C" w:rsidRPr="00773A5C" w:rsidRDefault="00773A5C" w:rsidP="00773A5C">
      <w:pPr>
        <w:autoSpaceDE w:val="0"/>
        <w:autoSpaceDN w:val="0"/>
        <w:adjustRightInd w:val="0"/>
        <w:ind w:firstLine="708"/>
        <w:jc w:val="both"/>
        <w:rPr>
          <w:rFonts w:ascii="Times New Roman" w:eastAsiaTheme="minorHAnsi" w:hAnsi="Times New Roman" w:cs="Times New Roman"/>
          <w:color w:val="auto"/>
          <w:sz w:val="28"/>
          <w:szCs w:val="28"/>
          <w:lang w:val="en-US" w:eastAsia="en-US"/>
        </w:rPr>
      </w:pPr>
      <w:r w:rsidRPr="00773A5C">
        <w:rPr>
          <w:rFonts w:ascii="Times New Roman" w:eastAsiaTheme="minorHAnsi" w:hAnsi="Times New Roman" w:cs="Times New Roman"/>
          <w:color w:val="auto"/>
          <w:sz w:val="28"/>
          <w:szCs w:val="28"/>
          <w:lang w:val="en-US" w:eastAsia="en-US"/>
        </w:rPr>
        <w:t>In cases where the conclusion cannot be formulated without a detailed description of the results of the study, set out in the research part of the expert's report and containing an exhaustive answer to the question posed, references to the research part of the expert's report are allowed.</w:t>
      </w:r>
    </w:p>
    <w:p w:rsidR="00773A5C" w:rsidRPr="00773A5C" w:rsidRDefault="00773A5C" w:rsidP="00773A5C">
      <w:pPr>
        <w:autoSpaceDE w:val="0"/>
        <w:autoSpaceDN w:val="0"/>
        <w:adjustRightInd w:val="0"/>
        <w:ind w:firstLine="708"/>
        <w:jc w:val="both"/>
        <w:rPr>
          <w:rFonts w:ascii="Times New Roman" w:eastAsiaTheme="minorHAnsi" w:hAnsi="Times New Roman" w:cs="Times New Roman"/>
          <w:color w:val="auto"/>
          <w:sz w:val="28"/>
          <w:szCs w:val="28"/>
          <w:lang w:val="en-US" w:eastAsia="en-US"/>
        </w:rPr>
      </w:pPr>
      <w:r w:rsidRPr="00773A5C">
        <w:rPr>
          <w:rFonts w:ascii="Times New Roman" w:eastAsiaTheme="minorHAnsi" w:hAnsi="Times New Roman" w:cs="Times New Roman"/>
          <w:color w:val="auto"/>
          <w:sz w:val="28"/>
          <w:szCs w:val="28"/>
          <w:lang w:val="en-US" w:eastAsia="en-US"/>
        </w:rPr>
        <w:t>The main documents regulating the forensic medical examination of a corpse and living persons are:</w:t>
      </w:r>
    </w:p>
    <w:p w:rsidR="00773A5C" w:rsidRPr="00773A5C" w:rsidRDefault="00773A5C" w:rsidP="00773A5C">
      <w:pPr>
        <w:autoSpaceDE w:val="0"/>
        <w:autoSpaceDN w:val="0"/>
        <w:adjustRightInd w:val="0"/>
        <w:ind w:firstLine="708"/>
        <w:jc w:val="both"/>
        <w:rPr>
          <w:rFonts w:ascii="Times New Roman" w:eastAsiaTheme="minorHAnsi" w:hAnsi="Times New Roman" w:cs="Times New Roman"/>
          <w:color w:val="auto"/>
          <w:sz w:val="28"/>
          <w:szCs w:val="28"/>
          <w:lang w:val="en-US" w:eastAsia="en-US"/>
        </w:rPr>
      </w:pPr>
      <w:r w:rsidRPr="00773A5C">
        <w:rPr>
          <w:rFonts w:ascii="Times New Roman" w:eastAsiaTheme="minorHAnsi" w:hAnsi="Times New Roman" w:cs="Times New Roman"/>
          <w:color w:val="auto"/>
          <w:sz w:val="28"/>
          <w:szCs w:val="28"/>
          <w:lang w:val="en-US" w:eastAsia="en-US"/>
        </w:rPr>
        <w:t>- Resolution of the State Forensic Examination Committee of the Republic of Belarus No. 16 of 05/24/2016 "On approval of the Instruction on the procedure for conducting a forensic medical examination to determine the severity of bodily injuries";</w:t>
      </w:r>
    </w:p>
    <w:p w:rsidR="00773A5C" w:rsidRPr="00773A5C" w:rsidRDefault="00773A5C" w:rsidP="00773A5C">
      <w:pPr>
        <w:autoSpaceDE w:val="0"/>
        <w:autoSpaceDN w:val="0"/>
        <w:adjustRightInd w:val="0"/>
        <w:ind w:firstLine="708"/>
        <w:jc w:val="both"/>
        <w:rPr>
          <w:rFonts w:ascii="Times New Roman" w:eastAsiaTheme="minorHAnsi" w:hAnsi="Times New Roman" w:cs="Times New Roman"/>
          <w:color w:val="auto"/>
          <w:sz w:val="28"/>
          <w:szCs w:val="28"/>
          <w:lang w:val="en-US" w:eastAsia="en-US"/>
        </w:rPr>
      </w:pPr>
      <w:r w:rsidRPr="00773A5C">
        <w:rPr>
          <w:rFonts w:ascii="Times New Roman" w:eastAsiaTheme="minorHAnsi" w:hAnsi="Times New Roman" w:cs="Times New Roman"/>
          <w:color w:val="auto"/>
          <w:sz w:val="28"/>
          <w:szCs w:val="28"/>
          <w:lang w:val="en-US" w:eastAsia="en-US"/>
        </w:rPr>
        <w:t>- legal acts of the State Forensic Examination Committee of the Republic of Belarus.</w:t>
      </w:r>
    </w:p>
    <w:p w:rsidR="00FF5825" w:rsidRPr="00773A5C" w:rsidRDefault="00773A5C" w:rsidP="00773A5C">
      <w:pPr>
        <w:autoSpaceDE w:val="0"/>
        <w:autoSpaceDN w:val="0"/>
        <w:adjustRightInd w:val="0"/>
        <w:ind w:firstLine="708"/>
        <w:jc w:val="both"/>
        <w:rPr>
          <w:rFonts w:ascii="Times New Roman" w:hAnsi="Times New Roman" w:cs="Times New Roman"/>
          <w:b/>
          <w:bCs/>
          <w:sz w:val="28"/>
          <w:szCs w:val="28"/>
          <w:lang w:val="en-US"/>
        </w:rPr>
      </w:pPr>
      <w:r w:rsidRPr="00773A5C">
        <w:rPr>
          <w:rFonts w:ascii="Times New Roman" w:eastAsiaTheme="minorHAnsi" w:hAnsi="Times New Roman" w:cs="Times New Roman"/>
          <w:color w:val="auto"/>
          <w:sz w:val="28"/>
          <w:szCs w:val="28"/>
          <w:lang w:val="en-US" w:eastAsia="en-US"/>
        </w:rPr>
        <w:lastRenderedPageBreak/>
        <w:t>In their work, a forensic medical expert is guided by two sources - departmental and legal. Departmental sources are described above, and the legal sources are the Criminal Procedure Code of the Republic of Belarus and the Criminal Code of the Republic of Belarus.</w:t>
      </w:r>
    </w:p>
    <w:p w:rsidR="00773A5C" w:rsidRPr="00773A5C" w:rsidRDefault="00773A5C" w:rsidP="00773A5C">
      <w:pPr>
        <w:jc w:val="both"/>
        <w:rPr>
          <w:rFonts w:ascii="Times New Roman" w:hAnsi="Times New Roman" w:cs="Times New Roman"/>
          <w:b/>
          <w:bCs/>
          <w:snapToGrid w:val="0"/>
          <w:sz w:val="28"/>
          <w:szCs w:val="28"/>
          <w:lang w:val="en-US"/>
        </w:rPr>
      </w:pPr>
      <w:r w:rsidRPr="00773A5C">
        <w:rPr>
          <w:rFonts w:ascii="Times New Roman" w:hAnsi="Times New Roman" w:cs="Times New Roman"/>
          <w:b/>
          <w:bCs/>
          <w:snapToGrid w:val="0"/>
          <w:sz w:val="28"/>
          <w:szCs w:val="28"/>
          <w:lang w:val="en-US"/>
        </w:rPr>
        <w:t>Questions for classroom knowledge assessment:</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1. Definition of the concepts of forensic medicine and forensic medical examination. The main stages of development of forensic medicine in pre-revolutionary Russia and in the USSR.</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2. Formation and development of the State Forensic Examination Committee of the Republic of Belarus.</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3. The main tasks and functions of the State Forensic Examination Committee of the Republic of Belarus at the present stage.</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4. The system of the State Forensic Examination Committee of the Republic of Belarus.</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5. Symbols of the State Forensic Examination Committee of the Republic of Belarus.</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6. Development of forensic medical and forensic psychiatric examinations in the Republic of Belarus.</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7. The main ethical standards and principles that forensic experts must adhere to in their professional activities;</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8. Rules of conduct in the professional activities of forensic experts;</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9. Relationships of forensic experts with colleagues, the procedure for resolving ethical conflicts and measures of responsibility for violating ethical standards and requirements.</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10. Relationships of forensic experts with judges, officials who appointed the examination, parties to the case.</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11. The purpose, objectives and objects of forensic medical examination.</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12. The grounds and procedure for appointing and conducting a forensic medical examination. Cases of mandatory appointment and conduct of medical forensic examinations.</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13. Definition of the concept of a state medical forensic expert. Types of practical activity of an expert.</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14. Contents and components of the "Expert's Opinion". Requirements for expert conclusions.</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15. Types of forensic medical examinations. Cases of mandatory conduct of a forensic medical examination by a commission of experts.</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16. The rights of a state medical forensic expert.</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17. Duties of a state medical forensic expert.</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18. Grounds for challenging an expert during a forensic medical examination.</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19. The main aspects of the development of the structure of forensic medical expert institutions in the Republic of Belarus.</w:t>
      </w:r>
    </w:p>
    <w:p w:rsidR="00773A5C"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t>20. Structural organization of forensic medical expert institutions in the Republic of Belarus.</w:t>
      </w:r>
    </w:p>
    <w:p w:rsidR="00FA65AE" w:rsidRPr="00773A5C" w:rsidRDefault="00773A5C" w:rsidP="00773A5C">
      <w:pPr>
        <w:jc w:val="both"/>
        <w:rPr>
          <w:rFonts w:ascii="Times New Roman" w:hAnsi="Times New Roman" w:cs="Times New Roman"/>
          <w:snapToGrid w:val="0"/>
          <w:sz w:val="28"/>
          <w:szCs w:val="28"/>
          <w:lang w:val="en-US"/>
        </w:rPr>
      </w:pPr>
      <w:r w:rsidRPr="00773A5C">
        <w:rPr>
          <w:rFonts w:ascii="Times New Roman" w:hAnsi="Times New Roman" w:cs="Times New Roman"/>
          <w:snapToGrid w:val="0"/>
          <w:sz w:val="28"/>
          <w:szCs w:val="28"/>
          <w:lang w:val="en-US"/>
        </w:rPr>
        <w:lastRenderedPageBreak/>
        <w:t>21. Legislative and departmental sources regulating the activities of the state medical forensic expert in the Republic of Belarus.</w:t>
      </w:r>
    </w:p>
    <w:p w:rsidR="00773A5C" w:rsidRPr="00773A5C" w:rsidRDefault="00773A5C" w:rsidP="00773A5C">
      <w:pPr>
        <w:jc w:val="both"/>
        <w:rPr>
          <w:rFonts w:ascii="Times New Roman" w:hAnsi="Times New Roman" w:cs="Times New Roman"/>
          <w:sz w:val="26"/>
          <w:szCs w:val="26"/>
          <w:lang w:val="en-US"/>
        </w:rPr>
      </w:pPr>
    </w:p>
    <w:p w:rsidR="00773A5C" w:rsidRPr="00773A5C" w:rsidRDefault="00773A5C" w:rsidP="00773A5C">
      <w:pPr>
        <w:ind w:firstLine="709"/>
        <w:contextualSpacing/>
        <w:jc w:val="both"/>
        <w:rPr>
          <w:rFonts w:ascii="Times New Roman" w:hAnsi="Times New Roman" w:cs="Times New Roman"/>
          <w:b/>
          <w:sz w:val="26"/>
          <w:szCs w:val="26"/>
          <w:lang w:val="en-US"/>
        </w:rPr>
      </w:pPr>
      <w:r w:rsidRPr="00773A5C">
        <w:rPr>
          <w:rFonts w:ascii="Times New Roman" w:hAnsi="Times New Roman" w:cs="Times New Roman"/>
          <w:b/>
          <w:sz w:val="26"/>
          <w:szCs w:val="26"/>
          <w:lang w:val="en-US"/>
        </w:rPr>
        <w:t>PRACTICAL PART:</w:t>
      </w:r>
    </w:p>
    <w:p w:rsidR="00773A5C" w:rsidRPr="00773A5C" w:rsidRDefault="00773A5C" w:rsidP="00773A5C">
      <w:pPr>
        <w:ind w:firstLine="709"/>
        <w:contextualSpacing/>
        <w:jc w:val="both"/>
        <w:rPr>
          <w:rFonts w:ascii="Times New Roman" w:hAnsi="Times New Roman" w:cs="Times New Roman"/>
          <w:bCs/>
          <w:sz w:val="26"/>
          <w:szCs w:val="26"/>
          <w:lang w:val="en-US"/>
        </w:rPr>
      </w:pPr>
      <w:r w:rsidRPr="00773A5C">
        <w:rPr>
          <w:rFonts w:ascii="Times New Roman" w:hAnsi="Times New Roman" w:cs="Times New Roman"/>
          <w:bCs/>
          <w:sz w:val="26"/>
          <w:szCs w:val="26"/>
          <w:lang w:val="en-US"/>
        </w:rPr>
        <w:t>Tasks and questions to monitor the assimilation of the topic</w:t>
      </w:r>
    </w:p>
    <w:p w:rsidR="009C391F" w:rsidRPr="00773A5C" w:rsidRDefault="00773A5C" w:rsidP="00773A5C">
      <w:pPr>
        <w:ind w:firstLine="709"/>
        <w:contextualSpacing/>
        <w:jc w:val="both"/>
        <w:rPr>
          <w:rFonts w:ascii="Times New Roman" w:hAnsi="Times New Roman" w:cs="Times New Roman"/>
          <w:bCs/>
          <w:sz w:val="26"/>
          <w:szCs w:val="26"/>
          <w:lang w:val="en-US"/>
        </w:rPr>
      </w:pPr>
      <w:r w:rsidRPr="00773A5C">
        <w:rPr>
          <w:rFonts w:ascii="Times New Roman" w:hAnsi="Times New Roman" w:cs="Times New Roman"/>
          <w:bCs/>
          <w:sz w:val="26"/>
          <w:szCs w:val="26"/>
          <w:lang w:val="en-US"/>
        </w:rPr>
        <w:t>Https://do2.vsmu.by: LMS Forensic Medicine: materials for students' guided independent work: test tasks on topic No. 1.</w:t>
      </w:r>
    </w:p>
    <w:p w:rsidR="00773A5C" w:rsidRPr="00773A5C" w:rsidRDefault="00773A5C" w:rsidP="00773A5C">
      <w:pPr>
        <w:ind w:firstLine="709"/>
        <w:contextualSpacing/>
        <w:jc w:val="both"/>
        <w:rPr>
          <w:rFonts w:ascii="Times New Roman" w:hAnsi="Times New Roman" w:cs="Times New Roman"/>
          <w:b/>
          <w:sz w:val="26"/>
          <w:szCs w:val="26"/>
          <w:lang w:val="en-US"/>
        </w:rPr>
      </w:pPr>
    </w:p>
    <w:p w:rsidR="00BA62DC" w:rsidRPr="00BA62DC" w:rsidRDefault="00BA62DC" w:rsidP="00BA62DC">
      <w:pPr>
        <w:ind w:firstLine="851"/>
        <w:rPr>
          <w:rFonts w:ascii="Times New Roman" w:eastAsia="Times New Roman" w:hAnsi="Times New Roman" w:cs="Times New Roman"/>
          <w:b/>
          <w:color w:val="auto"/>
          <w:sz w:val="26"/>
          <w:szCs w:val="26"/>
        </w:rPr>
      </w:pPr>
      <w:proofErr w:type="spellStart"/>
      <w:r w:rsidRPr="00BA62DC">
        <w:rPr>
          <w:rFonts w:ascii="Times New Roman" w:eastAsia="Times New Roman" w:hAnsi="Times New Roman" w:cs="Times New Roman"/>
          <w:b/>
          <w:color w:val="auto"/>
          <w:sz w:val="26"/>
          <w:szCs w:val="26"/>
        </w:rPr>
        <w:t>Literature</w:t>
      </w:r>
      <w:proofErr w:type="spellEnd"/>
    </w:p>
    <w:p w:rsidR="00BA62DC" w:rsidRPr="00BA62DC" w:rsidRDefault="00BA62DC" w:rsidP="00BA62DC">
      <w:pPr>
        <w:ind w:firstLine="851"/>
        <w:rPr>
          <w:rFonts w:ascii="Times New Roman" w:eastAsia="Times New Roman" w:hAnsi="Times New Roman" w:cs="Times New Roman"/>
          <w:color w:val="auto"/>
          <w:sz w:val="26"/>
          <w:szCs w:val="26"/>
        </w:rPr>
      </w:pPr>
      <w:proofErr w:type="spellStart"/>
      <w:r w:rsidRPr="00BA62DC">
        <w:rPr>
          <w:rFonts w:ascii="Times New Roman" w:eastAsia="Times New Roman" w:hAnsi="Times New Roman" w:cs="Times New Roman"/>
          <w:color w:val="auto"/>
          <w:sz w:val="26"/>
          <w:szCs w:val="26"/>
        </w:rPr>
        <w:t>Main</w:t>
      </w:r>
      <w:proofErr w:type="spellEnd"/>
      <w:r w:rsidRPr="00BA62DC">
        <w:rPr>
          <w:rFonts w:ascii="Times New Roman" w:eastAsia="Times New Roman" w:hAnsi="Times New Roman" w:cs="Times New Roman"/>
          <w:color w:val="auto"/>
          <w:sz w:val="26"/>
          <w:szCs w:val="26"/>
        </w:rPr>
        <w:t>:</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1. Осмотр трупа на месте его обнаружения: рук. для врачей / Э.П. Александров [и др.]; под ред. А. А. </w:t>
      </w:r>
      <w:proofErr w:type="spellStart"/>
      <w:r w:rsidRPr="00047365">
        <w:rPr>
          <w:rFonts w:ascii="Times New Roman" w:hAnsi="Times New Roman" w:cs="Times New Roman"/>
          <w:sz w:val="26"/>
          <w:szCs w:val="26"/>
        </w:rPr>
        <w:t>Матышева</w:t>
      </w:r>
      <w:proofErr w:type="spellEnd"/>
      <w:r w:rsidRPr="00047365">
        <w:rPr>
          <w:rFonts w:ascii="Times New Roman" w:hAnsi="Times New Roman" w:cs="Times New Roman"/>
          <w:sz w:val="26"/>
          <w:szCs w:val="26"/>
        </w:rPr>
        <w:t xml:space="preserve">. - Ленинград: Медицина, Ленинградское отделение, 1989. - 262, [2] с.: ил. - </w:t>
      </w:r>
      <w:proofErr w:type="spellStart"/>
      <w:r w:rsidRPr="00047365">
        <w:rPr>
          <w:rFonts w:ascii="Times New Roman" w:hAnsi="Times New Roman" w:cs="Times New Roman"/>
          <w:sz w:val="26"/>
          <w:szCs w:val="26"/>
        </w:rPr>
        <w:t>Библиогр</w:t>
      </w:r>
      <w:proofErr w:type="spellEnd"/>
      <w:r w:rsidRPr="00047365">
        <w:rPr>
          <w:rFonts w:ascii="Times New Roman" w:hAnsi="Times New Roman" w:cs="Times New Roman"/>
          <w:sz w:val="26"/>
          <w:szCs w:val="26"/>
        </w:rPr>
        <w:t>.: с. 261-263.</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2. Руководство по судебно-медицинской экспертизе отравлений / Р.В. Бережной [и др.]; под ред. Р.В. </w:t>
      </w:r>
      <w:proofErr w:type="spellStart"/>
      <w:r w:rsidRPr="00047365">
        <w:rPr>
          <w:rFonts w:ascii="Times New Roman" w:hAnsi="Times New Roman" w:cs="Times New Roman"/>
          <w:sz w:val="26"/>
          <w:szCs w:val="26"/>
        </w:rPr>
        <w:t>Бережнова</w:t>
      </w:r>
      <w:proofErr w:type="spellEnd"/>
      <w:r w:rsidRPr="00047365">
        <w:rPr>
          <w:rFonts w:ascii="Times New Roman" w:hAnsi="Times New Roman" w:cs="Times New Roman"/>
          <w:sz w:val="26"/>
          <w:szCs w:val="26"/>
        </w:rPr>
        <w:t xml:space="preserve"> [и др.]. - Москва: Медицина, 1980. - 413, [2] с.: ил. - </w:t>
      </w:r>
      <w:proofErr w:type="spellStart"/>
      <w:r w:rsidRPr="00047365">
        <w:rPr>
          <w:rFonts w:ascii="Times New Roman" w:hAnsi="Times New Roman" w:cs="Times New Roman"/>
          <w:sz w:val="26"/>
          <w:szCs w:val="26"/>
        </w:rPr>
        <w:t>Библиогр</w:t>
      </w:r>
      <w:proofErr w:type="spellEnd"/>
      <w:r w:rsidRPr="00047365">
        <w:rPr>
          <w:rFonts w:ascii="Times New Roman" w:hAnsi="Times New Roman" w:cs="Times New Roman"/>
          <w:sz w:val="26"/>
          <w:szCs w:val="26"/>
        </w:rPr>
        <w:t>.: с. 409-414.</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3. Судебная медицина: учеб. для студентов мед. ин-</w:t>
      </w:r>
      <w:proofErr w:type="spellStart"/>
      <w:r w:rsidRPr="00047365">
        <w:rPr>
          <w:rFonts w:ascii="Times New Roman" w:hAnsi="Times New Roman" w:cs="Times New Roman"/>
          <w:sz w:val="26"/>
          <w:szCs w:val="26"/>
        </w:rPr>
        <w:t>тов</w:t>
      </w:r>
      <w:proofErr w:type="spellEnd"/>
      <w:r w:rsidRPr="00047365">
        <w:rPr>
          <w:rFonts w:ascii="Times New Roman" w:hAnsi="Times New Roman" w:cs="Times New Roman"/>
          <w:sz w:val="26"/>
          <w:szCs w:val="26"/>
        </w:rPr>
        <w:t xml:space="preserve"> / под ред. В.Н. Крюкова. - 4-е изд., </w:t>
      </w:r>
      <w:proofErr w:type="spellStart"/>
      <w:r w:rsidRPr="00047365">
        <w:rPr>
          <w:rFonts w:ascii="Times New Roman" w:hAnsi="Times New Roman" w:cs="Times New Roman"/>
          <w:sz w:val="26"/>
          <w:szCs w:val="26"/>
        </w:rPr>
        <w:t>перераб</w:t>
      </w:r>
      <w:proofErr w:type="spellEnd"/>
      <w:proofErr w:type="gramStart"/>
      <w:r w:rsidRPr="00047365">
        <w:rPr>
          <w:rFonts w:ascii="Times New Roman" w:hAnsi="Times New Roman" w:cs="Times New Roman"/>
          <w:sz w:val="26"/>
          <w:szCs w:val="26"/>
        </w:rPr>
        <w:t>.</w:t>
      </w:r>
      <w:proofErr w:type="gramEnd"/>
      <w:r w:rsidRPr="00047365">
        <w:rPr>
          <w:rFonts w:ascii="Times New Roman" w:hAnsi="Times New Roman" w:cs="Times New Roman"/>
          <w:sz w:val="26"/>
          <w:szCs w:val="26"/>
        </w:rPr>
        <w:t xml:space="preserve"> и доп. - Москва: Медицина, 1998. - 464 с.</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4. Судебная медицина: атлас: учеб. пособие для студентов мед. </w:t>
      </w:r>
      <w:proofErr w:type="gramStart"/>
      <w:r w:rsidRPr="00047365">
        <w:rPr>
          <w:rFonts w:ascii="Times New Roman" w:hAnsi="Times New Roman" w:cs="Times New Roman"/>
          <w:sz w:val="26"/>
          <w:szCs w:val="26"/>
        </w:rPr>
        <w:t xml:space="preserve">вузов </w:t>
      </w:r>
      <w:r w:rsidRPr="00047365">
        <w:rPr>
          <w:rFonts w:ascii="Times New Roman" w:hAnsi="Times New Roman" w:cs="Times New Roman"/>
          <w:b/>
          <w:bCs/>
          <w:sz w:val="26"/>
          <w:szCs w:val="26"/>
        </w:rPr>
        <w:t xml:space="preserve"> </w:t>
      </w:r>
      <w:r w:rsidRPr="00047365">
        <w:rPr>
          <w:rFonts w:ascii="Times New Roman" w:hAnsi="Times New Roman" w:cs="Times New Roman"/>
          <w:sz w:val="26"/>
          <w:szCs w:val="26"/>
        </w:rPr>
        <w:t>А.А.</w:t>
      </w:r>
      <w:proofErr w:type="gramEnd"/>
      <w:r w:rsidRPr="00047365">
        <w:rPr>
          <w:rFonts w:ascii="Times New Roman" w:hAnsi="Times New Roman" w:cs="Times New Roman"/>
          <w:sz w:val="26"/>
          <w:szCs w:val="26"/>
        </w:rPr>
        <w:t xml:space="preserve"> Солохин [и др.]; под ред. А.А. Солохина. - Москва: Медицина, 1998. - 512 с.: ил. - (Учебная литература. Для студентов медицинских вузов).</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5. </w:t>
      </w:r>
      <w:proofErr w:type="spellStart"/>
      <w:r w:rsidRPr="00047365">
        <w:rPr>
          <w:rFonts w:ascii="Times New Roman" w:hAnsi="Times New Roman" w:cs="Times New Roman"/>
          <w:sz w:val="26"/>
          <w:szCs w:val="26"/>
        </w:rPr>
        <w:t>Пашинян</w:t>
      </w:r>
      <w:proofErr w:type="spellEnd"/>
      <w:r w:rsidRPr="00047365">
        <w:rPr>
          <w:rFonts w:ascii="Times New Roman" w:hAnsi="Times New Roman" w:cs="Times New Roman"/>
          <w:sz w:val="26"/>
          <w:szCs w:val="26"/>
        </w:rPr>
        <w:t xml:space="preserve">, Г.А. Судебная медицина в схемах и рисунках: учеб. пособие / Г.А. </w:t>
      </w:r>
      <w:proofErr w:type="spellStart"/>
      <w:r w:rsidRPr="00047365">
        <w:rPr>
          <w:rFonts w:ascii="Times New Roman" w:hAnsi="Times New Roman" w:cs="Times New Roman"/>
          <w:sz w:val="26"/>
          <w:szCs w:val="26"/>
        </w:rPr>
        <w:t>Пашинян</w:t>
      </w:r>
      <w:proofErr w:type="spellEnd"/>
      <w:r w:rsidRPr="00047365">
        <w:rPr>
          <w:rFonts w:ascii="Times New Roman" w:hAnsi="Times New Roman" w:cs="Times New Roman"/>
          <w:sz w:val="26"/>
          <w:szCs w:val="26"/>
        </w:rPr>
        <w:t xml:space="preserve">, П.О. Ромодановский. - М.: ГЭОТАР-МЕД, 2004. - 336 с. - </w:t>
      </w:r>
      <w:proofErr w:type="spellStart"/>
      <w:r w:rsidRPr="00047365">
        <w:rPr>
          <w:rFonts w:ascii="Times New Roman" w:hAnsi="Times New Roman" w:cs="Times New Roman"/>
          <w:sz w:val="26"/>
          <w:szCs w:val="26"/>
        </w:rPr>
        <w:t>Библиогр</w:t>
      </w:r>
      <w:proofErr w:type="spellEnd"/>
      <w:r w:rsidRPr="00047365">
        <w:rPr>
          <w:rFonts w:ascii="Times New Roman" w:hAnsi="Times New Roman" w:cs="Times New Roman"/>
          <w:sz w:val="26"/>
          <w:szCs w:val="26"/>
        </w:rPr>
        <w:t>.: с. 323-328.</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6. Яблонский, М.Ф. Курс лекций по судебной медицине: [учеб. пособие] / М.Ф. Яблонский; М-во здравоохранения Республики Беларусь, УО "Витебский гос. мед. ун-т". - Витебск: [ВГМУ], 2005. - 301 с. - </w:t>
      </w:r>
      <w:proofErr w:type="spellStart"/>
      <w:r w:rsidRPr="00047365">
        <w:rPr>
          <w:rFonts w:ascii="Times New Roman" w:hAnsi="Times New Roman" w:cs="Times New Roman"/>
          <w:sz w:val="26"/>
          <w:szCs w:val="26"/>
        </w:rPr>
        <w:t>Библиогр</w:t>
      </w:r>
      <w:proofErr w:type="spellEnd"/>
      <w:r w:rsidRPr="00047365">
        <w:rPr>
          <w:rFonts w:ascii="Times New Roman" w:hAnsi="Times New Roman" w:cs="Times New Roman"/>
          <w:sz w:val="26"/>
          <w:szCs w:val="26"/>
        </w:rPr>
        <w:t xml:space="preserve">.: с. 297-299. </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7. </w:t>
      </w:r>
      <w:proofErr w:type="spellStart"/>
      <w:r w:rsidRPr="00047365">
        <w:rPr>
          <w:rFonts w:ascii="Times New Roman" w:hAnsi="Times New Roman" w:cs="Times New Roman"/>
          <w:sz w:val="26"/>
          <w:szCs w:val="26"/>
        </w:rPr>
        <w:t>Пиголкин</w:t>
      </w:r>
      <w:proofErr w:type="spellEnd"/>
      <w:r w:rsidRPr="00047365">
        <w:rPr>
          <w:rFonts w:ascii="Times New Roman" w:hAnsi="Times New Roman" w:cs="Times New Roman"/>
          <w:sz w:val="26"/>
          <w:szCs w:val="26"/>
        </w:rPr>
        <w:t xml:space="preserve">, Ю.И. Судебная медицина: учебник для студентов мед. вузов / Ю.И. </w:t>
      </w:r>
      <w:proofErr w:type="spellStart"/>
      <w:r w:rsidRPr="00047365">
        <w:rPr>
          <w:rFonts w:ascii="Times New Roman" w:hAnsi="Times New Roman" w:cs="Times New Roman"/>
          <w:sz w:val="26"/>
          <w:szCs w:val="26"/>
        </w:rPr>
        <w:t>Пиголкин</w:t>
      </w:r>
      <w:proofErr w:type="spellEnd"/>
      <w:r w:rsidRPr="00047365">
        <w:rPr>
          <w:rFonts w:ascii="Times New Roman" w:hAnsi="Times New Roman" w:cs="Times New Roman"/>
          <w:sz w:val="26"/>
          <w:szCs w:val="26"/>
        </w:rPr>
        <w:t xml:space="preserve">, В.Л. Попов. - Москва: Медицина, 2003. - 493, [1] с.: ил. - (Учебная литература для студентов медицинских вузов). </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8. Атлас по судебной медицине / под ред.: Ю.И. </w:t>
      </w:r>
      <w:proofErr w:type="spellStart"/>
      <w:r w:rsidRPr="00047365">
        <w:rPr>
          <w:rFonts w:ascii="Times New Roman" w:hAnsi="Times New Roman" w:cs="Times New Roman"/>
          <w:sz w:val="26"/>
          <w:szCs w:val="26"/>
        </w:rPr>
        <w:t>Пиголкина</w:t>
      </w:r>
      <w:proofErr w:type="spellEnd"/>
      <w:r w:rsidRPr="00047365">
        <w:rPr>
          <w:rFonts w:ascii="Times New Roman" w:hAnsi="Times New Roman" w:cs="Times New Roman"/>
          <w:sz w:val="26"/>
          <w:szCs w:val="26"/>
        </w:rPr>
        <w:t xml:space="preserve">, И.Н. Богомоловой. - Москва: Медицинское информационное агентство, 2006. -312 с: ил. - </w:t>
      </w:r>
      <w:proofErr w:type="spellStart"/>
      <w:r w:rsidRPr="00047365">
        <w:rPr>
          <w:rFonts w:ascii="Times New Roman" w:hAnsi="Times New Roman" w:cs="Times New Roman"/>
          <w:sz w:val="26"/>
          <w:szCs w:val="26"/>
        </w:rPr>
        <w:t>Библиогр</w:t>
      </w:r>
      <w:proofErr w:type="spellEnd"/>
      <w:r w:rsidRPr="00047365">
        <w:rPr>
          <w:rFonts w:ascii="Times New Roman" w:hAnsi="Times New Roman" w:cs="Times New Roman"/>
          <w:sz w:val="26"/>
          <w:szCs w:val="26"/>
        </w:rPr>
        <w:t xml:space="preserve">.: с. 309-310. </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9. </w:t>
      </w:r>
      <w:proofErr w:type="spellStart"/>
      <w:r w:rsidRPr="00047365">
        <w:rPr>
          <w:rFonts w:ascii="Times New Roman" w:hAnsi="Times New Roman" w:cs="Times New Roman"/>
          <w:sz w:val="26"/>
          <w:szCs w:val="26"/>
        </w:rPr>
        <w:t>Яблонскнй</w:t>
      </w:r>
      <w:proofErr w:type="spellEnd"/>
      <w:r w:rsidRPr="00047365">
        <w:rPr>
          <w:rFonts w:ascii="Times New Roman" w:hAnsi="Times New Roman" w:cs="Times New Roman"/>
          <w:sz w:val="26"/>
          <w:szCs w:val="26"/>
        </w:rPr>
        <w:t>, М.Ф. Курс лекций по судебной медицине [Электронный ресурс]: учеб. пособие / М.Ф. Яблонский; Витебский гос. мед. ун-т. - Электрон, текстовые дан. (22,3 Мб). - Витебск: ВГМУ, 2007. - 1 электрон, опт. диск (</w:t>
      </w:r>
      <w:r w:rsidRPr="00047365">
        <w:rPr>
          <w:rFonts w:ascii="Times New Roman" w:hAnsi="Times New Roman" w:cs="Times New Roman"/>
          <w:sz w:val="26"/>
          <w:szCs w:val="26"/>
          <w:lang w:val="en-US"/>
        </w:rPr>
        <w:t>CD</w:t>
      </w:r>
      <w:r w:rsidRPr="00047365">
        <w:rPr>
          <w:rFonts w:ascii="Times New Roman" w:hAnsi="Times New Roman" w:cs="Times New Roman"/>
          <w:sz w:val="26"/>
          <w:szCs w:val="26"/>
        </w:rPr>
        <w:t>-</w:t>
      </w:r>
      <w:r w:rsidRPr="00047365">
        <w:rPr>
          <w:rFonts w:ascii="Times New Roman" w:hAnsi="Times New Roman" w:cs="Times New Roman"/>
          <w:sz w:val="26"/>
          <w:szCs w:val="26"/>
          <w:lang w:val="en-US"/>
        </w:rPr>
        <w:t>ROM</w:t>
      </w:r>
      <w:r w:rsidRPr="00047365">
        <w:rPr>
          <w:rFonts w:ascii="Times New Roman" w:hAnsi="Times New Roman" w:cs="Times New Roman"/>
          <w:sz w:val="26"/>
          <w:szCs w:val="26"/>
        </w:rPr>
        <w:t>).</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10. Яблонский, М.Ф. Судебно-медицинская экспертиза огнестрельных </w:t>
      </w:r>
      <w:proofErr w:type="gramStart"/>
      <w:r w:rsidRPr="00047365">
        <w:rPr>
          <w:rFonts w:ascii="Times New Roman" w:hAnsi="Times New Roman" w:cs="Times New Roman"/>
          <w:sz w:val="26"/>
          <w:szCs w:val="26"/>
        </w:rPr>
        <w:t>повреждений :</w:t>
      </w:r>
      <w:proofErr w:type="gramEnd"/>
      <w:r w:rsidRPr="00047365">
        <w:rPr>
          <w:rFonts w:ascii="Times New Roman" w:hAnsi="Times New Roman" w:cs="Times New Roman"/>
          <w:sz w:val="26"/>
          <w:szCs w:val="26"/>
        </w:rPr>
        <w:t xml:space="preserve"> учеб.-метод, пособие / М.Ф. Яблонский, А.М. Тетюев; М-во здравоохранения Республики Беларусь, Витебский гос. мед. ун-т, Каф. судеб, медицины. - Витебск: [ВГМУ], 2013. - 38 с.: ил. - </w:t>
      </w:r>
      <w:proofErr w:type="spellStart"/>
      <w:r w:rsidRPr="00047365">
        <w:rPr>
          <w:rFonts w:ascii="Times New Roman" w:hAnsi="Times New Roman" w:cs="Times New Roman"/>
          <w:sz w:val="26"/>
          <w:szCs w:val="26"/>
        </w:rPr>
        <w:t>Библиогр</w:t>
      </w:r>
      <w:proofErr w:type="spellEnd"/>
      <w:r w:rsidRPr="00047365">
        <w:rPr>
          <w:rFonts w:ascii="Times New Roman" w:hAnsi="Times New Roman" w:cs="Times New Roman"/>
          <w:sz w:val="26"/>
          <w:szCs w:val="26"/>
        </w:rPr>
        <w:t>.: с. 38.</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11. Судебно-медицинская экспертиза по материалам дела и при нарушениях в профессиональной деятельности медицинских работников: учеб.-метод. пособие / М.Ф. Яблонский [и др.]; М-во здравоохранения Республики Беларусь, УО "Витебский гос. мед. ун-т", Каф. судеб, медицины. - Витебск: [ВГМУ], 2014. - 47 с. - </w:t>
      </w:r>
      <w:proofErr w:type="spellStart"/>
      <w:r w:rsidRPr="00047365">
        <w:rPr>
          <w:rFonts w:ascii="Times New Roman" w:hAnsi="Times New Roman" w:cs="Times New Roman"/>
          <w:sz w:val="26"/>
          <w:szCs w:val="26"/>
        </w:rPr>
        <w:t>Библиогр</w:t>
      </w:r>
      <w:proofErr w:type="spellEnd"/>
      <w:r w:rsidRPr="00047365">
        <w:rPr>
          <w:rFonts w:ascii="Times New Roman" w:hAnsi="Times New Roman" w:cs="Times New Roman"/>
          <w:sz w:val="26"/>
          <w:szCs w:val="26"/>
        </w:rPr>
        <w:t>.: с. 45-46.</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12. </w:t>
      </w:r>
      <w:proofErr w:type="spellStart"/>
      <w:r w:rsidRPr="00047365">
        <w:rPr>
          <w:rFonts w:ascii="Times New Roman" w:hAnsi="Times New Roman" w:cs="Times New Roman"/>
          <w:sz w:val="26"/>
          <w:szCs w:val="26"/>
        </w:rPr>
        <w:t>Пиголкин</w:t>
      </w:r>
      <w:proofErr w:type="spellEnd"/>
      <w:r w:rsidRPr="00047365">
        <w:rPr>
          <w:rFonts w:ascii="Times New Roman" w:hAnsi="Times New Roman" w:cs="Times New Roman"/>
          <w:sz w:val="26"/>
          <w:szCs w:val="26"/>
        </w:rPr>
        <w:t xml:space="preserve">, Ю.И. Судебная медицина: учебник: для студентов учреждений </w:t>
      </w:r>
      <w:proofErr w:type="spellStart"/>
      <w:r w:rsidRPr="00047365">
        <w:rPr>
          <w:rFonts w:ascii="Times New Roman" w:hAnsi="Times New Roman" w:cs="Times New Roman"/>
          <w:sz w:val="26"/>
          <w:szCs w:val="26"/>
        </w:rPr>
        <w:t>высш</w:t>
      </w:r>
      <w:proofErr w:type="spellEnd"/>
      <w:r w:rsidRPr="00047365">
        <w:rPr>
          <w:rFonts w:ascii="Times New Roman" w:hAnsi="Times New Roman" w:cs="Times New Roman"/>
          <w:sz w:val="26"/>
          <w:szCs w:val="26"/>
        </w:rPr>
        <w:t xml:space="preserve">. образования, обучающихся по специальностям 060101.65 "Лечебное дело", </w:t>
      </w:r>
      <w:r w:rsidRPr="00047365">
        <w:rPr>
          <w:rFonts w:ascii="Times New Roman" w:hAnsi="Times New Roman" w:cs="Times New Roman"/>
          <w:sz w:val="26"/>
          <w:szCs w:val="26"/>
        </w:rPr>
        <w:lastRenderedPageBreak/>
        <w:t xml:space="preserve">060104.65 "Медико-профилактическое дело" и 060105.65 "Стоматология" / Ю. И. </w:t>
      </w:r>
      <w:proofErr w:type="spellStart"/>
      <w:r w:rsidRPr="00047365">
        <w:rPr>
          <w:rFonts w:ascii="Times New Roman" w:hAnsi="Times New Roman" w:cs="Times New Roman"/>
          <w:sz w:val="26"/>
          <w:szCs w:val="26"/>
        </w:rPr>
        <w:t>Пиголкин</w:t>
      </w:r>
      <w:proofErr w:type="spellEnd"/>
      <w:r w:rsidRPr="00047365">
        <w:rPr>
          <w:rFonts w:ascii="Times New Roman" w:hAnsi="Times New Roman" w:cs="Times New Roman"/>
          <w:sz w:val="26"/>
          <w:szCs w:val="26"/>
        </w:rPr>
        <w:t xml:space="preserve">, В. Л. </w:t>
      </w:r>
      <w:proofErr w:type="gramStart"/>
      <w:r w:rsidRPr="00047365">
        <w:rPr>
          <w:rFonts w:ascii="Times New Roman" w:hAnsi="Times New Roman" w:cs="Times New Roman"/>
          <w:sz w:val="26"/>
          <w:szCs w:val="26"/>
        </w:rPr>
        <w:t>Попов ;</w:t>
      </w:r>
      <w:proofErr w:type="gramEnd"/>
      <w:r w:rsidRPr="00047365">
        <w:rPr>
          <w:rFonts w:ascii="Times New Roman" w:hAnsi="Times New Roman" w:cs="Times New Roman"/>
          <w:sz w:val="26"/>
          <w:szCs w:val="26"/>
        </w:rPr>
        <w:t xml:space="preserve"> М-во;  здравоохранения Рос. Федерации, ГБОУ </w:t>
      </w:r>
      <w:proofErr w:type="spellStart"/>
      <w:r w:rsidRPr="00047365">
        <w:rPr>
          <w:rFonts w:ascii="Times New Roman" w:hAnsi="Times New Roman" w:cs="Times New Roman"/>
          <w:sz w:val="26"/>
          <w:szCs w:val="26"/>
        </w:rPr>
        <w:t>высш</w:t>
      </w:r>
      <w:proofErr w:type="spellEnd"/>
      <w:r w:rsidRPr="00047365">
        <w:rPr>
          <w:rFonts w:ascii="Times New Roman" w:hAnsi="Times New Roman" w:cs="Times New Roman"/>
          <w:sz w:val="26"/>
          <w:szCs w:val="26"/>
        </w:rPr>
        <w:t xml:space="preserve">. проф. образования "Первый Московский гос. мед. ун-т им. И. М. Сеченова". - Ростов-на-Дону: Феникс, 2015. - 551, [1] с, [8] л. ил. - (Библиотека ПМГМУ им. И. М. Сеченова). </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13. Судебная медицина: учеб. для студентов вузов, обучающихся по специальности 030502 "Судебная экспертиза" / В.Н. Крюков [и др.]; под общ. ред. В.Н. Крюкова. - 2-е изд., </w:t>
      </w:r>
      <w:proofErr w:type="spellStart"/>
      <w:r w:rsidRPr="00047365">
        <w:rPr>
          <w:rFonts w:ascii="Times New Roman" w:hAnsi="Times New Roman" w:cs="Times New Roman"/>
          <w:sz w:val="26"/>
          <w:szCs w:val="26"/>
        </w:rPr>
        <w:t>перераб</w:t>
      </w:r>
      <w:proofErr w:type="spellEnd"/>
      <w:r w:rsidRPr="00047365">
        <w:rPr>
          <w:rFonts w:ascii="Times New Roman" w:hAnsi="Times New Roman" w:cs="Times New Roman"/>
          <w:sz w:val="26"/>
          <w:szCs w:val="26"/>
        </w:rPr>
        <w:t xml:space="preserve">. и доп. - </w:t>
      </w:r>
      <w:proofErr w:type="gramStart"/>
      <w:r w:rsidRPr="00047365">
        <w:rPr>
          <w:rFonts w:ascii="Times New Roman" w:hAnsi="Times New Roman" w:cs="Times New Roman"/>
          <w:sz w:val="26"/>
          <w:szCs w:val="26"/>
        </w:rPr>
        <w:t>Москва :</w:t>
      </w:r>
      <w:proofErr w:type="gramEnd"/>
      <w:r w:rsidRPr="00047365">
        <w:rPr>
          <w:rFonts w:ascii="Times New Roman" w:hAnsi="Times New Roman" w:cs="Times New Roman"/>
          <w:sz w:val="26"/>
          <w:szCs w:val="26"/>
        </w:rPr>
        <w:t xml:space="preserve"> НОРМА: ИНФРА-М, 2015. - 431 с.: ил. </w:t>
      </w:r>
    </w:p>
    <w:p w:rsidR="009C391F" w:rsidRPr="00047365" w:rsidRDefault="009C391F" w:rsidP="009C391F">
      <w:pPr>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14. Судебная медицина и судебно-медицинская экспертиза: нац. рук. / </w:t>
      </w:r>
      <w:proofErr w:type="spellStart"/>
      <w:r w:rsidRPr="00047365">
        <w:rPr>
          <w:rFonts w:ascii="Times New Roman" w:hAnsi="Times New Roman" w:cs="Times New Roman"/>
          <w:sz w:val="26"/>
          <w:szCs w:val="26"/>
        </w:rPr>
        <w:t>Всерос</w:t>
      </w:r>
      <w:proofErr w:type="spellEnd"/>
      <w:r w:rsidRPr="00047365">
        <w:rPr>
          <w:rFonts w:ascii="Times New Roman" w:hAnsi="Times New Roman" w:cs="Times New Roman"/>
          <w:sz w:val="26"/>
          <w:szCs w:val="26"/>
        </w:rPr>
        <w:t xml:space="preserve">. о-во судеб, медиков, </w:t>
      </w:r>
      <w:proofErr w:type="spellStart"/>
      <w:r w:rsidRPr="00047365">
        <w:rPr>
          <w:rFonts w:ascii="Times New Roman" w:hAnsi="Times New Roman" w:cs="Times New Roman"/>
          <w:sz w:val="26"/>
          <w:szCs w:val="26"/>
        </w:rPr>
        <w:t>Ассоц</w:t>
      </w:r>
      <w:proofErr w:type="spellEnd"/>
      <w:r w:rsidRPr="00047365">
        <w:rPr>
          <w:rFonts w:ascii="Times New Roman" w:hAnsi="Times New Roman" w:cs="Times New Roman"/>
          <w:sz w:val="26"/>
          <w:szCs w:val="26"/>
        </w:rPr>
        <w:t xml:space="preserve">. мед. обществ по </w:t>
      </w:r>
      <w:proofErr w:type="gramStart"/>
      <w:r w:rsidRPr="00047365">
        <w:rPr>
          <w:rFonts w:ascii="Times New Roman" w:hAnsi="Times New Roman" w:cs="Times New Roman"/>
          <w:sz w:val="26"/>
          <w:szCs w:val="26"/>
        </w:rPr>
        <w:t>качеству ;</w:t>
      </w:r>
      <w:proofErr w:type="gramEnd"/>
      <w:r w:rsidRPr="00047365">
        <w:rPr>
          <w:rFonts w:ascii="Times New Roman" w:hAnsi="Times New Roman" w:cs="Times New Roman"/>
          <w:sz w:val="26"/>
          <w:szCs w:val="26"/>
        </w:rPr>
        <w:t xml:space="preserve"> гл. ред. Ю.И. </w:t>
      </w:r>
      <w:proofErr w:type="spellStart"/>
      <w:r w:rsidRPr="00047365">
        <w:rPr>
          <w:rFonts w:ascii="Times New Roman" w:hAnsi="Times New Roman" w:cs="Times New Roman"/>
          <w:sz w:val="26"/>
          <w:szCs w:val="26"/>
        </w:rPr>
        <w:t>Пиголкин</w:t>
      </w:r>
      <w:proofErr w:type="spellEnd"/>
      <w:r w:rsidRPr="00047365">
        <w:rPr>
          <w:rFonts w:ascii="Times New Roman" w:hAnsi="Times New Roman" w:cs="Times New Roman"/>
          <w:sz w:val="26"/>
          <w:szCs w:val="26"/>
        </w:rPr>
        <w:t xml:space="preserve">. - Москва: ГЭОТАР-Медиа, 2014. - 727 с.: ил. - </w:t>
      </w:r>
      <w:proofErr w:type="spellStart"/>
      <w:r w:rsidRPr="00047365">
        <w:rPr>
          <w:rFonts w:ascii="Times New Roman" w:hAnsi="Times New Roman" w:cs="Times New Roman"/>
          <w:sz w:val="26"/>
          <w:szCs w:val="26"/>
        </w:rPr>
        <w:t>Библиогр</w:t>
      </w:r>
      <w:proofErr w:type="spellEnd"/>
      <w:r w:rsidRPr="00047365">
        <w:rPr>
          <w:rFonts w:ascii="Times New Roman" w:hAnsi="Times New Roman" w:cs="Times New Roman"/>
          <w:sz w:val="26"/>
          <w:szCs w:val="26"/>
        </w:rPr>
        <w:t>.: с. 717-721.</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15. </w:t>
      </w:r>
      <w:r w:rsidRPr="00047365">
        <w:rPr>
          <w:rFonts w:ascii="Times New Roman" w:hAnsi="Times New Roman" w:cs="Times New Roman"/>
          <w:bCs/>
          <w:sz w:val="26"/>
          <w:szCs w:val="26"/>
        </w:rPr>
        <w:t xml:space="preserve">Денисенко, </w:t>
      </w:r>
      <w:r w:rsidRPr="00047365">
        <w:rPr>
          <w:rFonts w:ascii="Times New Roman" w:hAnsi="Times New Roman" w:cs="Times New Roman"/>
          <w:sz w:val="26"/>
          <w:szCs w:val="26"/>
        </w:rPr>
        <w:t>А.</w:t>
      </w:r>
      <w:r w:rsidRPr="00047365">
        <w:rPr>
          <w:rFonts w:ascii="Times New Roman" w:hAnsi="Times New Roman" w:cs="Times New Roman"/>
          <w:bCs/>
          <w:sz w:val="26"/>
          <w:szCs w:val="26"/>
        </w:rPr>
        <w:t xml:space="preserve">Г. </w:t>
      </w:r>
      <w:r w:rsidRPr="00047365">
        <w:rPr>
          <w:rFonts w:ascii="Times New Roman" w:hAnsi="Times New Roman" w:cs="Times New Roman"/>
          <w:sz w:val="26"/>
          <w:szCs w:val="26"/>
        </w:rPr>
        <w:t>Судебно-медицинская экспертиза трупа: учеб.-метод. пособие / А.Г. Денисенко; М-во здравоохранения Республики Беларусь, Витебский гос. мед. ун</w:t>
      </w:r>
      <w:r w:rsidRPr="00047365">
        <w:rPr>
          <w:rFonts w:ascii="Times New Roman" w:hAnsi="Times New Roman" w:cs="Times New Roman"/>
          <w:b/>
          <w:bCs/>
          <w:sz w:val="26"/>
          <w:szCs w:val="26"/>
        </w:rPr>
        <w:t>-</w:t>
      </w:r>
      <w:r w:rsidRPr="00047365">
        <w:rPr>
          <w:rFonts w:ascii="Times New Roman" w:hAnsi="Times New Roman" w:cs="Times New Roman"/>
          <w:bCs/>
          <w:sz w:val="26"/>
          <w:szCs w:val="26"/>
        </w:rPr>
        <w:t>т,</w:t>
      </w:r>
      <w:r w:rsidRPr="00047365">
        <w:rPr>
          <w:rFonts w:ascii="Times New Roman" w:hAnsi="Times New Roman" w:cs="Times New Roman"/>
          <w:b/>
          <w:bCs/>
          <w:sz w:val="26"/>
          <w:szCs w:val="26"/>
        </w:rPr>
        <w:t xml:space="preserve"> </w:t>
      </w:r>
      <w:r w:rsidRPr="00047365">
        <w:rPr>
          <w:rFonts w:ascii="Times New Roman" w:hAnsi="Times New Roman" w:cs="Times New Roman"/>
          <w:sz w:val="26"/>
          <w:szCs w:val="26"/>
        </w:rPr>
        <w:t xml:space="preserve">Каф. </w:t>
      </w:r>
      <w:proofErr w:type="spellStart"/>
      <w:r w:rsidRPr="00047365">
        <w:rPr>
          <w:rFonts w:ascii="Times New Roman" w:hAnsi="Times New Roman" w:cs="Times New Roman"/>
          <w:sz w:val="26"/>
          <w:szCs w:val="26"/>
        </w:rPr>
        <w:t>патол</w:t>
      </w:r>
      <w:proofErr w:type="spellEnd"/>
      <w:r w:rsidRPr="00047365">
        <w:rPr>
          <w:rFonts w:ascii="Times New Roman" w:hAnsi="Times New Roman" w:cs="Times New Roman"/>
          <w:sz w:val="26"/>
          <w:szCs w:val="26"/>
        </w:rPr>
        <w:t xml:space="preserve">. анатомии с курсом судеб, медицины. - Витебск: [ВГМУ], 2017. - 26 с. - </w:t>
      </w:r>
      <w:proofErr w:type="spellStart"/>
      <w:r w:rsidRPr="00047365">
        <w:rPr>
          <w:rFonts w:ascii="Times New Roman" w:hAnsi="Times New Roman" w:cs="Times New Roman"/>
          <w:sz w:val="26"/>
          <w:szCs w:val="26"/>
        </w:rPr>
        <w:t>Библиогр</w:t>
      </w:r>
      <w:proofErr w:type="spellEnd"/>
      <w:r w:rsidRPr="00047365">
        <w:rPr>
          <w:rFonts w:ascii="Times New Roman" w:hAnsi="Times New Roman" w:cs="Times New Roman"/>
          <w:sz w:val="26"/>
          <w:szCs w:val="26"/>
        </w:rPr>
        <w:t>.: с. 25.</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16. </w:t>
      </w:r>
      <w:r w:rsidRPr="00047365">
        <w:rPr>
          <w:rFonts w:ascii="Times New Roman" w:hAnsi="Times New Roman" w:cs="Times New Roman"/>
          <w:bCs/>
          <w:sz w:val="26"/>
          <w:szCs w:val="26"/>
        </w:rPr>
        <w:t xml:space="preserve">Яблонский, М.Ф. </w:t>
      </w:r>
      <w:r w:rsidRPr="00047365">
        <w:rPr>
          <w:rFonts w:ascii="Times New Roman" w:hAnsi="Times New Roman" w:cs="Times New Roman"/>
          <w:sz w:val="26"/>
          <w:szCs w:val="26"/>
        </w:rPr>
        <w:t xml:space="preserve">Судебно-медицинская экспертиза повреждений, вызванных действием электричества: учеб.-метод. пособие / М.Ф. Яблонский, А.А. Буйнов; М-во здравоохранения Республики Беларусь, УО "Витебский гос. ордена Дружбы народов мед. ун-т", Каф. </w:t>
      </w:r>
      <w:proofErr w:type="spellStart"/>
      <w:r w:rsidRPr="00047365">
        <w:rPr>
          <w:rFonts w:ascii="Times New Roman" w:hAnsi="Times New Roman" w:cs="Times New Roman"/>
          <w:sz w:val="26"/>
          <w:szCs w:val="26"/>
        </w:rPr>
        <w:t>патол</w:t>
      </w:r>
      <w:proofErr w:type="spellEnd"/>
      <w:r w:rsidRPr="00047365">
        <w:rPr>
          <w:rFonts w:ascii="Times New Roman" w:hAnsi="Times New Roman" w:cs="Times New Roman"/>
          <w:sz w:val="26"/>
          <w:szCs w:val="26"/>
        </w:rPr>
        <w:t xml:space="preserve">. анатомии с курсом судеб, медицины. - Витебск: [ВГМУ], 2017. - 26 с.: ил. - </w:t>
      </w:r>
      <w:proofErr w:type="spellStart"/>
      <w:r w:rsidRPr="00047365">
        <w:rPr>
          <w:rFonts w:ascii="Times New Roman" w:hAnsi="Times New Roman" w:cs="Times New Roman"/>
          <w:sz w:val="26"/>
          <w:szCs w:val="26"/>
        </w:rPr>
        <w:t>Библиогр</w:t>
      </w:r>
      <w:proofErr w:type="spellEnd"/>
      <w:r w:rsidRPr="00047365">
        <w:rPr>
          <w:rFonts w:ascii="Times New Roman" w:hAnsi="Times New Roman" w:cs="Times New Roman"/>
          <w:sz w:val="26"/>
          <w:szCs w:val="26"/>
        </w:rPr>
        <w:t>.: с. 25.</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17. </w:t>
      </w:r>
      <w:r w:rsidRPr="00047365">
        <w:rPr>
          <w:rFonts w:ascii="Times New Roman" w:hAnsi="Times New Roman" w:cs="Times New Roman"/>
          <w:bCs/>
          <w:sz w:val="26"/>
          <w:szCs w:val="26"/>
        </w:rPr>
        <w:t xml:space="preserve">Денисенко, </w:t>
      </w:r>
      <w:r w:rsidRPr="00047365">
        <w:rPr>
          <w:rFonts w:ascii="Times New Roman" w:hAnsi="Times New Roman" w:cs="Times New Roman"/>
          <w:sz w:val="26"/>
          <w:szCs w:val="26"/>
        </w:rPr>
        <w:t>А.</w:t>
      </w:r>
      <w:r w:rsidRPr="00047365">
        <w:rPr>
          <w:rFonts w:ascii="Times New Roman" w:hAnsi="Times New Roman" w:cs="Times New Roman"/>
          <w:bCs/>
          <w:sz w:val="26"/>
          <w:szCs w:val="26"/>
        </w:rPr>
        <w:t xml:space="preserve">Г. </w:t>
      </w:r>
      <w:r w:rsidRPr="00047365">
        <w:rPr>
          <w:rFonts w:ascii="Times New Roman" w:hAnsi="Times New Roman" w:cs="Times New Roman"/>
          <w:sz w:val="26"/>
          <w:szCs w:val="26"/>
        </w:rPr>
        <w:t xml:space="preserve">Судебно-медицинская экспертиза вещественных доказательств: учеб.-метод. пособие / А.Г. Денисенко; М-во здравоохранения Республики Беларусь, Витебский гос. мед. ун-т, Каф. </w:t>
      </w:r>
      <w:proofErr w:type="spellStart"/>
      <w:r w:rsidRPr="00047365">
        <w:rPr>
          <w:rFonts w:ascii="Times New Roman" w:hAnsi="Times New Roman" w:cs="Times New Roman"/>
          <w:sz w:val="26"/>
          <w:szCs w:val="26"/>
        </w:rPr>
        <w:t>патол</w:t>
      </w:r>
      <w:proofErr w:type="spellEnd"/>
      <w:r w:rsidRPr="00047365">
        <w:rPr>
          <w:rFonts w:ascii="Times New Roman" w:hAnsi="Times New Roman" w:cs="Times New Roman"/>
          <w:sz w:val="26"/>
          <w:szCs w:val="26"/>
        </w:rPr>
        <w:t xml:space="preserve">. анатомии с курсом судеб, медицины. - Витебск: [ВГМУ], 2017. - 23 с.: ил. - </w:t>
      </w:r>
      <w:proofErr w:type="spellStart"/>
      <w:r w:rsidRPr="00047365">
        <w:rPr>
          <w:rFonts w:ascii="Times New Roman" w:hAnsi="Times New Roman" w:cs="Times New Roman"/>
          <w:sz w:val="26"/>
          <w:szCs w:val="26"/>
        </w:rPr>
        <w:t>Библиогр</w:t>
      </w:r>
      <w:proofErr w:type="spellEnd"/>
      <w:r w:rsidRPr="00047365">
        <w:rPr>
          <w:rFonts w:ascii="Times New Roman" w:hAnsi="Times New Roman" w:cs="Times New Roman"/>
          <w:sz w:val="26"/>
          <w:szCs w:val="26"/>
        </w:rPr>
        <w:t>.: с. 22.</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18. </w:t>
      </w:r>
      <w:r w:rsidRPr="00047365">
        <w:rPr>
          <w:rFonts w:ascii="Times New Roman" w:hAnsi="Times New Roman" w:cs="Times New Roman"/>
          <w:bCs/>
          <w:sz w:val="26"/>
          <w:szCs w:val="26"/>
        </w:rPr>
        <w:t>Судебная медицина</w:t>
      </w:r>
      <w:r w:rsidRPr="00047365">
        <w:rPr>
          <w:rFonts w:ascii="Times New Roman" w:hAnsi="Times New Roman" w:cs="Times New Roman"/>
          <w:sz w:val="26"/>
          <w:szCs w:val="26"/>
        </w:rPr>
        <w:t xml:space="preserve">: учебник / Ю.И. </w:t>
      </w:r>
      <w:proofErr w:type="spellStart"/>
      <w:r w:rsidRPr="00047365">
        <w:rPr>
          <w:rFonts w:ascii="Times New Roman" w:hAnsi="Times New Roman" w:cs="Times New Roman"/>
          <w:sz w:val="26"/>
          <w:szCs w:val="26"/>
        </w:rPr>
        <w:t>Пиголкин</w:t>
      </w:r>
      <w:proofErr w:type="spellEnd"/>
      <w:r w:rsidRPr="00047365">
        <w:rPr>
          <w:rFonts w:ascii="Times New Roman" w:hAnsi="Times New Roman" w:cs="Times New Roman"/>
          <w:sz w:val="26"/>
          <w:szCs w:val="26"/>
        </w:rPr>
        <w:t xml:space="preserve"> [и др.]; под ред. Ю.И. </w:t>
      </w:r>
      <w:proofErr w:type="spellStart"/>
      <w:r w:rsidRPr="00047365">
        <w:rPr>
          <w:rFonts w:ascii="Times New Roman" w:hAnsi="Times New Roman" w:cs="Times New Roman"/>
          <w:sz w:val="26"/>
          <w:szCs w:val="26"/>
        </w:rPr>
        <w:t>Пиголкина</w:t>
      </w:r>
      <w:proofErr w:type="spellEnd"/>
      <w:r w:rsidRPr="00047365">
        <w:rPr>
          <w:rFonts w:ascii="Times New Roman" w:hAnsi="Times New Roman" w:cs="Times New Roman"/>
          <w:sz w:val="26"/>
          <w:szCs w:val="26"/>
        </w:rPr>
        <w:t xml:space="preserve">. - 3-е изд., </w:t>
      </w:r>
      <w:proofErr w:type="spellStart"/>
      <w:r w:rsidRPr="00047365">
        <w:rPr>
          <w:rFonts w:ascii="Times New Roman" w:hAnsi="Times New Roman" w:cs="Times New Roman"/>
          <w:sz w:val="26"/>
          <w:szCs w:val="26"/>
        </w:rPr>
        <w:t>перераб</w:t>
      </w:r>
      <w:proofErr w:type="spellEnd"/>
      <w:proofErr w:type="gramStart"/>
      <w:r w:rsidRPr="00047365">
        <w:rPr>
          <w:rFonts w:ascii="Times New Roman" w:hAnsi="Times New Roman" w:cs="Times New Roman"/>
          <w:sz w:val="26"/>
          <w:szCs w:val="26"/>
        </w:rPr>
        <w:t>.</w:t>
      </w:r>
      <w:proofErr w:type="gramEnd"/>
      <w:r w:rsidRPr="00047365">
        <w:rPr>
          <w:rFonts w:ascii="Times New Roman" w:hAnsi="Times New Roman" w:cs="Times New Roman"/>
          <w:sz w:val="26"/>
          <w:szCs w:val="26"/>
        </w:rPr>
        <w:t xml:space="preserve"> и доп. - Москва: ГЭОТАР-Медиа, 2015. - 496 с, [16] л. </w:t>
      </w:r>
      <w:proofErr w:type="spellStart"/>
      <w:r w:rsidRPr="00047365">
        <w:rPr>
          <w:rFonts w:ascii="Times New Roman" w:hAnsi="Times New Roman" w:cs="Times New Roman"/>
          <w:sz w:val="26"/>
          <w:szCs w:val="26"/>
        </w:rPr>
        <w:t>цв</w:t>
      </w:r>
      <w:proofErr w:type="spellEnd"/>
      <w:r w:rsidRPr="00047365">
        <w:rPr>
          <w:rFonts w:ascii="Times New Roman" w:hAnsi="Times New Roman" w:cs="Times New Roman"/>
          <w:sz w:val="26"/>
          <w:szCs w:val="26"/>
        </w:rPr>
        <w:t xml:space="preserve">. ил.: ил. </w:t>
      </w:r>
    </w:p>
    <w:p w:rsidR="00BA62DC" w:rsidRPr="00BA62DC" w:rsidRDefault="00BA62DC" w:rsidP="00BA62DC">
      <w:pPr>
        <w:ind w:firstLine="709"/>
        <w:rPr>
          <w:rFonts w:ascii="Times New Roman" w:eastAsia="Times New Roman" w:hAnsi="Times New Roman" w:cs="Times New Roman"/>
          <w:color w:val="auto"/>
          <w:sz w:val="26"/>
          <w:szCs w:val="26"/>
        </w:rPr>
      </w:pPr>
      <w:proofErr w:type="spellStart"/>
      <w:r w:rsidRPr="00BA62DC">
        <w:rPr>
          <w:rFonts w:ascii="Times New Roman" w:eastAsia="Times New Roman" w:hAnsi="Times New Roman" w:cs="Times New Roman"/>
          <w:color w:val="auto"/>
          <w:sz w:val="26"/>
          <w:szCs w:val="26"/>
        </w:rPr>
        <w:t>Additional</w:t>
      </w:r>
      <w:proofErr w:type="spellEnd"/>
      <w:r w:rsidRPr="00BA62DC">
        <w:rPr>
          <w:rFonts w:ascii="Times New Roman" w:eastAsia="Times New Roman" w:hAnsi="Times New Roman" w:cs="Times New Roman"/>
          <w:color w:val="auto"/>
          <w:sz w:val="26"/>
          <w:szCs w:val="26"/>
        </w:rPr>
        <w:t>:</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1. Я</w:t>
      </w:r>
      <w:r w:rsidRPr="00047365">
        <w:rPr>
          <w:rFonts w:ascii="Times New Roman" w:hAnsi="Times New Roman" w:cs="Times New Roman"/>
          <w:bCs/>
          <w:sz w:val="26"/>
          <w:szCs w:val="26"/>
        </w:rPr>
        <w:t xml:space="preserve">блонский, М.Ф. </w:t>
      </w:r>
      <w:r w:rsidRPr="00047365">
        <w:rPr>
          <w:rFonts w:ascii="Times New Roman" w:hAnsi="Times New Roman" w:cs="Times New Roman"/>
          <w:sz w:val="26"/>
          <w:szCs w:val="26"/>
        </w:rPr>
        <w:t>Учебно-контрольные тесты по судебной медицине: [учеб. пособие] / М.Ф. Яблонский, А.М. Тетюев, А.А. Буйнов; М-во здравоохранения Республики Беларусь, УО "Витебский</w:t>
      </w:r>
      <w:r w:rsidRPr="00047365">
        <w:rPr>
          <w:rFonts w:ascii="Times New Roman" w:hAnsi="Times New Roman" w:cs="Times New Roman"/>
          <w:sz w:val="26"/>
          <w:szCs w:val="26"/>
          <w:vertAlign w:val="superscript"/>
        </w:rPr>
        <w:t xml:space="preserve"> </w:t>
      </w:r>
      <w:r w:rsidRPr="00047365">
        <w:rPr>
          <w:rFonts w:ascii="Times New Roman" w:hAnsi="Times New Roman" w:cs="Times New Roman"/>
          <w:sz w:val="26"/>
          <w:szCs w:val="26"/>
        </w:rPr>
        <w:t xml:space="preserve">гос. мед. ун-т". - Витебск: [ВГМУ], 2011. - 159, [1] с. </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2. </w:t>
      </w:r>
      <w:r w:rsidRPr="00047365">
        <w:rPr>
          <w:rFonts w:ascii="Times New Roman" w:hAnsi="Times New Roman" w:cs="Times New Roman"/>
          <w:bCs/>
          <w:sz w:val="26"/>
          <w:szCs w:val="26"/>
        </w:rPr>
        <w:t>Задачи и тестовые задания по судебной медицине</w:t>
      </w:r>
      <w:r w:rsidRPr="00047365">
        <w:rPr>
          <w:rFonts w:ascii="Times New Roman" w:hAnsi="Times New Roman" w:cs="Times New Roman"/>
          <w:sz w:val="26"/>
          <w:szCs w:val="26"/>
        </w:rPr>
        <w:t xml:space="preserve">: учеб. пособие для вузов / Ю.И. </w:t>
      </w:r>
      <w:proofErr w:type="spellStart"/>
      <w:r w:rsidRPr="00047365">
        <w:rPr>
          <w:rFonts w:ascii="Times New Roman" w:hAnsi="Times New Roman" w:cs="Times New Roman"/>
          <w:sz w:val="26"/>
          <w:szCs w:val="26"/>
        </w:rPr>
        <w:t>Пиголкин</w:t>
      </w:r>
      <w:proofErr w:type="spellEnd"/>
      <w:r w:rsidRPr="00047365">
        <w:rPr>
          <w:rFonts w:ascii="Times New Roman" w:hAnsi="Times New Roman" w:cs="Times New Roman"/>
          <w:sz w:val="26"/>
          <w:szCs w:val="26"/>
        </w:rPr>
        <w:t xml:space="preserve"> [и др.]; под ред. Ю.И. </w:t>
      </w:r>
      <w:proofErr w:type="spellStart"/>
      <w:r w:rsidRPr="00047365">
        <w:rPr>
          <w:rFonts w:ascii="Times New Roman" w:hAnsi="Times New Roman" w:cs="Times New Roman"/>
          <w:sz w:val="26"/>
          <w:szCs w:val="26"/>
        </w:rPr>
        <w:t>Пиголкина</w:t>
      </w:r>
      <w:proofErr w:type="spellEnd"/>
      <w:r w:rsidRPr="00047365">
        <w:rPr>
          <w:rFonts w:ascii="Times New Roman" w:hAnsi="Times New Roman" w:cs="Times New Roman"/>
          <w:sz w:val="26"/>
          <w:szCs w:val="26"/>
        </w:rPr>
        <w:t xml:space="preserve">. - Москва: ГЭОТАР-МЕД, 2004. - 621, [1] с. - (XXI век). </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sz w:val="26"/>
          <w:szCs w:val="26"/>
        </w:rPr>
        <w:t xml:space="preserve">3. </w:t>
      </w:r>
      <w:r w:rsidRPr="00047365">
        <w:rPr>
          <w:rFonts w:ascii="Times New Roman" w:hAnsi="Times New Roman" w:cs="Times New Roman"/>
          <w:bCs/>
          <w:sz w:val="26"/>
          <w:szCs w:val="26"/>
        </w:rPr>
        <w:t xml:space="preserve">Денисенко, </w:t>
      </w:r>
      <w:r w:rsidRPr="00047365">
        <w:rPr>
          <w:rFonts w:ascii="Times New Roman" w:hAnsi="Times New Roman" w:cs="Times New Roman"/>
          <w:sz w:val="26"/>
          <w:szCs w:val="26"/>
        </w:rPr>
        <w:t>А.</w:t>
      </w:r>
      <w:r w:rsidRPr="00047365">
        <w:rPr>
          <w:rFonts w:ascii="Times New Roman" w:hAnsi="Times New Roman" w:cs="Times New Roman"/>
          <w:bCs/>
          <w:sz w:val="26"/>
          <w:szCs w:val="26"/>
        </w:rPr>
        <w:t xml:space="preserve">Г. </w:t>
      </w:r>
      <w:r w:rsidRPr="00047365">
        <w:rPr>
          <w:rFonts w:ascii="Times New Roman" w:hAnsi="Times New Roman" w:cs="Times New Roman"/>
          <w:sz w:val="26"/>
          <w:szCs w:val="26"/>
        </w:rPr>
        <w:t xml:space="preserve">Расстройство здоровья и смерть от действия крайних температур: метод, рекомендации / А.Г. Денисенко; М-во здравоохранения Республики Беларусь, Витебский гос. мед. ун-т, Каф. </w:t>
      </w:r>
      <w:proofErr w:type="spellStart"/>
      <w:r w:rsidRPr="00047365">
        <w:rPr>
          <w:rFonts w:ascii="Times New Roman" w:hAnsi="Times New Roman" w:cs="Times New Roman"/>
          <w:sz w:val="26"/>
          <w:szCs w:val="26"/>
        </w:rPr>
        <w:t>патол</w:t>
      </w:r>
      <w:proofErr w:type="spellEnd"/>
      <w:r w:rsidRPr="00047365">
        <w:rPr>
          <w:rFonts w:ascii="Times New Roman" w:hAnsi="Times New Roman" w:cs="Times New Roman"/>
          <w:sz w:val="26"/>
          <w:szCs w:val="26"/>
        </w:rPr>
        <w:t>. анатомии с курсом судеб, медицины. - Витебск: [ВГМУ], 2018. - 32 с.: ил. -</w:t>
      </w:r>
      <w:proofErr w:type="spellStart"/>
      <w:r w:rsidRPr="00047365">
        <w:rPr>
          <w:rFonts w:ascii="Times New Roman" w:hAnsi="Times New Roman" w:cs="Times New Roman"/>
          <w:sz w:val="26"/>
          <w:szCs w:val="26"/>
        </w:rPr>
        <w:t>Библиогр</w:t>
      </w:r>
      <w:proofErr w:type="spellEnd"/>
      <w:r w:rsidRPr="00047365">
        <w:rPr>
          <w:rFonts w:ascii="Times New Roman" w:hAnsi="Times New Roman" w:cs="Times New Roman"/>
          <w:sz w:val="26"/>
          <w:szCs w:val="26"/>
        </w:rPr>
        <w:t>.: с. 30-31.</w:t>
      </w:r>
    </w:p>
    <w:p w:rsidR="009C391F" w:rsidRPr="00047365" w:rsidRDefault="009C391F" w:rsidP="009C391F">
      <w:pPr>
        <w:autoSpaceDE w:val="0"/>
        <w:autoSpaceDN w:val="0"/>
        <w:adjustRightInd w:val="0"/>
        <w:ind w:firstLine="709"/>
        <w:jc w:val="both"/>
        <w:rPr>
          <w:rFonts w:ascii="Times New Roman" w:hAnsi="Times New Roman" w:cs="Times New Roman"/>
          <w:sz w:val="26"/>
          <w:szCs w:val="26"/>
        </w:rPr>
      </w:pPr>
      <w:r w:rsidRPr="00047365">
        <w:rPr>
          <w:rFonts w:ascii="Times New Roman" w:hAnsi="Times New Roman" w:cs="Times New Roman"/>
          <w:bCs/>
          <w:sz w:val="26"/>
          <w:szCs w:val="26"/>
        </w:rPr>
        <w:t xml:space="preserve">4. </w:t>
      </w:r>
      <w:r w:rsidRPr="00047365">
        <w:rPr>
          <w:rFonts w:ascii="Times New Roman" w:hAnsi="Times New Roman" w:cs="Times New Roman"/>
          <w:sz w:val="26"/>
          <w:szCs w:val="26"/>
        </w:rPr>
        <w:t>О Государственном комитете судебных экспертиз Республики Беларусь: Закон Республики Беларусь от 15.07.2015, №293-3 // Консультант Плюс: Беларусь. Технология 3000 [Электронный ресурс]/ООО «</w:t>
      </w:r>
      <w:proofErr w:type="spellStart"/>
      <w:r w:rsidRPr="00047365">
        <w:rPr>
          <w:rFonts w:ascii="Times New Roman" w:hAnsi="Times New Roman" w:cs="Times New Roman"/>
          <w:sz w:val="26"/>
          <w:szCs w:val="26"/>
        </w:rPr>
        <w:t>ЮрСпектр</w:t>
      </w:r>
      <w:proofErr w:type="spellEnd"/>
      <w:r w:rsidRPr="00047365">
        <w:rPr>
          <w:rFonts w:ascii="Times New Roman" w:hAnsi="Times New Roman" w:cs="Times New Roman"/>
          <w:sz w:val="26"/>
          <w:szCs w:val="26"/>
        </w:rPr>
        <w:t xml:space="preserve">», Нац. центр правовой </w:t>
      </w:r>
      <w:proofErr w:type="spellStart"/>
      <w:r w:rsidRPr="00047365">
        <w:rPr>
          <w:rFonts w:ascii="Times New Roman" w:hAnsi="Times New Roman" w:cs="Times New Roman"/>
          <w:sz w:val="26"/>
          <w:szCs w:val="26"/>
        </w:rPr>
        <w:t>информ</w:t>
      </w:r>
      <w:proofErr w:type="spellEnd"/>
      <w:r w:rsidRPr="00047365">
        <w:rPr>
          <w:rFonts w:ascii="Times New Roman" w:hAnsi="Times New Roman" w:cs="Times New Roman"/>
          <w:sz w:val="26"/>
          <w:szCs w:val="26"/>
        </w:rPr>
        <w:t>. Республики Беларусь. – Минск, 2016.</w:t>
      </w:r>
    </w:p>
    <w:p w:rsidR="009C391F" w:rsidRPr="00047365" w:rsidRDefault="009C391F" w:rsidP="009C391F">
      <w:pPr>
        <w:pStyle w:val="2"/>
        <w:spacing w:after="0" w:line="240" w:lineRule="auto"/>
        <w:ind w:left="0" w:firstLine="709"/>
        <w:jc w:val="both"/>
        <w:rPr>
          <w:rFonts w:ascii="Times New Roman" w:hAnsi="Times New Roman"/>
          <w:spacing w:val="-6"/>
          <w:sz w:val="26"/>
          <w:szCs w:val="26"/>
        </w:rPr>
      </w:pPr>
      <w:r w:rsidRPr="00047365">
        <w:rPr>
          <w:rFonts w:ascii="Times New Roman" w:hAnsi="Times New Roman"/>
          <w:bCs/>
          <w:sz w:val="26"/>
          <w:szCs w:val="26"/>
        </w:rPr>
        <w:t xml:space="preserve">5. </w:t>
      </w:r>
      <w:r w:rsidRPr="00047365">
        <w:rPr>
          <w:rFonts w:ascii="Times New Roman" w:hAnsi="Times New Roman"/>
          <w:spacing w:val="-6"/>
          <w:sz w:val="26"/>
          <w:szCs w:val="26"/>
        </w:rPr>
        <w:t xml:space="preserve">Положение о Государственном комитете судебных экспертиз Республики Беларусь: [утв. указом Президента </w:t>
      </w:r>
      <w:proofErr w:type="spellStart"/>
      <w:r w:rsidRPr="00047365">
        <w:rPr>
          <w:rFonts w:ascii="Times New Roman" w:hAnsi="Times New Roman"/>
          <w:spacing w:val="-6"/>
          <w:sz w:val="26"/>
          <w:szCs w:val="26"/>
        </w:rPr>
        <w:t>Респ</w:t>
      </w:r>
      <w:proofErr w:type="spellEnd"/>
      <w:r w:rsidRPr="00047365">
        <w:rPr>
          <w:rFonts w:ascii="Times New Roman" w:hAnsi="Times New Roman"/>
          <w:spacing w:val="-6"/>
          <w:sz w:val="26"/>
          <w:szCs w:val="26"/>
        </w:rPr>
        <w:t>. Беларусь от 01.07.2013 № 292] // Консультант Плюс: Беларусь. Технология 3000 [электронный ресурс] / ООО «</w:t>
      </w:r>
      <w:proofErr w:type="spellStart"/>
      <w:r w:rsidRPr="00047365">
        <w:rPr>
          <w:rFonts w:ascii="Times New Roman" w:hAnsi="Times New Roman"/>
          <w:spacing w:val="-6"/>
          <w:sz w:val="26"/>
          <w:szCs w:val="26"/>
        </w:rPr>
        <w:t>Юрспектр</w:t>
      </w:r>
      <w:proofErr w:type="spellEnd"/>
      <w:r w:rsidRPr="00047365">
        <w:rPr>
          <w:rFonts w:ascii="Times New Roman" w:hAnsi="Times New Roman"/>
          <w:spacing w:val="-6"/>
          <w:sz w:val="26"/>
          <w:szCs w:val="26"/>
        </w:rPr>
        <w:t xml:space="preserve">», Нац. центр правовой </w:t>
      </w:r>
      <w:proofErr w:type="spellStart"/>
      <w:r w:rsidRPr="00047365">
        <w:rPr>
          <w:rFonts w:ascii="Times New Roman" w:hAnsi="Times New Roman"/>
          <w:spacing w:val="-6"/>
          <w:sz w:val="26"/>
          <w:szCs w:val="26"/>
        </w:rPr>
        <w:t>информ</w:t>
      </w:r>
      <w:proofErr w:type="spellEnd"/>
      <w:r w:rsidRPr="00047365">
        <w:rPr>
          <w:rFonts w:ascii="Times New Roman" w:hAnsi="Times New Roman"/>
          <w:spacing w:val="-6"/>
          <w:sz w:val="26"/>
          <w:szCs w:val="26"/>
        </w:rPr>
        <w:t xml:space="preserve">. </w:t>
      </w:r>
      <w:proofErr w:type="spellStart"/>
      <w:r w:rsidRPr="00047365">
        <w:rPr>
          <w:rFonts w:ascii="Times New Roman" w:hAnsi="Times New Roman"/>
          <w:spacing w:val="-6"/>
          <w:sz w:val="26"/>
          <w:szCs w:val="26"/>
        </w:rPr>
        <w:t>Респ</w:t>
      </w:r>
      <w:proofErr w:type="spellEnd"/>
      <w:r w:rsidRPr="00047365">
        <w:rPr>
          <w:rFonts w:ascii="Times New Roman" w:hAnsi="Times New Roman"/>
          <w:spacing w:val="-6"/>
          <w:sz w:val="26"/>
          <w:szCs w:val="26"/>
        </w:rPr>
        <w:t>. Беларусь. – Минск, 2016.</w:t>
      </w:r>
    </w:p>
    <w:p w:rsidR="009C391F" w:rsidRPr="00047365" w:rsidRDefault="00437877" w:rsidP="009C391F">
      <w:pPr>
        <w:pStyle w:val="2"/>
        <w:spacing w:after="0" w:line="240" w:lineRule="auto"/>
        <w:ind w:left="0" w:firstLine="709"/>
        <w:contextualSpacing/>
        <w:jc w:val="both"/>
        <w:rPr>
          <w:rFonts w:ascii="Times New Roman" w:hAnsi="Times New Roman"/>
          <w:color w:val="000000"/>
          <w:sz w:val="26"/>
          <w:szCs w:val="26"/>
        </w:rPr>
      </w:pPr>
      <w:r w:rsidRPr="00437877">
        <w:rPr>
          <w:rFonts w:ascii="Times New Roman" w:hAnsi="Times New Roman"/>
          <w:color w:val="000000"/>
          <w:sz w:val="26"/>
          <w:szCs w:val="26"/>
        </w:rPr>
        <w:lastRenderedPageBreak/>
        <w:t>6</w:t>
      </w:r>
      <w:r w:rsidR="009C391F" w:rsidRPr="00047365">
        <w:rPr>
          <w:rFonts w:ascii="Times New Roman" w:hAnsi="Times New Roman"/>
          <w:color w:val="000000"/>
          <w:sz w:val="26"/>
          <w:szCs w:val="26"/>
        </w:rPr>
        <w:t xml:space="preserve">. Уголовный кодекс Республики Беларусь: с изм. и доп. по состоянию на 02.09.2015. – Минск: Нац. центр правовой </w:t>
      </w:r>
      <w:proofErr w:type="spellStart"/>
      <w:r w:rsidR="009C391F" w:rsidRPr="00047365">
        <w:rPr>
          <w:rFonts w:ascii="Times New Roman" w:hAnsi="Times New Roman"/>
          <w:color w:val="000000"/>
          <w:sz w:val="26"/>
          <w:szCs w:val="26"/>
        </w:rPr>
        <w:t>информ</w:t>
      </w:r>
      <w:proofErr w:type="spellEnd"/>
      <w:r w:rsidR="009C391F" w:rsidRPr="00047365">
        <w:rPr>
          <w:rFonts w:ascii="Times New Roman" w:hAnsi="Times New Roman"/>
          <w:color w:val="000000"/>
          <w:sz w:val="26"/>
          <w:szCs w:val="26"/>
        </w:rPr>
        <w:t>. Республики Беларусь, 2015. – 320 с.</w:t>
      </w:r>
    </w:p>
    <w:p w:rsidR="009C391F" w:rsidRPr="00047365" w:rsidRDefault="00437877" w:rsidP="009C391F">
      <w:pPr>
        <w:pStyle w:val="2"/>
        <w:spacing w:after="0" w:line="240" w:lineRule="auto"/>
        <w:ind w:left="0" w:firstLine="709"/>
        <w:contextualSpacing/>
        <w:jc w:val="both"/>
        <w:rPr>
          <w:rFonts w:ascii="Times New Roman" w:hAnsi="Times New Roman"/>
          <w:color w:val="000000"/>
          <w:sz w:val="26"/>
          <w:szCs w:val="26"/>
        </w:rPr>
      </w:pPr>
      <w:r w:rsidRPr="00437877">
        <w:rPr>
          <w:rFonts w:ascii="Times New Roman" w:hAnsi="Times New Roman"/>
          <w:bCs/>
          <w:sz w:val="26"/>
          <w:szCs w:val="26"/>
        </w:rPr>
        <w:t>7</w:t>
      </w:r>
      <w:r w:rsidR="009C391F" w:rsidRPr="00047365">
        <w:rPr>
          <w:rFonts w:ascii="Times New Roman" w:hAnsi="Times New Roman"/>
          <w:bCs/>
          <w:sz w:val="26"/>
          <w:szCs w:val="26"/>
        </w:rPr>
        <w:t>. Уголовно-процессуальный кодекс</w:t>
      </w:r>
      <w:r w:rsidR="009C391F" w:rsidRPr="00047365">
        <w:rPr>
          <w:rFonts w:ascii="Times New Roman" w:hAnsi="Times New Roman"/>
          <w:color w:val="000000"/>
          <w:sz w:val="26"/>
          <w:szCs w:val="26"/>
        </w:rPr>
        <w:t xml:space="preserve"> Республики Беларусь: с изм. и доп. по состоянию на 04.09.2015. – Минск: Нац. центр правовой </w:t>
      </w:r>
      <w:proofErr w:type="spellStart"/>
      <w:r w:rsidR="009C391F" w:rsidRPr="00047365">
        <w:rPr>
          <w:rFonts w:ascii="Times New Roman" w:hAnsi="Times New Roman"/>
          <w:color w:val="000000"/>
          <w:sz w:val="26"/>
          <w:szCs w:val="26"/>
        </w:rPr>
        <w:t>информ</w:t>
      </w:r>
      <w:proofErr w:type="spellEnd"/>
      <w:r w:rsidR="009C391F" w:rsidRPr="00047365">
        <w:rPr>
          <w:rFonts w:ascii="Times New Roman" w:hAnsi="Times New Roman"/>
          <w:color w:val="000000"/>
          <w:sz w:val="26"/>
          <w:szCs w:val="26"/>
        </w:rPr>
        <w:t xml:space="preserve">. Республики Беларусь, 2015. – 448 с. </w:t>
      </w:r>
    </w:p>
    <w:p w:rsidR="001D5BEB" w:rsidRPr="00047365" w:rsidRDefault="001D5BEB">
      <w:pPr>
        <w:rPr>
          <w:rFonts w:ascii="Times New Roman" w:hAnsi="Times New Roman" w:cs="Times New Roman"/>
          <w:sz w:val="26"/>
          <w:szCs w:val="26"/>
        </w:rPr>
      </w:pPr>
    </w:p>
    <w:p w:rsidR="00B426E1" w:rsidRPr="00047365" w:rsidRDefault="00B426E1">
      <w:pPr>
        <w:rPr>
          <w:rFonts w:ascii="Times New Roman" w:hAnsi="Times New Roman" w:cs="Times New Roman"/>
          <w:sz w:val="26"/>
          <w:szCs w:val="26"/>
        </w:rPr>
      </w:pPr>
    </w:p>
    <w:sectPr w:rsidR="00B426E1" w:rsidRPr="00047365" w:rsidSect="0004736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5E0" w:rsidRDefault="006835E0" w:rsidP="00047365">
      <w:r>
        <w:separator/>
      </w:r>
    </w:p>
  </w:endnote>
  <w:endnote w:type="continuationSeparator" w:id="0">
    <w:p w:rsidR="006835E0" w:rsidRDefault="006835E0" w:rsidP="0004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389636"/>
      <w:docPartObj>
        <w:docPartGallery w:val="Page Numbers (Bottom of Page)"/>
        <w:docPartUnique/>
      </w:docPartObj>
    </w:sdtPr>
    <w:sdtEndPr/>
    <w:sdtContent>
      <w:p w:rsidR="00047365" w:rsidRDefault="007D7151">
        <w:pPr>
          <w:pStyle w:val="ac"/>
          <w:jc w:val="center"/>
        </w:pPr>
        <w:r>
          <w:rPr>
            <w:noProof/>
          </w:rPr>
          <w:fldChar w:fldCharType="begin"/>
        </w:r>
        <w:r>
          <w:rPr>
            <w:noProof/>
          </w:rPr>
          <w:instrText xml:space="preserve"> PAGE   \* MERGEFORMAT </w:instrText>
        </w:r>
        <w:r>
          <w:rPr>
            <w:noProof/>
          </w:rPr>
          <w:fldChar w:fldCharType="separate"/>
        </w:r>
        <w:r w:rsidR="0031404A">
          <w:rPr>
            <w:noProof/>
          </w:rPr>
          <w:t>11</w:t>
        </w:r>
        <w:r>
          <w:rPr>
            <w:noProof/>
          </w:rPr>
          <w:fldChar w:fldCharType="end"/>
        </w:r>
      </w:p>
    </w:sdtContent>
  </w:sdt>
  <w:p w:rsidR="00047365" w:rsidRDefault="000473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5E0" w:rsidRDefault="006835E0" w:rsidP="00047365">
      <w:r>
        <w:separator/>
      </w:r>
    </w:p>
  </w:footnote>
  <w:footnote w:type="continuationSeparator" w:id="0">
    <w:p w:rsidR="006835E0" w:rsidRDefault="006835E0" w:rsidP="00047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8F0"/>
    <w:multiLevelType w:val="hybridMultilevel"/>
    <w:tmpl w:val="B0B82A98"/>
    <w:lvl w:ilvl="0" w:tplc="9D5E8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EA42A2"/>
    <w:multiLevelType w:val="hybridMultilevel"/>
    <w:tmpl w:val="95CEA9CC"/>
    <w:lvl w:ilvl="0" w:tplc="8AD6B8F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3018E3"/>
    <w:multiLevelType w:val="hybridMultilevel"/>
    <w:tmpl w:val="CAF00B36"/>
    <w:lvl w:ilvl="0" w:tplc="55ECB9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601137A"/>
    <w:multiLevelType w:val="hybridMultilevel"/>
    <w:tmpl w:val="E208042A"/>
    <w:lvl w:ilvl="0" w:tplc="8D64C37C">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2DB0141"/>
    <w:multiLevelType w:val="singleLevel"/>
    <w:tmpl w:val="1C14AC3A"/>
    <w:lvl w:ilvl="0">
      <w:start w:val="1"/>
      <w:numFmt w:val="decimal"/>
      <w:lvlText w:val="%1."/>
      <w:lvlJc w:val="left"/>
      <w:pPr>
        <w:tabs>
          <w:tab w:val="num" w:pos="720"/>
        </w:tabs>
        <w:ind w:left="360" w:hanging="360"/>
      </w:pPr>
      <w:rPr>
        <w:effect w:val="none"/>
      </w:rPr>
    </w:lvl>
  </w:abstractNum>
  <w:abstractNum w:abstractNumId="5" w15:restartNumberingAfterBreak="0">
    <w:nsid w:val="5AD01AE3"/>
    <w:multiLevelType w:val="hybridMultilevel"/>
    <w:tmpl w:val="5D7A7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DF11CD"/>
    <w:multiLevelType w:val="hybridMultilevel"/>
    <w:tmpl w:val="12AA7DCC"/>
    <w:lvl w:ilvl="0" w:tplc="5406D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465616"/>
    <w:multiLevelType w:val="hybridMultilevel"/>
    <w:tmpl w:val="A23092C0"/>
    <w:lvl w:ilvl="0" w:tplc="55ECB9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A8E16E4"/>
    <w:multiLevelType w:val="hybridMultilevel"/>
    <w:tmpl w:val="BEEAA460"/>
    <w:lvl w:ilvl="0" w:tplc="ADA8A5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AC6B42"/>
    <w:multiLevelType w:val="hybridMultilevel"/>
    <w:tmpl w:val="007860BE"/>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0" w15:restartNumberingAfterBreak="0">
    <w:nsid w:val="7F70427E"/>
    <w:multiLevelType w:val="hybridMultilevel"/>
    <w:tmpl w:val="B0B82A98"/>
    <w:lvl w:ilvl="0" w:tplc="9D5E8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
  </w:num>
  <w:num w:numId="3">
    <w:abstractNumId w:val="4"/>
  </w:num>
  <w:num w:numId="4">
    <w:abstractNumId w:val="3"/>
  </w:num>
  <w:num w:numId="5">
    <w:abstractNumId w:val="6"/>
  </w:num>
  <w:num w:numId="6">
    <w:abstractNumId w:val="5"/>
  </w:num>
  <w:num w:numId="7">
    <w:abstractNumId w:val="8"/>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EE"/>
    <w:rsid w:val="00023E9A"/>
    <w:rsid w:val="000242AE"/>
    <w:rsid w:val="00047365"/>
    <w:rsid w:val="00064417"/>
    <w:rsid w:val="00082835"/>
    <w:rsid w:val="0009615D"/>
    <w:rsid w:val="000B1169"/>
    <w:rsid w:val="000B214C"/>
    <w:rsid w:val="000E4ACA"/>
    <w:rsid w:val="00112169"/>
    <w:rsid w:val="001650AA"/>
    <w:rsid w:val="001B1077"/>
    <w:rsid w:val="001D5BEB"/>
    <w:rsid w:val="001E0CAD"/>
    <w:rsid w:val="001E63BD"/>
    <w:rsid w:val="001F61AE"/>
    <w:rsid w:val="002324D5"/>
    <w:rsid w:val="00287F2C"/>
    <w:rsid w:val="00293144"/>
    <w:rsid w:val="002D7841"/>
    <w:rsid w:val="00302D75"/>
    <w:rsid w:val="003056AC"/>
    <w:rsid w:val="0031404A"/>
    <w:rsid w:val="003271A7"/>
    <w:rsid w:val="00357010"/>
    <w:rsid w:val="003F0DB1"/>
    <w:rsid w:val="00410CAC"/>
    <w:rsid w:val="00437877"/>
    <w:rsid w:val="00447A6A"/>
    <w:rsid w:val="00492413"/>
    <w:rsid w:val="004B3846"/>
    <w:rsid w:val="004D07A6"/>
    <w:rsid w:val="00520347"/>
    <w:rsid w:val="00540544"/>
    <w:rsid w:val="00540F52"/>
    <w:rsid w:val="00556E5C"/>
    <w:rsid w:val="005718AE"/>
    <w:rsid w:val="005A0487"/>
    <w:rsid w:val="005B3B71"/>
    <w:rsid w:val="005D1A2E"/>
    <w:rsid w:val="005E08E0"/>
    <w:rsid w:val="00601E02"/>
    <w:rsid w:val="0061439C"/>
    <w:rsid w:val="00634E97"/>
    <w:rsid w:val="006450A9"/>
    <w:rsid w:val="006835E0"/>
    <w:rsid w:val="00696FEE"/>
    <w:rsid w:val="006D5564"/>
    <w:rsid w:val="006E3434"/>
    <w:rsid w:val="006E59A0"/>
    <w:rsid w:val="006F196A"/>
    <w:rsid w:val="006F3787"/>
    <w:rsid w:val="00772618"/>
    <w:rsid w:val="00773A5C"/>
    <w:rsid w:val="007905E0"/>
    <w:rsid w:val="007B1083"/>
    <w:rsid w:val="007C54F7"/>
    <w:rsid w:val="007D558C"/>
    <w:rsid w:val="007D7151"/>
    <w:rsid w:val="00807237"/>
    <w:rsid w:val="00825F45"/>
    <w:rsid w:val="00883CCB"/>
    <w:rsid w:val="00885CB8"/>
    <w:rsid w:val="008F536B"/>
    <w:rsid w:val="00931BF2"/>
    <w:rsid w:val="00980467"/>
    <w:rsid w:val="00994F1A"/>
    <w:rsid w:val="009C391F"/>
    <w:rsid w:val="009D00AC"/>
    <w:rsid w:val="00A4001D"/>
    <w:rsid w:val="00B061F4"/>
    <w:rsid w:val="00B426E1"/>
    <w:rsid w:val="00BA2FD0"/>
    <w:rsid w:val="00BA62DC"/>
    <w:rsid w:val="00BC0D39"/>
    <w:rsid w:val="00C23560"/>
    <w:rsid w:val="00C33BFB"/>
    <w:rsid w:val="00C70F52"/>
    <w:rsid w:val="00C749D9"/>
    <w:rsid w:val="00C90CEA"/>
    <w:rsid w:val="00C951E8"/>
    <w:rsid w:val="00D20C8A"/>
    <w:rsid w:val="00D23286"/>
    <w:rsid w:val="00D61F09"/>
    <w:rsid w:val="00E11CFA"/>
    <w:rsid w:val="00E25805"/>
    <w:rsid w:val="00E365DC"/>
    <w:rsid w:val="00E73B1A"/>
    <w:rsid w:val="00E96634"/>
    <w:rsid w:val="00EB0FF5"/>
    <w:rsid w:val="00ED24A7"/>
    <w:rsid w:val="00ED2963"/>
    <w:rsid w:val="00EF2831"/>
    <w:rsid w:val="00EF6E89"/>
    <w:rsid w:val="00F21266"/>
    <w:rsid w:val="00F568D4"/>
    <w:rsid w:val="00F76E52"/>
    <w:rsid w:val="00F81D14"/>
    <w:rsid w:val="00F90DD4"/>
    <w:rsid w:val="00F97FA0"/>
    <w:rsid w:val="00FA65AE"/>
    <w:rsid w:val="00FB11D9"/>
    <w:rsid w:val="00FF4808"/>
    <w:rsid w:val="00FF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B9269-F259-43E3-98BA-67575744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1E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C951E8"/>
    <w:rPr>
      <w:rFonts w:ascii="Sylfaen" w:hAnsi="Sylfaen" w:cs="Sylfaen"/>
      <w:sz w:val="26"/>
      <w:szCs w:val="26"/>
      <w:shd w:val="clear" w:color="auto" w:fill="FFFFFF"/>
    </w:rPr>
  </w:style>
  <w:style w:type="paragraph" w:styleId="a4">
    <w:name w:val="Body Text"/>
    <w:basedOn w:val="a"/>
    <w:link w:val="a3"/>
    <w:rsid w:val="00C951E8"/>
    <w:pPr>
      <w:shd w:val="clear" w:color="auto" w:fill="FFFFFF"/>
      <w:spacing w:before="600" w:line="322" w:lineRule="exact"/>
      <w:ind w:firstLine="700"/>
      <w:jc w:val="both"/>
    </w:pPr>
    <w:rPr>
      <w:rFonts w:ascii="Sylfaen" w:eastAsiaTheme="minorHAnsi" w:hAnsi="Sylfaen" w:cs="Sylfaen"/>
      <w:color w:val="auto"/>
      <w:sz w:val="26"/>
      <w:szCs w:val="26"/>
      <w:lang w:eastAsia="en-US"/>
    </w:rPr>
  </w:style>
  <w:style w:type="character" w:customStyle="1" w:styleId="1">
    <w:name w:val="Основной текст Знак1"/>
    <w:basedOn w:val="a0"/>
    <w:uiPriority w:val="99"/>
    <w:semiHidden/>
    <w:rsid w:val="00C951E8"/>
    <w:rPr>
      <w:rFonts w:ascii="Arial Unicode MS" w:eastAsia="Arial Unicode MS" w:hAnsi="Arial Unicode MS" w:cs="Arial Unicode MS"/>
      <w:color w:val="000000"/>
      <w:sz w:val="24"/>
      <w:szCs w:val="24"/>
      <w:lang w:eastAsia="ru-RU"/>
    </w:rPr>
  </w:style>
  <w:style w:type="paragraph" w:styleId="a5">
    <w:name w:val="Title"/>
    <w:basedOn w:val="a"/>
    <w:link w:val="a6"/>
    <w:qFormat/>
    <w:rsid w:val="00C951E8"/>
    <w:pPr>
      <w:ind w:right="618" w:firstLine="567"/>
      <w:jc w:val="center"/>
    </w:pPr>
    <w:rPr>
      <w:rFonts w:ascii="Times New Roman" w:eastAsia="Times New Roman" w:hAnsi="Times New Roman" w:cs="Times New Roman"/>
      <w:b/>
      <w:bCs/>
      <w:color w:val="auto"/>
    </w:rPr>
  </w:style>
  <w:style w:type="character" w:customStyle="1" w:styleId="a6">
    <w:name w:val="Название Знак"/>
    <w:basedOn w:val="a0"/>
    <w:link w:val="a5"/>
    <w:rsid w:val="00C951E8"/>
    <w:rPr>
      <w:rFonts w:ascii="Times New Roman" w:eastAsia="Times New Roman" w:hAnsi="Times New Roman" w:cs="Times New Roman"/>
      <w:b/>
      <w:bCs/>
      <w:sz w:val="24"/>
      <w:szCs w:val="24"/>
      <w:lang w:eastAsia="ru-RU"/>
    </w:rPr>
  </w:style>
  <w:style w:type="paragraph" w:customStyle="1" w:styleId="10">
    <w:name w:val="Абзац списка1"/>
    <w:basedOn w:val="a"/>
    <w:rsid w:val="00C951E8"/>
    <w:pPr>
      <w:ind w:left="708"/>
    </w:pPr>
    <w:rPr>
      <w:rFonts w:ascii="Times New Roman" w:eastAsia="Times New Roman" w:hAnsi="Times New Roman" w:cs="Times New Roman"/>
      <w:color w:val="auto"/>
      <w:sz w:val="20"/>
      <w:szCs w:val="20"/>
    </w:rPr>
  </w:style>
  <w:style w:type="paragraph" w:customStyle="1" w:styleId="newncpi0">
    <w:name w:val="newncpi0"/>
    <w:basedOn w:val="a"/>
    <w:rsid w:val="00C951E8"/>
    <w:pPr>
      <w:jc w:val="both"/>
    </w:pPr>
    <w:rPr>
      <w:rFonts w:ascii="Times New Roman" w:eastAsia="Calibri" w:hAnsi="Times New Roman" w:cs="Times New Roman"/>
      <w:color w:val="auto"/>
    </w:rPr>
  </w:style>
  <w:style w:type="paragraph" w:styleId="a7">
    <w:name w:val="Body Text Indent"/>
    <w:basedOn w:val="a"/>
    <w:link w:val="a8"/>
    <w:uiPriority w:val="99"/>
    <w:semiHidden/>
    <w:unhideWhenUsed/>
    <w:rsid w:val="002324D5"/>
    <w:pPr>
      <w:spacing w:after="120"/>
      <w:ind w:left="283"/>
    </w:pPr>
  </w:style>
  <w:style w:type="character" w:customStyle="1" w:styleId="a8">
    <w:name w:val="Основной текст с отступом Знак"/>
    <w:basedOn w:val="a0"/>
    <w:link w:val="a7"/>
    <w:uiPriority w:val="99"/>
    <w:semiHidden/>
    <w:rsid w:val="002324D5"/>
    <w:rPr>
      <w:rFonts w:ascii="Arial Unicode MS" w:eastAsia="Arial Unicode MS" w:hAnsi="Arial Unicode MS" w:cs="Arial Unicode MS"/>
      <w:color w:val="000000"/>
      <w:sz w:val="24"/>
      <w:szCs w:val="24"/>
      <w:lang w:eastAsia="ru-RU"/>
    </w:rPr>
  </w:style>
  <w:style w:type="paragraph" w:styleId="2">
    <w:name w:val="Body Text Indent 2"/>
    <w:basedOn w:val="a"/>
    <w:link w:val="20"/>
    <w:uiPriority w:val="99"/>
    <w:unhideWhenUsed/>
    <w:rsid w:val="002324D5"/>
    <w:pPr>
      <w:spacing w:after="120" w:line="480" w:lineRule="auto"/>
      <w:ind w:left="283"/>
    </w:pPr>
    <w:rPr>
      <w:rFonts w:ascii="Calibri" w:eastAsia="Times New Roman" w:hAnsi="Calibri" w:cs="Times New Roman"/>
      <w:color w:val="auto"/>
      <w:sz w:val="22"/>
      <w:szCs w:val="22"/>
    </w:rPr>
  </w:style>
  <w:style w:type="character" w:customStyle="1" w:styleId="20">
    <w:name w:val="Основной текст с отступом 2 Знак"/>
    <w:basedOn w:val="a0"/>
    <w:link w:val="2"/>
    <w:uiPriority w:val="99"/>
    <w:rsid w:val="002324D5"/>
    <w:rPr>
      <w:rFonts w:ascii="Calibri" w:eastAsia="Times New Roman" w:hAnsi="Calibri" w:cs="Times New Roman"/>
      <w:lang w:eastAsia="ru-RU"/>
    </w:rPr>
  </w:style>
  <w:style w:type="character" w:styleId="a9">
    <w:name w:val="Hyperlink"/>
    <w:basedOn w:val="a0"/>
    <w:uiPriority w:val="99"/>
    <w:unhideWhenUsed/>
    <w:rsid w:val="009C391F"/>
    <w:rPr>
      <w:color w:val="0563C1" w:themeColor="hyperlink"/>
      <w:u w:val="single"/>
    </w:rPr>
  </w:style>
  <w:style w:type="paragraph" w:styleId="aa">
    <w:name w:val="header"/>
    <w:basedOn w:val="a"/>
    <w:link w:val="ab"/>
    <w:uiPriority w:val="99"/>
    <w:semiHidden/>
    <w:unhideWhenUsed/>
    <w:rsid w:val="00047365"/>
    <w:pPr>
      <w:tabs>
        <w:tab w:val="center" w:pos="4677"/>
        <w:tab w:val="right" w:pos="9355"/>
      </w:tabs>
    </w:pPr>
  </w:style>
  <w:style w:type="character" w:customStyle="1" w:styleId="ab">
    <w:name w:val="Верхний колонтитул Знак"/>
    <w:basedOn w:val="a0"/>
    <w:link w:val="aa"/>
    <w:uiPriority w:val="99"/>
    <w:semiHidden/>
    <w:rsid w:val="00047365"/>
    <w:rPr>
      <w:rFonts w:ascii="Arial Unicode MS" w:eastAsia="Arial Unicode MS" w:hAnsi="Arial Unicode MS" w:cs="Arial Unicode MS"/>
      <w:color w:val="000000"/>
      <w:sz w:val="24"/>
      <w:szCs w:val="24"/>
      <w:lang w:eastAsia="ru-RU"/>
    </w:rPr>
  </w:style>
  <w:style w:type="paragraph" w:styleId="ac">
    <w:name w:val="footer"/>
    <w:basedOn w:val="a"/>
    <w:link w:val="ad"/>
    <w:uiPriority w:val="99"/>
    <w:unhideWhenUsed/>
    <w:rsid w:val="00047365"/>
    <w:pPr>
      <w:tabs>
        <w:tab w:val="center" w:pos="4677"/>
        <w:tab w:val="right" w:pos="9355"/>
      </w:tabs>
    </w:pPr>
  </w:style>
  <w:style w:type="character" w:customStyle="1" w:styleId="ad">
    <w:name w:val="Нижний колонтитул Знак"/>
    <w:basedOn w:val="a0"/>
    <w:link w:val="ac"/>
    <w:uiPriority w:val="99"/>
    <w:rsid w:val="00047365"/>
    <w:rPr>
      <w:rFonts w:ascii="Arial Unicode MS" w:eastAsia="Arial Unicode MS" w:hAnsi="Arial Unicode MS" w:cs="Arial Unicode MS"/>
      <w:color w:val="000000"/>
      <w:sz w:val="24"/>
      <w:szCs w:val="24"/>
      <w:lang w:eastAsia="ru-RU"/>
    </w:rPr>
  </w:style>
  <w:style w:type="paragraph" w:styleId="ae">
    <w:name w:val="List Paragraph"/>
    <w:basedOn w:val="a"/>
    <w:uiPriority w:val="34"/>
    <w:qFormat/>
    <w:rsid w:val="001B1077"/>
    <w:pPr>
      <w:ind w:left="720"/>
      <w:contextualSpacing/>
    </w:pPr>
  </w:style>
  <w:style w:type="paragraph" w:styleId="3">
    <w:name w:val="Body Text 3"/>
    <w:basedOn w:val="a"/>
    <w:link w:val="30"/>
    <w:uiPriority w:val="99"/>
    <w:semiHidden/>
    <w:unhideWhenUsed/>
    <w:rsid w:val="006E59A0"/>
    <w:pPr>
      <w:spacing w:after="120"/>
    </w:pPr>
    <w:rPr>
      <w:sz w:val="16"/>
      <w:szCs w:val="16"/>
    </w:rPr>
  </w:style>
  <w:style w:type="character" w:customStyle="1" w:styleId="30">
    <w:name w:val="Основной текст 3 Знак"/>
    <w:basedOn w:val="a0"/>
    <w:link w:val="3"/>
    <w:uiPriority w:val="99"/>
    <w:semiHidden/>
    <w:rsid w:val="006E59A0"/>
    <w:rPr>
      <w:rFonts w:ascii="Arial Unicode MS" w:eastAsia="Arial Unicode MS" w:hAnsi="Arial Unicode MS" w:cs="Arial Unicode MS"/>
      <w:color w:val="000000"/>
      <w:sz w:val="16"/>
      <w:szCs w:val="16"/>
      <w:lang w:eastAsia="ru-RU"/>
    </w:rPr>
  </w:style>
  <w:style w:type="paragraph" w:styleId="af">
    <w:name w:val="Balloon Text"/>
    <w:basedOn w:val="a"/>
    <w:link w:val="af0"/>
    <w:uiPriority w:val="99"/>
    <w:semiHidden/>
    <w:unhideWhenUsed/>
    <w:rsid w:val="00885CB8"/>
    <w:rPr>
      <w:rFonts w:ascii="Segoe UI" w:hAnsi="Segoe UI" w:cs="Segoe UI"/>
      <w:sz w:val="18"/>
      <w:szCs w:val="18"/>
    </w:rPr>
  </w:style>
  <w:style w:type="character" w:customStyle="1" w:styleId="af0">
    <w:name w:val="Текст выноски Знак"/>
    <w:basedOn w:val="a0"/>
    <w:link w:val="af"/>
    <w:uiPriority w:val="99"/>
    <w:semiHidden/>
    <w:rsid w:val="00885CB8"/>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7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15</Pages>
  <Words>5615</Words>
  <Characters>32011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Morphology</dc:creator>
  <cp:keywords/>
  <dc:description/>
  <cp:lastModifiedBy>Tesla</cp:lastModifiedBy>
  <cp:revision>22</cp:revision>
  <cp:lastPrinted>2024-11-12T12:56:00Z</cp:lastPrinted>
  <dcterms:created xsi:type="dcterms:W3CDTF">2024-09-09T10:55:00Z</dcterms:created>
  <dcterms:modified xsi:type="dcterms:W3CDTF">2024-11-16T08:44:00Z</dcterms:modified>
</cp:coreProperties>
</file>