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C41" w:rsidRPr="00C613A3" w:rsidRDefault="002B3C41" w:rsidP="002B3C41">
      <w:pPr>
        <w:spacing w:after="120"/>
        <w:ind w:right="51"/>
        <w:jc w:val="center"/>
        <w:rPr>
          <w:rFonts w:ascii="Times New Roman" w:hAnsi="Times New Roman" w:cs="Times New Roman"/>
          <w:b/>
          <w:sz w:val="28"/>
          <w:szCs w:val="28"/>
        </w:rPr>
      </w:pPr>
      <w:r w:rsidRPr="00C613A3">
        <w:rPr>
          <w:rFonts w:ascii="Times New Roman" w:hAnsi="Times New Roman" w:cs="Times New Roman"/>
          <w:sz w:val="28"/>
          <w:szCs w:val="28"/>
        </w:rPr>
        <w:t>Министерство здравоохранения Республики Беларусь</w:t>
      </w:r>
    </w:p>
    <w:p w:rsidR="002B3C41" w:rsidRPr="00C613A3" w:rsidRDefault="002B3C41" w:rsidP="002B3C41">
      <w:pPr>
        <w:spacing w:after="120"/>
        <w:ind w:right="51"/>
        <w:jc w:val="center"/>
        <w:rPr>
          <w:rFonts w:ascii="Times New Roman" w:hAnsi="Times New Roman" w:cs="Times New Roman"/>
          <w:b/>
          <w:sz w:val="28"/>
          <w:szCs w:val="28"/>
        </w:rPr>
      </w:pPr>
      <w:r w:rsidRPr="00C613A3">
        <w:rPr>
          <w:rFonts w:ascii="Times New Roman" w:hAnsi="Times New Roman" w:cs="Times New Roman"/>
          <w:sz w:val="28"/>
          <w:szCs w:val="28"/>
        </w:rPr>
        <w:t xml:space="preserve">Учреждение образования «Витебский государственный ордена Дружбы народов </w:t>
      </w:r>
      <w:r w:rsidRPr="00C613A3">
        <w:rPr>
          <w:rFonts w:ascii="Times New Roman" w:hAnsi="Times New Roman" w:cs="Times New Roman"/>
          <w:sz w:val="28"/>
          <w:szCs w:val="28"/>
        </w:rPr>
        <w:br/>
        <w:t>медицинский университет»</w:t>
      </w:r>
    </w:p>
    <w:p w:rsidR="002B3C41" w:rsidRPr="00C613A3" w:rsidRDefault="002B3C41" w:rsidP="002B3C41">
      <w:pPr>
        <w:spacing w:after="120"/>
        <w:ind w:right="51"/>
        <w:jc w:val="center"/>
        <w:rPr>
          <w:rFonts w:ascii="Times New Roman" w:hAnsi="Times New Roman" w:cs="Times New Roman"/>
          <w:b/>
          <w:sz w:val="28"/>
          <w:szCs w:val="28"/>
        </w:rPr>
      </w:pPr>
      <w:r w:rsidRPr="00C613A3">
        <w:rPr>
          <w:rFonts w:ascii="Times New Roman" w:hAnsi="Times New Roman" w:cs="Times New Roman"/>
          <w:sz w:val="28"/>
          <w:szCs w:val="28"/>
        </w:rPr>
        <w:t>Кафедра фармацевтических технологий с курсом ФПК и ПК</w:t>
      </w:r>
    </w:p>
    <w:p w:rsidR="002B3C41" w:rsidRPr="00C613A3" w:rsidRDefault="002B3C41" w:rsidP="002B3C41">
      <w:pPr>
        <w:ind w:right="51"/>
        <w:rPr>
          <w:rFonts w:ascii="Times New Roman" w:hAnsi="Times New Roman" w:cs="Times New Roman"/>
          <w:sz w:val="28"/>
          <w:szCs w:val="28"/>
        </w:rPr>
      </w:pPr>
    </w:p>
    <w:p w:rsidR="002B3C41" w:rsidRPr="00C613A3" w:rsidRDefault="002B3C41" w:rsidP="002B3C41">
      <w:pPr>
        <w:ind w:firstLine="5103"/>
        <w:rPr>
          <w:rFonts w:ascii="Times New Roman" w:hAnsi="Times New Roman" w:cs="Times New Roman"/>
          <w:sz w:val="28"/>
          <w:szCs w:val="28"/>
        </w:rPr>
      </w:pPr>
      <w:r w:rsidRPr="00C613A3">
        <w:rPr>
          <w:rFonts w:ascii="Times New Roman" w:hAnsi="Times New Roman" w:cs="Times New Roman"/>
          <w:sz w:val="28"/>
          <w:szCs w:val="28"/>
        </w:rPr>
        <w:t>Утверждено на заседании кафедры</w:t>
      </w:r>
    </w:p>
    <w:p w:rsidR="002B3C41" w:rsidRPr="00C613A3" w:rsidRDefault="002B3C41" w:rsidP="002B3C41">
      <w:pPr>
        <w:ind w:left="5103"/>
        <w:rPr>
          <w:rFonts w:ascii="Times New Roman" w:hAnsi="Times New Roman" w:cs="Times New Roman"/>
          <w:sz w:val="28"/>
          <w:szCs w:val="28"/>
        </w:rPr>
      </w:pPr>
      <w:r w:rsidRPr="00C613A3">
        <w:rPr>
          <w:rFonts w:ascii="Times New Roman" w:hAnsi="Times New Roman" w:cs="Times New Roman"/>
          <w:sz w:val="28"/>
          <w:szCs w:val="28"/>
        </w:rPr>
        <w:t>фармацевтических технологий с курсом ФПК и ПК</w:t>
      </w:r>
    </w:p>
    <w:p w:rsidR="002B3C41" w:rsidRPr="00C613A3" w:rsidRDefault="002B3C41" w:rsidP="002B3C41">
      <w:pPr>
        <w:ind w:firstLine="5103"/>
        <w:rPr>
          <w:rFonts w:ascii="Times New Roman" w:hAnsi="Times New Roman" w:cs="Times New Roman"/>
          <w:sz w:val="28"/>
          <w:szCs w:val="28"/>
        </w:rPr>
      </w:pPr>
      <w:r>
        <w:rPr>
          <w:rFonts w:ascii="Times New Roman" w:hAnsi="Times New Roman" w:cs="Times New Roman"/>
          <w:sz w:val="28"/>
          <w:szCs w:val="28"/>
        </w:rPr>
        <w:t>протокол № __ от ________20__</w:t>
      </w:r>
      <w:r w:rsidRPr="00C613A3">
        <w:rPr>
          <w:rFonts w:ascii="Times New Roman" w:hAnsi="Times New Roman" w:cs="Times New Roman"/>
          <w:sz w:val="28"/>
          <w:szCs w:val="28"/>
        </w:rPr>
        <w:t xml:space="preserve"> г.</w:t>
      </w:r>
    </w:p>
    <w:p w:rsidR="002B3C41" w:rsidRPr="00C613A3" w:rsidRDefault="002B3C41" w:rsidP="002B3C41">
      <w:pPr>
        <w:ind w:right="51"/>
        <w:rPr>
          <w:rFonts w:ascii="Times New Roman" w:hAnsi="Times New Roman" w:cs="Times New Roman"/>
          <w:sz w:val="28"/>
          <w:szCs w:val="28"/>
        </w:rPr>
      </w:pPr>
    </w:p>
    <w:p w:rsidR="002B3C41" w:rsidRPr="00C613A3" w:rsidRDefault="002B3C41" w:rsidP="002B3C41">
      <w:pPr>
        <w:ind w:right="51"/>
        <w:rPr>
          <w:rFonts w:ascii="Times New Roman" w:hAnsi="Times New Roman" w:cs="Times New Roman"/>
          <w:sz w:val="28"/>
          <w:szCs w:val="28"/>
        </w:rPr>
      </w:pPr>
    </w:p>
    <w:p w:rsidR="002B3C41" w:rsidRPr="00C613A3" w:rsidRDefault="002B3C41" w:rsidP="002B3C41">
      <w:pPr>
        <w:ind w:right="51"/>
        <w:jc w:val="center"/>
        <w:rPr>
          <w:rFonts w:ascii="Times New Roman" w:hAnsi="Times New Roman" w:cs="Times New Roman"/>
          <w:b/>
          <w:sz w:val="28"/>
          <w:szCs w:val="28"/>
        </w:rPr>
      </w:pPr>
      <w:r w:rsidRPr="00C613A3">
        <w:rPr>
          <w:rFonts w:ascii="Times New Roman" w:hAnsi="Times New Roman" w:cs="Times New Roman"/>
          <w:b/>
          <w:sz w:val="28"/>
          <w:szCs w:val="28"/>
        </w:rPr>
        <w:t>МЕТОДИЧЕСКИЕ УКАЗАНИЯ ОБУЧАЮЩИМСЯ</w:t>
      </w:r>
    </w:p>
    <w:p w:rsidR="002B3C41" w:rsidRPr="00C613A3" w:rsidRDefault="002B3C41" w:rsidP="002B3C41">
      <w:pPr>
        <w:ind w:right="51"/>
        <w:jc w:val="center"/>
        <w:rPr>
          <w:rFonts w:ascii="Times New Roman" w:hAnsi="Times New Roman" w:cs="Times New Roman"/>
          <w:b/>
          <w:sz w:val="28"/>
          <w:szCs w:val="28"/>
        </w:rPr>
      </w:pPr>
      <w:r w:rsidRPr="00C613A3">
        <w:rPr>
          <w:rFonts w:ascii="Times New Roman" w:hAnsi="Times New Roman" w:cs="Times New Roman"/>
          <w:b/>
          <w:sz w:val="28"/>
          <w:szCs w:val="28"/>
        </w:rPr>
        <w:t>для лабораторного занятия</w:t>
      </w:r>
    </w:p>
    <w:p w:rsidR="002B3C41" w:rsidRPr="00C613A3" w:rsidRDefault="002B3C41" w:rsidP="002B3C41">
      <w:pPr>
        <w:ind w:right="51"/>
        <w:jc w:val="center"/>
        <w:rPr>
          <w:rFonts w:ascii="Times New Roman" w:hAnsi="Times New Roman" w:cs="Times New Roman"/>
          <w:b/>
          <w:sz w:val="28"/>
          <w:szCs w:val="28"/>
        </w:rPr>
      </w:pPr>
    </w:p>
    <w:p w:rsidR="002B3C41" w:rsidRPr="00C613A3" w:rsidRDefault="002B3C41" w:rsidP="002B3C41">
      <w:pPr>
        <w:ind w:right="51"/>
        <w:jc w:val="center"/>
        <w:rPr>
          <w:rFonts w:ascii="Times New Roman" w:hAnsi="Times New Roman" w:cs="Times New Roman"/>
          <w:b/>
          <w:sz w:val="28"/>
          <w:szCs w:val="28"/>
        </w:rPr>
      </w:pPr>
      <w:r w:rsidRPr="00C613A3">
        <w:rPr>
          <w:rFonts w:ascii="Times New Roman" w:hAnsi="Times New Roman" w:cs="Times New Roman"/>
          <w:sz w:val="28"/>
          <w:szCs w:val="28"/>
        </w:rPr>
        <w:t>по промышленной технологии лекарственных средств</w:t>
      </w:r>
    </w:p>
    <w:p w:rsidR="002B3C41" w:rsidRPr="00C613A3" w:rsidRDefault="002B3C41" w:rsidP="002B3C41">
      <w:pPr>
        <w:ind w:right="51"/>
        <w:jc w:val="center"/>
        <w:rPr>
          <w:rFonts w:ascii="Times New Roman" w:hAnsi="Times New Roman" w:cs="Times New Roman"/>
          <w:b/>
          <w:bCs/>
          <w:sz w:val="28"/>
          <w:szCs w:val="28"/>
        </w:rPr>
      </w:pPr>
    </w:p>
    <w:p w:rsidR="002B3C41" w:rsidRPr="00C613A3" w:rsidRDefault="002B3C41" w:rsidP="002B3C41">
      <w:pPr>
        <w:ind w:right="51"/>
        <w:jc w:val="center"/>
        <w:rPr>
          <w:rFonts w:ascii="Times New Roman" w:hAnsi="Times New Roman" w:cs="Times New Roman"/>
          <w:b/>
          <w:bCs/>
          <w:sz w:val="28"/>
          <w:szCs w:val="28"/>
        </w:rPr>
      </w:pPr>
      <w:r w:rsidRPr="00C613A3">
        <w:rPr>
          <w:rFonts w:ascii="Times New Roman" w:hAnsi="Times New Roman" w:cs="Times New Roman"/>
          <w:sz w:val="28"/>
          <w:szCs w:val="28"/>
        </w:rPr>
        <w:t>специальности 1 -79 01 08 «Фармация»</w:t>
      </w:r>
    </w:p>
    <w:p w:rsidR="002B3C41" w:rsidRPr="00C613A3" w:rsidRDefault="002B3C41" w:rsidP="002B3C41">
      <w:pPr>
        <w:ind w:right="51"/>
        <w:jc w:val="center"/>
        <w:rPr>
          <w:rFonts w:ascii="Times New Roman" w:hAnsi="Times New Roman" w:cs="Times New Roman"/>
          <w:b/>
          <w:bCs/>
          <w:sz w:val="28"/>
          <w:szCs w:val="28"/>
        </w:rPr>
      </w:pPr>
    </w:p>
    <w:p w:rsidR="002B3C41" w:rsidRPr="00C613A3" w:rsidRDefault="002B3C41" w:rsidP="002B3C41">
      <w:pPr>
        <w:ind w:right="51"/>
        <w:jc w:val="center"/>
        <w:rPr>
          <w:rFonts w:ascii="Times New Roman" w:hAnsi="Times New Roman" w:cs="Times New Roman"/>
          <w:b/>
          <w:bCs/>
          <w:sz w:val="28"/>
          <w:szCs w:val="28"/>
        </w:rPr>
      </w:pPr>
      <w:r w:rsidRPr="00C613A3">
        <w:rPr>
          <w:rFonts w:ascii="Times New Roman" w:hAnsi="Times New Roman" w:cs="Times New Roman"/>
          <w:sz w:val="28"/>
          <w:szCs w:val="28"/>
        </w:rPr>
        <w:t>4 курс, фармацевтический факультет</w:t>
      </w:r>
    </w:p>
    <w:p w:rsidR="002B3C41" w:rsidRPr="00C613A3" w:rsidRDefault="002B3C41" w:rsidP="002B3C41">
      <w:pPr>
        <w:ind w:right="51"/>
        <w:jc w:val="center"/>
        <w:rPr>
          <w:rFonts w:ascii="Times New Roman" w:hAnsi="Times New Roman" w:cs="Times New Roman"/>
          <w:b/>
          <w:bCs/>
          <w:sz w:val="28"/>
          <w:szCs w:val="28"/>
        </w:rPr>
      </w:pPr>
    </w:p>
    <w:p w:rsidR="002B3C41" w:rsidRPr="00C613A3" w:rsidRDefault="002B3C41" w:rsidP="002B3C41">
      <w:pPr>
        <w:ind w:right="51"/>
        <w:jc w:val="center"/>
        <w:rPr>
          <w:rFonts w:ascii="Times New Roman" w:hAnsi="Times New Roman" w:cs="Times New Roman"/>
          <w:b/>
          <w:bCs/>
          <w:sz w:val="28"/>
          <w:szCs w:val="28"/>
        </w:rPr>
      </w:pPr>
      <w:r w:rsidRPr="00C613A3">
        <w:rPr>
          <w:rFonts w:ascii="Times New Roman" w:hAnsi="Times New Roman" w:cs="Times New Roman"/>
          <w:sz w:val="28"/>
          <w:szCs w:val="28"/>
        </w:rPr>
        <w:t>дневная форма получения высшего образования</w:t>
      </w:r>
    </w:p>
    <w:p w:rsidR="002B3C41" w:rsidRPr="00C613A3" w:rsidRDefault="002B3C41" w:rsidP="002B3C41">
      <w:pPr>
        <w:ind w:right="51"/>
        <w:jc w:val="both"/>
        <w:rPr>
          <w:rFonts w:ascii="Times New Roman" w:hAnsi="Times New Roman" w:cs="Times New Roman"/>
          <w:b/>
          <w:sz w:val="28"/>
          <w:szCs w:val="28"/>
        </w:rPr>
      </w:pPr>
    </w:p>
    <w:p w:rsidR="002B3C41" w:rsidRPr="00C613A3" w:rsidRDefault="002B3C41" w:rsidP="002B3C41">
      <w:pPr>
        <w:tabs>
          <w:tab w:val="left" w:pos="6270"/>
        </w:tabs>
        <w:ind w:right="51"/>
        <w:jc w:val="both"/>
        <w:rPr>
          <w:rFonts w:ascii="Times New Roman" w:hAnsi="Times New Roman" w:cs="Times New Roman"/>
          <w:sz w:val="28"/>
          <w:szCs w:val="28"/>
        </w:rPr>
      </w:pPr>
    </w:p>
    <w:p w:rsidR="002B3C41" w:rsidRPr="00C613A3" w:rsidRDefault="002B3C41" w:rsidP="002B3C41">
      <w:pPr>
        <w:tabs>
          <w:tab w:val="left" w:pos="6270"/>
        </w:tabs>
        <w:ind w:right="51"/>
        <w:jc w:val="both"/>
        <w:rPr>
          <w:rFonts w:ascii="Times New Roman" w:hAnsi="Times New Roman" w:cs="Times New Roman"/>
          <w:sz w:val="28"/>
          <w:szCs w:val="28"/>
        </w:rPr>
      </w:pPr>
    </w:p>
    <w:p w:rsidR="002B3C41" w:rsidRPr="00C613A3" w:rsidRDefault="002B3C41" w:rsidP="002B3C41">
      <w:pPr>
        <w:tabs>
          <w:tab w:val="left" w:pos="6270"/>
        </w:tabs>
        <w:ind w:right="51"/>
        <w:jc w:val="both"/>
        <w:rPr>
          <w:rFonts w:ascii="Times New Roman" w:hAnsi="Times New Roman" w:cs="Times New Roman"/>
          <w:sz w:val="28"/>
          <w:szCs w:val="28"/>
        </w:rPr>
      </w:pPr>
    </w:p>
    <w:p w:rsidR="002B3C41" w:rsidRPr="002B3C41" w:rsidRDefault="002B3C41" w:rsidP="002B3C41">
      <w:pPr>
        <w:tabs>
          <w:tab w:val="left" w:pos="6270"/>
        </w:tabs>
        <w:ind w:right="51"/>
        <w:jc w:val="both"/>
        <w:rPr>
          <w:rFonts w:ascii="Times New Roman" w:hAnsi="Times New Roman" w:cs="Times New Roman"/>
          <w:sz w:val="28"/>
          <w:szCs w:val="28"/>
        </w:rPr>
      </w:pPr>
      <w:r w:rsidRPr="00C613A3">
        <w:rPr>
          <w:rFonts w:ascii="Times New Roman" w:hAnsi="Times New Roman" w:cs="Times New Roman"/>
          <w:b/>
          <w:sz w:val="28"/>
          <w:szCs w:val="28"/>
        </w:rPr>
        <w:t>Тема занятия:</w:t>
      </w:r>
      <w:r>
        <w:rPr>
          <w:rFonts w:ascii="Times New Roman" w:hAnsi="Times New Roman" w:cs="Times New Roman"/>
          <w:b/>
          <w:sz w:val="28"/>
          <w:szCs w:val="28"/>
        </w:rPr>
        <w:t xml:space="preserve"> </w:t>
      </w:r>
      <w:r w:rsidRPr="002B3C41">
        <w:rPr>
          <w:rFonts w:ascii="Times New Roman" w:hAnsi="Times New Roman" w:cs="Times New Roman"/>
          <w:sz w:val="28"/>
          <w:szCs w:val="28"/>
        </w:rPr>
        <w:t>Характеристика лекарственных средств для парентерального применения и организация их промышленного производства. Производство и подготовка ампул к наполнению.</w:t>
      </w:r>
    </w:p>
    <w:p w:rsidR="002B3C41" w:rsidRPr="002B3C41" w:rsidRDefault="002B3C41" w:rsidP="002B3C41">
      <w:pPr>
        <w:tabs>
          <w:tab w:val="left" w:pos="6270"/>
        </w:tabs>
        <w:ind w:right="51"/>
        <w:jc w:val="both"/>
        <w:rPr>
          <w:rFonts w:ascii="Times New Roman" w:hAnsi="Times New Roman" w:cs="Times New Roman"/>
          <w:sz w:val="28"/>
          <w:szCs w:val="28"/>
        </w:rPr>
      </w:pPr>
    </w:p>
    <w:p w:rsidR="002B3C41" w:rsidRPr="00C613A3" w:rsidRDefault="002B3C41" w:rsidP="002B3C41">
      <w:pPr>
        <w:tabs>
          <w:tab w:val="left" w:pos="6270"/>
        </w:tabs>
        <w:ind w:right="51"/>
        <w:jc w:val="both"/>
        <w:rPr>
          <w:rFonts w:ascii="Times New Roman" w:hAnsi="Times New Roman" w:cs="Times New Roman"/>
          <w:sz w:val="28"/>
          <w:szCs w:val="28"/>
        </w:rPr>
      </w:pPr>
    </w:p>
    <w:p w:rsidR="002B3C41" w:rsidRPr="00C613A3" w:rsidRDefault="002B3C41" w:rsidP="002B3C41">
      <w:pPr>
        <w:tabs>
          <w:tab w:val="left" w:pos="6270"/>
        </w:tabs>
        <w:ind w:right="51"/>
        <w:jc w:val="both"/>
        <w:rPr>
          <w:rFonts w:ascii="Times New Roman" w:hAnsi="Times New Roman" w:cs="Times New Roman"/>
          <w:b/>
          <w:sz w:val="28"/>
          <w:szCs w:val="28"/>
        </w:rPr>
      </w:pPr>
      <w:r w:rsidRPr="00C613A3">
        <w:rPr>
          <w:rFonts w:ascii="Times New Roman" w:hAnsi="Times New Roman" w:cs="Times New Roman"/>
          <w:b/>
          <w:sz w:val="28"/>
          <w:szCs w:val="28"/>
        </w:rPr>
        <w:t>Продолжительность:</w:t>
      </w:r>
      <w:r w:rsidRPr="00C613A3">
        <w:rPr>
          <w:rFonts w:ascii="Times New Roman" w:hAnsi="Times New Roman" w:cs="Times New Roman"/>
          <w:sz w:val="28"/>
          <w:szCs w:val="28"/>
        </w:rPr>
        <w:t xml:space="preserve"> 4 часа</w:t>
      </w:r>
    </w:p>
    <w:p w:rsidR="002B3C41" w:rsidRPr="00C613A3" w:rsidRDefault="002B3C41" w:rsidP="002B3C41">
      <w:pPr>
        <w:tabs>
          <w:tab w:val="left" w:pos="6270"/>
        </w:tabs>
        <w:ind w:right="51"/>
        <w:jc w:val="both"/>
        <w:rPr>
          <w:rFonts w:ascii="Times New Roman" w:hAnsi="Times New Roman" w:cs="Times New Roman"/>
          <w:b/>
          <w:sz w:val="28"/>
          <w:szCs w:val="28"/>
        </w:rPr>
      </w:pPr>
    </w:p>
    <w:p w:rsidR="002B3C41" w:rsidRPr="00C613A3" w:rsidRDefault="002B3C41" w:rsidP="002B3C41">
      <w:pPr>
        <w:tabs>
          <w:tab w:val="left" w:pos="6270"/>
        </w:tabs>
        <w:ind w:right="51"/>
        <w:jc w:val="both"/>
        <w:rPr>
          <w:rFonts w:ascii="Times New Roman" w:hAnsi="Times New Roman" w:cs="Times New Roman"/>
          <w:b/>
          <w:sz w:val="28"/>
          <w:szCs w:val="28"/>
        </w:rPr>
      </w:pPr>
    </w:p>
    <w:p w:rsidR="002B3C41" w:rsidRPr="00C613A3" w:rsidRDefault="002B3C41" w:rsidP="002B3C41">
      <w:pPr>
        <w:pStyle w:val="newncpi0"/>
        <w:rPr>
          <w:sz w:val="28"/>
          <w:szCs w:val="28"/>
        </w:rPr>
      </w:pPr>
      <w:r w:rsidRPr="00C613A3">
        <w:rPr>
          <w:sz w:val="28"/>
          <w:szCs w:val="28"/>
        </w:rPr>
        <w:t>Составители:</w:t>
      </w:r>
    </w:p>
    <w:p w:rsidR="002B3C41" w:rsidRPr="00C613A3" w:rsidRDefault="002B3C41" w:rsidP="002B3C41">
      <w:pPr>
        <w:ind w:right="51"/>
        <w:jc w:val="both"/>
        <w:rPr>
          <w:rFonts w:ascii="Times New Roman" w:eastAsia="Calibri" w:hAnsi="Times New Roman" w:cs="Times New Roman"/>
          <w:b/>
          <w:bCs/>
          <w:sz w:val="28"/>
          <w:szCs w:val="28"/>
        </w:rPr>
      </w:pPr>
      <w:r w:rsidRPr="00C613A3">
        <w:rPr>
          <w:rFonts w:ascii="Times New Roman" w:eastAsia="Calibri" w:hAnsi="Times New Roman" w:cs="Times New Roman"/>
          <w:sz w:val="28"/>
          <w:szCs w:val="28"/>
        </w:rPr>
        <w:t>О.М. Хишова, заведующий кафедрой, д.ф.н., профессор</w:t>
      </w:r>
    </w:p>
    <w:p w:rsidR="002B3C41" w:rsidRPr="00C613A3" w:rsidRDefault="002B3C41" w:rsidP="002B3C41">
      <w:pPr>
        <w:ind w:right="51"/>
        <w:jc w:val="both"/>
        <w:rPr>
          <w:rFonts w:ascii="Times New Roman" w:hAnsi="Times New Roman" w:cs="Times New Roman"/>
          <w:sz w:val="28"/>
          <w:szCs w:val="28"/>
        </w:rPr>
      </w:pPr>
    </w:p>
    <w:p w:rsidR="002B3C41" w:rsidRPr="00C613A3" w:rsidRDefault="002B3C41" w:rsidP="002B3C41">
      <w:pPr>
        <w:ind w:right="51"/>
        <w:jc w:val="both"/>
        <w:rPr>
          <w:rFonts w:ascii="Times New Roman" w:hAnsi="Times New Roman" w:cs="Times New Roman"/>
          <w:b/>
          <w:sz w:val="28"/>
          <w:szCs w:val="28"/>
        </w:rPr>
      </w:pPr>
    </w:p>
    <w:p w:rsidR="002B3C41" w:rsidRPr="00C613A3" w:rsidRDefault="002B3C41" w:rsidP="002B3C41">
      <w:pPr>
        <w:rPr>
          <w:rFonts w:ascii="Times New Roman" w:hAnsi="Times New Roman" w:cs="Times New Roman"/>
          <w:sz w:val="28"/>
          <w:szCs w:val="28"/>
          <w:lang w:eastAsia="en-US"/>
        </w:rPr>
      </w:pPr>
    </w:p>
    <w:p w:rsidR="002B3C41" w:rsidRPr="00C613A3" w:rsidRDefault="002B3C41" w:rsidP="002B3C41">
      <w:pPr>
        <w:ind w:right="51"/>
        <w:jc w:val="center"/>
        <w:rPr>
          <w:rFonts w:ascii="Times New Roman" w:hAnsi="Times New Roman" w:cs="Times New Roman"/>
          <w:b/>
          <w:sz w:val="28"/>
          <w:szCs w:val="28"/>
        </w:rPr>
      </w:pPr>
      <w:r w:rsidRPr="00C613A3">
        <w:rPr>
          <w:rFonts w:ascii="Times New Roman" w:hAnsi="Times New Roman" w:cs="Times New Roman"/>
          <w:sz w:val="28"/>
          <w:szCs w:val="28"/>
        </w:rPr>
        <w:t>Витебск, 2024 г.</w:t>
      </w:r>
    </w:p>
    <w:p w:rsidR="002B3C41" w:rsidRPr="00C613A3" w:rsidRDefault="002B3C41" w:rsidP="002B3C41">
      <w:pPr>
        <w:ind w:firstLine="709"/>
        <w:jc w:val="both"/>
        <w:rPr>
          <w:rFonts w:ascii="Times New Roman" w:hAnsi="Times New Roman" w:cs="Times New Roman"/>
          <w:b/>
          <w:sz w:val="28"/>
          <w:szCs w:val="28"/>
        </w:rPr>
      </w:pPr>
    </w:p>
    <w:p w:rsidR="002B3C41" w:rsidRPr="00C613A3" w:rsidRDefault="002B3C41" w:rsidP="002B3C41">
      <w:pPr>
        <w:ind w:firstLine="709"/>
        <w:jc w:val="both"/>
        <w:rPr>
          <w:rFonts w:ascii="Times New Roman" w:hAnsi="Times New Roman" w:cs="Times New Roman"/>
          <w:b/>
          <w:sz w:val="28"/>
          <w:szCs w:val="28"/>
        </w:rPr>
      </w:pPr>
    </w:p>
    <w:p w:rsidR="002B3C41" w:rsidRPr="00C613A3" w:rsidRDefault="002B3C41" w:rsidP="002B3C41">
      <w:pPr>
        <w:ind w:firstLine="709"/>
        <w:jc w:val="both"/>
        <w:rPr>
          <w:rFonts w:ascii="Times New Roman" w:hAnsi="Times New Roman" w:cs="Times New Roman"/>
          <w:b/>
          <w:sz w:val="28"/>
          <w:szCs w:val="28"/>
        </w:rPr>
      </w:pPr>
    </w:p>
    <w:p w:rsidR="002B3C41" w:rsidRDefault="002B3C41" w:rsidP="002B3C41">
      <w:pPr>
        <w:ind w:firstLine="709"/>
        <w:jc w:val="both"/>
        <w:rPr>
          <w:rFonts w:ascii="Times New Roman" w:hAnsi="Times New Roman" w:cs="Times New Roman"/>
          <w:b/>
          <w:sz w:val="28"/>
          <w:szCs w:val="28"/>
        </w:rPr>
      </w:pPr>
    </w:p>
    <w:p w:rsidR="002B3C41" w:rsidRPr="00613E27" w:rsidRDefault="002B3C41" w:rsidP="002B3C41">
      <w:pPr>
        <w:ind w:firstLine="709"/>
        <w:jc w:val="both"/>
        <w:rPr>
          <w:rFonts w:ascii="Times New Roman" w:hAnsi="Times New Roman"/>
          <w:b/>
          <w:sz w:val="28"/>
          <w:szCs w:val="28"/>
        </w:rPr>
      </w:pPr>
      <w:r w:rsidRPr="00613E27">
        <w:rPr>
          <w:rFonts w:ascii="Times New Roman" w:hAnsi="Times New Roman"/>
          <w:b/>
          <w:sz w:val="28"/>
          <w:szCs w:val="28"/>
        </w:rPr>
        <w:lastRenderedPageBreak/>
        <w:t>Мотивационная характеристика необходимости изучения темы</w:t>
      </w:r>
    </w:p>
    <w:p w:rsidR="002B3C41" w:rsidRPr="00613E27" w:rsidRDefault="002B3C41" w:rsidP="002B3C41">
      <w:pPr>
        <w:ind w:firstLine="709"/>
        <w:jc w:val="both"/>
        <w:rPr>
          <w:rFonts w:ascii="Times New Roman" w:hAnsi="Times New Roman"/>
          <w:b/>
          <w:sz w:val="28"/>
          <w:szCs w:val="28"/>
        </w:rPr>
      </w:pPr>
    </w:p>
    <w:p w:rsidR="002B3C41" w:rsidRDefault="002B3C41" w:rsidP="002B3C41">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2B3C41" w:rsidRDefault="002B3C41" w:rsidP="002B3C41">
      <w:pPr>
        <w:ind w:firstLine="709"/>
        <w:jc w:val="both"/>
        <w:rPr>
          <w:rFonts w:ascii="Times New Roman" w:hAnsi="Times New Roman"/>
          <w:b/>
          <w:sz w:val="28"/>
          <w:szCs w:val="28"/>
        </w:rPr>
      </w:pPr>
    </w:p>
    <w:p w:rsidR="002B3C41" w:rsidRDefault="002B3C41" w:rsidP="002B3C41">
      <w:pPr>
        <w:ind w:firstLine="709"/>
        <w:jc w:val="both"/>
        <w:rPr>
          <w:rFonts w:ascii="Times New Roman" w:hAnsi="Times New Roman"/>
          <w:b/>
          <w:sz w:val="28"/>
          <w:szCs w:val="28"/>
        </w:rPr>
      </w:pPr>
      <w:r>
        <w:rPr>
          <w:rFonts w:ascii="Times New Roman" w:hAnsi="Times New Roman"/>
          <w:b/>
          <w:sz w:val="28"/>
          <w:szCs w:val="28"/>
        </w:rPr>
        <w:t>Обучающие цели:</w:t>
      </w:r>
    </w:p>
    <w:p w:rsidR="002B3C41" w:rsidRPr="002B3C41" w:rsidRDefault="002B3C41" w:rsidP="002B3C41">
      <w:pPr>
        <w:numPr>
          <w:ilvl w:val="0"/>
          <w:numId w:val="10"/>
        </w:numPr>
        <w:tabs>
          <w:tab w:val="clear" w:pos="720"/>
          <w:tab w:val="num" w:pos="360"/>
        </w:tabs>
        <w:ind w:left="0" w:firstLine="709"/>
        <w:jc w:val="both"/>
        <w:rPr>
          <w:rFonts w:ascii="Times New Roman" w:hAnsi="Times New Roman" w:cs="Times New Roman"/>
          <w:sz w:val="28"/>
        </w:rPr>
      </w:pPr>
      <w:r w:rsidRPr="002B3C41">
        <w:rPr>
          <w:rFonts w:ascii="Times New Roman" w:hAnsi="Times New Roman" w:cs="Times New Roman"/>
          <w:sz w:val="28"/>
        </w:rPr>
        <w:t>Закрепить теоретические знания по характеристике лекарственных средств для парентерального применения.</w:t>
      </w:r>
    </w:p>
    <w:p w:rsidR="002B3C41" w:rsidRPr="002B3C41" w:rsidRDefault="002B3C41" w:rsidP="002B3C41">
      <w:pPr>
        <w:numPr>
          <w:ilvl w:val="0"/>
          <w:numId w:val="10"/>
        </w:numPr>
        <w:tabs>
          <w:tab w:val="clear" w:pos="720"/>
          <w:tab w:val="num" w:pos="360"/>
        </w:tabs>
        <w:ind w:left="0" w:firstLine="709"/>
        <w:jc w:val="both"/>
        <w:rPr>
          <w:rFonts w:ascii="Times New Roman" w:hAnsi="Times New Roman" w:cs="Times New Roman"/>
          <w:sz w:val="28"/>
        </w:rPr>
      </w:pPr>
      <w:r w:rsidRPr="002B3C41">
        <w:rPr>
          <w:rFonts w:ascii="Times New Roman" w:hAnsi="Times New Roman" w:cs="Times New Roman"/>
          <w:sz w:val="28"/>
        </w:rPr>
        <w:t>Закрепить знания по организации промышленного производства стерильной продукции.</w:t>
      </w:r>
    </w:p>
    <w:p w:rsidR="002B3C41" w:rsidRPr="002B3C41" w:rsidRDefault="002B3C41" w:rsidP="002B3C41">
      <w:pPr>
        <w:numPr>
          <w:ilvl w:val="0"/>
          <w:numId w:val="10"/>
        </w:numPr>
        <w:ind w:left="0" w:firstLine="709"/>
        <w:jc w:val="both"/>
        <w:rPr>
          <w:rFonts w:ascii="Times New Roman" w:hAnsi="Times New Roman" w:cs="Times New Roman"/>
          <w:sz w:val="28"/>
          <w:szCs w:val="28"/>
        </w:rPr>
      </w:pPr>
      <w:r w:rsidRPr="002B3C41">
        <w:rPr>
          <w:rFonts w:ascii="Times New Roman" w:hAnsi="Times New Roman" w:cs="Times New Roman"/>
          <w:sz w:val="28"/>
          <w:szCs w:val="28"/>
        </w:rPr>
        <w:t>Изучить требования Государственной фармакопеи Республики Беларусь, предъявляемые к контейнерам и укупорочным средствам для инъекционных лекарственных форм.</w:t>
      </w:r>
    </w:p>
    <w:p w:rsidR="002B3C41" w:rsidRPr="002B3C41" w:rsidRDefault="002B3C41" w:rsidP="002B3C41">
      <w:pPr>
        <w:numPr>
          <w:ilvl w:val="0"/>
          <w:numId w:val="10"/>
        </w:numPr>
        <w:ind w:left="0" w:firstLine="709"/>
        <w:jc w:val="both"/>
        <w:rPr>
          <w:rFonts w:ascii="Times New Roman" w:hAnsi="Times New Roman" w:cs="Times New Roman"/>
          <w:sz w:val="28"/>
          <w:szCs w:val="28"/>
        </w:rPr>
      </w:pPr>
      <w:r w:rsidRPr="002B3C41">
        <w:rPr>
          <w:rFonts w:ascii="Times New Roman" w:hAnsi="Times New Roman" w:cs="Times New Roman"/>
          <w:sz w:val="28"/>
          <w:szCs w:val="28"/>
        </w:rPr>
        <w:t>Научить студентов определять химическую и термическую стойкость ампул.</w:t>
      </w:r>
    </w:p>
    <w:p w:rsidR="002B3C41" w:rsidRPr="002B3C41" w:rsidRDefault="002B3C41" w:rsidP="002B3C41">
      <w:pPr>
        <w:numPr>
          <w:ilvl w:val="0"/>
          <w:numId w:val="10"/>
        </w:numPr>
        <w:ind w:left="0" w:firstLine="709"/>
        <w:jc w:val="both"/>
        <w:rPr>
          <w:rFonts w:ascii="Times New Roman" w:hAnsi="Times New Roman" w:cs="Times New Roman"/>
          <w:sz w:val="28"/>
          <w:szCs w:val="28"/>
        </w:rPr>
      </w:pPr>
      <w:r w:rsidRPr="002B3C41">
        <w:rPr>
          <w:rFonts w:ascii="Times New Roman" w:hAnsi="Times New Roman" w:cs="Times New Roman"/>
          <w:sz w:val="28"/>
          <w:szCs w:val="28"/>
        </w:rPr>
        <w:t>Изучить машины и оборудование, применяемые для изготовления ампул.</w:t>
      </w:r>
    </w:p>
    <w:p w:rsidR="002B3C41" w:rsidRDefault="002B3C41" w:rsidP="002B3C41">
      <w:pPr>
        <w:ind w:firstLine="709"/>
        <w:jc w:val="both"/>
        <w:rPr>
          <w:rFonts w:ascii="Times New Roman" w:hAnsi="Times New Roman"/>
          <w:b/>
          <w:sz w:val="28"/>
          <w:szCs w:val="28"/>
        </w:rPr>
      </w:pPr>
    </w:p>
    <w:p w:rsidR="002B3C41" w:rsidRPr="00C12A5B" w:rsidRDefault="002B3C41" w:rsidP="002B3C41">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2B3C41" w:rsidRDefault="002B3C41" w:rsidP="002B3C41">
      <w:pPr>
        <w:ind w:firstLine="709"/>
        <w:jc w:val="both"/>
        <w:rPr>
          <w:rFonts w:ascii="Times New Roman" w:hAnsi="Times New Roman"/>
          <w:b/>
          <w:sz w:val="28"/>
          <w:szCs w:val="28"/>
        </w:rPr>
      </w:pPr>
    </w:p>
    <w:p w:rsidR="002B3C41" w:rsidRPr="00C12A5B" w:rsidRDefault="002B3C41" w:rsidP="002B3C41">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2B3C41" w:rsidRPr="005E1B72" w:rsidRDefault="002B3C41" w:rsidP="002B3C41">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2B3C41" w:rsidRPr="005E1B72" w:rsidRDefault="002B3C41" w:rsidP="002B3C41">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2B3C41" w:rsidRPr="00275D18" w:rsidRDefault="002B3C41" w:rsidP="002B3C41">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w:t>
      </w:r>
      <w:r>
        <w:rPr>
          <w:rFonts w:ascii="Times New Roman" w:eastAsia="Times New Roman" w:hAnsi="Times New Roman" w:cs="Times New Roman"/>
          <w:color w:val="auto"/>
          <w:sz w:val="28"/>
          <w:szCs w:val="28"/>
        </w:rPr>
        <w:t xml:space="preserve"> </w:t>
      </w:r>
      <w:r w:rsidR="00DA1F6E">
        <w:rPr>
          <w:rFonts w:ascii="Times New Roman" w:eastAsia="Times New Roman" w:hAnsi="Times New Roman" w:cs="Times New Roman"/>
          <w:color w:val="auto"/>
          <w:sz w:val="28"/>
          <w:szCs w:val="28"/>
        </w:rPr>
        <w:t xml:space="preserve">надлежащая производственная практика, стерильная продукция, «чистые» помещения (зоны), </w:t>
      </w:r>
      <w:r>
        <w:rPr>
          <w:rFonts w:ascii="Times New Roman" w:eastAsia="Times New Roman" w:hAnsi="Times New Roman" w:cs="Times New Roman"/>
          <w:color w:val="auto"/>
          <w:sz w:val="28"/>
          <w:szCs w:val="28"/>
        </w:rPr>
        <w:t xml:space="preserve">лекарственные средства для парентерального применения, классификация лекарственных средств для парентерального применения, инъекции, инфузии, порошки для приготовления инъекций и инфузий, </w:t>
      </w:r>
      <w:r w:rsidR="00DA1F6E">
        <w:rPr>
          <w:rFonts w:ascii="Times New Roman" w:eastAsia="Times New Roman" w:hAnsi="Times New Roman" w:cs="Times New Roman"/>
          <w:color w:val="auto"/>
          <w:sz w:val="28"/>
          <w:szCs w:val="28"/>
        </w:rPr>
        <w:t>концентраты для приготовления инъекций и инфузий, имплантаты, стерильные салфетки, гели для инъекций</w:t>
      </w:r>
      <w:r w:rsidR="00887E6B">
        <w:rPr>
          <w:rFonts w:ascii="Times New Roman" w:eastAsia="Times New Roman" w:hAnsi="Times New Roman" w:cs="Times New Roman"/>
          <w:color w:val="auto"/>
          <w:sz w:val="28"/>
          <w:szCs w:val="28"/>
        </w:rPr>
        <w:t xml:space="preserve">, стеклянные контейнеры, ампулы, однодозовый контейнер, многодозовый контейнер, </w:t>
      </w:r>
      <w:r w:rsidR="008207E6">
        <w:rPr>
          <w:rFonts w:ascii="Times New Roman" w:eastAsia="Times New Roman" w:hAnsi="Times New Roman" w:cs="Times New Roman"/>
          <w:color w:val="auto"/>
          <w:sz w:val="28"/>
          <w:szCs w:val="28"/>
        </w:rPr>
        <w:t xml:space="preserve">запаянный контейнер, воздухонепроницаемый контейнер, плотно укупоренный контейнер, </w:t>
      </w:r>
      <w:r w:rsidR="00887E6B">
        <w:rPr>
          <w:rFonts w:ascii="Times New Roman" w:eastAsia="Times New Roman" w:hAnsi="Times New Roman" w:cs="Times New Roman"/>
          <w:color w:val="auto"/>
          <w:sz w:val="28"/>
          <w:szCs w:val="28"/>
        </w:rPr>
        <w:t xml:space="preserve">гидролитическая стабильность стеклянных флаконов, </w:t>
      </w:r>
      <w:r w:rsidR="008207E6">
        <w:rPr>
          <w:rFonts w:ascii="Times New Roman" w:eastAsia="Times New Roman" w:hAnsi="Times New Roman" w:cs="Times New Roman"/>
          <w:color w:val="auto"/>
          <w:sz w:val="28"/>
          <w:szCs w:val="28"/>
        </w:rPr>
        <w:t xml:space="preserve">бесцветное стекло, цветное стекло, </w:t>
      </w:r>
      <w:r w:rsidR="00887E6B">
        <w:rPr>
          <w:rFonts w:ascii="Times New Roman" w:eastAsia="Times New Roman" w:hAnsi="Times New Roman" w:cs="Times New Roman"/>
          <w:color w:val="auto"/>
          <w:sz w:val="28"/>
          <w:szCs w:val="28"/>
        </w:rPr>
        <w:t>нейтральное стекло, натрий-кальциевое силикатное стекло</w:t>
      </w:r>
      <w:r w:rsidRPr="00275D18">
        <w:rPr>
          <w:rFonts w:ascii="Times New Roman" w:eastAsia="Times New Roman" w:hAnsi="Times New Roman" w:cs="Times New Roman"/>
          <w:color w:val="auto"/>
          <w:sz w:val="28"/>
          <w:szCs w:val="28"/>
        </w:rPr>
        <w:t>;</w:t>
      </w:r>
    </w:p>
    <w:p w:rsidR="002B3C41" w:rsidRPr="00275D18" w:rsidRDefault="00DA1F6E" w:rsidP="002B3C41">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систему водоподготовки на фармацевтических предприятиях, способы получения воды для инъекций</w:t>
      </w:r>
      <w:r w:rsidR="00387333">
        <w:rPr>
          <w:rFonts w:ascii="Times New Roman" w:eastAsia="Times New Roman" w:hAnsi="Times New Roman" w:cs="Times New Roman"/>
          <w:color w:val="auto"/>
          <w:sz w:val="28"/>
          <w:szCs w:val="28"/>
        </w:rPr>
        <w:t>, требования, предъявляемые к воде для инъекций</w:t>
      </w:r>
      <w:r w:rsidR="002B3C41" w:rsidRPr="00275D18">
        <w:rPr>
          <w:rFonts w:ascii="Times New Roman" w:eastAsia="Times New Roman" w:hAnsi="Times New Roman" w:cs="Times New Roman"/>
          <w:color w:val="auto"/>
          <w:sz w:val="28"/>
          <w:szCs w:val="28"/>
        </w:rPr>
        <w:t>;</w:t>
      </w:r>
    </w:p>
    <w:p w:rsidR="002B3C41" w:rsidRPr="00275D18" w:rsidRDefault="002B3C41" w:rsidP="002B3C41">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технологическое оборудование, применяемое для </w:t>
      </w:r>
      <w:r w:rsidR="00887E6B">
        <w:rPr>
          <w:rFonts w:ascii="Times New Roman" w:eastAsia="Times New Roman" w:hAnsi="Times New Roman" w:cs="Times New Roman"/>
          <w:color w:val="auto"/>
          <w:sz w:val="28"/>
          <w:szCs w:val="28"/>
        </w:rPr>
        <w:t>получения воды для инъекций</w:t>
      </w:r>
      <w:r w:rsidR="008207E6">
        <w:rPr>
          <w:rFonts w:ascii="Times New Roman" w:eastAsia="Times New Roman" w:hAnsi="Times New Roman" w:cs="Times New Roman"/>
          <w:color w:val="auto"/>
          <w:sz w:val="28"/>
          <w:szCs w:val="28"/>
        </w:rPr>
        <w:t>, оборудование для выделки ампул, их калибровки, мойки и сушки</w:t>
      </w:r>
      <w:r w:rsidRPr="00275D18">
        <w:rPr>
          <w:rFonts w:ascii="Times New Roman" w:eastAsia="Times New Roman" w:hAnsi="Times New Roman" w:cs="Times New Roman"/>
          <w:color w:val="auto"/>
          <w:sz w:val="28"/>
          <w:szCs w:val="28"/>
        </w:rPr>
        <w:t>.</w:t>
      </w:r>
    </w:p>
    <w:p w:rsidR="002B3C41" w:rsidRPr="00275D18" w:rsidRDefault="002B3C41" w:rsidP="002B3C41">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2B3C41" w:rsidRPr="00275D18" w:rsidRDefault="008207E6" w:rsidP="002B3C41">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определять </w:t>
      </w:r>
      <w:r w:rsidR="00887E6B">
        <w:rPr>
          <w:rFonts w:ascii="Times New Roman" w:eastAsia="Times New Roman" w:hAnsi="Times New Roman" w:cs="Times New Roman"/>
          <w:color w:val="auto"/>
          <w:sz w:val="28"/>
          <w:szCs w:val="28"/>
        </w:rPr>
        <w:t>класс стекла стеклянных контейнеров (ампул)</w:t>
      </w:r>
      <w:r w:rsidR="002B3C41" w:rsidRPr="00275D18">
        <w:rPr>
          <w:rFonts w:ascii="Times New Roman" w:eastAsia="Times New Roman" w:hAnsi="Times New Roman" w:cs="Times New Roman"/>
          <w:color w:val="auto"/>
          <w:sz w:val="28"/>
          <w:szCs w:val="28"/>
        </w:rPr>
        <w:t>.</w:t>
      </w:r>
    </w:p>
    <w:p w:rsidR="002B3C41" w:rsidRPr="00275D18" w:rsidRDefault="002B3C41" w:rsidP="002B3C41">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2B3C41" w:rsidRPr="00275D18" w:rsidRDefault="002B3C41" w:rsidP="002B3C41">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н</w:t>
      </w:r>
      <w:r w:rsidRPr="00275D18">
        <w:rPr>
          <w:rFonts w:ascii="Times New Roman" w:eastAsia="Times New Roman" w:hAnsi="Times New Roman" w:cs="Times New Roman"/>
          <w:color w:val="auto"/>
          <w:sz w:val="28"/>
          <w:szCs w:val="28"/>
        </w:rPr>
        <w:t>авыки</w:t>
      </w:r>
      <w:r w:rsidR="008207E6">
        <w:rPr>
          <w:rFonts w:ascii="Times New Roman" w:eastAsia="Times New Roman" w:hAnsi="Times New Roman" w:cs="Times New Roman"/>
          <w:color w:val="auto"/>
          <w:sz w:val="28"/>
          <w:szCs w:val="28"/>
        </w:rPr>
        <w:t xml:space="preserve"> мойки (наружной и внутренней), запайки ампул, определения качества запайки ампул</w:t>
      </w:r>
      <w:r w:rsidRPr="00275D18">
        <w:rPr>
          <w:rFonts w:ascii="Times New Roman" w:eastAsia="Times New Roman" w:hAnsi="Times New Roman" w:cs="Times New Roman"/>
          <w:color w:val="auto"/>
          <w:sz w:val="28"/>
          <w:szCs w:val="28"/>
        </w:rPr>
        <w:t>.</w:t>
      </w:r>
    </w:p>
    <w:p w:rsidR="002B3C41" w:rsidRDefault="002B3C41" w:rsidP="002B3C41">
      <w:pPr>
        <w:ind w:firstLine="720"/>
        <w:jc w:val="both"/>
        <w:rPr>
          <w:rFonts w:ascii="Times New Roman" w:hAnsi="Times New Roman"/>
          <w:b/>
          <w:sz w:val="28"/>
          <w:szCs w:val="28"/>
        </w:rPr>
      </w:pPr>
    </w:p>
    <w:p w:rsidR="002B3C41" w:rsidRPr="00613E27" w:rsidRDefault="002B3C41" w:rsidP="002B3C41">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2B3C41" w:rsidRPr="00613E27" w:rsidRDefault="002B3C41" w:rsidP="002B3C41">
      <w:pPr>
        <w:ind w:firstLine="720"/>
        <w:jc w:val="both"/>
        <w:rPr>
          <w:rFonts w:ascii="Times New Roman" w:hAnsi="Times New Roman"/>
          <w:sz w:val="28"/>
          <w:szCs w:val="28"/>
        </w:rPr>
      </w:pPr>
      <w:r w:rsidRPr="00613E27">
        <w:rPr>
          <w:rFonts w:ascii="Times New Roman" w:hAnsi="Times New Roman"/>
          <w:sz w:val="28"/>
          <w:szCs w:val="28"/>
        </w:rPr>
        <w:t xml:space="preserve">1. </w:t>
      </w:r>
      <w:r>
        <w:rPr>
          <w:rFonts w:ascii="Times New Roman" w:hAnsi="Times New Roman"/>
          <w:sz w:val="28"/>
          <w:szCs w:val="28"/>
        </w:rPr>
        <w:t xml:space="preserve">Практический навык: </w:t>
      </w:r>
      <w:r w:rsidR="008207E6">
        <w:rPr>
          <w:rFonts w:ascii="Times New Roman" w:hAnsi="Times New Roman"/>
          <w:sz w:val="28"/>
          <w:szCs w:val="28"/>
        </w:rPr>
        <w:t>мойка (наружная и внутренняя), сушка, наполнение и запайка ампул.</w:t>
      </w:r>
    </w:p>
    <w:p w:rsidR="002B3C41" w:rsidRDefault="002B3C41" w:rsidP="002B3C41">
      <w:pPr>
        <w:ind w:firstLine="720"/>
        <w:jc w:val="both"/>
        <w:rPr>
          <w:rFonts w:ascii="Times New Roman" w:hAnsi="Times New Roman"/>
          <w:b/>
          <w:sz w:val="28"/>
          <w:szCs w:val="28"/>
        </w:rPr>
      </w:pPr>
    </w:p>
    <w:p w:rsidR="002B3C41" w:rsidRPr="005E1B72" w:rsidRDefault="002B3C41" w:rsidP="002B3C41">
      <w:pPr>
        <w:ind w:firstLine="720"/>
        <w:jc w:val="both"/>
        <w:rPr>
          <w:rFonts w:ascii="Times New Roman" w:hAnsi="Times New Roman"/>
          <w:b/>
          <w:sz w:val="28"/>
          <w:szCs w:val="28"/>
        </w:rPr>
      </w:pPr>
      <w:r w:rsidRPr="005E1B72">
        <w:rPr>
          <w:rFonts w:ascii="Times New Roman" w:hAnsi="Times New Roman"/>
          <w:b/>
          <w:sz w:val="28"/>
          <w:szCs w:val="28"/>
        </w:rPr>
        <w:t xml:space="preserve">Междисциплинарные и </w:t>
      </w:r>
      <w:proofErr w:type="spellStart"/>
      <w:r w:rsidRPr="005E1B72">
        <w:rPr>
          <w:rFonts w:ascii="Times New Roman" w:hAnsi="Times New Roman"/>
          <w:b/>
          <w:sz w:val="28"/>
          <w:szCs w:val="28"/>
        </w:rPr>
        <w:t>внутридисциплинарные</w:t>
      </w:r>
      <w:proofErr w:type="spellEnd"/>
      <w:r w:rsidRPr="005E1B72">
        <w:rPr>
          <w:rFonts w:ascii="Times New Roman" w:hAnsi="Times New Roman"/>
          <w:b/>
          <w:sz w:val="28"/>
          <w:szCs w:val="28"/>
        </w:rPr>
        <w:t xml:space="preserve"> связи</w:t>
      </w:r>
    </w:p>
    <w:p w:rsidR="002B3C41" w:rsidRDefault="002B3C41" w:rsidP="002B3C41">
      <w:pPr>
        <w:pStyle w:val="90"/>
        <w:shd w:val="clear" w:color="auto" w:fill="auto"/>
        <w:spacing w:before="0" w:after="0" w:line="240" w:lineRule="auto"/>
        <w:ind w:firstLine="720"/>
        <w:jc w:val="both"/>
      </w:pPr>
      <w:r>
        <w:t>Теоретическая часть</w:t>
      </w:r>
    </w:p>
    <w:p w:rsidR="002B3C41" w:rsidRDefault="002B3C41" w:rsidP="007E0908">
      <w:pPr>
        <w:tabs>
          <w:tab w:val="left" w:pos="0"/>
        </w:tabs>
        <w:ind w:firstLine="851"/>
        <w:jc w:val="both"/>
        <w:rPr>
          <w:rFonts w:ascii="Times New Roman" w:hAnsi="Times New Roman" w:cs="Times New Roman"/>
          <w:bCs/>
          <w:iCs/>
          <w:noProof/>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и классификацию </w:t>
      </w:r>
      <w:r w:rsidR="00744358">
        <w:rPr>
          <w:rFonts w:ascii="Times New Roman" w:hAnsi="Times New Roman" w:cs="Times New Roman"/>
          <w:bCs/>
          <w:iCs/>
          <w:sz w:val="28"/>
          <w:szCs w:val="28"/>
        </w:rPr>
        <w:t>лекарственных средств для парентерального применения</w:t>
      </w:r>
      <w:r>
        <w:rPr>
          <w:rFonts w:ascii="Times New Roman" w:hAnsi="Times New Roman" w:cs="Times New Roman"/>
          <w:bCs/>
          <w:iCs/>
          <w:sz w:val="28"/>
          <w:szCs w:val="28"/>
        </w:rPr>
        <w:t xml:space="preserve">, определение </w:t>
      </w:r>
      <w:r w:rsidR="00744358">
        <w:rPr>
          <w:rFonts w:ascii="Times New Roman" w:hAnsi="Times New Roman" w:cs="Times New Roman"/>
          <w:bCs/>
          <w:iCs/>
          <w:sz w:val="28"/>
          <w:szCs w:val="28"/>
        </w:rPr>
        <w:t>инъекции, инфузии, порошки для приготовления инъекций и инфузий, концентраты для приготовления инъекций и инфузий</w:t>
      </w:r>
      <w:r>
        <w:rPr>
          <w:rFonts w:ascii="Times New Roman" w:hAnsi="Times New Roman" w:cs="Times New Roman"/>
          <w:bCs/>
          <w:iCs/>
          <w:sz w:val="28"/>
          <w:szCs w:val="28"/>
        </w:rPr>
        <w:t xml:space="preserve">, </w:t>
      </w:r>
      <w:r w:rsidR="00744358">
        <w:rPr>
          <w:rFonts w:ascii="Times New Roman" w:hAnsi="Times New Roman" w:cs="Times New Roman"/>
          <w:bCs/>
          <w:iCs/>
          <w:sz w:val="28"/>
          <w:szCs w:val="28"/>
        </w:rPr>
        <w:t>имплантаты, стерильные салфетки, гели для инъекций, испытания для лекарственных средств для парентерального применения</w:t>
      </w:r>
      <w:r>
        <w:rPr>
          <w:rFonts w:ascii="Times New Roman" w:hAnsi="Times New Roman" w:cs="Times New Roman"/>
          <w:bCs/>
          <w:iCs/>
          <w:sz w:val="28"/>
          <w:szCs w:val="28"/>
        </w:rPr>
        <w:t xml:space="preserve"> в соответствии с Государственной фармакопеей Республики Беларусь (ГФ РБ). </w:t>
      </w:r>
      <w:r w:rsidR="009B3A78">
        <w:rPr>
          <w:rFonts w:ascii="Times New Roman" w:hAnsi="Times New Roman" w:cs="Times New Roman"/>
          <w:bCs/>
          <w:iCs/>
          <w:noProof/>
          <w:sz w:val="28"/>
          <w:szCs w:val="28"/>
        </w:rPr>
        <w:t>Изучить организацию производства и контроля качества лекарственных средств для парентерального применения на фармацевтических предприятиях Республики Беларусь в соответствии с надлежащей производственной практикой.</w:t>
      </w:r>
    </w:p>
    <w:p w:rsidR="00425AB9" w:rsidRPr="009B3A78" w:rsidRDefault="00425AB9" w:rsidP="002B3C41">
      <w:pPr>
        <w:ind w:firstLine="709"/>
        <w:jc w:val="both"/>
        <w:rPr>
          <w:rFonts w:ascii="Times New Roman" w:hAnsi="Times New Roman" w:cs="Times New Roman"/>
          <w:bCs/>
          <w:iCs/>
          <w:noProof/>
          <w:sz w:val="28"/>
          <w:szCs w:val="28"/>
        </w:rPr>
      </w:pPr>
      <w:r>
        <w:rPr>
          <w:rFonts w:ascii="Times New Roman" w:hAnsi="Times New Roman" w:cs="Times New Roman"/>
          <w:bCs/>
          <w:iCs/>
          <w:noProof/>
          <w:sz w:val="28"/>
          <w:szCs w:val="28"/>
        </w:rPr>
        <w:t>Особое внимание обратить на выделку ампул, их мойку (наружную, внутреннюю), сушку, наполнение и запайка ампул, контроль запайки ампул, а, также на особенности конструкции применяемого для этих целей оборудования.</w:t>
      </w:r>
    </w:p>
    <w:p w:rsidR="009B3A78" w:rsidRPr="009B3A78" w:rsidRDefault="009B3A78" w:rsidP="009B3A78">
      <w:pPr>
        <w:ind w:firstLine="567"/>
        <w:jc w:val="center"/>
        <w:rPr>
          <w:rFonts w:ascii="Times New Roman" w:hAnsi="Times New Roman" w:cs="Times New Roman"/>
          <w:b/>
          <w:bCs/>
          <w:i/>
          <w:sz w:val="28"/>
          <w:szCs w:val="28"/>
        </w:rPr>
      </w:pPr>
      <w:r w:rsidRPr="009B3A78">
        <w:rPr>
          <w:rFonts w:ascii="Times New Roman" w:hAnsi="Times New Roman" w:cs="Times New Roman"/>
          <w:b/>
          <w:bCs/>
          <w:i/>
          <w:sz w:val="28"/>
          <w:szCs w:val="28"/>
        </w:rPr>
        <w:t>Производство стерильных лекарственных средств</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 xml:space="preserve">К производству стерильных ЛС предъявляют особые требования, которые вызваны необходимостью свести до минимума загрязнения микроорганизмами, частицами и </w:t>
      </w:r>
      <w:proofErr w:type="spellStart"/>
      <w:r w:rsidRPr="009B3A78">
        <w:rPr>
          <w:rFonts w:ascii="Times New Roman" w:hAnsi="Times New Roman" w:cs="Times New Roman"/>
          <w:sz w:val="28"/>
          <w:szCs w:val="28"/>
        </w:rPr>
        <w:t>пирогенами</w:t>
      </w:r>
      <w:proofErr w:type="spellEnd"/>
      <w:r w:rsidRPr="009B3A78">
        <w:rPr>
          <w:rFonts w:ascii="Times New Roman" w:hAnsi="Times New Roman" w:cs="Times New Roman"/>
          <w:sz w:val="28"/>
          <w:szCs w:val="28"/>
        </w:rPr>
        <w:t>.</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Производство стерильных ЛС должно выполняться в чистых зонах.</w:t>
      </w:r>
    </w:p>
    <w:p w:rsidR="009B3A78" w:rsidRPr="009B3A78" w:rsidRDefault="009B3A78" w:rsidP="009B3A78">
      <w:pPr>
        <w:ind w:firstLine="709"/>
        <w:jc w:val="both"/>
        <w:rPr>
          <w:rFonts w:ascii="Times New Roman" w:hAnsi="Times New Roman" w:cs="Times New Roman"/>
          <w:sz w:val="28"/>
          <w:szCs w:val="28"/>
        </w:rPr>
      </w:pPr>
      <w:proofErr w:type="spellStart"/>
      <w:r w:rsidRPr="009B3A78">
        <w:rPr>
          <w:rFonts w:ascii="Times New Roman" w:hAnsi="Times New Roman" w:cs="Times New Roman"/>
          <w:sz w:val="28"/>
          <w:szCs w:val="28"/>
        </w:rPr>
        <w:t>Производствкенные</w:t>
      </w:r>
      <w:proofErr w:type="spellEnd"/>
      <w:r w:rsidRPr="009B3A78">
        <w:rPr>
          <w:rFonts w:ascii="Times New Roman" w:hAnsi="Times New Roman" w:cs="Times New Roman"/>
          <w:sz w:val="28"/>
          <w:szCs w:val="28"/>
        </w:rPr>
        <w:t xml:space="preserve"> операции делятся на две категории:</w:t>
      </w:r>
    </w:p>
    <w:p w:rsidR="009B3A78" w:rsidRPr="009B3A78" w:rsidRDefault="009B3A78" w:rsidP="009B3A78">
      <w:pPr>
        <w:numPr>
          <w:ilvl w:val="0"/>
          <w:numId w:val="13"/>
        </w:numPr>
        <w:tabs>
          <w:tab w:val="clear" w:pos="927"/>
          <w:tab w:val="left" w:pos="0"/>
          <w:tab w:val="left" w:pos="180"/>
        </w:tabs>
        <w:ind w:left="0" w:firstLine="709"/>
        <w:jc w:val="both"/>
        <w:rPr>
          <w:rFonts w:ascii="Times New Roman" w:hAnsi="Times New Roman" w:cs="Times New Roman"/>
          <w:sz w:val="28"/>
          <w:szCs w:val="28"/>
        </w:rPr>
      </w:pPr>
      <w:proofErr w:type="spellStart"/>
      <w:r w:rsidRPr="009B3A78">
        <w:rPr>
          <w:rFonts w:ascii="Times New Roman" w:hAnsi="Times New Roman" w:cs="Times New Roman"/>
          <w:sz w:val="28"/>
          <w:szCs w:val="28"/>
        </w:rPr>
        <w:t>предусмастривающие</w:t>
      </w:r>
      <w:proofErr w:type="spellEnd"/>
      <w:r w:rsidRPr="009B3A78">
        <w:rPr>
          <w:rFonts w:ascii="Times New Roman" w:hAnsi="Times New Roman" w:cs="Times New Roman"/>
          <w:sz w:val="28"/>
          <w:szCs w:val="28"/>
        </w:rPr>
        <w:t xml:space="preserve"> финишную стерилизацию, т.е. стерилизацию в первичной упаковке;</w:t>
      </w:r>
    </w:p>
    <w:p w:rsidR="009B3A78" w:rsidRPr="009B3A78" w:rsidRDefault="009B3A78" w:rsidP="009B3A78">
      <w:pPr>
        <w:numPr>
          <w:ilvl w:val="0"/>
          <w:numId w:val="13"/>
        </w:numPr>
        <w:tabs>
          <w:tab w:val="clear" w:pos="927"/>
          <w:tab w:val="left" w:pos="0"/>
          <w:tab w:val="left" w:pos="180"/>
        </w:tabs>
        <w:ind w:left="0" w:firstLine="709"/>
        <w:jc w:val="both"/>
        <w:rPr>
          <w:rFonts w:ascii="Times New Roman" w:hAnsi="Times New Roman" w:cs="Times New Roman"/>
          <w:sz w:val="28"/>
          <w:szCs w:val="28"/>
        </w:rPr>
      </w:pPr>
      <w:r w:rsidRPr="009B3A78">
        <w:rPr>
          <w:rFonts w:ascii="Times New Roman" w:hAnsi="Times New Roman" w:cs="Times New Roman"/>
          <w:sz w:val="28"/>
          <w:szCs w:val="28"/>
        </w:rPr>
        <w:t>выполняемые в асептических условиях на одном или всех этапах.</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Чистые зоны для производства стерильных продуктов классифицируются в соответствии с требуемыми характеристиками окружающей среды. Каждая производственная операция в эксплуатируемом состоянии требует определенного уровня чистоты окружающей среды для сведения к минимуму риска загрязнения продукта или используемых материалов частицами или микроорганизмами.</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Для того, чтобы соответствовать требуемым условиям в эксплуатируемом состоянии, эти зоны должны проектироваться так, чтобы обеспечить заданный класс чистоты воздуха в оснащенном состоянии.</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b/>
          <w:sz w:val="28"/>
          <w:szCs w:val="28"/>
        </w:rPr>
        <w:lastRenderedPageBreak/>
        <w:t>Оснащенное состояние</w:t>
      </w:r>
      <w:r w:rsidRPr="009B3A78">
        <w:rPr>
          <w:rFonts w:ascii="Times New Roman" w:hAnsi="Times New Roman" w:cs="Times New Roman"/>
          <w:sz w:val="28"/>
          <w:szCs w:val="28"/>
        </w:rPr>
        <w:t xml:space="preserve"> – это состояние чистого помещения, в котором технологическое оборудование установлено и функционирует в отсутствии персонала.</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b/>
          <w:sz w:val="28"/>
          <w:szCs w:val="28"/>
        </w:rPr>
        <w:t>Эксплуатируемое состояние</w:t>
      </w:r>
      <w:r w:rsidRPr="009B3A78">
        <w:rPr>
          <w:rFonts w:ascii="Times New Roman" w:hAnsi="Times New Roman" w:cs="Times New Roman"/>
          <w:sz w:val="28"/>
          <w:szCs w:val="28"/>
        </w:rPr>
        <w:t xml:space="preserve"> – это состояние чистого помещения, в котором технологическое оборудование работает в установленном режиме в присутствии заданного числа работающего персонала.</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Для производства стерильных ЛС используется четыре типа чистых зон.</w:t>
      </w:r>
    </w:p>
    <w:p w:rsidR="009B3A78" w:rsidRPr="009B3A78" w:rsidRDefault="009B3A78" w:rsidP="007E090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b/>
          <w:sz w:val="28"/>
          <w:szCs w:val="28"/>
        </w:rPr>
        <w:t xml:space="preserve">Тип А. </w:t>
      </w:r>
      <w:r w:rsidRPr="009B3A78">
        <w:rPr>
          <w:rFonts w:ascii="Times New Roman" w:hAnsi="Times New Roman" w:cs="Times New Roman"/>
          <w:sz w:val="28"/>
          <w:szCs w:val="28"/>
        </w:rPr>
        <w:t>Локальная зона для проведения операций с высоким риском для качества продукции, например, зона наполнения, укупорки, вскрытия ампул и флаконов, соединения частей оборудования в асептических условиях. Как правило, такие условия обеспечиваются рабочей зоной однонаправленного (ламинарного) потока воздуха. Системы однонаправленного (ламинарного) потока воздуха в эксплуатируемом состоянии должны обеспечивать однородную скорость воздуха в диапазоне 0,36-0,54 м/с (рекомендуемая величина).</w:t>
      </w:r>
      <w:r w:rsidR="007E0908">
        <w:rPr>
          <w:rFonts w:ascii="Times New Roman" w:hAnsi="Times New Roman" w:cs="Times New Roman"/>
          <w:sz w:val="28"/>
          <w:szCs w:val="28"/>
        </w:rPr>
        <w:t xml:space="preserve"> </w:t>
      </w:r>
      <w:r w:rsidRPr="009B3A78">
        <w:rPr>
          <w:rFonts w:ascii="Times New Roman" w:hAnsi="Times New Roman" w:cs="Times New Roman"/>
          <w:sz w:val="28"/>
          <w:szCs w:val="28"/>
        </w:rPr>
        <w:t xml:space="preserve">Поддержание </w:t>
      </w:r>
      <w:proofErr w:type="spellStart"/>
      <w:r w:rsidRPr="009B3A78">
        <w:rPr>
          <w:rFonts w:ascii="Times New Roman" w:hAnsi="Times New Roman" w:cs="Times New Roman"/>
          <w:sz w:val="28"/>
          <w:szCs w:val="28"/>
        </w:rPr>
        <w:t>однонаправленности</w:t>
      </w:r>
      <w:proofErr w:type="spellEnd"/>
      <w:r w:rsidRPr="009B3A78">
        <w:rPr>
          <w:rFonts w:ascii="Times New Roman" w:hAnsi="Times New Roman" w:cs="Times New Roman"/>
          <w:sz w:val="28"/>
          <w:szCs w:val="28"/>
        </w:rPr>
        <w:t xml:space="preserve"> (</w:t>
      </w:r>
      <w:proofErr w:type="spellStart"/>
      <w:r w:rsidRPr="009B3A78">
        <w:rPr>
          <w:rFonts w:ascii="Times New Roman" w:hAnsi="Times New Roman" w:cs="Times New Roman"/>
          <w:sz w:val="28"/>
          <w:szCs w:val="28"/>
        </w:rPr>
        <w:t>ламинарности</w:t>
      </w:r>
      <w:proofErr w:type="spellEnd"/>
      <w:r w:rsidRPr="009B3A78">
        <w:rPr>
          <w:rFonts w:ascii="Times New Roman" w:hAnsi="Times New Roman" w:cs="Times New Roman"/>
          <w:sz w:val="28"/>
          <w:szCs w:val="28"/>
        </w:rPr>
        <w:t>) воздушного потока должно быть продемонстрировано и аттестовано (</w:t>
      </w:r>
      <w:proofErr w:type="spellStart"/>
      <w:r w:rsidRPr="009B3A78">
        <w:rPr>
          <w:rFonts w:ascii="Times New Roman" w:hAnsi="Times New Roman" w:cs="Times New Roman"/>
          <w:sz w:val="28"/>
          <w:szCs w:val="28"/>
        </w:rPr>
        <w:t>валидировано</w:t>
      </w:r>
      <w:proofErr w:type="spellEnd"/>
      <w:r w:rsidRPr="009B3A78">
        <w:rPr>
          <w:rFonts w:ascii="Times New Roman" w:hAnsi="Times New Roman" w:cs="Times New Roman"/>
          <w:sz w:val="28"/>
          <w:szCs w:val="28"/>
        </w:rPr>
        <w:t>).</w:t>
      </w:r>
      <w:r w:rsidR="007E0908">
        <w:rPr>
          <w:rFonts w:ascii="Times New Roman" w:hAnsi="Times New Roman" w:cs="Times New Roman"/>
          <w:sz w:val="28"/>
          <w:szCs w:val="28"/>
        </w:rPr>
        <w:t xml:space="preserve"> </w:t>
      </w:r>
      <w:r w:rsidRPr="009B3A78">
        <w:rPr>
          <w:rFonts w:ascii="Times New Roman" w:hAnsi="Times New Roman" w:cs="Times New Roman"/>
          <w:sz w:val="28"/>
          <w:szCs w:val="28"/>
        </w:rPr>
        <w:t>В закрытых изолирующих устройствах и перчаточных боксах может использоваться однонаправленный поток воздуха с более низкой скоростью.</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b/>
          <w:sz w:val="28"/>
          <w:szCs w:val="28"/>
        </w:rPr>
        <w:t>Тип В.</w:t>
      </w:r>
      <w:r w:rsidRPr="009B3A78">
        <w:rPr>
          <w:rFonts w:ascii="Times New Roman" w:hAnsi="Times New Roman" w:cs="Times New Roman"/>
          <w:sz w:val="28"/>
          <w:szCs w:val="28"/>
        </w:rPr>
        <w:t xml:space="preserve"> Зона, непосредственно примыкающая к зоне А, предназначена для асептического приготовления и наполнения.</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b/>
          <w:sz w:val="28"/>
          <w:szCs w:val="28"/>
        </w:rPr>
        <w:t>Типы С</w:t>
      </w:r>
      <w:r w:rsidRPr="009B3A78">
        <w:rPr>
          <w:rFonts w:ascii="Times New Roman" w:hAnsi="Times New Roman" w:cs="Times New Roman"/>
          <w:sz w:val="28"/>
          <w:szCs w:val="28"/>
        </w:rPr>
        <w:t xml:space="preserve"> и </w:t>
      </w:r>
      <w:r w:rsidRPr="009B3A78">
        <w:rPr>
          <w:rFonts w:ascii="Times New Roman" w:hAnsi="Times New Roman" w:cs="Times New Roman"/>
          <w:b/>
          <w:sz w:val="28"/>
          <w:szCs w:val="28"/>
        </w:rPr>
        <w:t>Д</w:t>
      </w:r>
      <w:r w:rsidRPr="009B3A78">
        <w:rPr>
          <w:rFonts w:ascii="Times New Roman" w:hAnsi="Times New Roman" w:cs="Times New Roman"/>
          <w:sz w:val="28"/>
          <w:szCs w:val="28"/>
        </w:rPr>
        <w:t>. Чистые зоны для выполнения менее ответственных стадий производства стерильной продукции.</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В зонах типов В, С и Д кратность воздухообмена должна определяться с учетом размера помещения, находящихся в нем оборудования и персонала. Для зон типов А, В и С, система подготовки воздуха должна иметь соответствующие фильтры, такие как НЕРА фильтры.</w:t>
      </w:r>
      <w:r w:rsidR="007E0908">
        <w:rPr>
          <w:rFonts w:ascii="Times New Roman" w:hAnsi="Times New Roman" w:cs="Times New Roman"/>
          <w:sz w:val="28"/>
          <w:szCs w:val="28"/>
        </w:rPr>
        <w:t xml:space="preserve"> </w:t>
      </w:r>
      <w:r w:rsidRPr="009B3A78">
        <w:rPr>
          <w:rFonts w:ascii="Times New Roman" w:hAnsi="Times New Roman" w:cs="Times New Roman"/>
          <w:sz w:val="28"/>
          <w:szCs w:val="28"/>
        </w:rPr>
        <w:t>Для обеспечения микробиологической чистоты зон различных типов в эксплуатируемом состоянии следует проводить соответствующий контроль этих зон.</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Рекомендуемые пределы допустимого микробиологического загрязнения чистых зон в эксплуатируемом состоянии представлены в таблице 1.</w:t>
      </w:r>
    </w:p>
    <w:p w:rsidR="009B3A78" w:rsidRPr="009B3A78" w:rsidRDefault="009B3A78" w:rsidP="009B3A78">
      <w:pPr>
        <w:autoSpaceDE w:val="0"/>
        <w:autoSpaceDN w:val="0"/>
        <w:adjustRightInd w:val="0"/>
        <w:ind w:firstLine="680"/>
        <w:jc w:val="both"/>
        <w:rPr>
          <w:rFonts w:ascii="Times New Roman" w:hAnsi="Times New Roman" w:cs="Times New Roman"/>
          <w:b/>
          <w:bCs/>
          <w:sz w:val="28"/>
          <w:szCs w:val="28"/>
        </w:rPr>
      </w:pPr>
      <w:r w:rsidRPr="009B3A78">
        <w:rPr>
          <w:rFonts w:ascii="Times New Roman" w:hAnsi="Times New Roman" w:cs="Times New Roman"/>
          <w:b/>
          <w:bCs/>
          <w:sz w:val="28"/>
          <w:szCs w:val="28"/>
        </w:rPr>
        <w:t>Таблица 1 – Максимально допустимое количество частиц в 1м</w:t>
      </w:r>
      <w:r w:rsidRPr="009B3A78">
        <w:rPr>
          <w:rFonts w:ascii="Times New Roman" w:hAnsi="Times New Roman" w:cs="Times New Roman"/>
          <w:b/>
          <w:bCs/>
          <w:sz w:val="28"/>
          <w:szCs w:val="28"/>
          <w:vertAlign w:val="superscript"/>
        </w:rPr>
        <w:t xml:space="preserve">3 </w:t>
      </w:r>
      <w:r w:rsidRPr="009B3A78">
        <w:rPr>
          <w:rFonts w:ascii="Times New Roman" w:hAnsi="Times New Roman" w:cs="Times New Roman"/>
          <w:b/>
          <w:bCs/>
          <w:sz w:val="28"/>
          <w:szCs w:val="28"/>
        </w:rPr>
        <w:t>воздуха при размере частиц равном или больше указанного</w:t>
      </w:r>
    </w:p>
    <w:p w:rsidR="009B3A78" w:rsidRPr="009B3A78" w:rsidRDefault="009B3A78" w:rsidP="009B3A78">
      <w:pPr>
        <w:autoSpaceDE w:val="0"/>
        <w:autoSpaceDN w:val="0"/>
        <w:adjustRightInd w:val="0"/>
        <w:ind w:firstLine="680"/>
        <w:jc w:val="both"/>
        <w:rPr>
          <w:rFonts w:ascii="Times New Roman" w:hAnsi="Times New Roman" w:cs="Times New Roman"/>
          <w:b/>
          <w:bCs/>
          <w:sz w:val="28"/>
          <w:szCs w:val="28"/>
        </w:rPr>
      </w:pP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914"/>
        <w:gridCol w:w="1914"/>
        <w:gridCol w:w="1914"/>
        <w:gridCol w:w="2004"/>
      </w:tblGrid>
      <w:tr w:rsidR="009B3A78" w:rsidRPr="009B3A78" w:rsidTr="00804EB0">
        <w:trPr>
          <w:jc w:val="center"/>
        </w:trPr>
        <w:tc>
          <w:tcPr>
            <w:tcW w:w="1026" w:type="dxa"/>
            <w:vMerge w:val="restart"/>
          </w:tcPr>
          <w:p w:rsidR="009B3A78" w:rsidRPr="009B3A78" w:rsidRDefault="009B3A78" w:rsidP="00804EB0">
            <w:pPr>
              <w:autoSpaceDE w:val="0"/>
              <w:autoSpaceDN w:val="0"/>
              <w:adjustRightInd w:val="0"/>
              <w:ind w:firstLine="1"/>
              <w:jc w:val="center"/>
              <w:rPr>
                <w:rFonts w:ascii="Times New Roman" w:eastAsia="ArialMT" w:hAnsi="Times New Roman" w:cs="Times New Roman"/>
                <w:b/>
                <w:sz w:val="28"/>
                <w:szCs w:val="28"/>
              </w:rPr>
            </w:pPr>
          </w:p>
          <w:p w:rsidR="009B3A78" w:rsidRPr="009B3A78" w:rsidRDefault="009B3A78" w:rsidP="00804EB0">
            <w:pPr>
              <w:autoSpaceDE w:val="0"/>
              <w:autoSpaceDN w:val="0"/>
              <w:adjustRightInd w:val="0"/>
              <w:ind w:firstLine="1"/>
              <w:jc w:val="center"/>
              <w:rPr>
                <w:rFonts w:ascii="Times New Roman" w:eastAsia="ArialMT" w:hAnsi="Times New Roman" w:cs="Times New Roman"/>
                <w:b/>
                <w:sz w:val="28"/>
                <w:szCs w:val="28"/>
              </w:rPr>
            </w:pPr>
            <w:r w:rsidRPr="009B3A78">
              <w:rPr>
                <w:rFonts w:ascii="Times New Roman" w:eastAsia="ArialMT" w:hAnsi="Times New Roman" w:cs="Times New Roman"/>
                <w:b/>
                <w:sz w:val="28"/>
                <w:szCs w:val="28"/>
              </w:rPr>
              <w:t>Класс</w:t>
            </w:r>
          </w:p>
          <w:p w:rsidR="009B3A78" w:rsidRPr="009B3A78" w:rsidRDefault="009B3A78" w:rsidP="00804EB0">
            <w:pPr>
              <w:autoSpaceDE w:val="0"/>
              <w:autoSpaceDN w:val="0"/>
              <w:adjustRightInd w:val="0"/>
              <w:ind w:firstLine="1"/>
              <w:jc w:val="center"/>
              <w:rPr>
                <w:rFonts w:ascii="Times New Roman" w:hAnsi="Times New Roman" w:cs="Times New Roman"/>
                <w:b/>
                <w:bCs/>
                <w:sz w:val="28"/>
                <w:szCs w:val="28"/>
              </w:rPr>
            </w:pPr>
          </w:p>
        </w:tc>
        <w:tc>
          <w:tcPr>
            <w:tcW w:w="7746" w:type="dxa"/>
            <w:gridSpan w:val="4"/>
          </w:tcPr>
          <w:p w:rsidR="009B3A78" w:rsidRPr="009B3A78" w:rsidRDefault="009B3A78" w:rsidP="00804EB0">
            <w:pPr>
              <w:autoSpaceDE w:val="0"/>
              <w:autoSpaceDN w:val="0"/>
              <w:adjustRightInd w:val="0"/>
              <w:jc w:val="center"/>
              <w:rPr>
                <w:rFonts w:ascii="Times New Roman" w:eastAsia="ArialMT" w:hAnsi="Times New Roman" w:cs="Times New Roman"/>
                <w:b/>
                <w:sz w:val="28"/>
                <w:szCs w:val="28"/>
              </w:rPr>
            </w:pPr>
            <w:r w:rsidRPr="009B3A78">
              <w:rPr>
                <w:rFonts w:ascii="Times New Roman" w:eastAsia="ArialMT" w:hAnsi="Times New Roman" w:cs="Times New Roman"/>
                <w:b/>
                <w:sz w:val="28"/>
                <w:szCs w:val="28"/>
              </w:rPr>
              <w:t xml:space="preserve">Максимально допустимое количество частиц в </w:t>
            </w:r>
            <w:r w:rsidRPr="009B3A78">
              <w:rPr>
                <w:rFonts w:ascii="Times New Roman" w:hAnsi="Times New Roman" w:cs="Times New Roman"/>
                <w:b/>
                <w:bCs/>
                <w:sz w:val="28"/>
                <w:szCs w:val="28"/>
              </w:rPr>
              <w:t>1м</w:t>
            </w:r>
            <w:r w:rsidRPr="009B3A78">
              <w:rPr>
                <w:rFonts w:ascii="Times New Roman" w:hAnsi="Times New Roman" w:cs="Times New Roman"/>
                <w:b/>
                <w:bCs/>
                <w:sz w:val="28"/>
                <w:szCs w:val="28"/>
                <w:vertAlign w:val="superscript"/>
              </w:rPr>
              <w:t xml:space="preserve">3 </w:t>
            </w:r>
            <w:r w:rsidRPr="009B3A78">
              <w:rPr>
                <w:rFonts w:ascii="Times New Roman" w:eastAsia="ArialMT" w:hAnsi="Times New Roman" w:cs="Times New Roman"/>
                <w:b/>
                <w:sz w:val="28"/>
                <w:szCs w:val="28"/>
              </w:rPr>
              <w:t>воздуха</w:t>
            </w:r>
          </w:p>
          <w:p w:rsidR="009B3A78" w:rsidRPr="009B3A78" w:rsidRDefault="009B3A78" w:rsidP="00804EB0">
            <w:pPr>
              <w:autoSpaceDE w:val="0"/>
              <w:autoSpaceDN w:val="0"/>
              <w:adjustRightInd w:val="0"/>
              <w:jc w:val="center"/>
              <w:rPr>
                <w:rFonts w:ascii="Times New Roman" w:eastAsia="ArialMT" w:hAnsi="Times New Roman" w:cs="Times New Roman"/>
                <w:b/>
                <w:sz w:val="28"/>
                <w:szCs w:val="28"/>
              </w:rPr>
            </w:pPr>
            <w:r w:rsidRPr="009B3A78">
              <w:rPr>
                <w:rFonts w:ascii="Times New Roman" w:eastAsia="ArialMT" w:hAnsi="Times New Roman" w:cs="Times New Roman"/>
                <w:b/>
                <w:sz w:val="28"/>
                <w:szCs w:val="28"/>
              </w:rPr>
              <w:t>при размере частиц равном или больше указанного</w:t>
            </w:r>
          </w:p>
          <w:p w:rsidR="009B3A78" w:rsidRPr="009B3A78" w:rsidRDefault="009B3A78" w:rsidP="00804EB0">
            <w:pPr>
              <w:autoSpaceDE w:val="0"/>
              <w:autoSpaceDN w:val="0"/>
              <w:adjustRightInd w:val="0"/>
              <w:jc w:val="center"/>
              <w:rPr>
                <w:rFonts w:ascii="Times New Roman" w:eastAsia="ArialMT" w:hAnsi="Times New Roman" w:cs="Times New Roman"/>
                <w:b/>
                <w:sz w:val="28"/>
                <w:szCs w:val="28"/>
              </w:rPr>
            </w:pPr>
          </w:p>
        </w:tc>
      </w:tr>
      <w:tr w:rsidR="009B3A78" w:rsidRPr="009B3A78" w:rsidTr="00804EB0">
        <w:trPr>
          <w:jc w:val="center"/>
        </w:trPr>
        <w:tc>
          <w:tcPr>
            <w:tcW w:w="1026" w:type="dxa"/>
            <w:vMerge/>
          </w:tcPr>
          <w:p w:rsidR="009B3A78" w:rsidRPr="009B3A78" w:rsidRDefault="009B3A78" w:rsidP="00804EB0">
            <w:pPr>
              <w:autoSpaceDE w:val="0"/>
              <w:autoSpaceDN w:val="0"/>
              <w:adjustRightInd w:val="0"/>
              <w:ind w:firstLine="1"/>
              <w:jc w:val="center"/>
              <w:rPr>
                <w:rFonts w:ascii="Times New Roman" w:hAnsi="Times New Roman" w:cs="Times New Roman"/>
                <w:b/>
                <w:bCs/>
                <w:sz w:val="28"/>
                <w:szCs w:val="28"/>
              </w:rPr>
            </w:pPr>
          </w:p>
        </w:tc>
        <w:tc>
          <w:tcPr>
            <w:tcW w:w="3828" w:type="dxa"/>
            <w:gridSpan w:val="2"/>
          </w:tcPr>
          <w:p w:rsidR="009B3A78" w:rsidRPr="009B3A78" w:rsidRDefault="009B3A78" w:rsidP="00804EB0">
            <w:pPr>
              <w:autoSpaceDE w:val="0"/>
              <w:autoSpaceDN w:val="0"/>
              <w:adjustRightInd w:val="0"/>
              <w:jc w:val="center"/>
              <w:rPr>
                <w:rFonts w:ascii="Times New Roman" w:eastAsia="ArialMT" w:hAnsi="Times New Roman" w:cs="Times New Roman"/>
                <w:b/>
                <w:sz w:val="28"/>
                <w:szCs w:val="28"/>
              </w:rPr>
            </w:pPr>
            <w:r w:rsidRPr="009B3A78">
              <w:rPr>
                <w:rFonts w:ascii="Times New Roman" w:eastAsia="ArialMT" w:hAnsi="Times New Roman" w:cs="Times New Roman"/>
                <w:b/>
                <w:sz w:val="28"/>
                <w:szCs w:val="28"/>
              </w:rPr>
              <w:t>Оснащенное состояние</w:t>
            </w:r>
          </w:p>
          <w:p w:rsidR="009B3A78" w:rsidRPr="009B3A78" w:rsidRDefault="009B3A78" w:rsidP="00804EB0">
            <w:pPr>
              <w:autoSpaceDE w:val="0"/>
              <w:autoSpaceDN w:val="0"/>
              <w:adjustRightInd w:val="0"/>
              <w:jc w:val="center"/>
              <w:rPr>
                <w:rFonts w:ascii="Times New Roman" w:eastAsia="ArialMT" w:hAnsi="Times New Roman" w:cs="Times New Roman"/>
                <w:b/>
                <w:sz w:val="28"/>
                <w:szCs w:val="28"/>
              </w:rPr>
            </w:pPr>
          </w:p>
        </w:tc>
        <w:tc>
          <w:tcPr>
            <w:tcW w:w="3918" w:type="dxa"/>
            <w:gridSpan w:val="2"/>
          </w:tcPr>
          <w:p w:rsidR="009B3A78" w:rsidRPr="009B3A78" w:rsidRDefault="009B3A78" w:rsidP="00804EB0">
            <w:pPr>
              <w:autoSpaceDE w:val="0"/>
              <w:autoSpaceDN w:val="0"/>
              <w:adjustRightInd w:val="0"/>
              <w:ind w:hanging="1"/>
              <w:jc w:val="center"/>
              <w:rPr>
                <w:rFonts w:ascii="Times New Roman" w:hAnsi="Times New Roman" w:cs="Times New Roman"/>
                <w:b/>
                <w:bCs/>
                <w:sz w:val="28"/>
                <w:szCs w:val="28"/>
              </w:rPr>
            </w:pPr>
            <w:r w:rsidRPr="009B3A78">
              <w:rPr>
                <w:rFonts w:ascii="Times New Roman" w:eastAsia="ArialMT" w:hAnsi="Times New Roman" w:cs="Times New Roman"/>
                <w:b/>
                <w:sz w:val="28"/>
                <w:szCs w:val="28"/>
              </w:rPr>
              <w:t>Эксплуатируемое состояние</w:t>
            </w:r>
          </w:p>
        </w:tc>
      </w:tr>
      <w:tr w:rsidR="009B3A78" w:rsidRPr="009B3A78" w:rsidTr="00804EB0">
        <w:trPr>
          <w:jc w:val="center"/>
        </w:trPr>
        <w:tc>
          <w:tcPr>
            <w:tcW w:w="1026" w:type="dxa"/>
            <w:vMerge/>
          </w:tcPr>
          <w:p w:rsidR="009B3A78" w:rsidRPr="009B3A78" w:rsidRDefault="009B3A78" w:rsidP="00804EB0">
            <w:pPr>
              <w:autoSpaceDE w:val="0"/>
              <w:autoSpaceDN w:val="0"/>
              <w:adjustRightInd w:val="0"/>
              <w:ind w:firstLine="1"/>
              <w:jc w:val="both"/>
              <w:rPr>
                <w:rFonts w:ascii="Times New Roman" w:hAnsi="Times New Roman" w:cs="Times New Roman"/>
                <w:b/>
                <w:bCs/>
                <w:sz w:val="28"/>
                <w:szCs w:val="28"/>
              </w:rPr>
            </w:pP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b/>
                <w:sz w:val="28"/>
                <w:szCs w:val="28"/>
              </w:rPr>
              <w:t>0,5 мкм</w:t>
            </w: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b/>
                <w:sz w:val="28"/>
                <w:szCs w:val="28"/>
              </w:rPr>
              <w:t>5,0 мкм</w:t>
            </w:r>
          </w:p>
        </w:tc>
        <w:tc>
          <w:tcPr>
            <w:tcW w:w="1914" w:type="dxa"/>
          </w:tcPr>
          <w:p w:rsidR="009B3A78" w:rsidRPr="009B3A78" w:rsidRDefault="009B3A78" w:rsidP="00804EB0">
            <w:pPr>
              <w:autoSpaceDE w:val="0"/>
              <w:autoSpaceDN w:val="0"/>
              <w:adjustRightInd w:val="0"/>
              <w:ind w:hanging="1"/>
              <w:jc w:val="both"/>
              <w:rPr>
                <w:rFonts w:ascii="Times New Roman" w:hAnsi="Times New Roman" w:cs="Times New Roman"/>
                <w:b/>
                <w:bCs/>
                <w:sz w:val="28"/>
                <w:szCs w:val="28"/>
              </w:rPr>
            </w:pPr>
            <w:r w:rsidRPr="009B3A78">
              <w:rPr>
                <w:rFonts w:ascii="Times New Roman" w:eastAsia="ArialMT" w:hAnsi="Times New Roman" w:cs="Times New Roman"/>
                <w:b/>
                <w:sz w:val="28"/>
                <w:szCs w:val="28"/>
              </w:rPr>
              <w:t>0,5 мкм</w:t>
            </w:r>
          </w:p>
        </w:tc>
        <w:tc>
          <w:tcPr>
            <w:tcW w:w="2004" w:type="dxa"/>
          </w:tcPr>
          <w:p w:rsidR="009B3A78" w:rsidRPr="009B3A78" w:rsidRDefault="009B3A78" w:rsidP="00804EB0">
            <w:pPr>
              <w:autoSpaceDE w:val="0"/>
              <w:autoSpaceDN w:val="0"/>
              <w:adjustRightInd w:val="0"/>
              <w:jc w:val="both"/>
              <w:rPr>
                <w:rFonts w:ascii="Times New Roman" w:eastAsia="ArialMT" w:hAnsi="Times New Roman" w:cs="Times New Roman"/>
                <w:b/>
                <w:sz w:val="28"/>
                <w:szCs w:val="28"/>
              </w:rPr>
            </w:pPr>
            <w:r w:rsidRPr="009B3A78">
              <w:rPr>
                <w:rFonts w:ascii="Times New Roman" w:eastAsia="ArialMT" w:hAnsi="Times New Roman" w:cs="Times New Roman"/>
                <w:b/>
                <w:sz w:val="28"/>
                <w:szCs w:val="28"/>
              </w:rPr>
              <w:t>5,0 мкм</w:t>
            </w:r>
          </w:p>
        </w:tc>
      </w:tr>
      <w:tr w:rsidR="009B3A78" w:rsidRPr="009B3A78" w:rsidTr="00804EB0">
        <w:trPr>
          <w:jc w:val="center"/>
        </w:trPr>
        <w:tc>
          <w:tcPr>
            <w:tcW w:w="1026" w:type="dxa"/>
          </w:tcPr>
          <w:p w:rsidR="009B3A78" w:rsidRPr="009B3A78" w:rsidRDefault="009B3A78" w:rsidP="00804EB0">
            <w:pPr>
              <w:autoSpaceDE w:val="0"/>
              <w:autoSpaceDN w:val="0"/>
              <w:adjustRightInd w:val="0"/>
              <w:ind w:firstLine="1"/>
              <w:jc w:val="both"/>
              <w:rPr>
                <w:rFonts w:ascii="Times New Roman" w:hAnsi="Times New Roman" w:cs="Times New Roman"/>
                <w:b/>
                <w:bCs/>
                <w:sz w:val="28"/>
                <w:szCs w:val="28"/>
              </w:rPr>
            </w:pPr>
            <w:r w:rsidRPr="009B3A78">
              <w:rPr>
                <w:rFonts w:ascii="Times New Roman" w:eastAsia="ArialMT" w:hAnsi="Times New Roman" w:cs="Times New Roman"/>
                <w:b/>
                <w:sz w:val="28"/>
                <w:szCs w:val="28"/>
              </w:rPr>
              <w:t>A</w:t>
            </w: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sz w:val="28"/>
                <w:szCs w:val="28"/>
              </w:rPr>
              <w:t>3 520</w:t>
            </w: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sz w:val="28"/>
                <w:szCs w:val="28"/>
              </w:rPr>
              <w:t>20</w:t>
            </w:r>
          </w:p>
        </w:tc>
        <w:tc>
          <w:tcPr>
            <w:tcW w:w="1914" w:type="dxa"/>
          </w:tcPr>
          <w:p w:rsidR="009B3A78" w:rsidRPr="009B3A78" w:rsidRDefault="009B3A78" w:rsidP="00804EB0">
            <w:pPr>
              <w:autoSpaceDE w:val="0"/>
              <w:autoSpaceDN w:val="0"/>
              <w:adjustRightInd w:val="0"/>
              <w:ind w:hanging="1"/>
              <w:jc w:val="both"/>
              <w:rPr>
                <w:rFonts w:ascii="Times New Roman" w:hAnsi="Times New Roman" w:cs="Times New Roman"/>
                <w:b/>
                <w:bCs/>
                <w:sz w:val="28"/>
                <w:szCs w:val="28"/>
              </w:rPr>
            </w:pPr>
            <w:r w:rsidRPr="009B3A78">
              <w:rPr>
                <w:rFonts w:ascii="Times New Roman" w:eastAsia="ArialMT" w:hAnsi="Times New Roman" w:cs="Times New Roman"/>
                <w:sz w:val="28"/>
                <w:szCs w:val="28"/>
              </w:rPr>
              <w:t>3 520</w:t>
            </w:r>
          </w:p>
        </w:tc>
        <w:tc>
          <w:tcPr>
            <w:tcW w:w="2004" w:type="dxa"/>
          </w:tcPr>
          <w:p w:rsidR="009B3A78" w:rsidRPr="009B3A78" w:rsidRDefault="009B3A78" w:rsidP="00804EB0">
            <w:pPr>
              <w:autoSpaceDE w:val="0"/>
              <w:autoSpaceDN w:val="0"/>
              <w:adjustRightInd w:val="0"/>
              <w:jc w:val="both"/>
              <w:rPr>
                <w:rFonts w:ascii="Times New Roman" w:eastAsia="ArialMT" w:hAnsi="Times New Roman" w:cs="Times New Roman"/>
                <w:sz w:val="28"/>
                <w:szCs w:val="28"/>
              </w:rPr>
            </w:pPr>
            <w:r w:rsidRPr="009B3A78">
              <w:rPr>
                <w:rFonts w:ascii="Times New Roman" w:eastAsia="ArialMT" w:hAnsi="Times New Roman" w:cs="Times New Roman"/>
                <w:sz w:val="28"/>
                <w:szCs w:val="28"/>
              </w:rPr>
              <w:t>20</w:t>
            </w:r>
          </w:p>
        </w:tc>
      </w:tr>
      <w:tr w:rsidR="009B3A78" w:rsidRPr="009B3A78" w:rsidTr="00804EB0">
        <w:trPr>
          <w:jc w:val="center"/>
        </w:trPr>
        <w:tc>
          <w:tcPr>
            <w:tcW w:w="1026" w:type="dxa"/>
          </w:tcPr>
          <w:p w:rsidR="009B3A78" w:rsidRPr="009B3A78" w:rsidRDefault="009B3A78" w:rsidP="00804EB0">
            <w:pPr>
              <w:autoSpaceDE w:val="0"/>
              <w:autoSpaceDN w:val="0"/>
              <w:adjustRightInd w:val="0"/>
              <w:ind w:firstLine="1"/>
              <w:jc w:val="both"/>
              <w:rPr>
                <w:rFonts w:ascii="Times New Roman" w:hAnsi="Times New Roman" w:cs="Times New Roman"/>
                <w:b/>
                <w:bCs/>
                <w:sz w:val="28"/>
                <w:szCs w:val="28"/>
              </w:rPr>
            </w:pPr>
            <w:r w:rsidRPr="009B3A78">
              <w:rPr>
                <w:rFonts w:ascii="Times New Roman" w:eastAsia="ArialMT" w:hAnsi="Times New Roman" w:cs="Times New Roman"/>
                <w:b/>
                <w:sz w:val="28"/>
                <w:szCs w:val="28"/>
              </w:rPr>
              <w:t xml:space="preserve">B </w:t>
            </w: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sz w:val="28"/>
                <w:szCs w:val="28"/>
              </w:rPr>
              <w:t>3 520</w:t>
            </w: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sz w:val="28"/>
                <w:szCs w:val="28"/>
              </w:rPr>
              <w:t>29</w:t>
            </w:r>
          </w:p>
        </w:tc>
        <w:tc>
          <w:tcPr>
            <w:tcW w:w="1914" w:type="dxa"/>
          </w:tcPr>
          <w:p w:rsidR="009B3A78" w:rsidRPr="009B3A78" w:rsidRDefault="009B3A78" w:rsidP="00804EB0">
            <w:pPr>
              <w:autoSpaceDE w:val="0"/>
              <w:autoSpaceDN w:val="0"/>
              <w:adjustRightInd w:val="0"/>
              <w:ind w:hanging="1"/>
              <w:jc w:val="both"/>
              <w:rPr>
                <w:rFonts w:ascii="Times New Roman" w:hAnsi="Times New Roman" w:cs="Times New Roman"/>
                <w:b/>
                <w:bCs/>
                <w:sz w:val="28"/>
                <w:szCs w:val="28"/>
              </w:rPr>
            </w:pPr>
            <w:r w:rsidRPr="009B3A78">
              <w:rPr>
                <w:rFonts w:ascii="Times New Roman" w:eastAsia="ArialMT" w:hAnsi="Times New Roman" w:cs="Times New Roman"/>
                <w:sz w:val="28"/>
                <w:szCs w:val="28"/>
              </w:rPr>
              <w:t>352 000</w:t>
            </w:r>
          </w:p>
        </w:tc>
        <w:tc>
          <w:tcPr>
            <w:tcW w:w="2004" w:type="dxa"/>
          </w:tcPr>
          <w:p w:rsidR="009B3A78" w:rsidRPr="009B3A78" w:rsidRDefault="009B3A78" w:rsidP="00804EB0">
            <w:pPr>
              <w:autoSpaceDE w:val="0"/>
              <w:autoSpaceDN w:val="0"/>
              <w:adjustRightInd w:val="0"/>
              <w:jc w:val="both"/>
              <w:rPr>
                <w:rFonts w:ascii="Times New Roman" w:eastAsia="ArialMT" w:hAnsi="Times New Roman" w:cs="Times New Roman"/>
                <w:sz w:val="28"/>
                <w:szCs w:val="28"/>
              </w:rPr>
            </w:pPr>
            <w:r w:rsidRPr="009B3A78">
              <w:rPr>
                <w:rFonts w:ascii="Times New Roman" w:eastAsia="ArialMT" w:hAnsi="Times New Roman" w:cs="Times New Roman"/>
                <w:sz w:val="28"/>
                <w:szCs w:val="28"/>
              </w:rPr>
              <w:t>2 900</w:t>
            </w:r>
          </w:p>
        </w:tc>
      </w:tr>
      <w:tr w:rsidR="009B3A78" w:rsidRPr="009B3A78" w:rsidTr="00804EB0">
        <w:trPr>
          <w:jc w:val="center"/>
        </w:trPr>
        <w:tc>
          <w:tcPr>
            <w:tcW w:w="1026" w:type="dxa"/>
          </w:tcPr>
          <w:p w:rsidR="009B3A78" w:rsidRPr="009B3A78" w:rsidRDefault="009B3A78" w:rsidP="00804EB0">
            <w:pPr>
              <w:autoSpaceDE w:val="0"/>
              <w:autoSpaceDN w:val="0"/>
              <w:adjustRightInd w:val="0"/>
              <w:ind w:firstLine="1"/>
              <w:jc w:val="both"/>
              <w:rPr>
                <w:rFonts w:ascii="Times New Roman" w:hAnsi="Times New Roman" w:cs="Times New Roman"/>
                <w:b/>
                <w:bCs/>
                <w:sz w:val="28"/>
                <w:szCs w:val="28"/>
              </w:rPr>
            </w:pPr>
            <w:r w:rsidRPr="009B3A78">
              <w:rPr>
                <w:rFonts w:ascii="Times New Roman" w:eastAsia="ArialMT" w:hAnsi="Times New Roman" w:cs="Times New Roman"/>
                <w:b/>
                <w:sz w:val="28"/>
                <w:szCs w:val="28"/>
              </w:rPr>
              <w:t xml:space="preserve">C </w:t>
            </w: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sz w:val="28"/>
                <w:szCs w:val="28"/>
              </w:rPr>
              <w:t>352 000</w:t>
            </w:r>
          </w:p>
        </w:tc>
        <w:tc>
          <w:tcPr>
            <w:tcW w:w="1914" w:type="dxa"/>
          </w:tcPr>
          <w:p w:rsidR="009B3A78" w:rsidRPr="009B3A78" w:rsidRDefault="009B3A78" w:rsidP="00804EB0">
            <w:pPr>
              <w:autoSpaceDE w:val="0"/>
              <w:autoSpaceDN w:val="0"/>
              <w:adjustRightInd w:val="0"/>
              <w:jc w:val="both"/>
              <w:rPr>
                <w:rFonts w:ascii="Times New Roman" w:hAnsi="Times New Roman" w:cs="Times New Roman"/>
                <w:b/>
                <w:bCs/>
                <w:sz w:val="28"/>
                <w:szCs w:val="28"/>
              </w:rPr>
            </w:pPr>
            <w:r w:rsidRPr="009B3A78">
              <w:rPr>
                <w:rFonts w:ascii="Times New Roman" w:eastAsia="ArialMT" w:hAnsi="Times New Roman" w:cs="Times New Roman"/>
                <w:sz w:val="28"/>
                <w:szCs w:val="28"/>
              </w:rPr>
              <w:t>2 900</w:t>
            </w:r>
          </w:p>
        </w:tc>
        <w:tc>
          <w:tcPr>
            <w:tcW w:w="1914" w:type="dxa"/>
          </w:tcPr>
          <w:p w:rsidR="009B3A78" w:rsidRPr="009B3A78" w:rsidRDefault="009B3A78" w:rsidP="00804EB0">
            <w:pPr>
              <w:autoSpaceDE w:val="0"/>
              <w:autoSpaceDN w:val="0"/>
              <w:adjustRightInd w:val="0"/>
              <w:ind w:hanging="1"/>
              <w:jc w:val="both"/>
              <w:rPr>
                <w:rFonts w:ascii="Times New Roman" w:hAnsi="Times New Roman" w:cs="Times New Roman"/>
                <w:b/>
                <w:bCs/>
                <w:sz w:val="28"/>
                <w:szCs w:val="28"/>
              </w:rPr>
            </w:pPr>
            <w:r w:rsidRPr="009B3A78">
              <w:rPr>
                <w:rFonts w:ascii="Times New Roman" w:eastAsia="ArialMT" w:hAnsi="Times New Roman" w:cs="Times New Roman"/>
                <w:sz w:val="28"/>
                <w:szCs w:val="28"/>
              </w:rPr>
              <w:t>3 520 000</w:t>
            </w:r>
          </w:p>
        </w:tc>
        <w:tc>
          <w:tcPr>
            <w:tcW w:w="2004" w:type="dxa"/>
          </w:tcPr>
          <w:p w:rsidR="009B3A78" w:rsidRPr="009B3A78" w:rsidRDefault="009B3A78" w:rsidP="00804EB0">
            <w:pPr>
              <w:autoSpaceDE w:val="0"/>
              <w:autoSpaceDN w:val="0"/>
              <w:adjustRightInd w:val="0"/>
              <w:jc w:val="both"/>
              <w:rPr>
                <w:rFonts w:ascii="Times New Roman" w:eastAsia="ArialMT" w:hAnsi="Times New Roman" w:cs="Times New Roman"/>
                <w:sz w:val="28"/>
                <w:szCs w:val="28"/>
              </w:rPr>
            </w:pPr>
            <w:r w:rsidRPr="009B3A78">
              <w:rPr>
                <w:rFonts w:ascii="Times New Roman" w:eastAsia="ArialMT" w:hAnsi="Times New Roman" w:cs="Times New Roman"/>
                <w:sz w:val="28"/>
                <w:szCs w:val="28"/>
              </w:rPr>
              <w:t>29 000</w:t>
            </w:r>
          </w:p>
        </w:tc>
      </w:tr>
      <w:tr w:rsidR="009B3A78" w:rsidRPr="009B3A78" w:rsidTr="00804EB0">
        <w:trPr>
          <w:jc w:val="center"/>
        </w:trPr>
        <w:tc>
          <w:tcPr>
            <w:tcW w:w="1026" w:type="dxa"/>
          </w:tcPr>
          <w:p w:rsidR="009B3A78" w:rsidRPr="009B3A78" w:rsidRDefault="009B3A78" w:rsidP="00804EB0">
            <w:pPr>
              <w:autoSpaceDE w:val="0"/>
              <w:autoSpaceDN w:val="0"/>
              <w:adjustRightInd w:val="0"/>
              <w:ind w:firstLine="1"/>
              <w:jc w:val="both"/>
              <w:rPr>
                <w:rFonts w:ascii="Times New Roman" w:eastAsia="ArialMT" w:hAnsi="Times New Roman" w:cs="Times New Roman"/>
                <w:b/>
                <w:sz w:val="28"/>
                <w:szCs w:val="28"/>
              </w:rPr>
            </w:pPr>
            <w:r w:rsidRPr="009B3A78">
              <w:rPr>
                <w:rFonts w:ascii="Times New Roman" w:eastAsia="ArialMT" w:hAnsi="Times New Roman" w:cs="Times New Roman"/>
                <w:b/>
                <w:sz w:val="28"/>
                <w:szCs w:val="28"/>
              </w:rPr>
              <w:t>D</w:t>
            </w:r>
          </w:p>
        </w:tc>
        <w:tc>
          <w:tcPr>
            <w:tcW w:w="1914" w:type="dxa"/>
          </w:tcPr>
          <w:p w:rsidR="009B3A78" w:rsidRPr="009B3A78" w:rsidRDefault="009B3A78" w:rsidP="00804EB0">
            <w:pPr>
              <w:autoSpaceDE w:val="0"/>
              <w:autoSpaceDN w:val="0"/>
              <w:adjustRightInd w:val="0"/>
              <w:jc w:val="both"/>
              <w:rPr>
                <w:rFonts w:ascii="Times New Roman" w:eastAsia="ArialMT" w:hAnsi="Times New Roman" w:cs="Times New Roman"/>
                <w:sz w:val="28"/>
                <w:szCs w:val="28"/>
              </w:rPr>
            </w:pPr>
            <w:r w:rsidRPr="009B3A78">
              <w:rPr>
                <w:rFonts w:ascii="Times New Roman" w:eastAsia="ArialMT" w:hAnsi="Times New Roman" w:cs="Times New Roman"/>
                <w:sz w:val="28"/>
                <w:szCs w:val="28"/>
              </w:rPr>
              <w:t>3 520 000</w:t>
            </w:r>
          </w:p>
        </w:tc>
        <w:tc>
          <w:tcPr>
            <w:tcW w:w="1914" w:type="dxa"/>
          </w:tcPr>
          <w:p w:rsidR="009B3A78" w:rsidRPr="009B3A78" w:rsidRDefault="009B3A78" w:rsidP="00804EB0">
            <w:pPr>
              <w:autoSpaceDE w:val="0"/>
              <w:autoSpaceDN w:val="0"/>
              <w:adjustRightInd w:val="0"/>
              <w:jc w:val="both"/>
              <w:rPr>
                <w:rFonts w:ascii="Times New Roman" w:eastAsia="ArialMT" w:hAnsi="Times New Roman" w:cs="Times New Roman"/>
                <w:sz w:val="28"/>
                <w:szCs w:val="28"/>
              </w:rPr>
            </w:pPr>
            <w:r w:rsidRPr="009B3A78">
              <w:rPr>
                <w:rFonts w:ascii="Times New Roman" w:eastAsia="ArialMT" w:hAnsi="Times New Roman" w:cs="Times New Roman"/>
                <w:sz w:val="28"/>
                <w:szCs w:val="28"/>
              </w:rPr>
              <w:t>29 000</w:t>
            </w:r>
          </w:p>
        </w:tc>
        <w:tc>
          <w:tcPr>
            <w:tcW w:w="1914" w:type="dxa"/>
          </w:tcPr>
          <w:p w:rsidR="009B3A78" w:rsidRPr="009B3A78" w:rsidRDefault="009B3A78" w:rsidP="00804EB0">
            <w:pPr>
              <w:autoSpaceDE w:val="0"/>
              <w:autoSpaceDN w:val="0"/>
              <w:adjustRightInd w:val="0"/>
              <w:ind w:hanging="1"/>
              <w:jc w:val="both"/>
              <w:rPr>
                <w:rFonts w:ascii="Times New Roman" w:eastAsia="ArialMT" w:hAnsi="Times New Roman" w:cs="Times New Roman"/>
                <w:sz w:val="28"/>
                <w:szCs w:val="28"/>
              </w:rPr>
            </w:pPr>
            <w:r w:rsidRPr="009B3A78">
              <w:rPr>
                <w:rFonts w:ascii="Times New Roman" w:eastAsia="ArialMT" w:hAnsi="Times New Roman" w:cs="Times New Roman"/>
                <w:sz w:val="28"/>
                <w:szCs w:val="28"/>
              </w:rPr>
              <w:t>не нормируется</w:t>
            </w:r>
          </w:p>
        </w:tc>
        <w:tc>
          <w:tcPr>
            <w:tcW w:w="2004" w:type="dxa"/>
          </w:tcPr>
          <w:p w:rsidR="009B3A78" w:rsidRPr="009B3A78" w:rsidRDefault="009B3A78" w:rsidP="00804EB0">
            <w:pPr>
              <w:autoSpaceDE w:val="0"/>
              <w:autoSpaceDN w:val="0"/>
              <w:adjustRightInd w:val="0"/>
              <w:jc w:val="both"/>
              <w:rPr>
                <w:rFonts w:ascii="Times New Roman" w:eastAsia="ArialMT" w:hAnsi="Times New Roman" w:cs="Times New Roman"/>
                <w:sz w:val="28"/>
                <w:szCs w:val="28"/>
              </w:rPr>
            </w:pPr>
            <w:r w:rsidRPr="009B3A78">
              <w:rPr>
                <w:rFonts w:ascii="Times New Roman" w:eastAsia="ArialMT" w:hAnsi="Times New Roman" w:cs="Times New Roman"/>
                <w:sz w:val="28"/>
                <w:szCs w:val="28"/>
              </w:rPr>
              <w:t>не нормируется</w:t>
            </w:r>
          </w:p>
        </w:tc>
      </w:tr>
    </w:tbl>
    <w:p w:rsidR="009B3A78" w:rsidRPr="009B3A78" w:rsidRDefault="009B3A78" w:rsidP="009B3A78">
      <w:pPr>
        <w:pStyle w:val="3"/>
        <w:ind w:firstLine="680"/>
        <w:jc w:val="both"/>
        <w:rPr>
          <w:rFonts w:ascii="Times New Roman" w:hAnsi="Times New Roman" w:cs="Times New Roman"/>
          <w:b/>
          <w:sz w:val="28"/>
          <w:szCs w:val="28"/>
        </w:rPr>
      </w:pPr>
      <w:r w:rsidRPr="009B3A78">
        <w:rPr>
          <w:rFonts w:ascii="Times New Roman" w:hAnsi="Times New Roman" w:cs="Times New Roman"/>
          <w:b/>
          <w:sz w:val="28"/>
          <w:szCs w:val="28"/>
        </w:rPr>
        <w:lastRenderedPageBreak/>
        <w:t>Таблица 2 - Рекомендуемые пределы допустимого микробиологического загрязнения чистых зон в эксплуатируемом состоянии.</w:t>
      </w:r>
    </w:p>
    <w:p w:rsidR="009B3A78" w:rsidRPr="009B3A78" w:rsidRDefault="009B3A78" w:rsidP="009B3A78">
      <w:pPr>
        <w:ind w:firstLine="680"/>
        <w:rPr>
          <w:rFonts w:ascii="Times New Roman" w:hAnsi="Times New Roman" w:cs="Times New Roman"/>
          <w:b/>
          <w:sz w:val="28"/>
          <w:szCs w:val="28"/>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134"/>
        <w:gridCol w:w="2410"/>
        <w:gridCol w:w="2268"/>
        <w:gridCol w:w="1985"/>
      </w:tblGrid>
      <w:tr w:rsidR="009B3A78" w:rsidRPr="009B3A78" w:rsidTr="00804EB0">
        <w:trPr>
          <w:cantSplit/>
        </w:trPr>
        <w:tc>
          <w:tcPr>
            <w:tcW w:w="850" w:type="dxa"/>
            <w:vMerge w:val="restart"/>
            <w:vAlign w:val="center"/>
          </w:tcPr>
          <w:p w:rsidR="009B3A78" w:rsidRPr="009B3A78" w:rsidRDefault="009B3A78" w:rsidP="00804EB0">
            <w:pPr>
              <w:jc w:val="center"/>
              <w:rPr>
                <w:rFonts w:ascii="Times New Roman" w:hAnsi="Times New Roman" w:cs="Times New Roman"/>
                <w:b/>
                <w:sz w:val="28"/>
                <w:szCs w:val="28"/>
              </w:rPr>
            </w:pPr>
            <w:r w:rsidRPr="009B3A78">
              <w:rPr>
                <w:rFonts w:ascii="Times New Roman" w:hAnsi="Times New Roman" w:cs="Times New Roman"/>
                <w:b/>
                <w:sz w:val="28"/>
                <w:szCs w:val="28"/>
              </w:rPr>
              <w:t>Тип зоны</w:t>
            </w:r>
          </w:p>
        </w:tc>
        <w:tc>
          <w:tcPr>
            <w:tcW w:w="7797" w:type="dxa"/>
            <w:gridSpan w:val="4"/>
          </w:tcPr>
          <w:p w:rsidR="009B3A78" w:rsidRPr="009B3A78" w:rsidRDefault="009B3A78" w:rsidP="00804EB0">
            <w:pPr>
              <w:pStyle w:val="3"/>
              <w:rPr>
                <w:rFonts w:ascii="Times New Roman" w:hAnsi="Times New Roman" w:cs="Times New Roman"/>
                <w:b/>
                <w:sz w:val="28"/>
                <w:szCs w:val="28"/>
              </w:rPr>
            </w:pPr>
            <w:r w:rsidRPr="009B3A78">
              <w:rPr>
                <w:rFonts w:ascii="Times New Roman" w:hAnsi="Times New Roman" w:cs="Times New Roman"/>
                <w:b/>
                <w:sz w:val="28"/>
                <w:szCs w:val="28"/>
              </w:rPr>
              <w:t>Рекомендуемые пределы микробиологического загрязнения</w:t>
            </w:r>
          </w:p>
        </w:tc>
      </w:tr>
      <w:tr w:rsidR="009B3A78" w:rsidRPr="009B3A78" w:rsidTr="00804EB0">
        <w:trPr>
          <w:cantSplit/>
        </w:trPr>
        <w:tc>
          <w:tcPr>
            <w:tcW w:w="850" w:type="dxa"/>
            <w:vMerge/>
          </w:tcPr>
          <w:p w:rsidR="009B3A78" w:rsidRPr="009B3A78" w:rsidRDefault="009B3A78" w:rsidP="00804EB0">
            <w:pPr>
              <w:jc w:val="center"/>
              <w:rPr>
                <w:rFonts w:ascii="Times New Roman" w:hAnsi="Times New Roman" w:cs="Times New Roman"/>
                <w:b/>
                <w:sz w:val="28"/>
                <w:szCs w:val="28"/>
              </w:rPr>
            </w:pPr>
          </w:p>
        </w:tc>
        <w:tc>
          <w:tcPr>
            <w:tcW w:w="1134" w:type="dxa"/>
            <w:vAlign w:val="center"/>
          </w:tcPr>
          <w:p w:rsidR="009B3A78" w:rsidRPr="009B3A78" w:rsidRDefault="009B3A78" w:rsidP="00804EB0">
            <w:pPr>
              <w:jc w:val="center"/>
              <w:rPr>
                <w:rFonts w:ascii="Times New Roman" w:hAnsi="Times New Roman" w:cs="Times New Roman"/>
                <w:b/>
                <w:sz w:val="28"/>
                <w:szCs w:val="28"/>
                <w:vertAlign w:val="superscript"/>
              </w:rPr>
            </w:pPr>
            <w:r w:rsidRPr="009B3A78">
              <w:rPr>
                <w:rFonts w:ascii="Times New Roman" w:hAnsi="Times New Roman" w:cs="Times New Roman"/>
                <w:b/>
                <w:sz w:val="28"/>
                <w:szCs w:val="28"/>
              </w:rPr>
              <w:t>В воздухе, КОЕ /м</w:t>
            </w:r>
            <w:r w:rsidRPr="009B3A78">
              <w:rPr>
                <w:rFonts w:ascii="Times New Roman" w:hAnsi="Times New Roman" w:cs="Times New Roman"/>
                <w:b/>
                <w:sz w:val="28"/>
                <w:szCs w:val="28"/>
                <w:vertAlign w:val="superscript"/>
              </w:rPr>
              <w:t>3</w:t>
            </w:r>
          </w:p>
        </w:tc>
        <w:tc>
          <w:tcPr>
            <w:tcW w:w="2410" w:type="dxa"/>
          </w:tcPr>
          <w:p w:rsidR="009B3A78" w:rsidRPr="009B3A78" w:rsidRDefault="009B3A78" w:rsidP="00804EB0">
            <w:pPr>
              <w:jc w:val="center"/>
              <w:rPr>
                <w:rFonts w:ascii="Times New Roman" w:hAnsi="Times New Roman" w:cs="Times New Roman"/>
                <w:b/>
                <w:sz w:val="28"/>
                <w:szCs w:val="28"/>
              </w:rPr>
            </w:pPr>
            <w:r w:rsidRPr="009B3A78">
              <w:rPr>
                <w:rFonts w:ascii="Times New Roman" w:hAnsi="Times New Roman" w:cs="Times New Roman"/>
                <w:b/>
                <w:sz w:val="28"/>
                <w:szCs w:val="28"/>
              </w:rPr>
              <w:t>Седиментация на чашку диаметром 90 мм, КОЕ за 4 ч.</w:t>
            </w:r>
          </w:p>
        </w:tc>
        <w:tc>
          <w:tcPr>
            <w:tcW w:w="2268" w:type="dxa"/>
          </w:tcPr>
          <w:p w:rsidR="009B3A78" w:rsidRPr="009B3A78" w:rsidRDefault="009B3A78" w:rsidP="00804EB0">
            <w:pPr>
              <w:jc w:val="center"/>
              <w:rPr>
                <w:rFonts w:ascii="Times New Roman" w:hAnsi="Times New Roman" w:cs="Times New Roman"/>
                <w:b/>
                <w:sz w:val="28"/>
                <w:szCs w:val="28"/>
              </w:rPr>
            </w:pPr>
            <w:r w:rsidRPr="009B3A78">
              <w:rPr>
                <w:rFonts w:ascii="Times New Roman" w:hAnsi="Times New Roman" w:cs="Times New Roman"/>
                <w:b/>
                <w:sz w:val="28"/>
                <w:szCs w:val="28"/>
              </w:rPr>
              <w:t>Контактные пластины диаметром 55 мм, КОЕ/пластина</w:t>
            </w:r>
          </w:p>
        </w:tc>
        <w:tc>
          <w:tcPr>
            <w:tcW w:w="1985" w:type="dxa"/>
          </w:tcPr>
          <w:p w:rsidR="009B3A78" w:rsidRPr="009B3A78" w:rsidRDefault="009B3A78" w:rsidP="00804EB0">
            <w:pPr>
              <w:jc w:val="center"/>
              <w:rPr>
                <w:rFonts w:ascii="Times New Roman" w:hAnsi="Times New Roman" w:cs="Times New Roman"/>
                <w:b/>
                <w:sz w:val="28"/>
                <w:szCs w:val="28"/>
              </w:rPr>
            </w:pPr>
            <w:r w:rsidRPr="009B3A78">
              <w:rPr>
                <w:rFonts w:ascii="Times New Roman" w:hAnsi="Times New Roman" w:cs="Times New Roman"/>
                <w:b/>
                <w:sz w:val="28"/>
                <w:szCs w:val="28"/>
              </w:rPr>
              <w:t>Отпечаток 5 пальцев в перчатке, КОЕ/перчатка</w:t>
            </w:r>
          </w:p>
        </w:tc>
      </w:tr>
      <w:tr w:rsidR="009B3A78" w:rsidRPr="009B3A78" w:rsidTr="00804EB0">
        <w:tc>
          <w:tcPr>
            <w:tcW w:w="850"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А</w:t>
            </w:r>
          </w:p>
        </w:tc>
        <w:tc>
          <w:tcPr>
            <w:tcW w:w="1134"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&lt;1</w:t>
            </w:r>
          </w:p>
        </w:tc>
        <w:tc>
          <w:tcPr>
            <w:tcW w:w="2410"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&lt;1</w:t>
            </w:r>
          </w:p>
        </w:tc>
        <w:tc>
          <w:tcPr>
            <w:tcW w:w="2268"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&lt;1</w:t>
            </w:r>
          </w:p>
        </w:tc>
        <w:tc>
          <w:tcPr>
            <w:tcW w:w="1985"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&lt;1</w:t>
            </w:r>
          </w:p>
        </w:tc>
      </w:tr>
      <w:tr w:rsidR="009B3A78" w:rsidRPr="009B3A78" w:rsidTr="00804EB0">
        <w:tc>
          <w:tcPr>
            <w:tcW w:w="850"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В</w:t>
            </w:r>
          </w:p>
        </w:tc>
        <w:tc>
          <w:tcPr>
            <w:tcW w:w="1134"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10</w:t>
            </w:r>
          </w:p>
        </w:tc>
        <w:tc>
          <w:tcPr>
            <w:tcW w:w="2410"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5</w:t>
            </w:r>
          </w:p>
        </w:tc>
        <w:tc>
          <w:tcPr>
            <w:tcW w:w="2268"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5</w:t>
            </w:r>
          </w:p>
        </w:tc>
        <w:tc>
          <w:tcPr>
            <w:tcW w:w="1985"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5</w:t>
            </w:r>
          </w:p>
        </w:tc>
      </w:tr>
      <w:tr w:rsidR="009B3A78" w:rsidRPr="009B3A78" w:rsidTr="00804EB0">
        <w:tc>
          <w:tcPr>
            <w:tcW w:w="850"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С</w:t>
            </w:r>
          </w:p>
        </w:tc>
        <w:tc>
          <w:tcPr>
            <w:tcW w:w="1134"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100</w:t>
            </w:r>
          </w:p>
        </w:tc>
        <w:tc>
          <w:tcPr>
            <w:tcW w:w="2410"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50</w:t>
            </w:r>
          </w:p>
        </w:tc>
        <w:tc>
          <w:tcPr>
            <w:tcW w:w="2268"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25</w:t>
            </w:r>
          </w:p>
        </w:tc>
        <w:tc>
          <w:tcPr>
            <w:tcW w:w="1985"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w:t>
            </w:r>
          </w:p>
        </w:tc>
      </w:tr>
      <w:tr w:rsidR="009B3A78" w:rsidRPr="009B3A78" w:rsidTr="00804EB0">
        <w:tc>
          <w:tcPr>
            <w:tcW w:w="850" w:type="dxa"/>
          </w:tcPr>
          <w:p w:rsidR="009B3A78" w:rsidRPr="009B3A78" w:rsidRDefault="009B3A78" w:rsidP="00804EB0">
            <w:pPr>
              <w:jc w:val="center"/>
              <w:rPr>
                <w:rFonts w:ascii="Times New Roman" w:hAnsi="Times New Roman" w:cs="Times New Roman"/>
                <w:sz w:val="28"/>
                <w:szCs w:val="28"/>
              </w:rPr>
            </w:pPr>
            <w:r w:rsidRPr="009B3A78">
              <w:rPr>
                <w:rFonts w:ascii="Times New Roman" w:hAnsi="Times New Roman" w:cs="Times New Roman"/>
                <w:sz w:val="28"/>
                <w:szCs w:val="28"/>
              </w:rPr>
              <w:t>Д</w:t>
            </w:r>
          </w:p>
        </w:tc>
        <w:tc>
          <w:tcPr>
            <w:tcW w:w="1134"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200</w:t>
            </w:r>
          </w:p>
        </w:tc>
        <w:tc>
          <w:tcPr>
            <w:tcW w:w="2410"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100</w:t>
            </w:r>
          </w:p>
        </w:tc>
        <w:tc>
          <w:tcPr>
            <w:tcW w:w="2268"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50</w:t>
            </w:r>
          </w:p>
        </w:tc>
        <w:tc>
          <w:tcPr>
            <w:tcW w:w="1985" w:type="dxa"/>
          </w:tcPr>
          <w:p w:rsidR="009B3A78" w:rsidRPr="009B3A78" w:rsidRDefault="009B3A78" w:rsidP="00804EB0">
            <w:pPr>
              <w:ind w:firstLine="6"/>
              <w:jc w:val="center"/>
              <w:rPr>
                <w:rFonts w:ascii="Times New Roman" w:hAnsi="Times New Roman" w:cs="Times New Roman"/>
                <w:sz w:val="28"/>
                <w:szCs w:val="28"/>
              </w:rPr>
            </w:pPr>
            <w:r w:rsidRPr="009B3A78">
              <w:rPr>
                <w:rFonts w:ascii="Times New Roman" w:hAnsi="Times New Roman" w:cs="Times New Roman"/>
                <w:sz w:val="28"/>
                <w:szCs w:val="28"/>
              </w:rPr>
              <w:t>-</w:t>
            </w:r>
          </w:p>
        </w:tc>
      </w:tr>
    </w:tbl>
    <w:p w:rsidR="009B3A78" w:rsidRPr="009B3A78" w:rsidRDefault="009B3A78" w:rsidP="009B3A78">
      <w:pPr>
        <w:ind w:firstLine="360"/>
        <w:rPr>
          <w:rFonts w:ascii="Times New Roman" w:hAnsi="Times New Roman" w:cs="Times New Roman"/>
          <w:sz w:val="28"/>
          <w:szCs w:val="28"/>
        </w:rPr>
      </w:pPr>
    </w:p>
    <w:p w:rsidR="009B3A78" w:rsidRPr="009B3A78" w:rsidRDefault="009B3A78" w:rsidP="009B3A78">
      <w:pPr>
        <w:ind w:firstLine="360"/>
        <w:jc w:val="center"/>
        <w:rPr>
          <w:rFonts w:ascii="Times New Roman" w:hAnsi="Times New Roman" w:cs="Times New Roman"/>
          <w:b/>
          <w:sz w:val="28"/>
          <w:szCs w:val="28"/>
        </w:rPr>
      </w:pPr>
      <w:r w:rsidRPr="009B3A78">
        <w:rPr>
          <w:rFonts w:ascii="Times New Roman" w:hAnsi="Times New Roman" w:cs="Times New Roman"/>
          <w:b/>
          <w:sz w:val="28"/>
          <w:szCs w:val="28"/>
        </w:rPr>
        <w:t>Изолирующая технология.</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Применение изолирующей технологии сводит до минимума влияние человека на производственные зоны и в асептическом производстве, позволяет значительно снизить риск микробиологического загрязнения продуктов из окружающей среды.</w:t>
      </w:r>
    </w:p>
    <w:p w:rsidR="009B3A78" w:rsidRPr="009B3A78" w:rsidRDefault="009B3A78" w:rsidP="009B3A78">
      <w:pPr>
        <w:ind w:firstLine="709"/>
        <w:jc w:val="both"/>
        <w:rPr>
          <w:rFonts w:ascii="Times New Roman" w:hAnsi="Times New Roman" w:cs="Times New Roman"/>
          <w:b/>
          <w:sz w:val="28"/>
          <w:szCs w:val="28"/>
        </w:rPr>
      </w:pPr>
    </w:p>
    <w:p w:rsidR="009B3A78" w:rsidRPr="009B3A78" w:rsidRDefault="009B3A78" w:rsidP="009B3A78">
      <w:pPr>
        <w:ind w:firstLine="709"/>
        <w:jc w:val="center"/>
        <w:rPr>
          <w:rFonts w:ascii="Times New Roman" w:hAnsi="Times New Roman" w:cs="Times New Roman"/>
          <w:b/>
          <w:i/>
          <w:iCs/>
          <w:sz w:val="28"/>
          <w:szCs w:val="28"/>
        </w:rPr>
      </w:pPr>
      <w:r w:rsidRPr="009B3A78">
        <w:rPr>
          <w:rFonts w:ascii="Times New Roman" w:hAnsi="Times New Roman" w:cs="Times New Roman"/>
          <w:b/>
          <w:i/>
          <w:iCs/>
          <w:sz w:val="28"/>
          <w:szCs w:val="28"/>
        </w:rPr>
        <w:t xml:space="preserve">Лекарственные средства </w:t>
      </w:r>
      <w:r>
        <w:rPr>
          <w:rFonts w:ascii="Times New Roman" w:hAnsi="Times New Roman" w:cs="Times New Roman"/>
          <w:b/>
          <w:i/>
          <w:iCs/>
          <w:sz w:val="28"/>
          <w:szCs w:val="28"/>
        </w:rPr>
        <w:t xml:space="preserve">(ЛС) </w:t>
      </w:r>
      <w:r w:rsidRPr="009B3A78">
        <w:rPr>
          <w:rFonts w:ascii="Times New Roman" w:hAnsi="Times New Roman" w:cs="Times New Roman"/>
          <w:b/>
          <w:i/>
          <w:iCs/>
          <w:sz w:val="28"/>
          <w:szCs w:val="28"/>
        </w:rPr>
        <w:t>для парентерального применения.</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ЛС для парентерального применения – это стерильные ЛС, предназначенные для введения путем инъекций, инфузий или имплантаций в организм человека.</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 xml:space="preserve">Для приготовления ЛС для парентерального применения используют вспомогательные вещества, обеспечивающие </w:t>
      </w:r>
      <w:proofErr w:type="spellStart"/>
      <w:r w:rsidRPr="009B3A78">
        <w:rPr>
          <w:rFonts w:ascii="Times New Roman" w:hAnsi="Times New Roman" w:cs="Times New Roman"/>
          <w:sz w:val="28"/>
          <w:szCs w:val="28"/>
        </w:rPr>
        <w:t>изотоничность</w:t>
      </w:r>
      <w:proofErr w:type="spellEnd"/>
      <w:r w:rsidRPr="009B3A78">
        <w:rPr>
          <w:rFonts w:ascii="Times New Roman" w:hAnsi="Times New Roman" w:cs="Times New Roman"/>
          <w:sz w:val="28"/>
          <w:szCs w:val="28"/>
        </w:rPr>
        <w:t xml:space="preserve"> относительно крови, регулирующие рН, улучшающие растворимость действующих веществ, предотвращающие соответствующие антимикробные свойства.</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Эти вещества не должны отрицательно влиять на основное действие ЛС, не должны вызывать токсичность или нежелательное местное раздражающее действие.</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Выделяют несколько категорий ЛС для парентерального применения:</w:t>
      </w:r>
    </w:p>
    <w:p w:rsidR="009B3A78" w:rsidRPr="009B3A78" w:rsidRDefault="009B3A78" w:rsidP="009B3A78">
      <w:pPr>
        <w:numPr>
          <w:ilvl w:val="0"/>
          <w:numId w:val="12"/>
        </w:numPr>
        <w:tabs>
          <w:tab w:val="clear" w:pos="927"/>
          <w:tab w:val="num" w:pos="180"/>
        </w:tabs>
        <w:ind w:left="0" w:firstLine="709"/>
        <w:jc w:val="both"/>
        <w:rPr>
          <w:rFonts w:ascii="Times New Roman" w:hAnsi="Times New Roman" w:cs="Times New Roman"/>
          <w:sz w:val="28"/>
          <w:szCs w:val="28"/>
        </w:rPr>
      </w:pPr>
      <w:r w:rsidRPr="009B3A78">
        <w:rPr>
          <w:rFonts w:ascii="Times New Roman" w:hAnsi="Times New Roman" w:cs="Times New Roman"/>
          <w:sz w:val="28"/>
          <w:szCs w:val="28"/>
        </w:rPr>
        <w:t>инъекции;</w:t>
      </w:r>
    </w:p>
    <w:p w:rsidR="009B3A78" w:rsidRPr="009B3A78" w:rsidRDefault="009B3A78" w:rsidP="009B3A78">
      <w:pPr>
        <w:numPr>
          <w:ilvl w:val="0"/>
          <w:numId w:val="12"/>
        </w:numPr>
        <w:tabs>
          <w:tab w:val="clear" w:pos="927"/>
          <w:tab w:val="num" w:pos="180"/>
        </w:tabs>
        <w:ind w:left="0" w:firstLine="709"/>
        <w:jc w:val="both"/>
        <w:rPr>
          <w:rFonts w:ascii="Times New Roman" w:hAnsi="Times New Roman" w:cs="Times New Roman"/>
          <w:sz w:val="28"/>
          <w:szCs w:val="28"/>
        </w:rPr>
      </w:pPr>
      <w:r w:rsidRPr="009B3A78">
        <w:rPr>
          <w:rFonts w:ascii="Times New Roman" w:hAnsi="Times New Roman" w:cs="Times New Roman"/>
          <w:sz w:val="28"/>
          <w:szCs w:val="28"/>
        </w:rPr>
        <w:t>инфузии;</w:t>
      </w:r>
    </w:p>
    <w:p w:rsidR="009B3A78" w:rsidRPr="009B3A78" w:rsidRDefault="009B3A78" w:rsidP="009B3A78">
      <w:pPr>
        <w:numPr>
          <w:ilvl w:val="0"/>
          <w:numId w:val="12"/>
        </w:numPr>
        <w:tabs>
          <w:tab w:val="clear" w:pos="927"/>
          <w:tab w:val="num" w:pos="180"/>
        </w:tabs>
        <w:ind w:left="0" w:firstLine="709"/>
        <w:jc w:val="both"/>
        <w:rPr>
          <w:rFonts w:ascii="Times New Roman" w:hAnsi="Times New Roman" w:cs="Times New Roman"/>
          <w:sz w:val="28"/>
          <w:szCs w:val="28"/>
        </w:rPr>
      </w:pPr>
      <w:r w:rsidRPr="009B3A78">
        <w:rPr>
          <w:rFonts w:ascii="Times New Roman" w:hAnsi="Times New Roman" w:cs="Times New Roman"/>
          <w:sz w:val="28"/>
          <w:szCs w:val="28"/>
        </w:rPr>
        <w:t>концентраты для приготовления инъекций и инфузий;</w:t>
      </w:r>
    </w:p>
    <w:p w:rsidR="009B3A78" w:rsidRPr="009B3A78" w:rsidRDefault="009B3A78" w:rsidP="009B3A78">
      <w:pPr>
        <w:numPr>
          <w:ilvl w:val="0"/>
          <w:numId w:val="12"/>
        </w:numPr>
        <w:tabs>
          <w:tab w:val="clear" w:pos="927"/>
          <w:tab w:val="num" w:pos="180"/>
        </w:tabs>
        <w:ind w:left="0" w:firstLine="709"/>
        <w:jc w:val="both"/>
        <w:rPr>
          <w:rFonts w:ascii="Times New Roman" w:hAnsi="Times New Roman" w:cs="Times New Roman"/>
          <w:sz w:val="28"/>
          <w:szCs w:val="28"/>
        </w:rPr>
      </w:pPr>
      <w:r w:rsidRPr="009B3A78">
        <w:rPr>
          <w:rFonts w:ascii="Times New Roman" w:hAnsi="Times New Roman" w:cs="Times New Roman"/>
          <w:sz w:val="28"/>
          <w:szCs w:val="28"/>
        </w:rPr>
        <w:t>порошки для приготовления инъекций и инфузий;</w:t>
      </w:r>
    </w:p>
    <w:p w:rsidR="009B3A78" w:rsidRPr="009B3A78" w:rsidRDefault="009B3A78" w:rsidP="009B3A78">
      <w:pPr>
        <w:numPr>
          <w:ilvl w:val="0"/>
          <w:numId w:val="12"/>
        </w:numPr>
        <w:tabs>
          <w:tab w:val="clear" w:pos="927"/>
          <w:tab w:val="num" w:pos="180"/>
        </w:tabs>
        <w:ind w:left="0" w:firstLine="709"/>
        <w:jc w:val="both"/>
        <w:rPr>
          <w:rFonts w:ascii="Times New Roman" w:hAnsi="Times New Roman" w:cs="Times New Roman"/>
          <w:sz w:val="28"/>
          <w:szCs w:val="28"/>
        </w:rPr>
      </w:pPr>
      <w:proofErr w:type="spellStart"/>
      <w:r w:rsidRPr="009B3A78">
        <w:rPr>
          <w:rFonts w:ascii="Times New Roman" w:hAnsi="Times New Roman" w:cs="Times New Roman"/>
          <w:sz w:val="28"/>
          <w:szCs w:val="28"/>
        </w:rPr>
        <w:t>инплантанты</w:t>
      </w:r>
      <w:proofErr w:type="spellEnd"/>
      <w:r w:rsidRPr="009B3A78">
        <w:rPr>
          <w:rFonts w:ascii="Times New Roman" w:hAnsi="Times New Roman" w:cs="Times New Roman"/>
          <w:sz w:val="28"/>
          <w:szCs w:val="28"/>
        </w:rPr>
        <w:t>.</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Вода, используемая при производстве ЛС для парентерального применения, должна соответствовать требованиям, указанным в статье «Вода для инъекций».</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b/>
          <w:i/>
          <w:sz w:val="28"/>
          <w:szCs w:val="28"/>
        </w:rPr>
        <w:t>Инъекционные лекарственные средства</w:t>
      </w:r>
      <w:r w:rsidRPr="009B3A78">
        <w:rPr>
          <w:rFonts w:ascii="Times New Roman" w:hAnsi="Times New Roman" w:cs="Times New Roman"/>
          <w:sz w:val="28"/>
          <w:szCs w:val="28"/>
        </w:rPr>
        <w:t xml:space="preserve"> – стерильные растворы, эмульсии или суспензии. Их готовят путем растворения, эмульгирования или </w:t>
      </w:r>
      <w:proofErr w:type="spellStart"/>
      <w:r w:rsidRPr="009B3A78">
        <w:rPr>
          <w:rFonts w:ascii="Times New Roman" w:hAnsi="Times New Roman" w:cs="Times New Roman"/>
          <w:sz w:val="28"/>
          <w:szCs w:val="28"/>
        </w:rPr>
        <w:lastRenderedPageBreak/>
        <w:t>суспендирования</w:t>
      </w:r>
      <w:proofErr w:type="spellEnd"/>
      <w:r w:rsidRPr="009B3A78">
        <w:rPr>
          <w:rFonts w:ascii="Times New Roman" w:hAnsi="Times New Roman" w:cs="Times New Roman"/>
          <w:sz w:val="28"/>
          <w:szCs w:val="28"/>
        </w:rPr>
        <w:t xml:space="preserve"> действующего вещества или вещества и вспомогательных веществ в воде для инъекций или в подходящей стерильной неводной жидкости, или в смеси этих растворителей.</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Растворы для инъекций в соответствующих условиях наблюдения должны быть прозрачными и практически свободными от частиц.</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Эмульсии для инъекций не должны обнаруживать признаков расслоения.</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В суспензиях для инъекций может наблюдаться осадок, который должен быстро диспергироваться при взбалтывании, образуя суспензию, достаточно стабильную, чтобы обеспечить необходимую дозу при введении.</w:t>
      </w:r>
    </w:p>
    <w:p w:rsidR="009B3A78" w:rsidRPr="009B3A78" w:rsidRDefault="009B3A78" w:rsidP="009B3A78">
      <w:pPr>
        <w:pStyle w:val="a5"/>
        <w:spacing w:after="0"/>
        <w:ind w:left="0" w:firstLine="709"/>
        <w:jc w:val="both"/>
        <w:rPr>
          <w:rFonts w:ascii="Times New Roman" w:hAnsi="Times New Roman" w:cs="Times New Roman"/>
          <w:i/>
          <w:iCs/>
          <w:sz w:val="28"/>
          <w:szCs w:val="28"/>
        </w:rPr>
      </w:pPr>
    </w:p>
    <w:p w:rsidR="009B3A78" w:rsidRPr="009B3A78" w:rsidRDefault="009B3A78" w:rsidP="009B3A78">
      <w:pPr>
        <w:pStyle w:val="a5"/>
        <w:spacing w:after="0"/>
        <w:ind w:left="0" w:firstLine="709"/>
        <w:jc w:val="both"/>
        <w:rPr>
          <w:rFonts w:ascii="Times New Roman" w:hAnsi="Times New Roman" w:cs="Times New Roman"/>
          <w:b/>
          <w:i/>
          <w:iCs/>
          <w:sz w:val="28"/>
          <w:szCs w:val="28"/>
        </w:rPr>
      </w:pPr>
      <w:r w:rsidRPr="009B3A78">
        <w:rPr>
          <w:rFonts w:ascii="Times New Roman" w:hAnsi="Times New Roman" w:cs="Times New Roman"/>
          <w:b/>
          <w:i/>
          <w:iCs/>
          <w:sz w:val="28"/>
          <w:szCs w:val="28"/>
        </w:rPr>
        <w:t>Многодозовые лекарственные средства.</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Многодозовые водные инъекционные ЛС содержат соответствующий антимикробный консервант в необходимой концентрации, за исключением ЛС, обладающих соответствующими противомикробными свойствами.</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При выпуске ЛС для парентерального применения в многодозовом контейнере необходимо указывать меры предосторожности по его введению и, особенно, по хранению между отбором проб.</w:t>
      </w:r>
    </w:p>
    <w:p w:rsidR="009B3A78" w:rsidRPr="009B3A78" w:rsidRDefault="009B3A78" w:rsidP="009B3A78">
      <w:pPr>
        <w:pStyle w:val="a5"/>
        <w:spacing w:after="0"/>
        <w:ind w:left="0" w:firstLine="709"/>
        <w:jc w:val="both"/>
        <w:rPr>
          <w:rFonts w:ascii="Times New Roman" w:hAnsi="Times New Roman" w:cs="Times New Roman"/>
          <w:b/>
          <w:i/>
          <w:iCs/>
          <w:sz w:val="28"/>
          <w:szCs w:val="28"/>
        </w:rPr>
      </w:pPr>
    </w:p>
    <w:p w:rsidR="009B3A78" w:rsidRPr="009B3A78" w:rsidRDefault="009B3A78" w:rsidP="009B3A78">
      <w:pPr>
        <w:pStyle w:val="a5"/>
        <w:spacing w:after="0"/>
        <w:ind w:left="0" w:firstLine="709"/>
        <w:jc w:val="both"/>
        <w:rPr>
          <w:rFonts w:ascii="Times New Roman" w:hAnsi="Times New Roman" w:cs="Times New Roman"/>
          <w:b/>
          <w:i/>
          <w:iCs/>
          <w:sz w:val="28"/>
          <w:szCs w:val="28"/>
        </w:rPr>
      </w:pPr>
      <w:r w:rsidRPr="009B3A78">
        <w:rPr>
          <w:rFonts w:ascii="Times New Roman" w:hAnsi="Times New Roman" w:cs="Times New Roman"/>
          <w:b/>
          <w:i/>
          <w:iCs/>
          <w:sz w:val="28"/>
          <w:szCs w:val="28"/>
        </w:rPr>
        <w:t>Инфузии.</w:t>
      </w:r>
    </w:p>
    <w:p w:rsidR="009B3A78" w:rsidRPr="009B3A78" w:rsidRDefault="009B3A78" w:rsidP="009B3A78">
      <w:pPr>
        <w:pStyle w:val="a5"/>
        <w:spacing w:after="0"/>
        <w:ind w:left="0" w:firstLine="709"/>
        <w:jc w:val="both"/>
        <w:rPr>
          <w:rFonts w:ascii="Times New Roman" w:hAnsi="Times New Roman" w:cs="Times New Roman"/>
          <w:sz w:val="28"/>
          <w:szCs w:val="28"/>
        </w:rPr>
      </w:pPr>
      <w:r w:rsidRPr="009B3A78">
        <w:rPr>
          <w:rFonts w:ascii="Times New Roman" w:hAnsi="Times New Roman" w:cs="Times New Roman"/>
          <w:sz w:val="28"/>
          <w:szCs w:val="28"/>
        </w:rPr>
        <w:t xml:space="preserve">Инфузии – стерильные водные растворы или эмульсии с водой для инъекций в качестве дисперсионной среды, обычно </w:t>
      </w:r>
      <w:proofErr w:type="spellStart"/>
      <w:r w:rsidRPr="009B3A78">
        <w:rPr>
          <w:rFonts w:ascii="Times New Roman" w:hAnsi="Times New Roman" w:cs="Times New Roman"/>
          <w:sz w:val="28"/>
          <w:szCs w:val="28"/>
        </w:rPr>
        <w:t>изотоничны</w:t>
      </w:r>
      <w:proofErr w:type="spellEnd"/>
      <w:r w:rsidRPr="009B3A78">
        <w:rPr>
          <w:rFonts w:ascii="Times New Roman" w:hAnsi="Times New Roman" w:cs="Times New Roman"/>
          <w:sz w:val="28"/>
          <w:szCs w:val="28"/>
        </w:rPr>
        <w:t xml:space="preserve"> с кровью. Они преимущественно предназначаются для применения в большом объеме.</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Инфузии не содержат никакого антимикробного консерванта.</w:t>
      </w:r>
    </w:p>
    <w:p w:rsidR="009B3A78" w:rsidRPr="009B3A78" w:rsidRDefault="009B3A78" w:rsidP="009B3A78">
      <w:pPr>
        <w:ind w:firstLine="709"/>
        <w:jc w:val="both"/>
        <w:rPr>
          <w:rFonts w:ascii="Times New Roman" w:hAnsi="Times New Roman" w:cs="Times New Roman"/>
          <w:sz w:val="28"/>
          <w:szCs w:val="28"/>
        </w:rPr>
      </w:pPr>
      <w:r w:rsidRPr="009B3A78">
        <w:rPr>
          <w:rFonts w:ascii="Times New Roman" w:hAnsi="Times New Roman" w:cs="Times New Roman"/>
          <w:sz w:val="28"/>
          <w:szCs w:val="28"/>
        </w:rPr>
        <w:t>Растворы для инфузий оценивают в соответствующих условиях наблюдения, при этом они должны быть прозрачными и практически свободными от частиц. Эмульсии для инфузий не должны обнаруживать признаков расслоения.</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rPr>
        <w:t>Контейнер для фармацевтического использования</w:t>
      </w:r>
      <w:r w:rsidRPr="00C407DB">
        <w:rPr>
          <w:rFonts w:ascii="Times New Roman" w:hAnsi="Times New Roman" w:cs="Times New Roman"/>
          <w:sz w:val="30"/>
          <w:szCs w:val="30"/>
        </w:rPr>
        <w:t xml:space="preserve"> представляет собой изделие, которое содержит продукцию или предназначен для ее хранения находится или может находиться в непосредственном контакте с ней. Укупорочное средство является частью контейнера.</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u w:val="single"/>
        </w:rPr>
        <w:t>Однодозовый контейнер</w:t>
      </w:r>
      <w:r w:rsidRPr="00C407DB">
        <w:rPr>
          <w:rFonts w:ascii="Times New Roman" w:hAnsi="Times New Roman" w:cs="Times New Roman"/>
          <w:sz w:val="30"/>
          <w:szCs w:val="30"/>
          <w:u w:val="single"/>
        </w:rPr>
        <w:t xml:space="preserve"> – </w:t>
      </w:r>
      <w:r w:rsidRPr="00C407DB">
        <w:rPr>
          <w:rFonts w:ascii="Times New Roman" w:hAnsi="Times New Roman" w:cs="Times New Roman"/>
          <w:sz w:val="30"/>
          <w:szCs w:val="30"/>
        </w:rPr>
        <w:t xml:space="preserve">контейнер, который содержит количество лекарственного средства, соответствующее полностью или по частям дозе для одноразового применения. </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u w:val="single"/>
        </w:rPr>
        <w:t>Мультидозовый контейнер</w:t>
      </w:r>
      <w:r w:rsidRPr="00C407DB">
        <w:rPr>
          <w:rFonts w:ascii="Times New Roman" w:hAnsi="Times New Roman" w:cs="Times New Roman"/>
          <w:sz w:val="30"/>
          <w:szCs w:val="30"/>
        </w:rPr>
        <w:t>, который содержит количество лекарственного средства, соответствующее двум или более дозам.</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u w:val="single"/>
        </w:rPr>
        <w:t>Плотно укупоренный контейнер</w:t>
      </w:r>
      <w:r w:rsidRPr="00C407DB">
        <w:rPr>
          <w:rFonts w:ascii="Times New Roman" w:hAnsi="Times New Roman" w:cs="Times New Roman"/>
          <w:sz w:val="30"/>
          <w:szCs w:val="30"/>
          <w:u w:val="single"/>
        </w:rPr>
        <w:t xml:space="preserve"> </w:t>
      </w:r>
      <w:r w:rsidRPr="00C407DB">
        <w:rPr>
          <w:rFonts w:ascii="Times New Roman" w:hAnsi="Times New Roman" w:cs="Times New Roman"/>
          <w:sz w:val="30"/>
          <w:szCs w:val="30"/>
        </w:rPr>
        <w:t>– контейнер, который защищает содержимое от загрязнения извне твердыми веществами и жидкостями, а также от потери компонентов в обычных условиях, при применении, хранении и транспортировке.</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u w:val="single"/>
        </w:rPr>
        <w:t>Воздухонепроницаемый контейнер</w:t>
      </w:r>
      <w:r w:rsidRPr="00C407DB">
        <w:rPr>
          <w:rFonts w:ascii="Times New Roman" w:hAnsi="Times New Roman" w:cs="Times New Roman"/>
          <w:sz w:val="30"/>
          <w:szCs w:val="30"/>
        </w:rPr>
        <w:t xml:space="preserve"> – контейнер, который непроницаем для твердых веществ, жидкостей, газов в обычных условиях при применении, хранении, транспортировке.</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u w:val="single"/>
        </w:rPr>
        <w:lastRenderedPageBreak/>
        <w:t>Запаянный контейнер</w:t>
      </w:r>
      <w:r w:rsidRPr="00C407DB">
        <w:rPr>
          <w:rFonts w:ascii="Times New Roman" w:hAnsi="Times New Roman" w:cs="Times New Roman"/>
          <w:sz w:val="30"/>
          <w:szCs w:val="30"/>
        </w:rPr>
        <w:t xml:space="preserve"> (или герметично укупоренный контейнер) – контейнер, укупоренный с помощью расплавления материала контейнера. </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u w:val="single"/>
        </w:rPr>
        <w:t>Контейнер с контролем первого вскрытия</w:t>
      </w:r>
      <w:r w:rsidRPr="00C407DB">
        <w:rPr>
          <w:rFonts w:ascii="Times New Roman" w:hAnsi="Times New Roman" w:cs="Times New Roman"/>
          <w:sz w:val="30"/>
          <w:szCs w:val="30"/>
        </w:rPr>
        <w:t xml:space="preserve"> – укупоренный контейнер, обеспеченный приспособлением для контроля его первого вскрытия. </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rPr>
        <w:t>Стеклянные контейнеры</w:t>
      </w:r>
      <w:r w:rsidRPr="00C407DB">
        <w:rPr>
          <w:rFonts w:ascii="Times New Roman" w:hAnsi="Times New Roman" w:cs="Times New Roman"/>
          <w:sz w:val="30"/>
          <w:szCs w:val="30"/>
        </w:rPr>
        <w:t>. Для фармацевтического использования – изделия из стекла, которые непосредственно контактируют с лекарственными средствами.</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rPr>
        <w:t>Бесцветное стекло</w:t>
      </w:r>
      <w:r w:rsidRPr="00C407DB">
        <w:rPr>
          <w:rFonts w:ascii="Times New Roman" w:hAnsi="Times New Roman" w:cs="Times New Roman"/>
          <w:sz w:val="30"/>
          <w:szCs w:val="30"/>
        </w:rPr>
        <w:t xml:space="preserve"> имеет высокою светопроницаемость видимой части спектра.</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rPr>
        <w:t>Цветное стекло</w:t>
      </w:r>
      <w:r w:rsidRPr="00C407DB">
        <w:rPr>
          <w:rFonts w:ascii="Times New Roman" w:hAnsi="Times New Roman" w:cs="Times New Roman"/>
          <w:sz w:val="30"/>
          <w:szCs w:val="30"/>
        </w:rPr>
        <w:t xml:space="preserve"> получают добавлением небольших количеств оксидов металлов, выбранных согласно желаемым спектральным характеристикам.</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rPr>
        <w:t>Нейтральное стекло</w:t>
      </w:r>
      <w:r w:rsidRPr="00C407DB">
        <w:rPr>
          <w:rFonts w:ascii="Times New Roman" w:hAnsi="Times New Roman" w:cs="Times New Roman"/>
          <w:sz w:val="30"/>
          <w:szCs w:val="30"/>
        </w:rPr>
        <w:t xml:space="preserve"> представляет собой боросиликатное стекло, содержащее значительные количества бора оксида, алюминия оксида и оксидов щелочных и / или щелочноземельных металлов. Благодаря своему составу нейтральное стекло характеризуется высокой термической и гидролитической устойчивостью. </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rPr>
        <w:t>Натрий – кальциевое силикатное стекло</w:t>
      </w:r>
      <w:r w:rsidRPr="00C407DB">
        <w:rPr>
          <w:rFonts w:ascii="Times New Roman" w:hAnsi="Times New Roman" w:cs="Times New Roman"/>
          <w:sz w:val="30"/>
          <w:szCs w:val="30"/>
        </w:rPr>
        <w:t xml:space="preserve"> – стекло на основе кремния оксида, содержащее оксиды щелочных металлов, главным образом оксид натрия, и оксиды щелочноземельных металлов, главным образом оксид кальция. Благодаря своему составу силикатное стекло характеризуется только средней гидролитической устойчивостью.</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u w:val="single"/>
        </w:rPr>
        <w:t>Гидролитическая стабильность</w:t>
      </w:r>
      <w:r w:rsidRPr="00C407DB">
        <w:rPr>
          <w:rFonts w:ascii="Times New Roman" w:hAnsi="Times New Roman" w:cs="Times New Roman"/>
          <w:sz w:val="30"/>
          <w:szCs w:val="30"/>
        </w:rPr>
        <w:t xml:space="preserve"> стеклянных контейнеров для фармацевтического использования выражается устойчивостью к выделению растворимых минеральных веществ в воду в предписанных условиях при контакте внутренней поверхности контейнера или порошкообразного стекла с водой. Гидролитическая устойчивость оценивается титрованием выделившейся щелочи.</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sz w:val="30"/>
          <w:szCs w:val="30"/>
        </w:rPr>
        <w:t xml:space="preserve">В зависимости от гидролитической устойчивости стеклянные контейнеры классифицируют следующим образом: </w:t>
      </w:r>
    </w:p>
    <w:p w:rsidR="00C407DB" w:rsidRPr="00C407DB" w:rsidRDefault="00C407DB" w:rsidP="00C407DB">
      <w:pPr>
        <w:ind w:firstLine="709"/>
        <w:jc w:val="both"/>
        <w:rPr>
          <w:rFonts w:ascii="Times New Roman" w:hAnsi="Times New Roman" w:cs="Times New Roman"/>
          <w:b/>
          <w:sz w:val="30"/>
          <w:szCs w:val="30"/>
        </w:rPr>
      </w:pPr>
      <w:r w:rsidRPr="00C407DB">
        <w:rPr>
          <w:rFonts w:ascii="Times New Roman" w:hAnsi="Times New Roman" w:cs="Times New Roman"/>
          <w:b/>
          <w:sz w:val="30"/>
          <w:szCs w:val="30"/>
        </w:rPr>
        <w:t xml:space="preserve">- контейнеры из стекла класса </w:t>
      </w:r>
      <w:r w:rsidRPr="00C407DB">
        <w:rPr>
          <w:rFonts w:ascii="Times New Roman" w:hAnsi="Times New Roman" w:cs="Times New Roman"/>
          <w:b/>
          <w:sz w:val="30"/>
          <w:szCs w:val="30"/>
          <w:lang w:val="en-US"/>
        </w:rPr>
        <w:t>I</w:t>
      </w:r>
      <w:r w:rsidRPr="00C407DB">
        <w:rPr>
          <w:rFonts w:ascii="Times New Roman" w:hAnsi="Times New Roman" w:cs="Times New Roman"/>
          <w:b/>
          <w:sz w:val="30"/>
          <w:szCs w:val="30"/>
        </w:rPr>
        <w:t xml:space="preserve">. </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sz w:val="30"/>
          <w:szCs w:val="30"/>
        </w:rPr>
        <w:t>Изготовлены из нейтрального стекла, имеют высокую гидролитическую устойчивость благодаря химическому составу самого стекла;</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sz w:val="30"/>
          <w:szCs w:val="30"/>
        </w:rPr>
        <w:t xml:space="preserve">- контейнеры из стекла класс </w:t>
      </w:r>
      <w:r w:rsidRPr="00C407DB">
        <w:rPr>
          <w:rFonts w:ascii="Times New Roman" w:hAnsi="Times New Roman" w:cs="Times New Roman"/>
          <w:b/>
          <w:sz w:val="30"/>
          <w:szCs w:val="30"/>
          <w:lang w:val="en-US"/>
        </w:rPr>
        <w:t>II</w:t>
      </w:r>
      <w:r w:rsidRPr="00C407DB">
        <w:rPr>
          <w:rFonts w:ascii="Times New Roman" w:hAnsi="Times New Roman" w:cs="Times New Roman"/>
          <w:sz w:val="30"/>
          <w:szCs w:val="30"/>
        </w:rPr>
        <w:t xml:space="preserve">. </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sz w:val="30"/>
          <w:szCs w:val="30"/>
        </w:rPr>
        <w:t>Изготовлены обычно из натрий – кальциевого силикатного стекла, имеют высокую гидролитическую устойчивость благодаря специальной обработки поверхности;</w:t>
      </w:r>
    </w:p>
    <w:p w:rsidR="00C407DB" w:rsidRPr="00C407DB" w:rsidRDefault="00C407DB" w:rsidP="00C407DB">
      <w:pPr>
        <w:ind w:firstLine="709"/>
        <w:jc w:val="both"/>
        <w:rPr>
          <w:rFonts w:ascii="Times New Roman" w:hAnsi="Times New Roman" w:cs="Times New Roman"/>
          <w:b/>
          <w:sz w:val="30"/>
          <w:szCs w:val="30"/>
        </w:rPr>
      </w:pPr>
      <w:r w:rsidRPr="00C407DB">
        <w:rPr>
          <w:rFonts w:ascii="Times New Roman" w:hAnsi="Times New Roman" w:cs="Times New Roman"/>
          <w:b/>
          <w:sz w:val="30"/>
          <w:szCs w:val="30"/>
        </w:rPr>
        <w:t xml:space="preserve">- контейнеры из стекла класс </w:t>
      </w:r>
      <w:r w:rsidRPr="00C407DB">
        <w:rPr>
          <w:rFonts w:ascii="Times New Roman" w:hAnsi="Times New Roman" w:cs="Times New Roman"/>
          <w:b/>
          <w:sz w:val="30"/>
          <w:szCs w:val="30"/>
          <w:lang w:val="en-US"/>
        </w:rPr>
        <w:t>III</w:t>
      </w:r>
      <w:r w:rsidRPr="00C407DB">
        <w:rPr>
          <w:rFonts w:ascii="Times New Roman" w:hAnsi="Times New Roman" w:cs="Times New Roman"/>
          <w:b/>
          <w:sz w:val="30"/>
          <w:szCs w:val="30"/>
        </w:rPr>
        <w:t>.</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sz w:val="30"/>
          <w:szCs w:val="30"/>
        </w:rPr>
        <w:lastRenderedPageBreak/>
        <w:t>Изготовлены обычно из натрий кальциевого силикатного стекла и имеют среднюю гидролитическую устойчивость.</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i/>
          <w:sz w:val="30"/>
          <w:szCs w:val="30"/>
        </w:rPr>
        <w:t xml:space="preserve">Контейнеры из стекла класса </w:t>
      </w:r>
      <w:r w:rsidRPr="00C407DB">
        <w:rPr>
          <w:rFonts w:ascii="Times New Roman" w:hAnsi="Times New Roman" w:cs="Times New Roman"/>
          <w:b/>
          <w:i/>
          <w:sz w:val="30"/>
          <w:szCs w:val="30"/>
          <w:lang w:val="en-US"/>
        </w:rPr>
        <w:t>I</w:t>
      </w:r>
      <w:r w:rsidRPr="00C407DB">
        <w:rPr>
          <w:rFonts w:ascii="Times New Roman" w:hAnsi="Times New Roman" w:cs="Times New Roman"/>
          <w:sz w:val="30"/>
          <w:szCs w:val="30"/>
        </w:rPr>
        <w:t xml:space="preserve"> пригодны для хранения большинства ЛС, предназначенных для парентерального и непарентерального применения.</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i/>
          <w:sz w:val="30"/>
          <w:szCs w:val="30"/>
        </w:rPr>
        <w:t xml:space="preserve">Контейнеры из стекла класса </w:t>
      </w:r>
      <w:r w:rsidRPr="00C407DB">
        <w:rPr>
          <w:rFonts w:ascii="Times New Roman" w:hAnsi="Times New Roman" w:cs="Times New Roman"/>
          <w:b/>
          <w:i/>
          <w:sz w:val="30"/>
          <w:szCs w:val="30"/>
          <w:lang w:val="en-US"/>
        </w:rPr>
        <w:t>II</w:t>
      </w:r>
      <w:r w:rsidRPr="00C407DB">
        <w:rPr>
          <w:rFonts w:ascii="Times New Roman" w:hAnsi="Times New Roman" w:cs="Times New Roman"/>
          <w:sz w:val="30"/>
          <w:szCs w:val="30"/>
        </w:rPr>
        <w:t xml:space="preserve"> пригодны для хранения в основном кислых и нейтральных водных растворов для парентерального и непарентерального применения. </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b/>
          <w:i/>
          <w:sz w:val="30"/>
          <w:szCs w:val="30"/>
        </w:rPr>
        <w:t xml:space="preserve">Контейнеры из стекла класса </w:t>
      </w:r>
      <w:r w:rsidRPr="00C407DB">
        <w:rPr>
          <w:rFonts w:ascii="Times New Roman" w:hAnsi="Times New Roman" w:cs="Times New Roman"/>
          <w:b/>
          <w:i/>
          <w:sz w:val="30"/>
          <w:szCs w:val="30"/>
          <w:lang w:val="en-US"/>
        </w:rPr>
        <w:t>III</w:t>
      </w:r>
      <w:r w:rsidRPr="00C407DB">
        <w:rPr>
          <w:rFonts w:ascii="Times New Roman" w:hAnsi="Times New Roman" w:cs="Times New Roman"/>
          <w:sz w:val="30"/>
          <w:szCs w:val="30"/>
        </w:rPr>
        <w:t xml:space="preserve"> пригодны для хранения неводных растворов и порошков (за исключением лиофилизированных) для парентерального применения, а также для ЛС для непарентерального применения.</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sz w:val="30"/>
          <w:szCs w:val="30"/>
        </w:rPr>
        <w:t>Рекомендуется, чтобы все стеклянные контейнеры для жидких ЛС и порошков для приготовления растворов для парентерального применения позволяли проводить визуальный контроль их содержимого.</w:t>
      </w:r>
    </w:p>
    <w:p w:rsidR="00C407DB" w:rsidRPr="00C407DB" w:rsidRDefault="00C407DB" w:rsidP="00C407DB">
      <w:pPr>
        <w:ind w:firstLine="709"/>
        <w:jc w:val="both"/>
        <w:rPr>
          <w:rFonts w:ascii="Times New Roman" w:hAnsi="Times New Roman" w:cs="Times New Roman"/>
          <w:sz w:val="30"/>
          <w:szCs w:val="30"/>
        </w:rPr>
      </w:pPr>
      <w:r w:rsidRPr="00C407DB">
        <w:rPr>
          <w:rFonts w:ascii="Times New Roman" w:hAnsi="Times New Roman" w:cs="Times New Roman"/>
          <w:sz w:val="30"/>
          <w:szCs w:val="30"/>
        </w:rPr>
        <w:t>Стеклянные контейнеры для фармацевтического использования должны выдерживать испытания на гидролитическую устойчивость.</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Основные требования, предъявляемые к стеклодроту для изготовления ампул:</w:t>
      </w:r>
    </w:p>
    <w:p w:rsidR="00C407DB" w:rsidRPr="00C407DB" w:rsidRDefault="00C407DB" w:rsidP="00C407DB">
      <w:pPr>
        <w:numPr>
          <w:ilvl w:val="0"/>
          <w:numId w:val="17"/>
        </w:numPr>
        <w:tabs>
          <w:tab w:val="num"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отсутствие различных включений (изъянов);</w:t>
      </w:r>
    </w:p>
    <w:p w:rsidR="00C407DB" w:rsidRPr="00C407DB" w:rsidRDefault="00C407DB" w:rsidP="00C407DB">
      <w:pPr>
        <w:numPr>
          <w:ilvl w:val="0"/>
          <w:numId w:val="17"/>
        </w:numPr>
        <w:tabs>
          <w:tab w:val="num"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чистота наружной и внутренней поверхностей;</w:t>
      </w:r>
    </w:p>
    <w:p w:rsidR="00C407DB" w:rsidRPr="00C407DB" w:rsidRDefault="00C407DB" w:rsidP="00C407DB">
      <w:pPr>
        <w:numPr>
          <w:ilvl w:val="0"/>
          <w:numId w:val="17"/>
        </w:numPr>
        <w:tabs>
          <w:tab w:val="num"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стандартность по размеру;</w:t>
      </w:r>
    </w:p>
    <w:p w:rsidR="00C407DB" w:rsidRPr="00C407DB" w:rsidRDefault="00C407DB" w:rsidP="00C407DB">
      <w:pPr>
        <w:numPr>
          <w:ilvl w:val="0"/>
          <w:numId w:val="17"/>
        </w:numPr>
        <w:tabs>
          <w:tab w:val="num"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трубки должны быть цилиндрическими и прямолинейными.</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Изъяны стеклянных трубок определяются качеством стекломассы.</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Стекло, изготовляемое в промышленных печах, всегда имеет те или иные включения, которые классифицируют на три вида:</w:t>
      </w:r>
    </w:p>
    <w:p w:rsidR="00C407DB" w:rsidRPr="00C407DB" w:rsidRDefault="00C407DB" w:rsidP="00C407DB">
      <w:pPr>
        <w:numPr>
          <w:ilvl w:val="0"/>
          <w:numId w:val="17"/>
        </w:numPr>
        <w:tabs>
          <w:tab w:val="num"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газовые;</w:t>
      </w:r>
    </w:p>
    <w:p w:rsidR="00C407DB" w:rsidRPr="00C407DB" w:rsidRDefault="00C407DB" w:rsidP="00C407DB">
      <w:pPr>
        <w:numPr>
          <w:ilvl w:val="0"/>
          <w:numId w:val="17"/>
        </w:numPr>
        <w:tabs>
          <w:tab w:val="num"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стекловидные;</w:t>
      </w:r>
    </w:p>
    <w:p w:rsidR="00C407DB" w:rsidRPr="00C407DB" w:rsidRDefault="00C407DB" w:rsidP="00C407DB">
      <w:pPr>
        <w:numPr>
          <w:ilvl w:val="0"/>
          <w:numId w:val="17"/>
        </w:numPr>
        <w:tabs>
          <w:tab w:val="num"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кристаллические.</w:t>
      </w:r>
    </w:p>
    <w:p w:rsidR="00C407DB" w:rsidRPr="00C407DB" w:rsidRDefault="00C407DB" w:rsidP="00C407DB">
      <w:pPr>
        <w:pStyle w:val="a5"/>
        <w:spacing w:after="0"/>
        <w:ind w:left="0" w:firstLine="709"/>
        <w:jc w:val="both"/>
        <w:rPr>
          <w:rFonts w:ascii="Times New Roman" w:hAnsi="Times New Roman" w:cs="Times New Roman"/>
          <w:sz w:val="28"/>
          <w:szCs w:val="28"/>
        </w:rPr>
      </w:pPr>
      <w:r w:rsidRPr="00C407DB">
        <w:rPr>
          <w:rFonts w:ascii="Times New Roman" w:hAnsi="Times New Roman" w:cs="Times New Roman"/>
          <w:sz w:val="28"/>
          <w:szCs w:val="28"/>
        </w:rPr>
        <w:t>Газовые включения характеризуются наличием в стекле различных газов – в виде пузырьков (видимые включения) и растворенные в стекломассе (невидимые включения).</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Мельчайшие пузырьки называются «мошкой». В пузырьках могут содержаться различные газы или их смеси: О</w:t>
      </w:r>
      <w:r w:rsidRPr="00C407DB">
        <w:rPr>
          <w:rFonts w:ascii="Times New Roman" w:hAnsi="Times New Roman" w:cs="Times New Roman"/>
          <w:sz w:val="28"/>
          <w:szCs w:val="28"/>
          <w:vertAlign w:val="subscript"/>
        </w:rPr>
        <w:t>2</w:t>
      </w:r>
      <w:r w:rsidRPr="00C407DB">
        <w:rPr>
          <w:rFonts w:ascii="Times New Roman" w:hAnsi="Times New Roman" w:cs="Times New Roman"/>
          <w:sz w:val="28"/>
          <w:szCs w:val="28"/>
        </w:rPr>
        <w:t>, СО, СО</w:t>
      </w:r>
      <w:r w:rsidRPr="00C407DB">
        <w:rPr>
          <w:rFonts w:ascii="Times New Roman" w:hAnsi="Times New Roman" w:cs="Times New Roman"/>
          <w:sz w:val="28"/>
          <w:szCs w:val="28"/>
          <w:vertAlign w:val="subscript"/>
        </w:rPr>
        <w:t>2</w:t>
      </w:r>
      <w:r w:rsidRPr="00C407DB">
        <w:rPr>
          <w:rFonts w:ascii="Times New Roman" w:hAnsi="Times New Roman" w:cs="Times New Roman"/>
          <w:sz w:val="28"/>
          <w:szCs w:val="28"/>
        </w:rPr>
        <w:t xml:space="preserve"> и др. В стекле иногда образуются сильно вытянутые пузырьки, называемые полыми капиллярами.</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Такие компоненты стекломассы, как карбонаты, сульфаты, нитраты вызывают обменные и другие реакции с выделением газов, которые остаются внутри стекломассы.</w:t>
      </w:r>
    </w:p>
    <w:p w:rsidR="00C407DB" w:rsidRPr="00C407DB" w:rsidRDefault="00C407DB" w:rsidP="00C407DB">
      <w:pPr>
        <w:ind w:firstLine="709"/>
        <w:jc w:val="both"/>
        <w:rPr>
          <w:rFonts w:ascii="Times New Roman" w:hAnsi="Times New Roman" w:cs="Times New Roman"/>
          <w:i/>
          <w:sz w:val="28"/>
          <w:szCs w:val="28"/>
        </w:rPr>
      </w:pPr>
      <w:r w:rsidRPr="00C407DB">
        <w:rPr>
          <w:rFonts w:ascii="Times New Roman" w:hAnsi="Times New Roman" w:cs="Times New Roman"/>
          <w:i/>
          <w:sz w:val="28"/>
          <w:szCs w:val="28"/>
        </w:rPr>
        <w:t>Меры предупреждения возникновения пузырьков газа:</w:t>
      </w:r>
    </w:p>
    <w:p w:rsidR="00C407DB" w:rsidRPr="00C407DB" w:rsidRDefault="00C407DB" w:rsidP="00C407DB">
      <w:pPr>
        <w:numPr>
          <w:ilvl w:val="0"/>
          <w:numId w:val="17"/>
        </w:numPr>
        <w:tabs>
          <w:tab w:val="num" w:pos="180"/>
          <w:tab w:val="left"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правильный подбор материалов;</w:t>
      </w:r>
    </w:p>
    <w:p w:rsidR="00C407DB" w:rsidRPr="00C407DB" w:rsidRDefault="00C407DB" w:rsidP="00C407DB">
      <w:pPr>
        <w:numPr>
          <w:ilvl w:val="0"/>
          <w:numId w:val="17"/>
        </w:numPr>
        <w:tabs>
          <w:tab w:val="num" w:pos="180"/>
          <w:tab w:val="left"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использование оптимального количества стеклобоя;</w:t>
      </w:r>
    </w:p>
    <w:p w:rsidR="00C407DB" w:rsidRPr="00C407DB" w:rsidRDefault="00C407DB" w:rsidP="00C407DB">
      <w:pPr>
        <w:numPr>
          <w:ilvl w:val="0"/>
          <w:numId w:val="17"/>
        </w:numPr>
        <w:tabs>
          <w:tab w:val="num" w:pos="180"/>
          <w:tab w:val="left" w:pos="54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соблюдение технологического режима варки стекломассы.</w:t>
      </w:r>
    </w:p>
    <w:p w:rsidR="00C407DB" w:rsidRPr="00C407DB" w:rsidRDefault="00C407DB" w:rsidP="00C407DB">
      <w:pPr>
        <w:pStyle w:val="a5"/>
        <w:spacing w:after="0"/>
        <w:ind w:left="0" w:firstLine="709"/>
        <w:rPr>
          <w:rFonts w:ascii="Times New Roman" w:hAnsi="Times New Roman" w:cs="Times New Roman"/>
          <w:sz w:val="28"/>
          <w:szCs w:val="28"/>
        </w:rPr>
      </w:pPr>
      <w:r w:rsidRPr="00C407DB">
        <w:rPr>
          <w:rFonts w:ascii="Times New Roman" w:hAnsi="Times New Roman" w:cs="Times New Roman"/>
          <w:sz w:val="28"/>
          <w:szCs w:val="28"/>
        </w:rPr>
        <w:t>Стеклодрот не должен содержать продавливающихся стальной иглой капилляров и пузырей, размер их допускается не более 0,25 мм.</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i/>
          <w:sz w:val="28"/>
          <w:szCs w:val="28"/>
        </w:rPr>
        <w:lastRenderedPageBreak/>
        <w:t xml:space="preserve">Кристаллические включения </w:t>
      </w:r>
      <w:r w:rsidRPr="00C407DB">
        <w:rPr>
          <w:rFonts w:ascii="Times New Roman" w:hAnsi="Times New Roman" w:cs="Times New Roman"/>
          <w:sz w:val="28"/>
          <w:szCs w:val="28"/>
        </w:rPr>
        <w:t>(камни) – главный изъян стекломассы, понижающий механическую прочность и термическую устойчивость изделия из стекла, ухудшающие его внешний вид.</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По внешнему виду эти включения представляют собой одиночные камни или пучкообразные нити в толще стекломассы. Нити придают стеклу слоистость, образуя свили. Основной причиной образования свилей считают попадание в стекломассу инородных веществ и недостаточную гомогенизацию стекломассы.</w:t>
      </w:r>
    </w:p>
    <w:p w:rsidR="00C407DB" w:rsidRPr="00C407DB" w:rsidRDefault="00C407DB" w:rsidP="00C407DB">
      <w:pPr>
        <w:ind w:firstLine="709"/>
        <w:jc w:val="center"/>
        <w:rPr>
          <w:rFonts w:ascii="Times New Roman" w:hAnsi="Times New Roman" w:cs="Times New Roman"/>
          <w:i/>
          <w:sz w:val="28"/>
          <w:szCs w:val="28"/>
        </w:rPr>
      </w:pPr>
      <w:r w:rsidRPr="00C407DB">
        <w:rPr>
          <w:rFonts w:ascii="Times New Roman" w:hAnsi="Times New Roman" w:cs="Times New Roman"/>
          <w:i/>
          <w:sz w:val="28"/>
          <w:szCs w:val="28"/>
        </w:rPr>
        <w:t>Калибровка дрота.</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Для получения ампул одной серии необходимо применять трубки одного диаметра и с одинаковой толщиной стенок. Ампулы одной серии должны иметь заданную вместимость.</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Точность калибровки определяет стандартность ампулы.</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 xml:space="preserve">Дрот калибруют по наружному диаметру на машине Н.А. </w:t>
      </w:r>
      <w:proofErr w:type="spellStart"/>
      <w:r w:rsidRPr="00C407DB">
        <w:rPr>
          <w:rFonts w:ascii="Times New Roman" w:hAnsi="Times New Roman" w:cs="Times New Roman"/>
          <w:sz w:val="28"/>
          <w:szCs w:val="28"/>
        </w:rPr>
        <w:t>Филипина</w:t>
      </w:r>
      <w:proofErr w:type="spellEnd"/>
      <w:r w:rsidRPr="00C407DB">
        <w:rPr>
          <w:rFonts w:ascii="Times New Roman" w:hAnsi="Times New Roman" w:cs="Times New Roman"/>
          <w:sz w:val="28"/>
          <w:szCs w:val="28"/>
        </w:rPr>
        <w:t>.</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Стеклянные трубки, попадая в машину по направляющим, скатываются до упора. Откуда при помощи захватов подаются на калибры (укреплены на вертикальной раме машины). Всего пять калибров.</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Если диаметр трубки больше отверстия калибра, трубка поднимается выше захватами вверх на следующие калибры с большим диаметром.</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Трубки, диаметр которых соответствует размеру калибра, по наклонным направляющим скатываются в накопитель, откуда поступают на мойку.</w:t>
      </w:r>
    </w:p>
    <w:p w:rsidR="00C407DB" w:rsidRPr="00C407DB" w:rsidRDefault="00C407DB" w:rsidP="00C407DB">
      <w:pPr>
        <w:ind w:firstLine="709"/>
        <w:jc w:val="center"/>
        <w:rPr>
          <w:rFonts w:ascii="Times New Roman" w:hAnsi="Times New Roman" w:cs="Times New Roman"/>
          <w:b/>
          <w:i/>
          <w:sz w:val="28"/>
          <w:szCs w:val="28"/>
        </w:rPr>
      </w:pPr>
      <w:r w:rsidRPr="00C407DB">
        <w:rPr>
          <w:rFonts w:ascii="Times New Roman" w:hAnsi="Times New Roman" w:cs="Times New Roman"/>
          <w:b/>
          <w:i/>
          <w:sz w:val="28"/>
          <w:szCs w:val="28"/>
        </w:rPr>
        <w:t>Изготовление ампул на полуавтоматах.</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Производство ампул осуществляется из стеклянных трубок (дрота медицинского) и включает следующие основные стадии:</w:t>
      </w:r>
    </w:p>
    <w:p w:rsidR="00C407DB" w:rsidRPr="00C407DB" w:rsidRDefault="00C407DB" w:rsidP="00C407DB">
      <w:pPr>
        <w:numPr>
          <w:ilvl w:val="0"/>
          <w:numId w:val="16"/>
        </w:numPr>
        <w:tabs>
          <w:tab w:val="clear" w:pos="927"/>
          <w:tab w:val="num" w:pos="72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Изготовление стеклодрота.</w:t>
      </w:r>
    </w:p>
    <w:p w:rsidR="00C407DB" w:rsidRPr="00C407DB" w:rsidRDefault="00C407DB" w:rsidP="00C407DB">
      <w:pPr>
        <w:numPr>
          <w:ilvl w:val="0"/>
          <w:numId w:val="16"/>
        </w:numPr>
        <w:tabs>
          <w:tab w:val="clear" w:pos="927"/>
          <w:tab w:val="num" w:pos="72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Мойка и сушка стеклодрота.</w:t>
      </w:r>
    </w:p>
    <w:p w:rsidR="00C407DB" w:rsidRPr="00C407DB" w:rsidRDefault="00C407DB" w:rsidP="00C407DB">
      <w:pPr>
        <w:numPr>
          <w:ilvl w:val="0"/>
          <w:numId w:val="16"/>
        </w:numPr>
        <w:tabs>
          <w:tab w:val="clear" w:pos="927"/>
          <w:tab w:val="num" w:pos="720"/>
        </w:tabs>
        <w:ind w:left="0" w:firstLine="709"/>
        <w:jc w:val="both"/>
        <w:rPr>
          <w:rFonts w:ascii="Times New Roman" w:hAnsi="Times New Roman" w:cs="Times New Roman"/>
          <w:sz w:val="28"/>
          <w:szCs w:val="28"/>
        </w:rPr>
      </w:pPr>
      <w:r w:rsidRPr="00C407DB">
        <w:rPr>
          <w:rFonts w:ascii="Times New Roman" w:hAnsi="Times New Roman" w:cs="Times New Roman"/>
          <w:sz w:val="28"/>
          <w:szCs w:val="28"/>
        </w:rPr>
        <w:t>Выделка ампул.</w:t>
      </w:r>
    </w:p>
    <w:p w:rsidR="00C407DB" w:rsidRPr="00C407DB" w:rsidRDefault="00C407DB" w:rsidP="00C407DB">
      <w:pPr>
        <w:ind w:firstLine="709"/>
        <w:jc w:val="both"/>
        <w:rPr>
          <w:rFonts w:ascii="Times New Roman" w:hAnsi="Times New Roman" w:cs="Times New Roman"/>
          <w:b/>
          <w:i/>
          <w:sz w:val="28"/>
          <w:szCs w:val="28"/>
        </w:rPr>
      </w:pPr>
    </w:p>
    <w:p w:rsidR="00C407DB" w:rsidRPr="00C407DB" w:rsidRDefault="00C407DB" w:rsidP="00C407DB">
      <w:pPr>
        <w:ind w:firstLine="709"/>
        <w:jc w:val="both"/>
        <w:rPr>
          <w:rFonts w:ascii="Times New Roman" w:hAnsi="Times New Roman" w:cs="Times New Roman"/>
          <w:b/>
          <w:i/>
          <w:sz w:val="28"/>
          <w:szCs w:val="28"/>
        </w:rPr>
      </w:pPr>
      <w:r w:rsidRPr="00C407DB">
        <w:rPr>
          <w:rFonts w:ascii="Times New Roman" w:hAnsi="Times New Roman" w:cs="Times New Roman"/>
          <w:b/>
          <w:i/>
          <w:sz w:val="28"/>
          <w:szCs w:val="28"/>
        </w:rPr>
        <w:t>Обработка ампул с помощью ультразвука.</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Ультразвук позволяет отделить стеклянную пыль от стенок ампул.</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При высоких частотах 40 кГц – удаляются слабо связываемые частицы.</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При низких частотах 20 кГц – удаляются прочно связываемые частицы.</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Кроме того, ультразвук обладает бактерицидным действием.</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При использовании ультразвука нельзя повышать температуру.</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Оптимальной считается температура от 30 до 60</w:t>
      </w:r>
      <w:r w:rsidRPr="00C407DB">
        <w:rPr>
          <w:rFonts w:ascii="Times New Roman" w:hAnsi="Times New Roman" w:cs="Times New Roman"/>
          <w:sz w:val="28"/>
          <w:szCs w:val="28"/>
          <w:vertAlign w:val="superscript"/>
        </w:rPr>
        <w:t>0</w:t>
      </w:r>
      <w:r w:rsidRPr="00C407DB">
        <w:rPr>
          <w:rFonts w:ascii="Times New Roman" w:hAnsi="Times New Roman" w:cs="Times New Roman"/>
          <w:sz w:val="28"/>
          <w:szCs w:val="28"/>
        </w:rPr>
        <w:t>С.</w:t>
      </w:r>
    </w:p>
    <w:p w:rsidR="00C407DB" w:rsidRPr="00C407DB" w:rsidRDefault="00C407DB" w:rsidP="00C407DB">
      <w:pPr>
        <w:ind w:firstLine="709"/>
        <w:jc w:val="both"/>
        <w:rPr>
          <w:rFonts w:ascii="Times New Roman" w:hAnsi="Times New Roman" w:cs="Times New Roman"/>
          <w:sz w:val="28"/>
          <w:szCs w:val="28"/>
        </w:rPr>
      </w:pPr>
      <w:r w:rsidRPr="00C407DB">
        <w:rPr>
          <w:rFonts w:ascii="Times New Roman" w:hAnsi="Times New Roman" w:cs="Times New Roman"/>
          <w:sz w:val="28"/>
          <w:szCs w:val="28"/>
        </w:rPr>
        <w:t>Недостаток – плохо отмываются дно и капилляр (именно здесь находятся прочно связываемые частицы).</w:t>
      </w:r>
    </w:p>
    <w:p w:rsidR="00C407DB" w:rsidRPr="00C407DB" w:rsidRDefault="00C407DB" w:rsidP="00C407DB">
      <w:pPr>
        <w:ind w:firstLine="709"/>
        <w:jc w:val="both"/>
        <w:rPr>
          <w:rFonts w:ascii="Times New Roman" w:hAnsi="Times New Roman" w:cs="Times New Roman"/>
          <w:sz w:val="28"/>
        </w:rPr>
      </w:pPr>
    </w:p>
    <w:p w:rsidR="002B3C41" w:rsidRDefault="002B3C41" w:rsidP="002B3C41">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r>
        <w:rPr>
          <w:rFonts w:ascii="Times New Roman" w:hAnsi="Times New Roman"/>
          <w:b/>
          <w:sz w:val="28"/>
          <w:szCs w:val="28"/>
        </w:rPr>
        <w:t xml:space="preserve"> </w:t>
      </w:r>
    </w:p>
    <w:p w:rsidR="002B3C41" w:rsidRDefault="002B3C41" w:rsidP="002B3C41">
      <w:pPr>
        <w:ind w:firstLine="720"/>
        <w:jc w:val="both"/>
        <w:rPr>
          <w:rFonts w:ascii="Times New Roman" w:hAnsi="Times New Roman"/>
          <w:b/>
          <w:sz w:val="28"/>
          <w:szCs w:val="28"/>
        </w:rPr>
      </w:pP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t xml:space="preserve">ЛС для парентерального применения, их классификация. Инъекции, инфузии, порошки для приготовления инъекций и инфузий, концентраты для приготовления инъекций и инфузий, </w:t>
      </w:r>
      <w:r w:rsidR="00133784">
        <w:rPr>
          <w:rFonts w:ascii="Times New Roman" w:hAnsi="Times New Roman" w:cs="Times New Roman"/>
          <w:sz w:val="28"/>
          <w:szCs w:val="28"/>
        </w:rPr>
        <w:t>стерильные</w:t>
      </w:r>
      <w:r w:rsidRPr="00387333">
        <w:rPr>
          <w:rFonts w:ascii="Times New Roman" w:hAnsi="Times New Roman" w:cs="Times New Roman"/>
          <w:sz w:val="28"/>
          <w:szCs w:val="28"/>
        </w:rPr>
        <w:t xml:space="preserve"> салфетки.</w:t>
      </w: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t>Инъекционные лекарственные формы промышленного производства. Требования ГФ РБ к ЛС для парентерального применения.</w:t>
      </w: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lastRenderedPageBreak/>
        <w:t>Требования к помещениям, оборудованию для производства стерильной продукции. Классы чистоты помещений. Обеспечение требуемого класса чистоты. Создание локальных «чистых» зон. Требования к персоналу, спецодежде, применяемому оборудованию.</w:t>
      </w: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t>Растворители для инъекционных растворов. Вода для инъекций. Способы получения: ионный обмен, электродиализ, обратный осмос, многократная дистилляция.</w:t>
      </w: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t>Получение воды для инъекций в промышленных условиях. Деминерализованная вода. Вода очищенная. Вода высокоочищенная. Аппаратура. Колонные, термокомпрессионные дистилляторы.</w:t>
      </w: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t xml:space="preserve">Неводные растворители и сорастворители. Жирные масла, спирты, эфиры, амиды. Требования, предъявляемые к маслам. Подготовка растительных масел. </w:t>
      </w: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t>Подготовка фармацевтических субстанций: депирогенизация, перекристаллизация, стерилизация. Дополнительная очистка в процессе получения растворов.</w:t>
      </w:r>
    </w:p>
    <w:p w:rsidR="00387333" w:rsidRPr="00387333" w:rsidRDefault="00387333" w:rsidP="00387333">
      <w:pPr>
        <w:numPr>
          <w:ilvl w:val="0"/>
          <w:numId w:val="14"/>
        </w:numPr>
        <w:ind w:left="0" w:firstLine="680"/>
        <w:jc w:val="both"/>
        <w:rPr>
          <w:rFonts w:ascii="Times New Roman" w:hAnsi="Times New Roman" w:cs="Times New Roman"/>
          <w:sz w:val="28"/>
          <w:szCs w:val="28"/>
        </w:rPr>
      </w:pPr>
      <w:r w:rsidRPr="00387333">
        <w:rPr>
          <w:rFonts w:ascii="Times New Roman" w:hAnsi="Times New Roman" w:cs="Times New Roman"/>
          <w:sz w:val="28"/>
          <w:szCs w:val="28"/>
        </w:rPr>
        <w:t>Очистка растворов от механических примесей. Фильтрующие материалы. Металлические, керамические, стеклянные, мембранные фильтры. Фильтры-грибки, фильтрующие установки ХНИХФИ.</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szCs w:val="28"/>
        </w:rPr>
      </w:pPr>
      <w:r w:rsidRPr="00C407DB">
        <w:rPr>
          <w:rFonts w:ascii="Times New Roman" w:hAnsi="Times New Roman" w:cs="Times New Roman"/>
          <w:sz w:val="28"/>
          <w:szCs w:val="28"/>
        </w:rPr>
        <w:t xml:space="preserve">Характеристика ампул. Типы ампул. </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szCs w:val="28"/>
        </w:rPr>
      </w:pPr>
      <w:r w:rsidRPr="00C407DB">
        <w:rPr>
          <w:rFonts w:ascii="Times New Roman" w:hAnsi="Times New Roman" w:cs="Times New Roman"/>
          <w:sz w:val="28"/>
          <w:szCs w:val="28"/>
          <w:lang w:val="ru-RU"/>
        </w:rPr>
        <w:t xml:space="preserve"> </w:t>
      </w:r>
      <w:r w:rsidRPr="00C407DB">
        <w:rPr>
          <w:rFonts w:ascii="Times New Roman" w:hAnsi="Times New Roman" w:cs="Times New Roman"/>
          <w:sz w:val="28"/>
          <w:szCs w:val="28"/>
        </w:rPr>
        <w:t>Состав, технические требования, классы стекла. Исследование гидролитической стабильности стекла.</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szCs w:val="28"/>
        </w:rPr>
      </w:pPr>
      <w:r w:rsidRPr="00C407DB">
        <w:rPr>
          <w:rFonts w:ascii="Times New Roman" w:hAnsi="Times New Roman" w:cs="Times New Roman"/>
          <w:sz w:val="28"/>
          <w:szCs w:val="28"/>
          <w:lang w:val="ru-RU"/>
        </w:rPr>
        <w:t xml:space="preserve"> </w:t>
      </w:r>
      <w:r w:rsidRPr="00C407DB">
        <w:rPr>
          <w:rFonts w:ascii="Times New Roman" w:hAnsi="Times New Roman" w:cs="Times New Roman"/>
          <w:sz w:val="28"/>
          <w:szCs w:val="28"/>
        </w:rPr>
        <w:t>Производство ампул. Подготовка стеклодрота: калибровка, мойка. Выделка ампул на полуавтоматах, отжиг ампул.</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rPr>
      </w:pPr>
      <w:r w:rsidRPr="00C407DB">
        <w:rPr>
          <w:rFonts w:ascii="Times New Roman" w:hAnsi="Times New Roman" w:cs="Times New Roman"/>
          <w:sz w:val="28"/>
          <w:szCs w:val="28"/>
        </w:rPr>
        <w:t xml:space="preserve"> Подготовка ампул к наполнению. Вскрытие ампул. Наружная мойка ампул.</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rPr>
      </w:pPr>
      <w:r w:rsidRPr="00C407DB">
        <w:rPr>
          <w:rFonts w:ascii="Times New Roman" w:hAnsi="Times New Roman" w:cs="Times New Roman"/>
          <w:sz w:val="28"/>
          <w:szCs w:val="28"/>
        </w:rPr>
        <w:t xml:space="preserve"> Внутренняя мойка ампул: вакуумная, пароконденсационная и шприцевая.</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rPr>
      </w:pPr>
      <w:r w:rsidRPr="00C407DB">
        <w:rPr>
          <w:rFonts w:ascii="Times New Roman" w:hAnsi="Times New Roman" w:cs="Times New Roman"/>
          <w:sz w:val="28"/>
          <w:szCs w:val="28"/>
        </w:rPr>
        <w:t xml:space="preserve"> Использование ультразвука для мойки стеклодрота и ампул. Сушка и стерилизация стеклодрота и ампул.</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szCs w:val="28"/>
        </w:rPr>
      </w:pPr>
      <w:r w:rsidRPr="00C407DB">
        <w:rPr>
          <w:rFonts w:ascii="Times New Roman" w:hAnsi="Times New Roman" w:cs="Times New Roman"/>
          <w:sz w:val="28"/>
          <w:szCs w:val="28"/>
          <w:lang w:val="ru-RU"/>
        </w:rPr>
        <w:t xml:space="preserve"> </w:t>
      </w:r>
      <w:r w:rsidRPr="00C407DB">
        <w:rPr>
          <w:rFonts w:ascii="Times New Roman" w:hAnsi="Times New Roman" w:cs="Times New Roman"/>
          <w:sz w:val="28"/>
          <w:szCs w:val="28"/>
        </w:rPr>
        <w:t xml:space="preserve">Виды механических загрязнений и причины их наличия в ампулах. Новообразования в ампулах. </w:t>
      </w:r>
    </w:p>
    <w:p w:rsidR="00C407DB" w:rsidRPr="00C407DB" w:rsidRDefault="00C407DB" w:rsidP="00C407DB">
      <w:pPr>
        <w:pStyle w:val="a7"/>
        <w:numPr>
          <w:ilvl w:val="0"/>
          <w:numId w:val="14"/>
        </w:numPr>
        <w:spacing w:after="0" w:line="240" w:lineRule="auto"/>
        <w:ind w:left="0" w:firstLine="709"/>
        <w:jc w:val="both"/>
        <w:rPr>
          <w:rFonts w:ascii="Times New Roman" w:hAnsi="Times New Roman" w:cs="Times New Roman"/>
          <w:sz w:val="28"/>
          <w:szCs w:val="28"/>
        </w:rPr>
      </w:pPr>
      <w:r w:rsidRPr="00C407DB">
        <w:rPr>
          <w:rFonts w:ascii="Times New Roman" w:hAnsi="Times New Roman" w:cs="Times New Roman"/>
          <w:sz w:val="28"/>
          <w:szCs w:val="28"/>
        </w:rPr>
        <w:t xml:space="preserve"> Упаковка ампул. Автоматы для упаковки ампул.</w:t>
      </w:r>
    </w:p>
    <w:p w:rsidR="00387333" w:rsidRPr="00C407DB" w:rsidRDefault="00387333" w:rsidP="002B3C41">
      <w:pPr>
        <w:ind w:firstLine="720"/>
        <w:jc w:val="both"/>
        <w:rPr>
          <w:rFonts w:ascii="Times New Roman" w:hAnsi="Times New Roman"/>
          <w:b/>
          <w:sz w:val="28"/>
          <w:szCs w:val="28"/>
          <w:lang w:val="be-BY"/>
        </w:rPr>
      </w:pPr>
    </w:p>
    <w:p w:rsidR="002B3C41" w:rsidRDefault="002B3C41" w:rsidP="002B3C41">
      <w:pPr>
        <w:pStyle w:val="90"/>
        <w:shd w:val="clear" w:color="auto" w:fill="auto"/>
        <w:spacing w:before="0" w:after="0"/>
        <w:ind w:firstLine="780"/>
        <w:jc w:val="both"/>
      </w:pPr>
      <w:r>
        <w:t>Практическая часть</w:t>
      </w:r>
    </w:p>
    <w:p w:rsidR="00387333" w:rsidRDefault="00387333" w:rsidP="002B3C41">
      <w:pPr>
        <w:ind w:firstLine="680"/>
        <w:jc w:val="both"/>
        <w:rPr>
          <w:rFonts w:ascii="Times New Roman" w:hAnsi="Times New Roman" w:cs="Times New Roman"/>
          <w:b/>
          <w:i/>
          <w:sz w:val="28"/>
          <w:szCs w:val="28"/>
        </w:rPr>
      </w:pPr>
    </w:p>
    <w:p w:rsidR="00387333" w:rsidRPr="00387333" w:rsidRDefault="00387333" w:rsidP="00387333">
      <w:pPr>
        <w:numPr>
          <w:ilvl w:val="0"/>
          <w:numId w:val="15"/>
        </w:numPr>
        <w:ind w:left="0" w:firstLine="709"/>
        <w:jc w:val="both"/>
        <w:rPr>
          <w:rFonts w:ascii="Times New Roman" w:hAnsi="Times New Roman" w:cs="Times New Roman"/>
          <w:sz w:val="28"/>
          <w:szCs w:val="28"/>
        </w:rPr>
      </w:pPr>
      <w:r w:rsidRPr="00387333">
        <w:rPr>
          <w:rFonts w:ascii="Times New Roman" w:hAnsi="Times New Roman" w:cs="Times New Roman"/>
          <w:sz w:val="28"/>
        </w:rPr>
        <w:t xml:space="preserve">Студенты знакомятся с </w:t>
      </w:r>
      <w:r w:rsidRPr="00387333">
        <w:rPr>
          <w:rFonts w:ascii="Times New Roman" w:hAnsi="Times New Roman" w:cs="Times New Roman"/>
          <w:sz w:val="28"/>
          <w:szCs w:val="28"/>
        </w:rPr>
        <w:t>Техническим кодексом установившейся практики ТКП 030 2017 (33050) «Надлежащая производственная практика». Изучают производство стерильной продукции: требования к помещениям, оборудованию, персоналу, производственному процессу.</w:t>
      </w:r>
    </w:p>
    <w:p w:rsidR="00387333" w:rsidRPr="00387333" w:rsidRDefault="00387333" w:rsidP="00387333">
      <w:pPr>
        <w:numPr>
          <w:ilvl w:val="0"/>
          <w:numId w:val="15"/>
        </w:numPr>
        <w:ind w:left="0" w:firstLine="709"/>
        <w:jc w:val="both"/>
        <w:rPr>
          <w:rFonts w:ascii="Times New Roman" w:hAnsi="Times New Roman" w:cs="Times New Roman"/>
          <w:sz w:val="28"/>
          <w:szCs w:val="28"/>
        </w:rPr>
      </w:pPr>
      <w:r w:rsidRPr="00387333">
        <w:rPr>
          <w:rFonts w:ascii="Times New Roman" w:hAnsi="Times New Roman" w:cs="Times New Roman"/>
          <w:sz w:val="28"/>
          <w:szCs w:val="28"/>
        </w:rPr>
        <w:t>Просмотр учебного фильма «Производство стерильной продукции в соответствии с «Надлежащей производственной практикой».</w:t>
      </w:r>
    </w:p>
    <w:p w:rsidR="0061053E" w:rsidRPr="0061053E" w:rsidRDefault="0061053E" w:rsidP="0061053E">
      <w:pPr>
        <w:numPr>
          <w:ilvl w:val="0"/>
          <w:numId w:val="15"/>
        </w:numPr>
        <w:ind w:left="0" w:firstLine="709"/>
        <w:jc w:val="both"/>
        <w:rPr>
          <w:rFonts w:ascii="Times New Roman" w:hAnsi="Times New Roman" w:cs="Times New Roman"/>
          <w:sz w:val="28"/>
          <w:szCs w:val="28"/>
        </w:rPr>
      </w:pPr>
      <w:r w:rsidRPr="0061053E">
        <w:rPr>
          <w:rFonts w:ascii="Times New Roman" w:hAnsi="Times New Roman" w:cs="Times New Roman"/>
          <w:sz w:val="28"/>
          <w:szCs w:val="28"/>
        </w:rPr>
        <w:t>Подготовка ампул к наполнению: отрезка капилляров, мойка ампул (наружная и внутренняя), сушка и стерилизация ампул.</w:t>
      </w:r>
    </w:p>
    <w:p w:rsidR="0061053E" w:rsidRPr="0061053E" w:rsidRDefault="0061053E" w:rsidP="0061053E">
      <w:pPr>
        <w:numPr>
          <w:ilvl w:val="0"/>
          <w:numId w:val="15"/>
        </w:numPr>
        <w:ind w:left="0" w:firstLine="709"/>
        <w:jc w:val="both"/>
        <w:rPr>
          <w:rFonts w:ascii="Times New Roman" w:hAnsi="Times New Roman" w:cs="Times New Roman"/>
          <w:sz w:val="28"/>
          <w:szCs w:val="28"/>
        </w:rPr>
      </w:pPr>
      <w:r w:rsidRPr="0061053E">
        <w:rPr>
          <w:rFonts w:ascii="Times New Roman" w:hAnsi="Times New Roman" w:cs="Times New Roman"/>
          <w:sz w:val="28"/>
          <w:szCs w:val="28"/>
        </w:rPr>
        <w:t>Определение химической и термической устойчивости ампул.</w:t>
      </w:r>
    </w:p>
    <w:p w:rsidR="0061053E" w:rsidRPr="0061053E" w:rsidRDefault="0061053E" w:rsidP="0061053E">
      <w:pPr>
        <w:numPr>
          <w:ilvl w:val="0"/>
          <w:numId w:val="15"/>
        </w:numPr>
        <w:ind w:left="0" w:firstLine="709"/>
        <w:jc w:val="both"/>
        <w:rPr>
          <w:rFonts w:ascii="Times New Roman" w:hAnsi="Times New Roman" w:cs="Times New Roman"/>
          <w:sz w:val="28"/>
          <w:szCs w:val="28"/>
        </w:rPr>
      </w:pPr>
      <w:r w:rsidRPr="0061053E">
        <w:rPr>
          <w:rFonts w:ascii="Times New Roman" w:hAnsi="Times New Roman" w:cs="Times New Roman"/>
          <w:sz w:val="28"/>
          <w:szCs w:val="28"/>
        </w:rPr>
        <w:lastRenderedPageBreak/>
        <w:t>Описание в дневнике результатов работы и выводы.</w:t>
      </w:r>
    </w:p>
    <w:p w:rsidR="00387333" w:rsidRDefault="00387333" w:rsidP="002B3C41">
      <w:pPr>
        <w:ind w:firstLine="680"/>
        <w:jc w:val="both"/>
        <w:rPr>
          <w:rFonts w:ascii="Times New Roman" w:hAnsi="Times New Roman" w:cs="Times New Roman"/>
          <w:sz w:val="28"/>
          <w:szCs w:val="28"/>
        </w:rPr>
      </w:pP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Стерильную продукцию необходимо производить в чистых зонах, доступ в которые персонала и/или поступление оборудования и материалов должны осуществляться через воздушные шлюзы. Чистые зоны (помещения) следует обслуживать таким образом, чтобы они отвечали стандарту чистоты; в них необходимо поставлять воздух, который прошел через фильтры соответствующей эффективности.</w:t>
      </w:r>
    </w:p>
    <w:p w:rsidR="00387333" w:rsidRPr="00387333" w:rsidRDefault="00387333" w:rsidP="00387333">
      <w:pPr>
        <w:ind w:firstLine="709"/>
        <w:jc w:val="both"/>
        <w:rPr>
          <w:rFonts w:ascii="Times New Roman" w:hAnsi="Times New Roman" w:cs="Times New Roman"/>
          <w:sz w:val="28"/>
        </w:rPr>
      </w:pPr>
      <w:r w:rsidRPr="00387333">
        <w:rPr>
          <w:rFonts w:ascii="Times New Roman" w:eastAsia="ArialMT" w:hAnsi="Times New Roman" w:cs="Times New Roman"/>
          <w:sz w:val="28"/>
          <w:szCs w:val="28"/>
        </w:rPr>
        <w:t>Различные операции по подготовке компонентов, приготовлению продукции и наполнению следует осуществлять в отдельных зонах (помещениях) внутри чистой зоны (помещения).</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В чистых зонах должно находиться минимальное количество необходимого персонала, что особенно важно для асептического производства. Проверки и контрольные операции, по возможности, следует осуществлять, находясь за пределами чистых зон.</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Весь персонал (включая персонал, занимающийся очисткой и техническим обслуживанием), который работает в таких зонах, должен регулярно проходить обучение по дисциплинам, связанным с надлежащим производством стерильной продукции, включая вопросы гигиены и основы микробиологии.</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К одежде, предназначенной для зон каждого класса чистоты, предъявляются следующие требования.</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b/>
          <w:sz w:val="28"/>
          <w:szCs w:val="28"/>
        </w:rPr>
        <w:t>Класс D:</w:t>
      </w:r>
      <w:r w:rsidRPr="00387333">
        <w:rPr>
          <w:rFonts w:ascii="Times New Roman" w:eastAsia="ArialMT" w:hAnsi="Times New Roman" w:cs="Times New Roman"/>
          <w:sz w:val="28"/>
          <w:szCs w:val="28"/>
        </w:rPr>
        <w:t xml:space="preserve"> волосы и борода (при наличии) должны быть закрыты. Следует носить обычный защитный костюм и соответствующую обувь или бахилы. Должны быть приняты соответствующие меры для предотвращения любой контаминации чистой зоны извне.</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b/>
          <w:sz w:val="28"/>
          <w:szCs w:val="28"/>
        </w:rPr>
        <w:t>Класс С:</w:t>
      </w:r>
      <w:r w:rsidRPr="00387333">
        <w:rPr>
          <w:rFonts w:ascii="Times New Roman" w:eastAsia="ArialMT" w:hAnsi="Times New Roman" w:cs="Times New Roman"/>
          <w:sz w:val="28"/>
          <w:szCs w:val="28"/>
        </w:rPr>
        <w:t xml:space="preserve"> волосы, а также борода и усы (при их наличии) должны быть закрыты. Необходимо носить комбинезон или брючный костюм, плотно прилегающий на запястьях и имеющий высокий воротник, а также соответствующую обувь или бахилы. От них практически не должны отделяться волокна или частицы.</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b/>
          <w:sz w:val="28"/>
          <w:szCs w:val="28"/>
        </w:rPr>
        <w:t>Класс А/В:</w:t>
      </w:r>
      <w:r w:rsidRPr="00387333">
        <w:rPr>
          <w:rFonts w:ascii="Times New Roman" w:eastAsia="ArialMT" w:hAnsi="Times New Roman" w:cs="Times New Roman"/>
          <w:sz w:val="28"/>
          <w:szCs w:val="28"/>
        </w:rPr>
        <w:t xml:space="preserve"> головной убор должен полностью закрывать волосы, а также бороду и усы (при их наличии); он должен быть заправлен под воротник костюма; необходимо на лице носить маску для предотвращения распространения капелек. Следует носить соответствующим образом простерилизованные и </w:t>
      </w:r>
      <w:proofErr w:type="spellStart"/>
      <w:r w:rsidRPr="00387333">
        <w:rPr>
          <w:rFonts w:ascii="Times New Roman" w:eastAsia="ArialMT" w:hAnsi="Times New Roman" w:cs="Times New Roman"/>
          <w:sz w:val="28"/>
          <w:szCs w:val="28"/>
        </w:rPr>
        <w:t>неопудренные</w:t>
      </w:r>
      <w:proofErr w:type="spellEnd"/>
      <w:r w:rsidRPr="00387333">
        <w:rPr>
          <w:rFonts w:ascii="Times New Roman" w:eastAsia="ArialMT" w:hAnsi="Times New Roman" w:cs="Times New Roman"/>
          <w:sz w:val="28"/>
          <w:szCs w:val="28"/>
        </w:rPr>
        <w:t xml:space="preserve"> резиновые или пластиковые перчатки и простерилизованные или продезинфицированные бахилы. Нижние края штанин должны быть заправлены в бахилы, а рукава одежды в перчатки. Защитная одежда практически не должна выделять волокна или частицы и должна задерживать частицы, которые отделяются от тела.</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Конструкция, установка и расположение оборудования, мест соединения и зоны обслуживания должны предусматривать возможность проводить работы с оборудованием, его техническое обслуживание и ремонт снаружи чистой зоны. Если необходима стерилизация, то она должна быть проведена после максимально полного монтажа оборудования.</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lastRenderedPageBreak/>
        <w:t>Если при проведении технического обслуживания оборудования внутри чистой зоны был нарушен необходимый уровень чистоты (стерильности) во время этой работы, то до возобновления процесса производства, необходимо провести очистку, дезинфекцию и/или стерилизацию этого оборудования (зоны) (в зависимости от того, что подходит).</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Получение воды требуемого качества должно гарантироваться проектом, конструкцией, монтажом и техническим обслуживанием систем подготовки и распределения воды. Не допускается эксплуатация оборудования подготовки воды сверх проектной мощности. Приготовление, хранение и распределение воды для инъекций следует выполнять так, чтобы предотвратить рост микроорганизмов, например, за счет постоянной циркуляции воды при температуре выше плюс 80</w:t>
      </w:r>
      <w:r w:rsidRPr="00387333">
        <w:rPr>
          <w:rFonts w:ascii="Times New Roman" w:eastAsia="ArialMT" w:hAnsi="Times New Roman" w:cs="Times New Roman"/>
          <w:sz w:val="28"/>
          <w:szCs w:val="28"/>
          <w:vertAlign w:val="superscript"/>
        </w:rPr>
        <w:t>0</w:t>
      </w:r>
      <w:r w:rsidRPr="00387333">
        <w:rPr>
          <w:rFonts w:ascii="Times New Roman" w:eastAsia="ArialMT" w:hAnsi="Times New Roman" w:cs="Times New Roman"/>
          <w:sz w:val="28"/>
          <w:szCs w:val="28"/>
        </w:rPr>
        <w:t>С.</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На всех стадиях производства, в том числе на стадиях, предшествующих стерилизации, необходимо принимать меры, сводящие к минимуму контаминацию.</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 xml:space="preserve">Не допускается приготовление лекарственных средств микробиологического происхождения или наполнение ими в зонах, используемых для производства других лекарственных средств. </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Все процессы стерилизации должны пройти валидацию. Особое внимание следует уделять, если выбранный способ стерилизации не описан в ГФ РБ или другой соответствующей фармакопее или, если он используется для продукции, которая не является простым водным или масляным раствором. При возможности, термическая стерилизация должна быть способом выбора. Во всех случаях процесс стерилизации должен соответствовать регистрационному досье.</w:t>
      </w:r>
    </w:p>
    <w:p w:rsidR="00387333" w:rsidRPr="00387333" w:rsidRDefault="00387333" w:rsidP="00387333">
      <w:pPr>
        <w:autoSpaceDE w:val="0"/>
        <w:autoSpaceDN w:val="0"/>
        <w:adjustRightInd w:val="0"/>
        <w:ind w:firstLine="709"/>
        <w:jc w:val="both"/>
        <w:rPr>
          <w:rFonts w:ascii="Times New Roman" w:eastAsia="ArialMT" w:hAnsi="Times New Roman" w:cs="Times New Roman"/>
          <w:sz w:val="28"/>
          <w:szCs w:val="28"/>
        </w:rPr>
      </w:pPr>
      <w:r w:rsidRPr="00387333">
        <w:rPr>
          <w:rFonts w:ascii="Times New Roman" w:eastAsia="ArialMT" w:hAnsi="Times New Roman" w:cs="Times New Roman"/>
          <w:sz w:val="28"/>
          <w:szCs w:val="28"/>
        </w:rPr>
        <w:t>Перед выбором любого процесса стерилизации необходимо продемонстрировать с помощью физических измерений и, если возможно, биологических индикаторов, что он подходит для данной продукции и эффективен для достижения необходимых условий стерилизации во всех частях каждого типа загрузки. Валидацию процесса необходимо повторять через установленные планом промежутки, но не реже одного раза в год, а также всегда в случае внесения существенных изменений в оборудование. Необходимо хранить протоколы с результатами испытаний. Процесс стерилизации должен обеспечивать эффективность стерилизации всего объема загрузки.</w:t>
      </w:r>
    </w:p>
    <w:p w:rsidR="0061053E" w:rsidRPr="0061053E" w:rsidRDefault="0061053E" w:rsidP="0061053E">
      <w:pPr>
        <w:ind w:firstLine="426"/>
        <w:jc w:val="center"/>
        <w:rPr>
          <w:rFonts w:ascii="Times New Roman" w:hAnsi="Times New Roman" w:cs="Times New Roman"/>
          <w:b/>
          <w:i/>
          <w:sz w:val="28"/>
          <w:szCs w:val="28"/>
        </w:rPr>
      </w:pPr>
      <w:r w:rsidRPr="0061053E">
        <w:rPr>
          <w:rFonts w:ascii="Times New Roman" w:hAnsi="Times New Roman" w:cs="Times New Roman"/>
          <w:b/>
          <w:i/>
          <w:sz w:val="28"/>
          <w:szCs w:val="28"/>
        </w:rPr>
        <w:t>Гидролитическая устойчивость</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Испытания на гидролитическую устойчивость проводится для определения класса стекла и для контроля его гидролитической устойчивости.</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Кроме этого, для контейнеров для водных лекарственных средств для парентерального применения проводят испытания на мышьяк, а для цветных стеклянных контейнеров – на спектральное пропускание.</w:t>
      </w:r>
    </w:p>
    <w:p w:rsidR="0061053E" w:rsidRDefault="0061053E" w:rsidP="0061053E">
      <w:pPr>
        <w:ind w:firstLine="709"/>
        <w:jc w:val="both"/>
        <w:rPr>
          <w:rFonts w:ascii="Times New Roman" w:hAnsi="Times New Roman" w:cs="Times New Roman"/>
          <w:b/>
          <w:sz w:val="28"/>
          <w:szCs w:val="28"/>
        </w:rPr>
      </w:pPr>
    </w:p>
    <w:p w:rsidR="00133784" w:rsidRDefault="00133784" w:rsidP="0061053E">
      <w:pPr>
        <w:ind w:firstLine="709"/>
        <w:jc w:val="both"/>
        <w:rPr>
          <w:rFonts w:ascii="Times New Roman" w:hAnsi="Times New Roman" w:cs="Times New Roman"/>
          <w:b/>
          <w:sz w:val="28"/>
          <w:szCs w:val="28"/>
        </w:rPr>
      </w:pPr>
    </w:p>
    <w:p w:rsidR="00133784" w:rsidRDefault="00133784" w:rsidP="0061053E">
      <w:pPr>
        <w:ind w:firstLine="709"/>
        <w:jc w:val="both"/>
        <w:rPr>
          <w:rFonts w:ascii="Times New Roman" w:hAnsi="Times New Roman" w:cs="Times New Roman"/>
          <w:b/>
          <w:sz w:val="28"/>
          <w:szCs w:val="28"/>
        </w:rPr>
      </w:pPr>
    </w:p>
    <w:p w:rsidR="00133784" w:rsidRPr="0061053E" w:rsidRDefault="00133784" w:rsidP="0061053E">
      <w:pPr>
        <w:ind w:firstLine="709"/>
        <w:jc w:val="both"/>
        <w:rPr>
          <w:rFonts w:ascii="Times New Roman" w:hAnsi="Times New Roman" w:cs="Times New Roman"/>
          <w:b/>
          <w:sz w:val="28"/>
          <w:szCs w:val="28"/>
        </w:rPr>
      </w:pPr>
    </w:p>
    <w:p w:rsidR="0061053E" w:rsidRPr="0061053E" w:rsidRDefault="0061053E" w:rsidP="0061053E">
      <w:pPr>
        <w:ind w:firstLine="426"/>
        <w:jc w:val="both"/>
        <w:rPr>
          <w:rFonts w:ascii="Times New Roman" w:hAnsi="Times New Roman" w:cs="Times New Roman"/>
          <w:b/>
          <w:sz w:val="28"/>
          <w:szCs w:val="28"/>
        </w:rPr>
      </w:pPr>
      <w:r w:rsidRPr="0061053E">
        <w:rPr>
          <w:rFonts w:ascii="Times New Roman" w:hAnsi="Times New Roman" w:cs="Times New Roman"/>
          <w:b/>
          <w:sz w:val="28"/>
          <w:szCs w:val="28"/>
        </w:rPr>
        <w:lastRenderedPageBreak/>
        <w:t>Таблица 1 - Типы стеклянных контейнеров</w:t>
      </w:r>
    </w:p>
    <w:tbl>
      <w:tblPr>
        <w:tblW w:w="96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709"/>
        <w:gridCol w:w="4990"/>
      </w:tblGrid>
      <w:tr w:rsidR="0061053E" w:rsidRPr="0061053E" w:rsidTr="00804EB0">
        <w:trPr>
          <w:trHeight w:val="768"/>
          <w:jc w:val="center"/>
        </w:trPr>
        <w:tc>
          <w:tcPr>
            <w:tcW w:w="4709" w:type="dxa"/>
            <w:shd w:val="clear" w:color="auto" w:fill="FFFFFF"/>
            <w:vAlign w:val="center"/>
          </w:tcPr>
          <w:p w:rsidR="0061053E" w:rsidRPr="0061053E" w:rsidRDefault="0061053E" w:rsidP="00804EB0">
            <w:pPr>
              <w:ind w:firstLine="426"/>
              <w:jc w:val="center"/>
              <w:rPr>
                <w:rFonts w:ascii="Times New Roman" w:hAnsi="Times New Roman" w:cs="Times New Roman"/>
                <w:b/>
                <w:sz w:val="28"/>
                <w:szCs w:val="28"/>
              </w:rPr>
            </w:pPr>
            <w:r w:rsidRPr="0061053E">
              <w:rPr>
                <w:rFonts w:ascii="Times New Roman" w:hAnsi="Times New Roman" w:cs="Times New Roman"/>
                <w:b/>
                <w:sz w:val="28"/>
                <w:szCs w:val="28"/>
              </w:rPr>
              <w:t>Тип контейнера</w:t>
            </w:r>
          </w:p>
        </w:tc>
        <w:tc>
          <w:tcPr>
            <w:tcW w:w="4990" w:type="dxa"/>
            <w:shd w:val="clear" w:color="auto" w:fill="FFFFFF"/>
            <w:vAlign w:val="center"/>
          </w:tcPr>
          <w:p w:rsidR="0061053E" w:rsidRPr="0061053E" w:rsidRDefault="0061053E" w:rsidP="00804EB0">
            <w:pPr>
              <w:ind w:firstLine="426"/>
              <w:jc w:val="center"/>
              <w:rPr>
                <w:rFonts w:ascii="Times New Roman" w:hAnsi="Times New Roman" w:cs="Times New Roman"/>
                <w:b/>
                <w:sz w:val="28"/>
                <w:szCs w:val="28"/>
              </w:rPr>
            </w:pPr>
            <w:r w:rsidRPr="0061053E">
              <w:rPr>
                <w:rFonts w:ascii="Times New Roman" w:hAnsi="Times New Roman" w:cs="Times New Roman"/>
                <w:b/>
                <w:sz w:val="28"/>
                <w:szCs w:val="28"/>
              </w:rPr>
              <w:t>Проводимые испытания</w:t>
            </w:r>
          </w:p>
        </w:tc>
      </w:tr>
      <w:tr w:rsidR="0061053E" w:rsidRPr="0061053E" w:rsidTr="00804EB0">
        <w:trPr>
          <w:trHeight w:val="202"/>
          <w:jc w:val="center"/>
        </w:trPr>
        <w:tc>
          <w:tcPr>
            <w:tcW w:w="4709"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Контейнеры из стекла I класса и класса II (для отличия от контейнеров из стекала III)</w:t>
            </w:r>
          </w:p>
        </w:tc>
        <w:tc>
          <w:tcPr>
            <w:tcW w:w="4990"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Испытание А (поверхностная гидролитическая устойчивость)</w:t>
            </w:r>
          </w:p>
        </w:tc>
      </w:tr>
      <w:tr w:rsidR="0061053E" w:rsidRPr="0061053E" w:rsidTr="00804EB0">
        <w:trPr>
          <w:trHeight w:val="202"/>
          <w:jc w:val="center"/>
        </w:trPr>
        <w:tc>
          <w:tcPr>
            <w:tcW w:w="4709"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Контейнеры из стекла класса I (для отличия  от контейнеров из стекала II и класса III)</w:t>
            </w:r>
          </w:p>
        </w:tc>
        <w:tc>
          <w:tcPr>
            <w:tcW w:w="4990"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Испытание В (гидролитическая устойчивость измельченного в порошок стекла) или испытание С (проверка наличия специальной обработки поверхности)</w:t>
            </w:r>
          </w:p>
        </w:tc>
      </w:tr>
      <w:tr w:rsidR="0061053E" w:rsidRPr="0061053E" w:rsidTr="00804EB0">
        <w:trPr>
          <w:trHeight w:val="202"/>
          <w:jc w:val="center"/>
        </w:trPr>
        <w:tc>
          <w:tcPr>
            <w:tcW w:w="4709"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Контейнеры из стекла I класса и класса II в случае определения, чем вызвана высокая гидролитическая устойчивость: химическим составом стекла или специальной обработкой поверхности</w:t>
            </w:r>
          </w:p>
        </w:tc>
        <w:tc>
          <w:tcPr>
            <w:tcW w:w="4990"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Испытания А и В или испытания А и С</w:t>
            </w:r>
          </w:p>
        </w:tc>
      </w:tr>
    </w:tbl>
    <w:p w:rsidR="0061053E" w:rsidRPr="0061053E" w:rsidRDefault="0061053E" w:rsidP="0061053E">
      <w:pPr>
        <w:ind w:firstLine="426"/>
        <w:jc w:val="both"/>
        <w:rPr>
          <w:rFonts w:ascii="Times New Roman" w:hAnsi="Times New Roman" w:cs="Times New Roman"/>
          <w:sz w:val="28"/>
          <w:szCs w:val="28"/>
        </w:rPr>
      </w:pP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xml:space="preserve">Испытания проводят путем титрования растворов, полученных как указано в испытаниях А, В и С. </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b/>
          <w:bCs/>
          <w:sz w:val="28"/>
          <w:szCs w:val="28"/>
        </w:rPr>
        <w:t>А. Испытание на поверхностную гидролитическую устойчивость</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Определение проводится на контейнерах, не используемых ранее. Количество испытуемых контейнеров и необходимый объем жидкости для конечного испытания указаны в таблице 2.</w:t>
      </w:r>
    </w:p>
    <w:p w:rsidR="0061053E" w:rsidRPr="0061053E" w:rsidRDefault="0061053E" w:rsidP="0061053E">
      <w:pPr>
        <w:ind w:firstLine="426"/>
        <w:rPr>
          <w:rFonts w:ascii="Times New Roman" w:hAnsi="Times New Roman" w:cs="Times New Roman"/>
          <w:b/>
          <w:sz w:val="28"/>
          <w:szCs w:val="28"/>
        </w:rPr>
      </w:pPr>
    </w:p>
    <w:p w:rsidR="0061053E" w:rsidRPr="0061053E" w:rsidRDefault="0061053E" w:rsidP="0061053E">
      <w:pPr>
        <w:ind w:firstLine="426"/>
        <w:rPr>
          <w:rFonts w:ascii="Times New Roman" w:hAnsi="Times New Roman" w:cs="Times New Roman"/>
          <w:iCs/>
          <w:sz w:val="28"/>
          <w:szCs w:val="28"/>
        </w:rPr>
      </w:pPr>
      <w:r w:rsidRPr="0061053E">
        <w:rPr>
          <w:rFonts w:ascii="Times New Roman" w:hAnsi="Times New Roman" w:cs="Times New Roman"/>
          <w:b/>
          <w:sz w:val="28"/>
          <w:szCs w:val="28"/>
        </w:rPr>
        <w:t xml:space="preserve">Таблица 2 - </w:t>
      </w:r>
      <w:r w:rsidRPr="0061053E">
        <w:rPr>
          <w:rFonts w:ascii="Times New Roman" w:hAnsi="Times New Roman" w:cs="Times New Roman"/>
          <w:iCs/>
          <w:sz w:val="28"/>
          <w:szCs w:val="28"/>
        </w:rPr>
        <w:t>Объем испытуемой жидкости и количество титрований.</w:t>
      </w:r>
    </w:p>
    <w:p w:rsidR="0061053E" w:rsidRPr="0061053E" w:rsidRDefault="0061053E" w:rsidP="0061053E">
      <w:pPr>
        <w:ind w:firstLine="426"/>
        <w:jc w:val="center"/>
        <w:rPr>
          <w:rFonts w:ascii="Times New Roman" w:hAnsi="Times New Roman" w:cs="Times New Roman"/>
          <w:sz w:val="28"/>
          <w:szCs w:val="28"/>
        </w:rPr>
      </w:pPr>
    </w:p>
    <w:tbl>
      <w:tblPr>
        <w:tblW w:w="96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4131"/>
        <w:gridCol w:w="3300"/>
      </w:tblGrid>
      <w:tr w:rsidR="0061053E" w:rsidRPr="0061053E" w:rsidTr="00804EB0">
        <w:trPr>
          <w:trHeight w:val="768"/>
          <w:jc w:val="center"/>
        </w:trPr>
        <w:tc>
          <w:tcPr>
            <w:tcW w:w="2268" w:type="dxa"/>
            <w:shd w:val="clear" w:color="auto" w:fill="FFFFFF"/>
            <w:vAlign w:val="center"/>
          </w:tcPr>
          <w:p w:rsidR="0061053E" w:rsidRPr="0061053E" w:rsidRDefault="0061053E" w:rsidP="00804EB0">
            <w:pPr>
              <w:ind w:firstLine="426"/>
              <w:jc w:val="center"/>
              <w:rPr>
                <w:rFonts w:ascii="Times New Roman" w:hAnsi="Times New Roman" w:cs="Times New Roman"/>
                <w:sz w:val="28"/>
                <w:szCs w:val="28"/>
              </w:rPr>
            </w:pPr>
            <w:r w:rsidRPr="0061053E">
              <w:rPr>
                <w:rFonts w:ascii="Times New Roman" w:hAnsi="Times New Roman" w:cs="Times New Roman"/>
                <w:bCs/>
                <w:sz w:val="28"/>
                <w:szCs w:val="28"/>
              </w:rPr>
              <w:t>Объем наполнения, мл</w:t>
            </w:r>
          </w:p>
        </w:tc>
        <w:tc>
          <w:tcPr>
            <w:tcW w:w="4131" w:type="dxa"/>
            <w:shd w:val="clear" w:color="auto" w:fill="FFFFFF"/>
            <w:vAlign w:val="center"/>
          </w:tcPr>
          <w:p w:rsidR="0061053E" w:rsidRPr="0061053E" w:rsidRDefault="0061053E" w:rsidP="00804EB0">
            <w:pPr>
              <w:pStyle w:val="1"/>
              <w:ind w:firstLine="426"/>
              <w:rPr>
                <w:rFonts w:ascii="Times New Roman" w:hAnsi="Times New Roman" w:cs="Times New Roman"/>
                <w:color w:val="auto"/>
                <w:sz w:val="28"/>
                <w:szCs w:val="28"/>
              </w:rPr>
            </w:pPr>
            <w:r w:rsidRPr="0061053E">
              <w:rPr>
                <w:rFonts w:ascii="Times New Roman" w:hAnsi="Times New Roman" w:cs="Times New Roman"/>
                <w:color w:val="auto"/>
                <w:sz w:val="28"/>
                <w:szCs w:val="28"/>
              </w:rPr>
              <w:t>Количество титрований</w:t>
            </w:r>
          </w:p>
        </w:tc>
        <w:tc>
          <w:tcPr>
            <w:tcW w:w="3300" w:type="dxa"/>
            <w:shd w:val="clear" w:color="auto" w:fill="FFFFFF"/>
            <w:vAlign w:val="center"/>
          </w:tcPr>
          <w:p w:rsidR="0061053E" w:rsidRPr="0061053E" w:rsidRDefault="0061053E" w:rsidP="00804EB0">
            <w:pPr>
              <w:ind w:firstLine="426"/>
              <w:jc w:val="center"/>
              <w:rPr>
                <w:rFonts w:ascii="Times New Roman" w:hAnsi="Times New Roman" w:cs="Times New Roman"/>
                <w:sz w:val="28"/>
                <w:szCs w:val="28"/>
              </w:rPr>
            </w:pPr>
            <w:r w:rsidRPr="0061053E">
              <w:rPr>
                <w:rFonts w:ascii="Times New Roman" w:hAnsi="Times New Roman" w:cs="Times New Roman"/>
                <w:bCs/>
                <w:sz w:val="28"/>
                <w:szCs w:val="28"/>
              </w:rPr>
              <w:t>Объем испытуемой жидкости для одного титрования, мл</w:t>
            </w:r>
          </w:p>
        </w:tc>
      </w:tr>
      <w:tr w:rsidR="0061053E" w:rsidRPr="0061053E" w:rsidTr="00804EB0">
        <w:trPr>
          <w:trHeight w:val="202"/>
          <w:jc w:val="center"/>
        </w:trPr>
        <w:tc>
          <w:tcPr>
            <w:tcW w:w="2268" w:type="dxa"/>
            <w:shd w:val="clear" w:color="auto" w:fill="FFFFFF"/>
          </w:tcPr>
          <w:p w:rsidR="0061053E" w:rsidRPr="0061053E" w:rsidRDefault="0061053E" w:rsidP="00804EB0">
            <w:pPr>
              <w:ind w:firstLine="29"/>
              <w:jc w:val="center"/>
              <w:rPr>
                <w:rFonts w:ascii="Times New Roman" w:hAnsi="Times New Roman" w:cs="Times New Roman"/>
                <w:sz w:val="28"/>
                <w:szCs w:val="28"/>
              </w:rPr>
            </w:pPr>
            <w:proofErr w:type="spellStart"/>
            <w:r w:rsidRPr="0061053E">
              <w:rPr>
                <w:rFonts w:ascii="Times New Roman" w:hAnsi="Times New Roman" w:cs="Times New Roman"/>
                <w:bCs/>
                <w:sz w:val="28"/>
                <w:szCs w:val="28"/>
              </w:rPr>
              <w:t>ДоЗ</w:t>
            </w:r>
            <w:proofErr w:type="spellEnd"/>
          </w:p>
        </w:tc>
        <w:tc>
          <w:tcPr>
            <w:tcW w:w="4131"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1</w:t>
            </w:r>
          </w:p>
        </w:tc>
        <w:tc>
          <w:tcPr>
            <w:tcW w:w="3300"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bCs/>
                <w:sz w:val="28"/>
                <w:szCs w:val="28"/>
              </w:rPr>
              <w:t>25,0</w:t>
            </w:r>
          </w:p>
        </w:tc>
      </w:tr>
      <w:tr w:rsidR="0061053E" w:rsidRPr="0061053E" w:rsidTr="00804EB0">
        <w:trPr>
          <w:trHeight w:val="192"/>
          <w:jc w:val="center"/>
        </w:trPr>
        <w:tc>
          <w:tcPr>
            <w:tcW w:w="2268"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bCs/>
                <w:sz w:val="28"/>
                <w:szCs w:val="28"/>
              </w:rPr>
              <w:t>От 3 до 30</w:t>
            </w:r>
          </w:p>
        </w:tc>
        <w:tc>
          <w:tcPr>
            <w:tcW w:w="4131"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2</w:t>
            </w:r>
          </w:p>
        </w:tc>
        <w:tc>
          <w:tcPr>
            <w:tcW w:w="3300"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bCs/>
                <w:sz w:val="28"/>
                <w:szCs w:val="28"/>
              </w:rPr>
              <w:t>50,0</w:t>
            </w:r>
          </w:p>
        </w:tc>
      </w:tr>
      <w:tr w:rsidR="0061053E" w:rsidRPr="0061053E" w:rsidTr="00804EB0">
        <w:trPr>
          <w:trHeight w:val="211"/>
          <w:jc w:val="center"/>
        </w:trPr>
        <w:tc>
          <w:tcPr>
            <w:tcW w:w="2268"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bCs/>
                <w:sz w:val="28"/>
                <w:szCs w:val="28"/>
              </w:rPr>
              <w:t>Свыше 30 до 100</w:t>
            </w:r>
          </w:p>
        </w:tc>
        <w:tc>
          <w:tcPr>
            <w:tcW w:w="4131"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sz w:val="28"/>
                <w:szCs w:val="28"/>
              </w:rPr>
              <w:t>2</w:t>
            </w:r>
          </w:p>
        </w:tc>
        <w:tc>
          <w:tcPr>
            <w:tcW w:w="3300" w:type="dxa"/>
            <w:shd w:val="clear" w:color="auto" w:fill="FFFFFF"/>
          </w:tcPr>
          <w:p w:rsidR="0061053E" w:rsidRPr="0061053E" w:rsidRDefault="0061053E" w:rsidP="00804EB0">
            <w:pPr>
              <w:ind w:firstLine="29"/>
              <w:jc w:val="center"/>
              <w:rPr>
                <w:rFonts w:ascii="Times New Roman" w:hAnsi="Times New Roman" w:cs="Times New Roman"/>
                <w:sz w:val="28"/>
                <w:szCs w:val="28"/>
              </w:rPr>
            </w:pPr>
            <w:r w:rsidRPr="0061053E">
              <w:rPr>
                <w:rFonts w:ascii="Times New Roman" w:hAnsi="Times New Roman" w:cs="Times New Roman"/>
                <w:bCs/>
                <w:sz w:val="28"/>
                <w:szCs w:val="28"/>
              </w:rPr>
              <w:t>100,0</w:t>
            </w:r>
          </w:p>
        </w:tc>
      </w:tr>
      <w:tr w:rsidR="0061053E" w:rsidRPr="0061053E" w:rsidTr="00804EB0">
        <w:trPr>
          <w:trHeight w:val="211"/>
          <w:jc w:val="center"/>
        </w:trPr>
        <w:tc>
          <w:tcPr>
            <w:tcW w:w="2268" w:type="dxa"/>
            <w:shd w:val="clear" w:color="auto" w:fill="FFFFFF"/>
          </w:tcPr>
          <w:p w:rsidR="0061053E" w:rsidRPr="0061053E" w:rsidRDefault="0061053E" w:rsidP="00804EB0">
            <w:pPr>
              <w:ind w:firstLine="29"/>
              <w:jc w:val="center"/>
              <w:rPr>
                <w:rFonts w:ascii="Times New Roman" w:hAnsi="Times New Roman" w:cs="Times New Roman"/>
                <w:bCs/>
                <w:sz w:val="28"/>
                <w:szCs w:val="28"/>
              </w:rPr>
            </w:pPr>
            <w:r w:rsidRPr="0061053E">
              <w:rPr>
                <w:rFonts w:ascii="Times New Roman" w:hAnsi="Times New Roman" w:cs="Times New Roman"/>
                <w:bCs/>
                <w:sz w:val="28"/>
                <w:szCs w:val="28"/>
              </w:rPr>
              <w:t>Свыше 100</w:t>
            </w:r>
          </w:p>
        </w:tc>
        <w:tc>
          <w:tcPr>
            <w:tcW w:w="4131" w:type="dxa"/>
            <w:shd w:val="clear" w:color="auto" w:fill="FFFFFF"/>
          </w:tcPr>
          <w:p w:rsidR="0061053E" w:rsidRPr="0061053E" w:rsidRDefault="0061053E" w:rsidP="00804EB0">
            <w:pPr>
              <w:ind w:firstLine="29"/>
              <w:jc w:val="center"/>
              <w:rPr>
                <w:rFonts w:ascii="Times New Roman" w:hAnsi="Times New Roman" w:cs="Times New Roman"/>
                <w:bCs/>
                <w:sz w:val="28"/>
                <w:szCs w:val="28"/>
              </w:rPr>
            </w:pPr>
            <w:r w:rsidRPr="0061053E">
              <w:rPr>
                <w:rFonts w:ascii="Times New Roman" w:hAnsi="Times New Roman" w:cs="Times New Roman"/>
                <w:bCs/>
                <w:sz w:val="28"/>
                <w:szCs w:val="28"/>
              </w:rPr>
              <w:t>3</w:t>
            </w:r>
          </w:p>
        </w:tc>
        <w:tc>
          <w:tcPr>
            <w:tcW w:w="3300" w:type="dxa"/>
            <w:shd w:val="clear" w:color="auto" w:fill="FFFFFF"/>
          </w:tcPr>
          <w:p w:rsidR="0061053E" w:rsidRPr="0061053E" w:rsidRDefault="0061053E" w:rsidP="00804EB0">
            <w:pPr>
              <w:ind w:firstLine="29"/>
              <w:jc w:val="center"/>
              <w:rPr>
                <w:rFonts w:ascii="Times New Roman" w:hAnsi="Times New Roman" w:cs="Times New Roman"/>
                <w:bCs/>
                <w:sz w:val="28"/>
                <w:szCs w:val="28"/>
              </w:rPr>
            </w:pPr>
            <w:r w:rsidRPr="0061053E">
              <w:rPr>
                <w:rFonts w:ascii="Times New Roman" w:hAnsi="Times New Roman" w:cs="Times New Roman"/>
                <w:bCs/>
                <w:sz w:val="28"/>
                <w:szCs w:val="28"/>
              </w:rPr>
              <w:t>100,0</w:t>
            </w:r>
          </w:p>
        </w:tc>
      </w:tr>
    </w:tbl>
    <w:p w:rsidR="0061053E" w:rsidRPr="0061053E" w:rsidRDefault="0061053E" w:rsidP="0061053E">
      <w:pPr>
        <w:ind w:firstLine="426"/>
        <w:jc w:val="both"/>
        <w:rPr>
          <w:rFonts w:ascii="Times New Roman" w:hAnsi="Times New Roman" w:cs="Times New Roman"/>
          <w:i/>
          <w:iCs/>
          <w:sz w:val="28"/>
          <w:szCs w:val="28"/>
        </w:rPr>
      </w:pPr>
    </w:p>
    <w:p w:rsidR="0061053E" w:rsidRPr="0061053E" w:rsidRDefault="0061053E" w:rsidP="0061053E">
      <w:pPr>
        <w:ind w:firstLine="680"/>
        <w:jc w:val="both"/>
        <w:rPr>
          <w:rFonts w:ascii="Times New Roman" w:hAnsi="Times New Roman" w:cs="Times New Roman"/>
          <w:iCs/>
          <w:sz w:val="28"/>
          <w:szCs w:val="28"/>
        </w:rPr>
      </w:pPr>
      <w:r w:rsidRPr="0061053E">
        <w:rPr>
          <w:rFonts w:ascii="Times New Roman" w:hAnsi="Times New Roman" w:cs="Times New Roman"/>
          <w:b/>
          <w:i/>
          <w:iCs/>
          <w:sz w:val="28"/>
          <w:szCs w:val="28"/>
        </w:rPr>
        <w:t xml:space="preserve">Очистка. </w:t>
      </w:r>
      <w:r w:rsidRPr="0061053E">
        <w:rPr>
          <w:rFonts w:ascii="Times New Roman" w:hAnsi="Times New Roman" w:cs="Times New Roman"/>
          <w:iCs/>
          <w:sz w:val="28"/>
          <w:szCs w:val="28"/>
        </w:rPr>
        <w:t xml:space="preserve">Очищают контейнеры от посторонних частиц и осколков. Незадолго до проведения испытания контейнеры ополаскивают не менее двух раз </w:t>
      </w:r>
      <w:r w:rsidRPr="0061053E">
        <w:rPr>
          <w:rFonts w:ascii="Times New Roman" w:hAnsi="Times New Roman" w:cs="Times New Roman"/>
          <w:i/>
          <w:iCs/>
          <w:sz w:val="28"/>
          <w:szCs w:val="28"/>
        </w:rPr>
        <w:t>водой Р</w:t>
      </w:r>
      <w:r w:rsidRPr="0061053E">
        <w:rPr>
          <w:rFonts w:ascii="Times New Roman" w:hAnsi="Times New Roman" w:cs="Times New Roman"/>
          <w:iCs/>
          <w:sz w:val="28"/>
          <w:szCs w:val="28"/>
        </w:rPr>
        <w:t xml:space="preserve"> и оставляют. Непосредственно перед проведением испытания контейнеры опустошают, ополаскивают один раз </w:t>
      </w:r>
      <w:r w:rsidRPr="0061053E">
        <w:rPr>
          <w:rFonts w:ascii="Times New Roman" w:hAnsi="Times New Roman" w:cs="Times New Roman"/>
          <w:i/>
          <w:iCs/>
          <w:sz w:val="28"/>
          <w:szCs w:val="28"/>
        </w:rPr>
        <w:t>водой Р</w:t>
      </w:r>
      <w:r w:rsidRPr="0061053E">
        <w:rPr>
          <w:rFonts w:ascii="Times New Roman" w:hAnsi="Times New Roman" w:cs="Times New Roman"/>
          <w:iCs/>
          <w:sz w:val="28"/>
          <w:szCs w:val="28"/>
        </w:rPr>
        <w:t xml:space="preserve">, затем один раз </w:t>
      </w:r>
      <w:r w:rsidRPr="0061053E">
        <w:rPr>
          <w:rFonts w:ascii="Times New Roman" w:hAnsi="Times New Roman" w:cs="Times New Roman"/>
          <w:i/>
          <w:iCs/>
          <w:sz w:val="28"/>
          <w:szCs w:val="28"/>
        </w:rPr>
        <w:t xml:space="preserve">водой Р1 </w:t>
      </w:r>
      <w:r w:rsidRPr="0061053E">
        <w:rPr>
          <w:rFonts w:ascii="Times New Roman" w:hAnsi="Times New Roman" w:cs="Times New Roman"/>
          <w:iCs/>
          <w:sz w:val="28"/>
          <w:szCs w:val="28"/>
        </w:rPr>
        <w:t>и оставляют до высыхания. Полная процедура очистки от первого ополаскивания не должна длиться меньше 20 мин и больше 25 мин.</w:t>
      </w:r>
    </w:p>
    <w:p w:rsidR="0061053E" w:rsidRPr="0061053E" w:rsidRDefault="0061053E" w:rsidP="0061053E">
      <w:pPr>
        <w:ind w:firstLine="680"/>
        <w:jc w:val="both"/>
        <w:rPr>
          <w:rFonts w:ascii="Times New Roman" w:hAnsi="Times New Roman" w:cs="Times New Roman"/>
          <w:i/>
          <w:iCs/>
          <w:sz w:val="28"/>
          <w:szCs w:val="28"/>
        </w:rPr>
      </w:pPr>
      <w:r w:rsidRPr="0061053E">
        <w:rPr>
          <w:rFonts w:ascii="Times New Roman" w:hAnsi="Times New Roman" w:cs="Times New Roman"/>
          <w:iCs/>
          <w:sz w:val="28"/>
          <w:szCs w:val="28"/>
        </w:rPr>
        <w:t>Укупоренные ампулы нагревают на водяной бане или сушильном шкафу при температуре около 50</w:t>
      </w:r>
      <w:r w:rsidRPr="0061053E">
        <w:rPr>
          <w:rFonts w:ascii="Times New Roman" w:hAnsi="Times New Roman" w:cs="Times New Roman"/>
          <w:iCs/>
          <w:sz w:val="28"/>
          <w:szCs w:val="28"/>
          <w:vertAlign w:val="superscript"/>
        </w:rPr>
        <w:t>0</w:t>
      </w:r>
      <w:r w:rsidRPr="0061053E">
        <w:rPr>
          <w:rFonts w:ascii="Times New Roman" w:hAnsi="Times New Roman" w:cs="Times New Roman"/>
          <w:iCs/>
          <w:sz w:val="28"/>
          <w:szCs w:val="28"/>
        </w:rPr>
        <w:t>С в течение 2 мин; дополнительное ополаскивание перед испытанием не допускается.</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b/>
          <w:i/>
          <w:iCs/>
          <w:sz w:val="28"/>
          <w:szCs w:val="28"/>
        </w:rPr>
        <w:lastRenderedPageBreak/>
        <w:t>Наполнение и нагревание.</w:t>
      </w:r>
      <w:r w:rsidRPr="0061053E">
        <w:rPr>
          <w:rFonts w:ascii="Times New Roman" w:hAnsi="Times New Roman" w:cs="Times New Roman"/>
          <w:i/>
          <w:iCs/>
          <w:sz w:val="28"/>
          <w:szCs w:val="28"/>
        </w:rPr>
        <w:t xml:space="preserve"> </w:t>
      </w:r>
      <w:r w:rsidRPr="0061053E">
        <w:rPr>
          <w:rFonts w:ascii="Times New Roman" w:hAnsi="Times New Roman" w:cs="Times New Roman"/>
          <w:iCs/>
          <w:sz w:val="28"/>
          <w:szCs w:val="28"/>
        </w:rPr>
        <w:t xml:space="preserve">Контейнеры заполняют </w:t>
      </w:r>
      <w:r w:rsidRPr="0061053E">
        <w:rPr>
          <w:rFonts w:ascii="Times New Roman" w:hAnsi="Times New Roman" w:cs="Times New Roman"/>
          <w:i/>
          <w:iCs/>
          <w:sz w:val="28"/>
          <w:szCs w:val="28"/>
        </w:rPr>
        <w:t>водой Р1</w:t>
      </w:r>
      <w:r w:rsidRPr="0061053E">
        <w:rPr>
          <w:rFonts w:ascii="Times New Roman" w:hAnsi="Times New Roman" w:cs="Times New Roman"/>
          <w:iCs/>
          <w:sz w:val="28"/>
          <w:szCs w:val="28"/>
        </w:rPr>
        <w:t xml:space="preserve"> до достижения объема наполнения. Контейнеры в форме картриджей или предварительно заполненных шприцев укупоривают подходящим способом с помощью материала, не оказывающего влияние на проведение испытания. Все контейнеры, включая ампулы должны быть неплотно прикрыты инертным материалом, таким как, например, чашка из нейтрального стекла или алюминиевая фольга, предварительно промытые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 xml:space="preserve">Контейнеры помещают на поддон автоклава и затем в автоклав, содержащий такое количество </w:t>
      </w:r>
      <w:r w:rsidRPr="0061053E">
        <w:rPr>
          <w:rFonts w:ascii="Times New Roman" w:hAnsi="Times New Roman" w:cs="Times New Roman"/>
          <w:i/>
          <w:iCs/>
          <w:sz w:val="28"/>
          <w:szCs w:val="28"/>
        </w:rPr>
        <w:t xml:space="preserve">воды Р, </w:t>
      </w:r>
      <w:r w:rsidRPr="0061053E">
        <w:rPr>
          <w:rFonts w:ascii="Times New Roman" w:hAnsi="Times New Roman" w:cs="Times New Roman"/>
          <w:sz w:val="28"/>
          <w:szCs w:val="28"/>
        </w:rPr>
        <w:t>чтобы поддон с ней не соприкасался. Закрывают автоклав и выполняют последовательно следующие операции:</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нагревают автоклав до температуры 100</w:t>
      </w:r>
      <w:r w:rsidRPr="0061053E">
        <w:rPr>
          <w:rFonts w:ascii="Times New Roman" w:hAnsi="Times New Roman" w:cs="Times New Roman"/>
          <w:sz w:val="28"/>
          <w:szCs w:val="28"/>
          <w:vertAlign w:val="superscript"/>
        </w:rPr>
        <w:t>С</w:t>
      </w:r>
      <w:r w:rsidRPr="0061053E">
        <w:rPr>
          <w:rFonts w:ascii="Times New Roman" w:hAnsi="Times New Roman" w:cs="Times New Roman"/>
          <w:sz w:val="28"/>
          <w:szCs w:val="28"/>
        </w:rPr>
        <w:t>С и выпускают пар через вентиль в течение 10 мин</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повышают температуру от 100°С до 121°С в течение 20 мин;</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поддерживают температуру на уровне (121±</w:t>
      </w:r>
      <w:proofErr w:type="gramStart"/>
      <w:r w:rsidRPr="0061053E">
        <w:rPr>
          <w:rFonts w:ascii="Times New Roman" w:hAnsi="Times New Roman" w:cs="Times New Roman"/>
          <w:sz w:val="28"/>
          <w:szCs w:val="28"/>
        </w:rPr>
        <w:t>1)°</w:t>
      </w:r>
      <w:proofErr w:type="gramEnd"/>
      <w:r w:rsidRPr="0061053E">
        <w:rPr>
          <w:rFonts w:ascii="Times New Roman" w:hAnsi="Times New Roman" w:cs="Times New Roman"/>
          <w:sz w:val="28"/>
          <w:szCs w:val="28"/>
        </w:rPr>
        <w:t>С в течение 60 мин;</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снижают температуру от 121 °С до 100°С в течение 40 мин, не допуская образования вакуума;</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автоклав не открывают до тех пор, пока температура не снизится до 95</w:t>
      </w:r>
      <w:r w:rsidRPr="0061053E">
        <w:rPr>
          <w:rFonts w:ascii="Times New Roman" w:hAnsi="Times New Roman" w:cs="Times New Roman"/>
          <w:sz w:val="28"/>
          <w:szCs w:val="28"/>
          <w:vertAlign w:val="superscript"/>
        </w:rPr>
        <w:t>0</w:t>
      </w:r>
      <w:r w:rsidRPr="0061053E">
        <w:rPr>
          <w:rFonts w:ascii="Times New Roman" w:hAnsi="Times New Roman" w:cs="Times New Roman"/>
          <w:sz w:val="28"/>
          <w:szCs w:val="28"/>
        </w:rPr>
        <w:t>С;</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вынимают контейнеры из автоклава, соблюдая обычные меры предосторожности, помещают их в водяную баню при температуре 80</w:t>
      </w:r>
      <w:r w:rsidRPr="0061053E">
        <w:rPr>
          <w:rFonts w:ascii="Times New Roman" w:hAnsi="Times New Roman" w:cs="Times New Roman"/>
          <w:sz w:val="28"/>
          <w:szCs w:val="28"/>
          <w:vertAlign w:val="superscript"/>
        </w:rPr>
        <w:t>0</w:t>
      </w:r>
      <w:r w:rsidRPr="0061053E">
        <w:rPr>
          <w:rFonts w:ascii="Times New Roman" w:hAnsi="Times New Roman" w:cs="Times New Roman"/>
          <w:sz w:val="28"/>
          <w:szCs w:val="28"/>
        </w:rPr>
        <w:t>С и пропускают через нее холодную проточную воду, обращая внимание на то, чтобы вода не контактировала с неплотно прикрывающим колпачком и не загрязняла экстракционный раствор в контейнерах;</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время охлаждения не должно превышать 30 мин.</w:t>
      </w:r>
    </w:p>
    <w:p w:rsidR="0061053E" w:rsidRPr="0061053E" w:rsidRDefault="0061053E" w:rsidP="0061053E">
      <w:pPr>
        <w:ind w:firstLine="680"/>
        <w:jc w:val="both"/>
        <w:rPr>
          <w:rFonts w:ascii="Times New Roman" w:hAnsi="Times New Roman" w:cs="Times New Roman"/>
          <w:i/>
          <w:sz w:val="28"/>
          <w:szCs w:val="28"/>
        </w:rPr>
      </w:pPr>
      <w:r w:rsidRPr="0061053E">
        <w:rPr>
          <w:rFonts w:ascii="Times New Roman" w:hAnsi="Times New Roman" w:cs="Times New Roman"/>
          <w:i/>
          <w:sz w:val="28"/>
          <w:szCs w:val="28"/>
        </w:rPr>
        <w:t>Объем наполнения - это объем воды, которой наполняют контейнер для проведения испытания. Для пузырьков и флаконов объем наполнения составляет 90 % от объема наполнения до краев контейнера. Для ампул это объем до высоты плеча.</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Экстракционный раствор титруют в соответствии с методикой, описанной ниже.</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xml:space="preserve">Титрование выполняют в течение 1 ч после извлечения контейнеров из автоклава. Объединяют жидкости из контейнеров и перемешивают. В коническую колбу помещают необходимый объем жидкости (таблица 2). В другую идентичную колбу помещают такой же объем </w:t>
      </w:r>
      <w:r w:rsidRPr="0061053E">
        <w:rPr>
          <w:rFonts w:ascii="Times New Roman" w:hAnsi="Times New Roman" w:cs="Times New Roman"/>
          <w:i/>
          <w:iCs/>
          <w:sz w:val="28"/>
          <w:szCs w:val="28"/>
        </w:rPr>
        <w:t xml:space="preserve">воды Р1 </w:t>
      </w:r>
      <w:r w:rsidRPr="0061053E">
        <w:rPr>
          <w:rFonts w:ascii="Times New Roman" w:hAnsi="Times New Roman" w:cs="Times New Roman"/>
          <w:sz w:val="28"/>
          <w:szCs w:val="28"/>
        </w:rPr>
        <w:t xml:space="preserve">(контрольный раствор). Добавляют в каждую колбу по 0,05 мл раствора </w:t>
      </w:r>
      <w:r w:rsidRPr="0061053E">
        <w:rPr>
          <w:rFonts w:ascii="Times New Roman" w:hAnsi="Times New Roman" w:cs="Times New Roman"/>
          <w:i/>
          <w:iCs/>
          <w:sz w:val="28"/>
          <w:szCs w:val="28"/>
        </w:rPr>
        <w:t xml:space="preserve">метилового: красного Р </w:t>
      </w:r>
      <w:r w:rsidRPr="0061053E">
        <w:rPr>
          <w:rFonts w:ascii="Times New Roman" w:hAnsi="Times New Roman" w:cs="Times New Roman"/>
          <w:sz w:val="28"/>
          <w:szCs w:val="28"/>
        </w:rPr>
        <w:t xml:space="preserve">на каждые 25 мл жидкости. Титруют контрольный раствор </w:t>
      </w:r>
      <w:r w:rsidRPr="0061053E">
        <w:rPr>
          <w:rFonts w:ascii="Times New Roman" w:hAnsi="Times New Roman" w:cs="Times New Roman"/>
          <w:i/>
          <w:sz w:val="28"/>
          <w:szCs w:val="28"/>
        </w:rPr>
        <w:t>0,01</w:t>
      </w:r>
      <w:r w:rsidRPr="0061053E">
        <w:rPr>
          <w:rFonts w:ascii="Times New Roman" w:hAnsi="Times New Roman" w:cs="Times New Roman"/>
          <w:sz w:val="28"/>
          <w:szCs w:val="28"/>
        </w:rPr>
        <w:t xml:space="preserve"> </w:t>
      </w:r>
      <w:r w:rsidRPr="0061053E">
        <w:rPr>
          <w:rFonts w:ascii="Times New Roman" w:hAnsi="Times New Roman" w:cs="Times New Roman"/>
          <w:i/>
          <w:iCs/>
          <w:sz w:val="28"/>
          <w:szCs w:val="28"/>
        </w:rPr>
        <w:t xml:space="preserve">М раствором кислоты хлористоводородной. </w:t>
      </w:r>
      <w:r w:rsidRPr="0061053E">
        <w:rPr>
          <w:rFonts w:ascii="Times New Roman" w:hAnsi="Times New Roman" w:cs="Times New Roman"/>
          <w:sz w:val="28"/>
          <w:szCs w:val="28"/>
        </w:rPr>
        <w:t xml:space="preserve">Испытуемую жидкость также титруют </w:t>
      </w:r>
      <w:r w:rsidRPr="0061053E">
        <w:rPr>
          <w:rFonts w:ascii="Times New Roman" w:hAnsi="Times New Roman" w:cs="Times New Roman"/>
          <w:i/>
          <w:sz w:val="28"/>
          <w:szCs w:val="28"/>
        </w:rPr>
        <w:t>0,01</w:t>
      </w:r>
      <w:r w:rsidRPr="0061053E">
        <w:rPr>
          <w:rFonts w:ascii="Times New Roman" w:hAnsi="Times New Roman" w:cs="Times New Roman"/>
          <w:sz w:val="28"/>
          <w:szCs w:val="28"/>
        </w:rPr>
        <w:t xml:space="preserve"> </w:t>
      </w:r>
      <w:r w:rsidRPr="0061053E">
        <w:rPr>
          <w:rFonts w:ascii="Times New Roman" w:hAnsi="Times New Roman" w:cs="Times New Roman"/>
          <w:i/>
          <w:iCs/>
          <w:sz w:val="28"/>
          <w:szCs w:val="28"/>
        </w:rPr>
        <w:t xml:space="preserve">М раствором кислоты хлористоводородной </w:t>
      </w:r>
      <w:r w:rsidRPr="0061053E">
        <w:rPr>
          <w:rFonts w:ascii="Times New Roman" w:hAnsi="Times New Roman" w:cs="Times New Roman"/>
          <w:sz w:val="28"/>
          <w:szCs w:val="28"/>
        </w:rPr>
        <w:t xml:space="preserve">до тех пор, пока цвет раствора не станет аналогичен цвету, полученному в контрольном опыте. Находят разность объемов титранта, израсходованных на титрование испытуемой жидкости, и контрольного раствора и выражают ее в миллилитрах </w:t>
      </w:r>
      <w:r w:rsidRPr="0061053E">
        <w:rPr>
          <w:rFonts w:ascii="Times New Roman" w:hAnsi="Times New Roman" w:cs="Times New Roman"/>
          <w:i/>
          <w:iCs/>
          <w:sz w:val="28"/>
          <w:szCs w:val="28"/>
        </w:rPr>
        <w:t xml:space="preserve">0,01 М раствора кислоты хлористоводородной </w:t>
      </w:r>
      <w:r w:rsidRPr="0061053E">
        <w:rPr>
          <w:rFonts w:ascii="Times New Roman" w:hAnsi="Times New Roman" w:cs="Times New Roman"/>
          <w:sz w:val="28"/>
          <w:szCs w:val="28"/>
        </w:rPr>
        <w:t>на 100 мл.</w:t>
      </w:r>
    </w:p>
    <w:p w:rsidR="0061053E" w:rsidRPr="0061053E" w:rsidRDefault="0061053E" w:rsidP="0061053E">
      <w:pPr>
        <w:ind w:firstLine="680"/>
        <w:jc w:val="both"/>
        <w:rPr>
          <w:rFonts w:ascii="Times New Roman" w:hAnsi="Times New Roman" w:cs="Times New Roman"/>
          <w:iCs/>
          <w:sz w:val="28"/>
          <w:szCs w:val="28"/>
        </w:rPr>
      </w:pPr>
      <w:r w:rsidRPr="0061053E">
        <w:rPr>
          <w:rFonts w:ascii="Times New Roman" w:hAnsi="Times New Roman" w:cs="Times New Roman"/>
          <w:iCs/>
          <w:sz w:val="28"/>
          <w:szCs w:val="28"/>
        </w:rPr>
        <w:t>Значение объема, затраченного на титрование, в количестве менее 1 мл выражают с точностью до сотых, а в количестве 1,0 мл и более – до десятых.</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b/>
          <w:i/>
          <w:iCs/>
          <w:sz w:val="28"/>
          <w:szCs w:val="28"/>
        </w:rPr>
        <w:lastRenderedPageBreak/>
        <w:t>Пределы.</w:t>
      </w:r>
      <w:r w:rsidRPr="0061053E">
        <w:rPr>
          <w:rFonts w:ascii="Times New Roman" w:hAnsi="Times New Roman" w:cs="Times New Roman"/>
          <w:i/>
          <w:iCs/>
          <w:sz w:val="28"/>
          <w:szCs w:val="28"/>
        </w:rPr>
        <w:t xml:space="preserve"> </w:t>
      </w:r>
      <w:r w:rsidRPr="0061053E">
        <w:rPr>
          <w:rFonts w:ascii="Times New Roman" w:hAnsi="Times New Roman" w:cs="Times New Roman"/>
          <w:sz w:val="28"/>
          <w:szCs w:val="28"/>
        </w:rPr>
        <w:t>Результаты не должны превышать значений, приведенных в          таблице 3.</w:t>
      </w:r>
    </w:p>
    <w:p w:rsidR="0061053E" w:rsidRPr="0061053E" w:rsidRDefault="0061053E" w:rsidP="0061053E">
      <w:pPr>
        <w:ind w:firstLine="680"/>
        <w:jc w:val="both"/>
        <w:rPr>
          <w:rFonts w:ascii="Times New Roman" w:hAnsi="Times New Roman" w:cs="Times New Roman"/>
          <w:sz w:val="28"/>
          <w:szCs w:val="28"/>
        </w:rPr>
      </w:pPr>
    </w:p>
    <w:p w:rsidR="0061053E" w:rsidRPr="0061053E" w:rsidRDefault="0061053E" w:rsidP="0061053E">
      <w:pPr>
        <w:ind w:firstLine="426"/>
        <w:jc w:val="both"/>
        <w:rPr>
          <w:rFonts w:ascii="Times New Roman" w:hAnsi="Times New Roman" w:cs="Times New Roman"/>
          <w:iCs/>
          <w:sz w:val="28"/>
          <w:szCs w:val="28"/>
        </w:rPr>
      </w:pPr>
      <w:r w:rsidRPr="0061053E">
        <w:rPr>
          <w:rFonts w:ascii="Times New Roman" w:hAnsi="Times New Roman" w:cs="Times New Roman"/>
          <w:b/>
          <w:sz w:val="28"/>
          <w:szCs w:val="28"/>
        </w:rPr>
        <w:t xml:space="preserve">Таблица 3 - </w:t>
      </w:r>
      <w:r w:rsidRPr="0061053E">
        <w:rPr>
          <w:rFonts w:ascii="Times New Roman" w:hAnsi="Times New Roman" w:cs="Times New Roman"/>
          <w:iCs/>
          <w:sz w:val="28"/>
          <w:szCs w:val="28"/>
        </w:rPr>
        <w:t>Допустимые пределы при определении поверхностной гидролитической устойчивости.</w:t>
      </w:r>
    </w:p>
    <w:p w:rsidR="0061053E" w:rsidRPr="0061053E" w:rsidRDefault="0061053E" w:rsidP="0061053E">
      <w:pPr>
        <w:ind w:firstLine="426"/>
        <w:jc w:val="both"/>
        <w:rPr>
          <w:rFonts w:ascii="Times New Roman" w:hAnsi="Times New Roman" w:cs="Times New Roman"/>
          <w:sz w:val="28"/>
          <w:szCs w:val="28"/>
        </w:rPr>
      </w:pPr>
    </w:p>
    <w:tbl>
      <w:tblPr>
        <w:tblW w:w="10080" w:type="dxa"/>
        <w:tblInd w:w="40" w:type="dxa"/>
        <w:tblLayout w:type="fixed"/>
        <w:tblCellMar>
          <w:left w:w="40" w:type="dxa"/>
          <w:right w:w="40" w:type="dxa"/>
        </w:tblCellMar>
        <w:tblLook w:val="0000" w:firstRow="0" w:lastRow="0" w:firstColumn="0" w:lastColumn="0" w:noHBand="0" w:noVBand="0"/>
      </w:tblPr>
      <w:tblGrid>
        <w:gridCol w:w="2340"/>
        <w:gridCol w:w="4140"/>
        <w:gridCol w:w="3600"/>
      </w:tblGrid>
      <w:tr w:rsidR="0061053E" w:rsidRPr="0061053E" w:rsidTr="00804EB0">
        <w:trPr>
          <w:trHeight w:val="797"/>
        </w:trPr>
        <w:tc>
          <w:tcPr>
            <w:tcW w:w="2340" w:type="dxa"/>
            <w:vMerge w:val="restart"/>
            <w:tcBorders>
              <w:top w:val="single" w:sz="4" w:space="0" w:color="auto"/>
              <w:left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bCs/>
                <w:sz w:val="28"/>
                <w:szCs w:val="28"/>
              </w:rPr>
            </w:pPr>
            <w:r w:rsidRPr="0061053E">
              <w:rPr>
                <w:rFonts w:ascii="Times New Roman" w:hAnsi="Times New Roman" w:cs="Times New Roman"/>
                <w:bCs/>
                <w:sz w:val="28"/>
                <w:szCs w:val="28"/>
              </w:rPr>
              <w:t>Объем наполнения,</w:t>
            </w:r>
          </w:p>
          <w:p w:rsidR="0061053E" w:rsidRPr="0061053E" w:rsidRDefault="0061053E" w:rsidP="00804EB0">
            <w:pPr>
              <w:jc w:val="center"/>
              <w:rPr>
                <w:rFonts w:ascii="Times New Roman" w:hAnsi="Times New Roman" w:cs="Times New Roman"/>
                <w:bCs/>
                <w:sz w:val="28"/>
                <w:szCs w:val="28"/>
              </w:rPr>
            </w:pPr>
            <w:r w:rsidRPr="0061053E">
              <w:rPr>
                <w:rFonts w:ascii="Times New Roman" w:hAnsi="Times New Roman" w:cs="Times New Roman"/>
                <w:bCs/>
                <w:sz w:val="28"/>
                <w:szCs w:val="28"/>
              </w:rPr>
              <w:t>мл</w:t>
            </w:r>
          </w:p>
          <w:p w:rsidR="0061053E" w:rsidRPr="0061053E" w:rsidRDefault="0061053E" w:rsidP="00804EB0">
            <w:pPr>
              <w:ind w:firstLine="426"/>
              <w:jc w:val="both"/>
              <w:rPr>
                <w:rFonts w:ascii="Times New Roman" w:hAnsi="Times New Roman" w:cs="Times New Roman"/>
                <w:sz w:val="28"/>
                <w:szCs w:val="28"/>
              </w:rPr>
            </w:pPr>
          </w:p>
          <w:p w:rsidR="0061053E" w:rsidRPr="0061053E" w:rsidRDefault="0061053E" w:rsidP="00804EB0">
            <w:pPr>
              <w:ind w:firstLine="426"/>
              <w:jc w:val="both"/>
              <w:rPr>
                <w:rFonts w:ascii="Times New Roman" w:hAnsi="Times New Roman" w:cs="Times New Roman"/>
                <w:bCs/>
                <w:sz w:val="28"/>
                <w:szCs w:val="28"/>
              </w:rPr>
            </w:pPr>
          </w:p>
        </w:tc>
        <w:tc>
          <w:tcPr>
            <w:tcW w:w="7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ind w:firstLine="426"/>
              <w:jc w:val="center"/>
              <w:rPr>
                <w:rFonts w:ascii="Times New Roman" w:hAnsi="Times New Roman" w:cs="Times New Roman"/>
                <w:bCs/>
                <w:sz w:val="28"/>
                <w:szCs w:val="28"/>
              </w:rPr>
            </w:pPr>
            <w:r w:rsidRPr="0061053E">
              <w:rPr>
                <w:rFonts w:ascii="Times New Roman" w:hAnsi="Times New Roman" w:cs="Times New Roman"/>
                <w:bCs/>
                <w:sz w:val="28"/>
                <w:szCs w:val="28"/>
              </w:rPr>
              <w:t xml:space="preserve">Объем 0,01 М раствора </w:t>
            </w:r>
            <w:r w:rsidRPr="0061053E">
              <w:rPr>
                <w:rFonts w:ascii="Times New Roman" w:hAnsi="Times New Roman" w:cs="Times New Roman"/>
                <w:bCs/>
                <w:sz w:val="28"/>
                <w:szCs w:val="28"/>
                <w:lang w:val="en-US"/>
              </w:rPr>
              <w:t>HCI</w:t>
            </w:r>
            <w:r w:rsidRPr="0061053E">
              <w:rPr>
                <w:rFonts w:ascii="Times New Roman" w:hAnsi="Times New Roman" w:cs="Times New Roman"/>
                <w:bCs/>
                <w:sz w:val="28"/>
                <w:szCs w:val="28"/>
              </w:rPr>
              <w:t xml:space="preserve"> в миллилитрах на 100 мл испытуемой жидкости</w:t>
            </w:r>
          </w:p>
        </w:tc>
      </w:tr>
      <w:tr w:rsidR="0061053E" w:rsidRPr="0061053E" w:rsidTr="00804EB0">
        <w:trPr>
          <w:trHeight w:val="192"/>
        </w:trPr>
        <w:tc>
          <w:tcPr>
            <w:tcW w:w="2340" w:type="dxa"/>
            <w:vMerge/>
            <w:tcBorders>
              <w:left w:val="single" w:sz="4" w:space="0" w:color="auto"/>
              <w:right w:val="single" w:sz="4" w:space="0" w:color="auto"/>
            </w:tcBorders>
            <w:shd w:val="clear" w:color="auto" w:fill="FFFFFF"/>
            <w:vAlign w:val="center"/>
          </w:tcPr>
          <w:p w:rsidR="0061053E" w:rsidRPr="0061053E" w:rsidRDefault="0061053E" w:rsidP="00804EB0">
            <w:pPr>
              <w:ind w:firstLine="426"/>
              <w:jc w:val="both"/>
              <w:rPr>
                <w:rFonts w:ascii="Times New Roman" w:hAnsi="Times New Roman" w:cs="Times New Roman"/>
                <w:sz w:val="28"/>
                <w:szCs w:val="28"/>
              </w:rPr>
            </w:pPr>
          </w:p>
        </w:tc>
        <w:tc>
          <w:tcPr>
            <w:tcW w:w="7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ind w:firstLine="426"/>
              <w:jc w:val="center"/>
              <w:rPr>
                <w:rFonts w:ascii="Times New Roman" w:hAnsi="Times New Roman" w:cs="Times New Roman"/>
                <w:bCs/>
                <w:sz w:val="28"/>
                <w:szCs w:val="28"/>
              </w:rPr>
            </w:pPr>
            <w:r w:rsidRPr="0061053E">
              <w:rPr>
                <w:rFonts w:ascii="Times New Roman" w:hAnsi="Times New Roman" w:cs="Times New Roman"/>
                <w:bCs/>
                <w:sz w:val="28"/>
                <w:szCs w:val="28"/>
              </w:rPr>
              <w:t>Контейнеры из стекла</w:t>
            </w:r>
          </w:p>
        </w:tc>
      </w:tr>
      <w:tr w:rsidR="0061053E" w:rsidRPr="0061053E" w:rsidTr="00804EB0">
        <w:trPr>
          <w:trHeight w:val="202"/>
        </w:trPr>
        <w:tc>
          <w:tcPr>
            <w:tcW w:w="2340" w:type="dxa"/>
            <w:vMerge/>
            <w:tcBorders>
              <w:left w:val="single" w:sz="4" w:space="0" w:color="auto"/>
              <w:bottom w:val="single" w:sz="4" w:space="0" w:color="auto"/>
              <w:right w:val="single" w:sz="4" w:space="0" w:color="auto"/>
            </w:tcBorders>
            <w:shd w:val="clear" w:color="auto" w:fill="FFFFFF"/>
            <w:vAlign w:val="center"/>
          </w:tcPr>
          <w:p w:rsidR="0061053E" w:rsidRPr="0061053E" w:rsidRDefault="0061053E" w:rsidP="00804EB0">
            <w:pPr>
              <w:ind w:firstLine="426"/>
              <w:jc w:val="both"/>
              <w:rPr>
                <w:rFonts w:ascii="Times New Roman" w:hAnsi="Times New Roman" w:cs="Times New Roman"/>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ind w:firstLine="426"/>
              <w:jc w:val="both"/>
              <w:rPr>
                <w:rFonts w:ascii="Times New Roman" w:hAnsi="Times New Roman" w:cs="Times New Roman"/>
                <w:bCs/>
                <w:sz w:val="28"/>
                <w:szCs w:val="28"/>
              </w:rPr>
            </w:pPr>
            <w:r w:rsidRPr="0061053E">
              <w:rPr>
                <w:rFonts w:ascii="Times New Roman" w:hAnsi="Times New Roman" w:cs="Times New Roman"/>
                <w:bCs/>
                <w:sz w:val="28"/>
                <w:szCs w:val="28"/>
              </w:rPr>
              <w:t xml:space="preserve">класса </w:t>
            </w:r>
            <w:r w:rsidRPr="0061053E">
              <w:rPr>
                <w:rFonts w:ascii="Times New Roman" w:hAnsi="Times New Roman" w:cs="Times New Roman"/>
                <w:bCs/>
                <w:sz w:val="28"/>
                <w:szCs w:val="28"/>
                <w:lang w:val="en-US"/>
              </w:rPr>
              <w:t>I</w:t>
            </w:r>
            <w:r w:rsidRPr="0061053E">
              <w:rPr>
                <w:rFonts w:ascii="Times New Roman" w:hAnsi="Times New Roman" w:cs="Times New Roman"/>
                <w:bCs/>
                <w:sz w:val="28"/>
                <w:szCs w:val="28"/>
              </w:rPr>
              <w:t xml:space="preserve"> и </w:t>
            </w:r>
            <w:r w:rsidRPr="0061053E">
              <w:rPr>
                <w:rFonts w:ascii="Times New Roman" w:hAnsi="Times New Roman" w:cs="Times New Roman"/>
                <w:bCs/>
                <w:sz w:val="28"/>
                <w:szCs w:val="28"/>
                <w:lang w:val="en-US"/>
              </w:rPr>
              <w:t>II</w:t>
            </w:r>
            <w:r w:rsidRPr="0061053E">
              <w:rPr>
                <w:rFonts w:ascii="Times New Roman" w:hAnsi="Times New Roman" w:cs="Times New Roman"/>
                <w:bCs/>
                <w:sz w:val="28"/>
                <w:szCs w:val="28"/>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ind w:firstLine="426"/>
              <w:jc w:val="both"/>
              <w:rPr>
                <w:rFonts w:ascii="Times New Roman" w:hAnsi="Times New Roman" w:cs="Times New Roman"/>
                <w:bCs/>
                <w:sz w:val="28"/>
                <w:szCs w:val="28"/>
              </w:rPr>
            </w:pPr>
            <w:r w:rsidRPr="0061053E">
              <w:rPr>
                <w:rFonts w:ascii="Times New Roman" w:hAnsi="Times New Roman" w:cs="Times New Roman"/>
                <w:bCs/>
                <w:sz w:val="28"/>
                <w:szCs w:val="28"/>
              </w:rPr>
              <w:t xml:space="preserve">класса </w:t>
            </w:r>
            <w:r w:rsidRPr="0061053E">
              <w:rPr>
                <w:rFonts w:ascii="Times New Roman" w:hAnsi="Times New Roman" w:cs="Times New Roman"/>
                <w:bCs/>
                <w:sz w:val="28"/>
                <w:szCs w:val="28"/>
                <w:lang w:val="en-US"/>
              </w:rPr>
              <w:t>III</w:t>
            </w:r>
            <w:r w:rsidRPr="0061053E">
              <w:rPr>
                <w:rFonts w:ascii="Times New Roman" w:hAnsi="Times New Roman" w:cs="Times New Roman"/>
                <w:bCs/>
                <w:sz w:val="28"/>
                <w:szCs w:val="28"/>
              </w:rPr>
              <w:t xml:space="preserve"> </w:t>
            </w:r>
          </w:p>
        </w:tc>
      </w:tr>
      <w:tr w:rsidR="0061053E" w:rsidRPr="0061053E" w:rsidTr="00804EB0">
        <w:trPr>
          <w:trHeight w:val="202"/>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До1</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2,0</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20,0</w:t>
            </w:r>
          </w:p>
        </w:tc>
      </w:tr>
      <w:tr w:rsidR="0061053E" w:rsidRPr="0061053E" w:rsidTr="00804EB0">
        <w:trPr>
          <w:trHeight w:val="202"/>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1 до 2</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1,8</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17,6</w:t>
            </w:r>
          </w:p>
        </w:tc>
      </w:tr>
      <w:tr w:rsidR="0061053E" w:rsidRPr="0061053E" w:rsidTr="00804EB0">
        <w:trPr>
          <w:trHeight w:val="202"/>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2 до 5</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1,3</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13,2</w:t>
            </w:r>
          </w:p>
        </w:tc>
      </w:tr>
      <w:tr w:rsidR="0061053E" w:rsidRPr="0061053E" w:rsidTr="00804EB0">
        <w:trPr>
          <w:trHeight w:val="202"/>
        </w:trPr>
        <w:tc>
          <w:tcPr>
            <w:tcW w:w="2340" w:type="dxa"/>
            <w:tcBorders>
              <w:top w:val="single" w:sz="4"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5 до 1 0</w:t>
            </w:r>
          </w:p>
        </w:tc>
        <w:tc>
          <w:tcPr>
            <w:tcW w:w="4140" w:type="dxa"/>
            <w:tcBorders>
              <w:top w:val="single" w:sz="4"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1,0</w:t>
            </w:r>
          </w:p>
        </w:tc>
        <w:tc>
          <w:tcPr>
            <w:tcW w:w="3600" w:type="dxa"/>
            <w:tcBorders>
              <w:top w:val="single" w:sz="4"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10,2</w:t>
            </w:r>
          </w:p>
        </w:tc>
      </w:tr>
      <w:tr w:rsidR="0061053E" w:rsidRPr="0061053E" w:rsidTr="00804EB0">
        <w:trPr>
          <w:trHeight w:val="211"/>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10 до 20</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0,80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8,1</w:t>
            </w:r>
          </w:p>
        </w:tc>
      </w:tr>
      <w:tr w:rsidR="0061053E" w:rsidRPr="0061053E" w:rsidTr="00804EB0">
        <w:trPr>
          <w:trHeight w:val="19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20 до 50</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0,60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6,1</w:t>
            </w:r>
          </w:p>
        </w:tc>
      </w:tr>
      <w:tr w:rsidR="0061053E" w:rsidRPr="0061053E" w:rsidTr="00804EB0">
        <w:trPr>
          <w:trHeight w:val="20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50 до 100</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0,50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4,8</w:t>
            </w:r>
          </w:p>
        </w:tc>
      </w:tr>
      <w:tr w:rsidR="0061053E" w:rsidRPr="0061053E" w:rsidTr="00804EB0">
        <w:trPr>
          <w:trHeight w:val="20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100 до 200</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0,40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3,8</w:t>
            </w:r>
          </w:p>
        </w:tc>
      </w:tr>
      <w:tr w:rsidR="0061053E" w:rsidRPr="0061053E" w:rsidTr="00804EB0">
        <w:trPr>
          <w:trHeight w:val="20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От 200 до 500</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0,30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2,9</w:t>
            </w:r>
          </w:p>
        </w:tc>
      </w:tr>
      <w:tr w:rsidR="0061053E" w:rsidRPr="0061053E" w:rsidTr="00804EB0">
        <w:trPr>
          <w:trHeight w:val="221"/>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Выше 500</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0,20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jc w:val="center"/>
              <w:rPr>
                <w:rFonts w:ascii="Times New Roman" w:hAnsi="Times New Roman" w:cs="Times New Roman"/>
                <w:sz w:val="28"/>
                <w:szCs w:val="28"/>
              </w:rPr>
            </w:pPr>
            <w:r w:rsidRPr="0061053E">
              <w:rPr>
                <w:rFonts w:ascii="Times New Roman" w:hAnsi="Times New Roman" w:cs="Times New Roman"/>
                <w:sz w:val="28"/>
                <w:szCs w:val="28"/>
              </w:rPr>
              <w:t>2,2</w:t>
            </w:r>
          </w:p>
        </w:tc>
      </w:tr>
    </w:tbl>
    <w:p w:rsidR="0061053E" w:rsidRPr="0061053E" w:rsidRDefault="0061053E" w:rsidP="0061053E">
      <w:pPr>
        <w:ind w:firstLine="426"/>
        <w:jc w:val="both"/>
        <w:rPr>
          <w:rFonts w:ascii="Times New Roman" w:hAnsi="Times New Roman" w:cs="Times New Roman"/>
          <w:sz w:val="28"/>
          <w:szCs w:val="28"/>
        </w:rPr>
      </w:pPr>
    </w:p>
    <w:p w:rsidR="0061053E" w:rsidRPr="0061053E" w:rsidRDefault="0061053E" w:rsidP="0061053E">
      <w:pPr>
        <w:ind w:firstLine="426"/>
        <w:jc w:val="both"/>
        <w:rPr>
          <w:rFonts w:ascii="Times New Roman" w:hAnsi="Times New Roman" w:cs="Times New Roman"/>
          <w:sz w:val="28"/>
          <w:szCs w:val="28"/>
        </w:rPr>
      </w:pPr>
      <w:r w:rsidRPr="0061053E">
        <w:rPr>
          <w:rFonts w:ascii="Times New Roman" w:hAnsi="Times New Roman" w:cs="Times New Roman"/>
          <w:b/>
          <w:bCs/>
          <w:sz w:val="28"/>
          <w:szCs w:val="28"/>
        </w:rPr>
        <w:t>В. Испытание на гидролитическую устойчивость измельченного в порошок стекла</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i/>
          <w:iCs/>
          <w:sz w:val="28"/>
          <w:szCs w:val="28"/>
        </w:rPr>
        <w:t xml:space="preserve">Методика. </w:t>
      </w:r>
      <w:r w:rsidRPr="0061053E">
        <w:rPr>
          <w:rFonts w:ascii="Times New Roman" w:hAnsi="Times New Roman" w:cs="Times New Roman"/>
          <w:sz w:val="28"/>
          <w:szCs w:val="28"/>
        </w:rPr>
        <w:t xml:space="preserve">Испытуемые контейнеры промывают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и высушивают в сушильном шкафу. Около 100 г стекла не менее чем от трех контейнеров измельчают молотком так, чтобы размер частиц не превышал 25 мм. Часть образца переносят в ступку. Вводят пестик и сильно ударяют один раз молотком. Содержимое ступки переносят на сито (а) с наибольшим диаметром пор из комплекта. Повторяют операцию необходимое количество раз для полного переноса образца на сито. Быстро просеивают. Остаток, не прошедший через поры сит (а) и (</w:t>
      </w:r>
      <w:r w:rsidRPr="0061053E">
        <w:rPr>
          <w:rFonts w:ascii="Times New Roman" w:hAnsi="Times New Roman" w:cs="Times New Roman"/>
          <w:sz w:val="28"/>
          <w:szCs w:val="28"/>
          <w:lang w:val="en-US"/>
        </w:rPr>
        <w:t>b</w:t>
      </w:r>
      <w:r w:rsidRPr="0061053E">
        <w:rPr>
          <w:rFonts w:ascii="Times New Roman" w:hAnsi="Times New Roman" w:cs="Times New Roman"/>
          <w:sz w:val="28"/>
          <w:szCs w:val="28"/>
        </w:rPr>
        <w:t>), удаляют. Затем фракционируют, повторяя операцию до тех пор, пока на сите (а) не останется около 20 г стекла. Порцию образца, оставшуюся на сите (а), и порцию, прошедшую через поры сита (с), удаляют. Встряхивают комплект сит вручную или механически в течение 5 мин. Сохраняют порцию образца, прошедшую через сито (</w:t>
      </w:r>
      <w:r w:rsidRPr="0061053E">
        <w:rPr>
          <w:rFonts w:ascii="Times New Roman" w:hAnsi="Times New Roman" w:cs="Times New Roman"/>
          <w:sz w:val="28"/>
          <w:szCs w:val="28"/>
          <w:lang w:val="en-US"/>
        </w:rPr>
        <w:t>b</w:t>
      </w:r>
      <w:r w:rsidRPr="0061053E">
        <w:rPr>
          <w:rFonts w:ascii="Times New Roman" w:hAnsi="Times New Roman" w:cs="Times New Roman"/>
          <w:sz w:val="28"/>
          <w:szCs w:val="28"/>
        </w:rPr>
        <w:t xml:space="preserve">), но оставшуюся на сите (с). Удаляют из этой порции какие-либо металлические частички, проводя над ней магнитом. Около 22 г порции переносят в коническую колбу и промывают 60 мл </w:t>
      </w:r>
      <w:r w:rsidRPr="0061053E">
        <w:rPr>
          <w:rFonts w:ascii="Times New Roman" w:hAnsi="Times New Roman" w:cs="Times New Roman"/>
          <w:i/>
          <w:iCs/>
          <w:sz w:val="28"/>
          <w:szCs w:val="28"/>
        </w:rPr>
        <w:t xml:space="preserve">ацетона Р. </w:t>
      </w:r>
      <w:r w:rsidRPr="0061053E">
        <w:rPr>
          <w:rFonts w:ascii="Times New Roman" w:hAnsi="Times New Roman" w:cs="Times New Roman"/>
          <w:sz w:val="28"/>
          <w:szCs w:val="28"/>
        </w:rPr>
        <w:t>Встряхивают до образования суспензии и отделяют надосадочную жидкость. Повторяют операцию 5 раз. Частички стекла переносят в выпарительную чашку. Выпаривают ацетон, высушивают в сушильном шкафу при температуре 110°С в течение 20 мин и охлаждают.</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xml:space="preserve">10,00 г высушенных частиц стекла помещают в две конические колбы. Прибавляют 50 мл </w:t>
      </w:r>
      <w:r w:rsidRPr="0061053E">
        <w:rPr>
          <w:rFonts w:ascii="Times New Roman" w:hAnsi="Times New Roman" w:cs="Times New Roman"/>
          <w:i/>
          <w:iCs/>
          <w:sz w:val="28"/>
          <w:szCs w:val="28"/>
        </w:rPr>
        <w:t>воды Р1</w:t>
      </w:r>
      <w:r w:rsidRPr="0061053E">
        <w:rPr>
          <w:rFonts w:ascii="Times New Roman" w:hAnsi="Times New Roman" w:cs="Times New Roman"/>
          <w:sz w:val="28"/>
          <w:szCs w:val="28"/>
        </w:rPr>
        <w:t xml:space="preserve">. В третью идентичную колбу помешают 50 мл </w:t>
      </w:r>
      <w:r w:rsidRPr="0061053E">
        <w:rPr>
          <w:rFonts w:ascii="Times New Roman" w:hAnsi="Times New Roman" w:cs="Times New Roman"/>
          <w:i/>
          <w:iCs/>
          <w:sz w:val="28"/>
          <w:szCs w:val="28"/>
        </w:rPr>
        <w:t xml:space="preserve">воды </w:t>
      </w:r>
      <w:r w:rsidRPr="0061053E">
        <w:rPr>
          <w:rFonts w:ascii="Times New Roman" w:hAnsi="Times New Roman" w:cs="Times New Roman"/>
          <w:i/>
          <w:iCs/>
          <w:sz w:val="28"/>
          <w:szCs w:val="28"/>
        </w:rPr>
        <w:lastRenderedPageBreak/>
        <w:t xml:space="preserve">Р1 </w:t>
      </w:r>
      <w:r w:rsidRPr="0061053E">
        <w:rPr>
          <w:rFonts w:ascii="Times New Roman" w:hAnsi="Times New Roman" w:cs="Times New Roman"/>
          <w:sz w:val="28"/>
          <w:szCs w:val="28"/>
        </w:rPr>
        <w:t xml:space="preserve">(контрольный раствор) и взвешивают. Закрывают колбы чашками из нейтрального стекла или алюминиевой фольгой, промытыми предварительно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 xml:space="preserve">Контролируют, чтобы частички стекла равномерно распределились по дну колбы. Помещают колбы в автоклав и выдерживают при температуре 121°С в течение 30 мин, выполняя операции, аналогичные выполняемым при проведении испытания А на поверхностную гидролитическую устойчивость. После охлаждения удаляют пробки, аккуратно протирают колбы и доводят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до исходной массы.</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i/>
          <w:iCs/>
          <w:sz w:val="28"/>
          <w:szCs w:val="28"/>
        </w:rPr>
        <w:t xml:space="preserve">Титрование. </w:t>
      </w:r>
      <w:r w:rsidRPr="0061053E">
        <w:rPr>
          <w:rFonts w:ascii="Times New Roman" w:hAnsi="Times New Roman" w:cs="Times New Roman"/>
          <w:sz w:val="28"/>
          <w:szCs w:val="28"/>
        </w:rPr>
        <w:t xml:space="preserve">50,0 мл надосадочной жидкости (что соответствует 10,0 г стеклянных частиц) помещают в коническую колбу. Готовят контрольный раствор в идентичной колбе, используя 50 мл </w:t>
      </w:r>
      <w:r w:rsidRPr="0061053E">
        <w:rPr>
          <w:rFonts w:ascii="Times New Roman" w:hAnsi="Times New Roman" w:cs="Times New Roman"/>
          <w:i/>
          <w:iCs/>
          <w:sz w:val="28"/>
          <w:szCs w:val="28"/>
        </w:rPr>
        <w:t xml:space="preserve">воды Р. </w:t>
      </w:r>
      <w:r w:rsidRPr="0061053E">
        <w:rPr>
          <w:rFonts w:ascii="Times New Roman" w:hAnsi="Times New Roman" w:cs="Times New Roman"/>
          <w:sz w:val="28"/>
          <w:szCs w:val="28"/>
        </w:rPr>
        <w:t xml:space="preserve">В каждую колбу прибавляют по 0,05 мл </w:t>
      </w:r>
      <w:r w:rsidRPr="0061053E">
        <w:rPr>
          <w:rFonts w:ascii="Times New Roman" w:hAnsi="Times New Roman" w:cs="Times New Roman"/>
          <w:i/>
          <w:iCs/>
          <w:sz w:val="28"/>
          <w:szCs w:val="28"/>
        </w:rPr>
        <w:t xml:space="preserve">раствора метилового красного Р </w:t>
      </w:r>
      <w:r w:rsidRPr="0061053E">
        <w:rPr>
          <w:rFonts w:ascii="Times New Roman" w:hAnsi="Times New Roman" w:cs="Times New Roman"/>
          <w:sz w:val="28"/>
          <w:szCs w:val="28"/>
        </w:rPr>
        <w:t xml:space="preserve">и титруют </w:t>
      </w:r>
      <w:r w:rsidRPr="0061053E">
        <w:rPr>
          <w:rFonts w:ascii="Times New Roman" w:hAnsi="Times New Roman" w:cs="Times New Roman"/>
          <w:i/>
          <w:sz w:val="28"/>
          <w:szCs w:val="28"/>
        </w:rPr>
        <w:t>0.02</w:t>
      </w:r>
      <w:r w:rsidRPr="0061053E">
        <w:rPr>
          <w:rFonts w:ascii="Times New Roman" w:hAnsi="Times New Roman" w:cs="Times New Roman"/>
          <w:sz w:val="28"/>
          <w:szCs w:val="28"/>
        </w:rPr>
        <w:t xml:space="preserve"> </w:t>
      </w:r>
      <w:r w:rsidRPr="0061053E">
        <w:rPr>
          <w:rFonts w:ascii="Times New Roman" w:hAnsi="Times New Roman" w:cs="Times New Roman"/>
          <w:i/>
          <w:iCs/>
          <w:sz w:val="28"/>
          <w:szCs w:val="28"/>
        </w:rPr>
        <w:t xml:space="preserve">М раствором кислоты хлористоводородной. </w:t>
      </w:r>
      <w:r w:rsidRPr="0061053E">
        <w:rPr>
          <w:rFonts w:ascii="Times New Roman" w:hAnsi="Times New Roman" w:cs="Times New Roman"/>
          <w:sz w:val="28"/>
          <w:szCs w:val="28"/>
        </w:rPr>
        <w:t>Титруют испытуемую жидкость тем же титрантом до окрашивания аналогичного полученному в контрольном опыте. Находят разность между объемами титранта, израсходованными на титрования испытуемой жидкости и контрольного раствора.</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b/>
          <w:i/>
          <w:iCs/>
          <w:sz w:val="28"/>
          <w:szCs w:val="28"/>
        </w:rPr>
        <w:t>Пределы.</w:t>
      </w:r>
      <w:r w:rsidRPr="0061053E">
        <w:rPr>
          <w:rFonts w:ascii="Times New Roman" w:hAnsi="Times New Roman" w:cs="Times New Roman"/>
          <w:i/>
          <w:iCs/>
          <w:sz w:val="28"/>
          <w:szCs w:val="28"/>
        </w:rPr>
        <w:t xml:space="preserve"> </w:t>
      </w:r>
      <w:r w:rsidRPr="0061053E">
        <w:rPr>
          <w:rFonts w:ascii="Times New Roman" w:hAnsi="Times New Roman" w:cs="Times New Roman"/>
          <w:sz w:val="28"/>
          <w:szCs w:val="28"/>
        </w:rPr>
        <w:t xml:space="preserve">Для контейнеров из стекла класса </w:t>
      </w:r>
      <w:r w:rsidRPr="0061053E">
        <w:rPr>
          <w:rFonts w:ascii="Times New Roman" w:hAnsi="Times New Roman" w:cs="Times New Roman"/>
          <w:sz w:val="28"/>
          <w:szCs w:val="28"/>
          <w:lang w:val="en-US"/>
        </w:rPr>
        <w:t>I</w:t>
      </w:r>
      <w:r w:rsidRPr="0061053E">
        <w:rPr>
          <w:rFonts w:ascii="Times New Roman" w:hAnsi="Times New Roman" w:cs="Times New Roman"/>
          <w:sz w:val="28"/>
          <w:szCs w:val="28"/>
        </w:rPr>
        <w:t xml:space="preserve"> на титрование должно израсходоваться не более 0,1 мл </w:t>
      </w:r>
      <w:r w:rsidRPr="0061053E">
        <w:rPr>
          <w:rFonts w:ascii="Times New Roman" w:hAnsi="Times New Roman" w:cs="Times New Roman"/>
          <w:i/>
          <w:sz w:val="28"/>
          <w:szCs w:val="28"/>
        </w:rPr>
        <w:t>0.02</w:t>
      </w:r>
      <w:r w:rsidRPr="0061053E">
        <w:rPr>
          <w:rFonts w:ascii="Times New Roman" w:hAnsi="Times New Roman" w:cs="Times New Roman"/>
          <w:sz w:val="28"/>
          <w:szCs w:val="28"/>
        </w:rPr>
        <w:t xml:space="preserve"> </w:t>
      </w:r>
      <w:r w:rsidRPr="0061053E">
        <w:rPr>
          <w:rFonts w:ascii="Times New Roman" w:hAnsi="Times New Roman" w:cs="Times New Roman"/>
          <w:i/>
          <w:iCs/>
          <w:sz w:val="28"/>
          <w:szCs w:val="28"/>
        </w:rPr>
        <w:t>М раствором кислоты хлористоводородной на грамм стекла</w:t>
      </w:r>
      <w:r w:rsidRPr="0061053E">
        <w:rPr>
          <w:rFonts w:ascii="Times New Roman" w:hAnsi="Times New Roman" w:cs="Times New Roman"/>
          <w:sz w:val="28"/>
          <w:szCs w:val="28"/>
        </w:rPr>
        <w:t xml:space="preserve">, для контейнеров из стекла класса </w:t>
      </w:r>
      <w:r w:rsidRPr="0061053E">
        <w:rPr>
          <w:rFonts w:ascii="Times New Roman" w:hAnsi="Times New Roman" w:cs="Times New Roman"/>
          <w:sz w:val="28"/>
          <w:szCs w:val="28"/>
          <w:lang w:val="en-US"/>
        </w:rPr>
        <w:t>II</w:t>
      </w:r>
      <w:r w:rsidRPr="0061053E">
        <w:rPr>
          <w:rFonts w:ascii="Times New Roman" w:hAnsi="Times New Roman" w:cs="Times New Roman"/>
          <w:sz w:val="28"/>
          <w:szCs w:val="28"/>
        </w:rPr>
        <w:t xml:space="preserve"> или класса </w:t>
      </w:r>
      <w:r w:rsidRPr="0061053E">
        <w:rPr>
          <w:rFonts w:ascii="Times New Roman" w:hAnsi="Times New Roman" w:cs="Times New Roman"/>
          <w:sz w:val="28"/>
          <w:szCs w:val="28"/>
          <w:lang w:val="en-US"/>
        </w:rPr>
        <w:t>III</w:t>
      </w:r>
      <w:r w:rsidRPr="0061053E">
        <w:rPr>
          <w:rFonts w:ascii="Times New Roman" w:hAnsi="Times New Roman" w:cs="Times New Roman"/>
          <w:sz w:val="28"/>
          <w:szCs w:val="28"/>
        </w:rPr>
        <w:t xml:space="preserve"> - не более 0,85 мл 0,02 </w:t>
      </w:r>
      <w:r w:rsidRPr="0061053E">
        <w:rPr>
          <w:rFonts w:ascii="Times New Roman" w:hAnsi="Times New Roman" w:cs="Times New Roman"/>
          <w:i/>
          <w:iCs/>
          <w:sz w:val="28"/>
          <w:szCs w:val="28"/>
        </w:rPr>
        <w:t xml:space="preserve">М раствора кислоты хлористоводородной </w:t>
      </w:r>
      <w:r w:rsidRPr="0061053E">
        <w:rPr>
          <w:rFonts w:ascii="Times New Roman" w:hAnsi="Times New Roman" w:cs="Times New Roman"/>
          <w:sz w:val="28"/>
          <w:szCs w:val="28"/>
        </w:rPr>
        <w:t>на грамм стекла.</w:t>
      </w:r>
    </w:p>
    <w:p w:rsidR="0061053E" w:rsidRPr="0061053E" w:rsidRDefault="0061053E" w:rsidP="0061053E">
      <w:pPr>
        <w:ind w:firstLine="709"/>
        <w:jc w:val="both"/>
        <w:rPr>
          <w:rFonts w:ascii="Times New Roman" w:hAnsi="Times New Roman" w:cs="Times New Roman"/>
          <w:b/>
          <w:bCs/>
          <w:sz w:val="28"/>
          <w:szCs w:val="28"/>
        </w:rPr>
      </w:pP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Оборудование и реактивы</w:t>
      </w:r>
    </w:p>
    <w:p w:rsidR="0061053E" w:rsidRPr="0061053E" w:rsidRDefault="0061053E" w:rsidP="0061053E">
      <w:pPr>
        <w:widowControl w:val="0"/>
        <w:autoSpaceDE w:val="0"/>
        <w:autoSpaceDN w:val="0"/>
        <w:adjustRightInd w:val="0"/>
        <w:ind w:firstLine="709"/>
        <w:jc w:val="both"/>
        <w:rPr>
          <w:rFonts w:ascii="Times New Roman" w:hAnsi="Times New Roman" w:cs="Times New Roman"/>
          <w:sz w:val="28"/>
          <w:szCs w:val="28"/>
        </w:rPr>
      </w:pPr>
      <w:r w:rsidRPr="0061053E">
        <w:rPr>
          <w:rFonts w:ascii="Times New Roman" w:hAnsi="Times New Roman" w:cs="Times New Roman"/>
          <w:sz w:val="28"/>
          <w:szCs w:val="28"/>
        </w:rPr>
        <w:t>- ступка, пестик (см. рисунок 1) и молоток из умеренно магнитной стали;</w:t>
      </w:r>
    </w:p>
    <w:p w:rsidR="0061053E" w:rsidRPr="0061053E" w:rsidRDefault="0061053E" w:rsidP="0061053E">
      <w:pPr>
        <w:widowControl w:val="0"/>
        <w:autoSpaceDE w:val="0"/>
        <w:autoSpaceDN w:val="0"/>
        <w:adjustRightInd w:val="0"/>
        <w:ind w:firstLine="709"/>
        <w:jc w:val="both"/>
        <w:rPr>
          <w:rFonts w:ascii="Times New Roman" w:hAnsi="Times New Roman" w:cs="Times New Roman"/>
          <w:sz w:val="28"/>
          <w:szCs w:val="28"/>
        </w:rPr>
      </w:pPr>
      <w:r w:rsidRPr="0061053E">
        <w:rPr>
          <w:rFonts w:ascii="Times New Roman" w:hAnsi="Times New Roman" w:cs="Times New Roman"/>
          <w:sz w:val="28"/>
          <w:szCs w:val="28"/>
        </w:rPr>
        <w:t>- компонент из трех сит с квадратными отверстиями из нержавеющей стали, закрепленных на рамах из того же материала в следующем порядке:</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а) сито №710;</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lang w:val="en-US"/>
        </w:rPr>
        <w:t>b</w:t>
      </w:r>
      <w:r w:rsidRPr="0061053E">
        <w:rPr>
          <w:rFonts w:ascii="Times New Roman" w:hAnsi="Times New Roman" w:cs="Times New Roman"/>
          <w:sz w:val="28"/>
          <w:szCs w:val="28"/>
        </w:rPr>
        <w:t>) сито № 425;</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c) сито № 250.</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постоянный магнит;</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xml:space="preserve">- колбы и пробки из нейтрального стекла, подверженные «старению», т.е. колбы и пробки, уже используемые для испытаний или колбы, предварительно заполненные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и выдержанные в автоклаве при температуре 121°С в течение не менее 1 ч;</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фольга из инертного материала (например, алюминия);</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автоклав, способный поддерживать температуру (121±</w:t>
      </w:r>
      <w:proofErr w:type="gramStart"/>
      <w:r w:rsidRPr="0061053E">
        <w:rPr>
          <w:rFonts w:ascii="Times New Roman" w:hAnsi="Times New Roman" w:cs="Times New Roman"/>
          <w:sz w:val="28"/>
          <w:szCs w:val="28"/>
        </w:rPr>
        <w:t>1)°</w:t>
      </w:r>
      <w:proofErr w:type="gramEnd"/>
      <w:r w:rsidRPr="0061053E">
        <w:rPr>
          <w:rFonts w:ascii="Times New Roman" w:hAnsi="Times New Roman" w:cs="Times New Roman"/>
          <w:sz w:val="28"/>
          <w:szCs w:val="28"/>
        </w:rPr>
        <w:t>С, оснащенный термометром, клапаном давления, вентиляционным краном и поддоном, а также имеющей достаточную емкость для размещения над уровнем воды такого количества контейнеров, которое необходимо для проведения испытания;</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-сушильный шкаф, способный поддерживать температуру (110±</w:t>
      </w:r>
      <w:proofErr w:type="gramStart"/>
      <w:r w:rsidRPr="0061053E">
        <w:rPr>
          <w:rFonts w:ascii="Times New Roman" w:hAnsi="Times New Roman" w:cs="Times New Roman"/>
          <w:sz w:val="28"/>
          <w:szCs w:val="28"/>
        </w:rPr>
        <w:t>5)°</w:t>
      </w:r>
      <w:proofErr w:type="gramEnd"/>
      <w:r w:rsidRPr="0061053E">
        <w:rPr>
          <w:rFonts w:ascii="Times New Roman" w:hAnsi="Times New Roman" w:cs="Times New Roman"/>
          <w:sz w:val="28"/>
          <w:szCs w:val="28"/>
        </w:rPr>
        <w:t>С:</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весы для взвешивания до 500 г с точностью до 0,005 г;</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ультразвуковая баня;</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xml:space="preserve">- </w:t>
      </w:r>
      <w:r w:rsidRPr="0061053E">
        <w:rPr>
          <w:rFonts w:ascii="Times New Roman" w:hAnsi="Times New Roman" w:cs="Times New Roman"/>
          <w:i/>
          <w:iCs/>
          <w:sz w:val="28"/>
          <w:szCs w:val="28"/>
        </w:rPr>
        <w:t xml:space="preserve">вода, свободная от углекислого газа </w:t>
      </w:r>
      <w:r w:rsidRPr="0061053E">
        <w:rPr>
          <w:rFonts w:ascii="Times New Roman" w:hAnsi="Times New Roman" w:cs="Times New Roman"/>
          <w:sz w:val="28"/>
          <w:szCs w:val="28"/>
        </w:rPr>
        <w:t>Р;</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sz w:val="28"/>
          <w:szCs w:val="28"/>
        </w:rPr>
        <w:t xml:space="preserve">- </w:t>
      </w:r>
      <w:r w:rsidRPr="0061053E">
        <w:rPr>
          <w:rFonts w:ascii="Times New Roman" w:hAnsi="Times New Roman" w:cs="Times New Roman"/>
          <w:i/>
          <w:iCs/>
          <w:sz w:val="28"/>
          <w:szCs w:val="28"/>
        </w:rPr>
        <w:t>раствор метилового красного;</w:t>
      </w:r>
    </w:p>
    <w:p w:rsidR="0061053E" w:rsidRPr="0061053E" w:rsidRDefault="0061053E" w:rsidP="0061053E">
      <w:pPr>
        <w:ind w:firstLine="709"/>
        <w:jc w:val="both"/>
        <w:rPr>
          <w:rFonts w:ascii="Times New Roman" w:hAnsi="Times New Roman" w:cs="Times New Roman"/>
          <w:sz w:val="28"/>
          <w:szCs w:val="28"/>
        </w:rPr>
      </w:pPr>
      <w:r w:rsidRPr="0061053E">
        <w:rPr>
          <w:rFonts w:ascii="Times New Roman" w:hAnsi="Times New Roman" w:cs="Times New Roman"/>
          <w:i/>
          <w:iCs/>
          <w:sz w:val="28"/>
          <w:szCs w:val="28"/>
        </w:rPr>
        <w:lastRenderedPageBreak/>
        <w:t>-0,02 М раствор кислоты хлористоводородной;</w:t>
      </w:r>
    </w:p>
    <w:p w:rsidR="0061053E" w:rsidRPr="0061053E" w:rsidRDefault="0061053E" w:rsidP="0061053E">
      <w:pPr>
        <w:ind w:firstLine="426"/>
        <w:jc w:val="center"/>
        <w:rPr>
          <w:rFonts w:ascii="Times New Roman" w:hAnsi="Times New Roman" w:cs="Times New Roman"/>
          <w:sz w:val="28"/>
          <w:szCs w:val="28"/>
        </w:rPr>
      </w:pPr>
      <w:r w:rsidRPr="0061053E">
        <w:rPr>
          <w:rFonts w:ascii="Times New Roman" w:hAnsi="Times New Roman" w:cs="Times New Roman"/>
          <w:noProof/>
          <w:sz w:val="28"/>
          <w:szCs w:val="28"/>
        </w:rPr>
        <w:drawing>
          <wp:inline distT="0" distB="0" distL="0" distR="0" wp14:anchorId="015BEBAF" wp14:editId="3E6D3CD7">
            <wp:extent cx="1933575" cy="3914775"/>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1933575" cy="3914775"/>
                    </a:xfrm>
                    <a:prstGeom prst="rect">
                      <a:avLst/>
                    </a:prstGeom>
                    <a:noFill/>
                    <a:ln w="9525">
                      <a:noFill/>
                      <a:miter lim="800000"/>
                      <a:headEnd/>
                      <a:tailEnd/>
                    </a:ln>
                  </pic:spPr>
                </pic:pic>
              </a:graphicData>
            </a:graphic>
          </wp:inline>
        </w:drawing>
      </w:r>
    </w:p>
    <w:p w:rsidR="0061053E" w:rsidRPr="0061053E" w:rsidRDefault="0061053E" w:rsidP="0061053E">
      <w:pPr>
        <w:ind w:firstLine="426"/>
        <w:jc w:val="both"/>
        <w:rPr>
          <w:rFonts w:ascii="Times New Roman" w:hAnsi="Times New Roman" w:cs="Times New Roman"/>
          <w:sz w:val="28"/>
          <w:szCs w:val="28"/>
        </w:rPr>
      </w:pPr>
      <w:r w:rsidRPr="0061053E">
        <w:rPr>
          <w:rFonts w:ascii="Times New Roman" w:hAnsi="Times New Roman" w:cs="Times New Roman"/>
          <w:b/>
          <w:sz w:val="28"/>
          <w:szCs w:val="28"/>
        </w:rPr>
        <w:t xml:space="preserve">Рисунок 1 - </w:t>
      </w:r>
      <w:r w:rsidRPr="0061053E">
        <w:rPr>
          <w:rFonts w:ascii="Times New Roman" w:hAnsi="Times New Roman" w:cs="Times New Roman"/>
          <w:b/>
          <w:iCs/>
          <w:sz w:val="28"/>
          <w:szCs w:val="28"/>
        </w:rPr>
        <w:t xml:space="preserve">Аппарат для измельчения стекла в порошок. </w:t>
      </w:r>
      <w:r w:rsidRPr="0061053E">
        <w:rPr>
          <w:rFonts w:ascii="Times New Roman" w:hAnsi="Times New Roman" w:cs="Times New Roman"/>
          <w:b/>
          <w:sz w:val="28"/>
          <w:szCs w:val="28"/>
        </w:rPr>
        <w:t>(Размеры указаны в миллиметрах)</w:t>
      </w:r>
    </w:p>
    <w:p w:rsidR="0061053E" w:rsidRPr="0061053E" w:rsidRDefault="0061053E" w:rsidP="0061053E">
      <w:pPr>
        <w:ind w:firstLine="426"/>
        <w:jc w:val="both"/>
        <w:rPr>
          <w:rFonts w:ascii="Times New Roman" w:hAnsi="Times New Roman" w:cs="Times New Roman"/>
          <w:i/>
          <w:iCs/>
          <w:sz w:val="28"/>
          <w:szCs w:val="28"/>
        </w:rPr>
      </w:pPr>
    </w:p>
    <w:p w:rsidR="0061053E" w:rsidRPr="0061053E" w:rsidRDefault="0061053E" w:rsidP="0061053E">
      <w:pPr>
        <w:ind w:firstLine="426"/>
        <w:jc w:val="both"/>
        <w:rPr>
          <w:rFonts w:ascii="Times New Roman" w:hAnsi="Times New Roman" w:cs="Times New Roman"/>
          <w:sz w:val="28"/>
          <w:szCs w:val="28"/>
        </w:rPr>
      </w:pPr>
      <w:r w:rsidRPr="0061053E">
        <w:rPr>
          <w:rFonts w:ascii="Times New Roman" w:hAnsi="Times New Roman" w:cs="Times New Roman"/>
          <w:i/>
          <w:iCs/>
          <w:sz w:val="28"/>
          <w:szCs w:val="28"/>
        </w:rPr>
        <w:t>- ацетон Р;</w:t>
      </w:r>
    </w:p>
    <w:p w:rsidR="0061053E" w:rsidRPr="0061053E" w:rsidRDefault="0061053E" w:rsidP="0061053E">
      <w:pPr>
        <w:ind w:firstLine="426"/>
        <w:jc w:val="both"/>
        <w:rPr>
          <w:rFonts w:ascii="Times New Roman" w:hAnsi="Times New Roman" w:cs="Times New Roman"/>
          <w:sz w:val="28"/>
          <w:szCs w:val="28"/>
        </w:rPr>
      </w:pPr>
      <w:r w:rsidRPr="0061053E">
        <w:rPr>
          <w:rFonts w:ascii="Times New Roman" w:hAnsi="Times New Roman" w:cs="Times New Roman"/>
          <w:i/>
          <w:iCs/>
          <w:sz w:val="28"/>
          <w:szCs w:val="28"/>
        </w:rPr>
        <w:t xml:space="preserve">- </w:t>
      </w:r>
      <w:r w:rsidRPr="0061053E">
        <w:rPr>
          <w:rFonts w:ascii="Times New Roman" w:hAnsi="Times New Roman" w:cs="Times New Roman"/>
          <w:sz w:val="28"/>
          <w:szCs w:val="28"/>
        </w:rPr>
        <w:t xml:space="preserve">смесь, содержащая 1 объем </w:t>
      </w:r>
      <w:r w:rsidRPr="0061053E">
        <w:rPr>
          <w:rFonts w:ascii="Times New Roman" w:hAnsi="Times New Roman" w:cs="Times New Roman"/>
          <w:i/>
          <w:iCs/>
          <w:sz w:val="28"/>
          <w:szCs w:val="28"/>
        </w:rPr>
        <w:t xml:space="preserve">кислоты фтористоводородной </w:t>
      </w:r>
      <w:r w:rsidRPr="0061053E">
        <w:rPr>
          <w:rFonts w:ascii="Times New Roman" w:hAnsi="Times New Roman" w:cs="Times New Roman"/>
          <w:i/>
          <w:sz w:val="28"/>
          <w:szCs w:val="28"/>
        </w:rPr>
        <w:t>Р</w:t>
      </w:r>
      <w:r w:rsidRPr="0061053E">
        <w:rPr>
          <w:rFonts w:ascii="Times New Roman" w:hAnsi="Times New Roman" w:cs="Times New Roman"/>
          <w:sz w:val="28"/>
          <w:szCs w:val="28"/>
        </w:rPr>
        <w:t xml:space="preserve"> и 9 объемов </w:t>
      </w:r>
      <w:r w:rsidRPr="0061053E">
        <w:rPr>
          <w:rFonts w:ascii="Times New Roman" w:hAnsi="Times New Roman" w:cs="Times New Roman"/>
          <w:i/>
          <w:iCs/>
          <w:sz w:val="28"/>
          <w:szCs w:val="28"/>
        </w:rPr>
        <w:t>кислоты хлористоводородной Р.</w:t>
      </w:r>
    </w:p>
    <w:p w:rsidR="0061053E" w:rsidRPr="0061053E" w:rsidRDefault="0061053E" w:rsidP="0061053E">
      <w:pPr>
        <w:ind w:firstLine="426"/>
        <w:jc w:val="both"/>
        <w:rPr>
          <w:rFonts w:ascii="Times New Roman" w:hAnsi="Times New Roman" w:cs="Times New Roman"/>
          <w:b/>
          <w:bCs/>
          <w:sz w:val="28"/>
          <w:szCs w:val="28"/>
        </w:rPr>
      </w:pPr>
    </w:p>
    <w:p w:rsidR="0061053E" w:rsidRPr="0061053E" w:rsidRDefault="0061053E" w:rsidP="0061053E">
      <w:pPr>
        <w:ind w:firstLine="680"/>
        <w:jc w:val="both"/>
        <w:rPr>
          <w:rFonts w:ascii="Times New Roman" w:hAnsi="Times New Roman" w:cs="Times New Roman"/>
          <w:bCs/>
          <w:sz w:val="28"/>
          <w:szCs w:val="28"/>
        </w:rPr>
      </w:pPr>
      <w:r w:rsidRPr="0061053E">
        <w:rPr>
          <w:rFonts w:ascii="Times New Roman" w:hAnsi="Times New Roman" w:cs="Times New Roman"/>
          <w:bCs/>
          <w:sz w:val="28"/>
          <w:szCs w:val="28"/>
        </w:rPr>
        <w:t xml:space="preserve">Если необходимо определить, была ли поверхность контейнера специально обработана и/или отличить контейнеры из стекла класса </w:t>
      </w:r>
      <w:r w:rsidRPr="0061053E">
        <w:rPr>
          <w:rFonts w:ascii="Times New Roman" w:hAnsi="Times New Roman" w:cs="Times New Roman"/>
          <w:bCs/>
          <w:sz w:val="28"/>
          <w:szCs w:val="28"/>
          <w:lang w:val="en-US"/>
        </w:rPr>
        <w:t>I</w:t>
      </w:r>
      <w:r w:rsidRPr="0061053E">
        <w:rPr>
          <w:rFonts w:ascii="Times New Roman" w:hAnsi="Times New Roman" w:cs="Times New Roman"/>
          <w:bCs/>
          <w:sz w:val="28"/>
          <w:szCs w:val="28"/>
        </w:rPr>
        <w:t xml:space="preserve"> и класса </w:t>
      </w:r>
      <w:r w:rsidRPr="0061053E">
        <w:rPr>
          <w:rFonts w:ascii="Times New Roman" w:hAnsi="Times New Roman" w:cs="Times New Roman"/>
          <w:bCs/>
          <w:sz w:val="28"/>
          <w:szCs w:val="28"/>
          <w:lang w:val="en-US"/>
        </w:rPr>
        <w:t>II</w:t>
      </w:r>
      <w:r w:rsidRPr="0061053E">
        <w:rPr>
          <w:rFonts w:ascii="Times New Roman" w:hAnsi="Times New Roman" w:cs="Times New Roman"/>
          <w:bCs/>
          <w:sz w:val="28"/>
          <w:szCs w:val="28"/>
        </w:rPr>
        <w:t>, в дополнение к испытанию А проводят испытание С. Испытание С проводят на неиспользованных образцах или на образцах, использованных в испытании А.</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b/>
          <w:bCs/>
          <w:sz w:val="28"/>
          <w:szCs w:val="28"/>
        </w:rPr>
        <w:t>С. Испытание на гидролитическую устойчивость контейнеров с обработанной поверхностью</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Количество контейнеров для испытания и объем испытуемой жидкости указаны в таблице 3.</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i/>
          <w:iCs/>
          <w:sz w:val="28"/>
          <w:szCs w:val="28"/>
        </w:rPr>
        <w:t xml:space="preserve">Методика. </w:t>
      </w:r>
      <w:r w:rsidRPr="0061053E">
        <w:rPr>
          <w:rFonts w:ascii="Times New Roman" w:hAnsi="Times New Roman" w:cs="Times New Roman"/>
          <w:sz w:val="28"/>
          <w:szCs w:val="28"/>
        </w:rPr>
        <w:t xml:space="preserve">Контейнеры промывают дважды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 xml:space="preserve">наполняют смесью </w:t>
      </w:r>
      <w:r w:rsidRPr="0061053E">
        <w:rPr>
          <w:rFonts w:ascii="Times New Roman" w:hAnsi="Times New Roman" w:cs="Times New Roman"/>
          <w:i/>
          <w:iCs/>
          <w:sz w:val="28"/>
          <w:szCs w:val="28"/>
        </w:rPr>
        <w:t xml:space="preserve">кислоты фтористоводородной Р </w:t>
      </w:r>
      <w:r w:rsidRPr="0061053E">
        <w:rPr>
          <w:rFonts w:ascii="Times New Roman" w:hAnsi="Times New Roman" w:cs="Times New Roman"/>
          <w:sz w:val="28"/>
          <w:szCs w:val="28"/>
        </w:rPr>
        <w:t xml:space="preserve">и </w:t>
      </w:r>
      <w:r w:rsidRPr="0061053E">
        <w:rPr>
          <w:rFonts w:ascii="Times New Roman" w:hAnsi="Times New Roman" w:cs="Times New Roman"/>
          <w:i/>
          <w:iCs/>
          <w:sz w:val="28"/>
          <w:szCs w:val="28"/>
        </w:rPr>
        <w:t xml:space="preserve">кислоты хлористоводородной Р </w:t>
      </w:r>
      <w:r w:rsidRPr="0061053E">
        <w:rPr>
          <w:rFonts w:ascii="Times New Roman" w:hAnsi="Times New Roman" w:cs="Times New Roman"/>
          <w:sz w:val="28"/>
          <w:szCs w:val="28"/>
        </w:rPr>
        <w:t xml:space="preserve">и оставляют на 10 мин. Затем контейнеры освобождают от содержимого и тщательно промывают 5 раз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 xml:space="preserve">Непосредственно перед испытанием контейнеры еще раз промывают </w:t>
      </w:r>
      <w:r w:rsidRPr="0061053E">
        <w:rPr>
          <w:rFonts w:ascii="Times New Roman" w:hAnsi="Times New Roman" w:cs="Times New Roman"/>
          <w:i/>
          <w:iCs/>
          <w:sz w:val="28"/>
          <w:szCs w:val="28"/>
        </w:rPr>
        <w:t xml:space="preserve">водой Р. </w:t>
      </w:r>
      <w:r w:rsidRPr="0061053E">
        <w:rPr>
          <w:rFonts w:ascii="Times New Roman" w:hAnsi="Times New Roman" w:cs="Times New Roman"/>
          <w:sz w:val="28"/>
          <w:szCs w:val="28"/>
        </w:rPr>
        <w:t>Подготовленные таким образом контейнеры выдерживают в автоклаве и титруют аналогично тому, как описано для испытания А на поверхностную гидролитическую устойчивость.</w:t>
      </w:r>
    </w:p>
    <w:p w:rsidR="0061053E" w:rsidRPr="0061053E" w:rsidRDefault="0061053E" w:rsidP="0061053E">
      <w:pPr>
        <w:ind w:firstLine="680"/>
        <w:jc w:val="both"/>
        <w:rPr>
          <w:rFonts w:ascii="Times New Roman" w:hAnsi="Times New Roman" w:cs="Times New Roman"/>
          <w:b/>
          <w:bCs/>
          <w:sz w:val="28"/>
          <w:szCs w:val="28"/>
        </w:rPr>
      </w:pPr>
    </w:p>
    <w:p w:rsidR="0061053E" w:rsidRPr="0061053E" w:rsidRDefault="0061053E" w:rsidP="0061053E">
      <w:pPr>
        <w:ind w:firstLine="680"/>
        <w:jc w:val="both"/>
        <w:rPr>
          <w:rFonts w:ascii="Times New Roman" w:hAnsi="Times New Roman" w:cs="Times New Roman"/>
          <w:bCs/>
          <w:sz w:val="28"/>
          <w:szCs w:val="28"/>
        </w:rPr>
      </w:pPr>
      <w:r w:rsidRPr="0061053E">
        <w:rPr>
          <w:rFonts w:ascii="Times New Roman" w:hAnsi="Times New Roman" w:cs="Times New Roman"/>
          <w:b/>
          <w:bCs/>
          <w:i/>
          <w:sz w:val="28"/>
          <w:szCs w:val="28"/>
        </w:rPr>
        <w:lastRenderedPageBreak/>
        <w:t>Пределы.</w:t>
      </w:r>
      <w:r w:rsidRPr="0061053E">
        <w:rPr>
          <w:rFonts w:ascii="Times New Roman" w:hAnsi="Times New Roman" w:cs="Times New Roman"/>
          <w:b/>
          <w:bCs/>
          <w:sz w:val="28"/>
          <w:szCs w:val="28"/>
        </w:rPr>
        <w:t xml:space="preserve"> </w:t>
      </w:r>
      <w:r w:rsidRPr="0061053E">
        <w:rPr>
          <w:rFonts w:ascii="Times New Roman" w:hAnsi="Times New Roman" w:cs="Times New Roman"/>
          <w:bCs/>
          <w:sz w:val="28"/>
          <w:szCs w:val="28"/>
        </w:rPr>
        <w:t>Если результаты испытания значительно выше, чем результаты, полученные с необработанной поверхностью (примерно в 5-10 раз), делают заключение, что поверхность стекла была подвергнута специальной обработке.</w:t>
      </w:r>
    </w:p>
    <w:p w:rsidR="0061053E" w:rsidRPr="0061053E" w:rsidRDefault="0061053E" w:rsidP="0061053E">
      <w:pPr>
        <w:ind w:firstLine="680"/>
        <w:jc w:val="both"/>
        <w:rPr>
          <w:rFonts w:ascii="Times New Roman" w:hAnsi="Times New Roman" w:cs="Times New Roman"/>
          <w:b/>
          <w:bCs/>
          <w:sz w:val="28"/>
          <w:szCs w:val="28"/>
        </w:rPr>
      </w:pP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b/>
          <w:bCs/>
          <w:sz w:val="28"/>
          <w:szCs w:val="28"/>
        </w:rPr>
        <w:t xml:space="preserve">Различие между контейнерами из стекла класса </w:t>
      </w:r>
      <w:r w:rsidRPr="0061053E">
        <w:rPr>
          <w:rFonts w:ascii="Times New Roman" w:hAnsi="Times New Roman" w:cs="Times New Roman"/>
          <w:b/>
          <w:bCs/>
          <w:sz w:val="28"/>
          <w:szCs w:val="28"/>
          <w:lang w:val="en-US"/>
        </w:rPr>
        <w:t>I</w:t>
      </w:r>
      <w:r w:rsidRPr="0061053E">
        <w:rPr>
          <w:rFonts w:ascii="Times New Roman" w:hAnsi="Times New Roman" w:cs="Times New Roman"/>
          <w:b/>
          <w:bCs/>
          <w:sz w:val="28"/>
          <w:szCs w:val="28"/>
        </w:rPr>
        <w:t xml:space="preserve"> и класса </w:t>
      </w:r>
      <w:r w:rsidRPr="0061053E">
        <w:rPr>
          <w:rFonts w:ascii="Times New Roman" w:hAnsi="Times New Roman" w:cs="Times New Roman"/>
          <w:b/>
          <w:bCs/>
          <w:sz w:val="28"/>
          <w:szCs w:val="28"/>
          <w:lang w:val="en-US"/>
        </w:rPr>
        <w:t>II</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Результаты, полученные при проведении испытания С, сравнивают с результатами, полученными при испытании А. Значения указаны в таблице 4.</w:t>
      </w:r>
    </w:p>
    <w:p w:rsidR="0061053E" w:rsidRPr="0061053E" w:rsidRDefault="0061053E" w:rsidP="0061053E">
      <w:pPr>
        <w:ind w:firstLine="426"/>
        <w:jc w:val="both"/>
        <w:rPr>
          <w:rFonts w:ascii="Times New Roman" w:hAnsi="Times New Roman" w:cs="Times New Roman"/>
          <w:sz w:val="28"/>
          <w:szCs w:val="28"/>
        </w:rPr>
      </w:pPr>
    </w:p>
    <w:p w:rsidR="0061053E" w:rsidRPr="0061053E" w:rsidRDefault="0061053E" w:rsidP="0061053E">
      <w:pPr>
        <w:ind w:firstLine="426"/>
        <w:rPr>
          <w:rFonts w:ascii="Times New Roman" w:hAnsi="Times New Roman" w:cs="Times New Roman"/>
          <w:iCs/>
          <w:sz w:val="28"/>
          <w:szCs w:val="28"/>
        </w:rPr>
      </w:pPr>
      <w:r w:rsidRPr="0061053E">
        <w:rPr>
          <w:rFonts w:ascii="Times New Roman" w:hAnsi="Times New Roman" w:cs="Times New Roman"/>
          <w:b/>
          <w:sz w:val="28"/>
          <w:szCs w:val="28"/>
        </w:rPr>
        <w:t xml:space="preserve">Таблица 4 - </w:t>
      </w:r>
      <w:r w:rsidRPr="0061053E">
        <w:rPr>
          <w:rFonts w:ascii="Times New Roman" w:hAnsi="Times New Roman" w:cs="Times New Roman"/>
          <w:iCs/>
          <w:sz w:val="28"/>
          <w:szCs w:val="28"/>
        </w:rPr>
        <w:t xml:space="preserve">Различие между контейнерами из стекла класса </w:t>
      </w:r>
      <w:r w:rsidRPr="0061053E">
        <w:rPr>
          <w:rFonts w:ascii="Times New Roman" w:hAnsi="Times New Roman" w:cs="Times New Roman"/>
          <w:iCs/>
          <w:sz w:val="28"/>
          <w:szCs w:val="28"/>
          <w:lang w:val="en-US"/>
        </w:rPr>
        <w:t>I</w:t>
      </w:r>
      <w:r w:rsidRPr="0061053E">
        <w:rPr>
          <w:rFonts w:ascii="Times New Roman" w:hAnsi="Times New Roman" w:cs="Times New Roman"/>
          <w:iCs/>
          <w:sz w:val="28"/>
          <w:szCs w:val="28"/>
        </w:rPr>
        <w:t xml:space="preserve"> и класса </w:t>
      </w:r>
      <w:r w:rsidRPr="0061053E">
        <w:rPr>
          <w:rFonts w:ascii="Times New Roman" w:hAnsi="Times New Roman" w:cs="Times New Roman"/>
          <w:iCs/>
          <w:sz w:val="28"/>
          <w:szCs w:val="28"/>
          <w:lang w:val="en-US"/>
        </w:rPr>
        <w:t>II</w:t>
      </w:r>
      <w:r w:rsidRPr="0061053E">
        <w:rPr>
          <w:rFonts w:ascii="Times New Roman" w:hAnsi="Times New Roman" w:cs="Times New Roman"/>
          <w:iCs/>
          <w:sz w:val="28"/>
          <w:szCs w:val="28"/>
        </w:rPr>
        <w:t>.</w:t>
      </w:r>
    </w:p>
    <w:p w:rsidR="0061053E" w:rsidRPr="0061053E" w:rsidRDefault="0061053E" w:rsidP="0061053E">
      <w:pPr>
        <w:ind w:firstLine="426"/>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5222"/>
      </w:tblGrid>
      <w:tr w:rsidR="0061053E" w:rsidRPr="0061053E" w:rsidTr="00804EB0">
        <w:trPr>
          <w:trHeight w:val="182"/>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ind w:firstLine="426"/>
              <w:jc w:val="center"/>
              <w:rPr>
                <w:rFonts w:ascii="Times New Roman" w:hAnsi="Times New Roman" w:cs="Times New Roman"/>
                <w:sz w:val="28"/>
                <w:szCs w:val="28"/>
              </w:rPr>
            </w:pPr>
            <w:r w:rsidRPr="0061053E">
              <w:rPr>
                <w:rFonts w:ascii="Times New Roman" w:hAnsi="Times New Roman" w:cs="Times New Roman"/>
                <w:sz w:val="28"/>
                <w:szCs w:val="28"/>
              </w:rPr>
              <w:t xml:space="preserve">Класс </w:t>
            </w:r>
            <w:r w:rsidRPr="0061053E">
              <w:rPr>
                <w:rFonts w:ascii="Times New Roman" w:hAnsi="Times New Roman" w:cs="Times New Roman"/>
                <w:sz w:val="28"/>
                <w:szCs w:val="28"/>
                <w:lang w:val="en-US"/>
              </w:rPr>
              <w:t>I</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ind w:firstLine="426"/>
              <w:jc w:val="center"/>
              <w:rPr>
                <w:rFonts w:ascii="Times New Roman" w:hAnsi="Times New Roman" w:cs="Times New Roman"/>
                <w:sz w:val="28"/>
                <w:szCs w:val="28"/>
              </w:rPr>
            </w:pPr>
            <w:r w:rsidRPr="0061053E">
              <w:rPr>
                <w:rFonts w:ascii="Times New Roman" w:hAnsi="Times New Roman" w:cs="Times New Roman"/>
                <w:sz w:val="28"/>
                <w:szCs w:val="28"/>
              </w:rPr>
              <w:t xml:space="preserve">Класс </w:t>
            </w:r>
            <w:r w:rsidRPr="0061053E">
              <w:rPr>
                <w:rFonts w:ascii="Times New Roman" w:hAnsi="Times New Roman" w:cs="Times New Roman"/>
                <w:sz w:val="28"/>
                <w:szCs w:val="28"/>
                <w:lang w:val="en-US"/>
              </w:rPr>
              <w:t>II</w:t>
            </w:r>
          </w:p>
        </w:tc>
      </w:tr>
      <w:tr w:rsidR="0061053E" w:rsidRPr="0061053E" w:rsidTr="00804EB0">
        <w:trPr>
          <w:trHeight w:val="2341"/>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ind w:left="140" w:right="318" w:firstLine="286"/>
              <w:jc w:val="both"/>
              <w:rPr>
                <w:rFonts w:ascii="Times New Roman" w:hAnsi="Times New Roman" w:cs="Times New Roman"/>
                <w:sz w:val="28"/>
                <w:szCs w:val="28"/>
              </w:rPr>
            </w:pPr>
            <w:r w:rsidRPr="0061053E">
              <w:rPr>
                <w:rFonts w:ascii="Times New Roman" w:hAnsi="Times New Roman" w:cs="Times New Roman"/>
                <w:sz w:val="28"/>
                <w:szCs w:val="28"/>
              </w:rPr>
              <w:t xml:space="preserve">Значения близки к значениям, полученным при проведении испытания на поверхностную гидролитическую устойчивость контейнеров из стекла класса </w:t>
            </w:r>
            <w:r w:rsidRPr="0061053E">
              <w:rPr>
                <w:rFonts w:ascii="Times New Roman" w:hAnsi="Times New Roman" w:cs="Times New Roman"/>
                <w:sz w:val="28"/>
                <w:szCs w:val="28"/>
                <w:lang w:val="en-US"/>
              </w:rPr>
              <w:t>I</w:t>
            </w:r>
            <w:r w:rsidRPr="0061053E">
              <w:rPr>
                <w:rFonts w:ascii="Times New Roman" w:hAnsi="Times New Roman" w:cs="Times New Roman"/>
                <w:sz w:val="28"/>
                <w:szCs w:val="28"/>
              </w:rPr>
              <w:t>.</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61053E" w:rsidRPr="0061053E" w:rsidRDefault="0061053E" w:rsidP="00804EB0">
            <w:pPr>
              <w:ind w:left="142" w:right="320" w:firstLine="284"/>
              <w:jc w:val="both"/>
              <w:rPr>
                <w:rFonts w:ascii="Times New Roman" w:hAnsi="Times New Roman" w:cs="Times New Roman"/>
                <w:sz w:val="28"/>
                <w:szCs w:val="28"/>
              </w:rPr>
            </w:pPr>
            <w:r w:rsidRPr="0061053E">
              <w:rPr>
                <w:rFonts w:ascii="Times New Roman" w:hAnsi="Times New Roman" w:cs="Times New Roman"/>
                <w:sz w:val="28"/>
                <w:szCs w:val="28"/>
              </w:rPr>
              <w:t xml:space="preserve">Значения значительно превышают значения, полученные при проведении испытания на поверхностную гидролитическую устойчивость и близки к значениям, полученным для контейнеров из стекла класса </w:t>
            </w:r>
            <w:r w:rsidRPr="0061053E">
              <w:rPr>
                <w:rFonts w:ascii="Times New Roman" w:hAnsi="Times New Roman" w:cs="Times New Roman"/>
                <w:sz w:val="28"/>
                <w:szCs w:val="28"/>
                <w:lang w:val="en-US"/>
              </w:rPr>
              <w:t>III</w:t>
            </w:r>
            <w:r w:rsidRPr="0061053E">
              <w:rPr>
                <w:rFonts w:ascii="Times New Roman" w:hAnsi="Times New Roman" w:cs="Times New Roman"/>
                <w:sz w:val="28"/>
                <w:szCs w:val="28"/>
              </w:rPr>
              <w:t>, но не выше их.</w:t>
            </w:r>
          </w:p>
        </w:tc>
      </w:tr>
    </w:tbl>
    <w:p w:rsidR="0061053E" w:rsidRPr="0061053E" w:rsidRDefault="0061053E" w:rsidP="0061053E">
      <w:pPr>
        <w:jc w:val="center"/>
        <w:rPr>
          <w:rFonts w:ascii="Times New Roman" w:hAnsi="Times New Roman" w:cs="Times New Roman"/>
          <w:b/>
          <w:sz w:val="28"/>
          <w:szCs w:val="28"/>
        </w:rPr>
      </w:pPr>
    </w:p>
    <w:p w:rsidR="0061053E" w:rsidRPr="0061053E" w:rsidRDefault="0061053E" w:rsidP="0061053E">
      <w:pPr>
        <w:jc w:val="center"/>
        <w:rPr>
          <w:rFonts w:ascii="Times New Roman" w:hAnsi="Times New Roman" w:cs="Times New Roman"/>
          <w:b/>
          <w:i/>
          <w:sz w:val="28"/>
          <w:szCs w:val="28"/>
        </w:rPr>
      </w:pPr>
      <w:r w:rsidRPr="0061053E">
        <w:rPr>
          <w:rFonts w:ascii="Times New Roman" w:hAnsi="Times New Roman" w:cs="Times New Roman"/>
          <w:b/>
          <w:i/>
          <w:sz w:val="28"/>
          <w:szCs w:val="28"/>
        </w:rPr>
        <w:t>Определение химической стойкости стекла (метод 1)</w:t>
      </w:r>
    </w:p>
    <w:p w:rsidR="0061053E" w:rsidRPr="0061053E" w:rsidRDefault="0061053E" w:rsidP="0061053E">
      <w:pPr>
        <w:ind w:firstLine="680"/>
        <w:jc w:val="both"/>
        <w:rPr>
          <w:rFonts w:ascii="Times New Roman" w:hAnsi="Times New Roman" w:cs="Times New Roman"/>
          <w:i/>
          <w:sz w:val="28"/>
          <w:szCs w:val="28"/>
        </w:rPr>
      </w:pPr>
      <w:r w:rsidRPr="0061053E">
        <w:rPr>
          <w:rFonts w:ascii="Times New Roman" w:hAnsi="Times New Roman" w:cs="Times New Roman"/>
          <w:i/>
          <w:sz w:val="28"/>
          <w:szCs w:val="28"/>
        </w:rPr>
        <w:t>Приготовление кислого раствора метилового красного.</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xml:space="preserve">Приготовление раствора метилового красного (щелочного): 0,04 г метилового красного (щелочного) растворяют в 50 мл </w:t>
      </w:r>
      <w:r w:rsidRPr="0061053E">
        <w:rPr>
          <w:rFonts w:ascii="Times New Roman" w:hAnsi="Times New Roman" w:cs="Times New Roman"/>
          <w:i/>
          <w:sz w:val="28"/>
          <w:szCs w:val="28"/>
        </w:rPr>
        <w:t>спирта 90 % Р</w:t>
      </w:r>
      <w:r w:rsidRPr="0061053E">
        <w:rPr>
          <w:rFonts w:ascii="Times New Roman" w:hAnsi="Times New Roman" w:cs="Times New Roman"/>
          <w:sz w:val="28"/>
          <w:szCs w:val="28"/>
        </w:rPr>
        <w:t xml:space="preserve">. К полученному раствору добавляют 1,5 мл 0,05 М раствора едкого натра и разбавляют </w:t>
      </w:r>
      <w:r w:rsidRPr="0061053E">
        <w:rPr>
          <w:rFonts w:ascii="Times New Roman" w:hAnsi="Times New Roman" w:cs="Times New Roman"/>
          <w:i/>
          <w:sz w:val="28"/>
          <w:szCs w:val="28"/>
        </w:rPr>
        <w:t>водой Р</w:t>
      </w:r>
      <w:r w:rsidRPr="0061053E">
        <w:rPr>
          <w:rFonts w:ascii="Times New Roman" w:hAnsi="Times New Roman" w:cs="Times New Roman"/>
          <w:sz w:val="28"/>
          <w:szCs w:val="28"/>
        </w:rPr>
        <w:t xml:space="preserve"> до 100 мл. Затем приготавливают кислый раствор метилового красного. Для этой цели берут: раствора метилового красного (щелочного) 20 мл, хлористоводородной кислоты 0,02 М – 8,3 мл; </w:t>
      </w:r>
      <w:r w:rsidRPr="0061053E">
        <w:rPr>
          <w:rFonts w:ascii="Times New Roman" w:hAnsi="Times New Roman" w:cs="Times New Roman"/>
          <w:i/>
          <w:sz w:val="28"/>
          <w:szCs w:val="28"/>
        </w:rPr>
        <w:t>воды Р</w:t>
      </w:r>
      <w:r w:rsidRPr="0061053E">
        <w:rPr>
          <w:rFonts w:ascii="Times New Roman" w:hAnsi="Times New Roman" w:cs="Times New Roman"/>
          <w:sz w:val="28"/>
          <w:szCs w:val="28"/>
        </w:rPr>
        <w:t xml:space="preserve"> – до 1 л.</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Десять испытуемых ампул наполняют кислым раствором метилового красного в соответствии с номинальным объемом и запаивают. При этом необходимо следить за тем, чтобы кислые газы пламени не попадали внутрь ампул. Запаянные ампулы стерилизуют в автоклаве при 120</w:t>
      </w:r>
      <w:r w:rsidRPr="0061053E">
        <w:rPr>
          <w:rFonts w:ascii="Times New Roman" w:hAnsi="Times New Roman" w:cs="Times New Roman"/>
          <w:sz w:val="28"/>
          <w:szCs w:val="28"/>
          <w:vertAlign w:val="superscript"/>
        </w:rPr>
        <w:t>0</w:t>
      </w:r>
      <w:r w:rsidRPr="0061053E">
        <w:rPr>
          <w:rFonts w:ascii="Times New Roman" w:hAnsi="Times New Roman" w:cs="Times New Roman"/>
          <w:sz w:val="28"/>
          <w:szCs w:val="28"/>
        </w:rPr>
        <w:t>С в течение 30 мин. После охлаждения окраска жидкости не должна переходить в желтую. Ампулы считаются годными, если все из них без исключения выдержали испытание. При просмотре ампул необходимо обратить внимание на появление в жидкости новообразований (блеска, мути и т.д.).</w:t>
      </w:r>
    </w:p>
    <w:p w:rsidR="0061053E" w:rsidRPr="0061053E" w:rsidRDefault="0061053E" w:rsidP="0061053E">
      <w:pPr>
        <w:ind w:firstLine="680"/>
        <w:jc w:val="both"/>
        <w:rPr>
          <w:rFonts w:ascii="Times New Roman" w:hAnsi="Times New Roman" w:cs="Times New Roman"/>
          <w:b/>
          <w:i/>
          <w:sz w:val="28"/>
          <w:szCs w:val="28"/>
        </w:rPr>
      </w:pPr>
      <w:r w:rsidRPr="0061053E">
        <w:rPr>
          <w:rFonts w:ascii="Times New Roman" w:hAnsi="Times New Roman" w:cs="Times New Roman"/>
          <w:b/>
          <w:i/>
          <w:sz w:val="28"/>
          <w:szCs w:val="28"/>
        </w:rPr>
        <w:t>Определение химической стойкости (метод 2).</w:t>
      </w:r>
    </w:p>
    <w:p w:rsidR="0061053E" w:rsidRPr="0061053E" w:rsidRDefault="0061053E" w:rsidP="0061053E">
      <w:pPr>
        <w:ind w:firstLine="680"/>
        <w:jc w:val="both"/>
        <w:rPr>
          <w:rFonts w:ascii="Times New Roman" w:hAnsi="Times New Roman" w:cs="Times New Roman"/>
          <w:sz w:val="28"/>
          <w:szCs w:val="28"/>
        </w:rPr>
      </w:pPr>
      <w:r w:rsidRPr="0061053E">
        <w:rPr>
          <w:rFonts w:ascii="Times New Roman" w:hAnsi="Times New Roman" w:cs="Times New Roman"/>
          <w:sz w:val="28"/>
          <w:szCs w:val="28"/>
        </w:rPr>
        <w:t xml:space="preserve">Промытые ампулы вместимостью 1 мл дважды споласкивают </w:t>
      </w:r>
      <w:r w:rsidRPr="0061053E">
        <w:rPr>
          <w:rFonts w:ascii="Times New Roman" w:hAnsi="Times New Roman" w:cs="Times New Roman"/>
          <w:i/>
          <w:sz w:val="28"/>
          <w:szCs w:val="28"/>
        </w:rPr>
        <w:t>водой Р</w:t>
      </w:r>
      <w:r w:rsidRPr="0061053E">
        <w:rPr>
          <w:rFonts w:ascii="Times New Roman" w:hAnsi="Times New Roman" w:cs="Times New Roman"/>
          <w:sz w:val="28"/>
          <w:szCs w:val="28"/>
        </w:rPr>
        <w:t xml:space="preserve">, наполняют свежеполученной </w:t>
      </w:r>
      <w:r w:rsidRPr="0061053E">
        <w:rPr>
          <w:rFonts w:ascii="Times New Roman" w:hAnsi="Times New Roman" w:cs="Times New Roman"/>
          <w:i/>
          <w:sz w:val="28"/>
          <w:szCs w:val="28"/>
        </w:rPr>
        <w:t>водой Р</w:t>
      </w:r>
      <w:r w:rsidRPr="0061053E">
        <w:rPr>
          <w:rFonts w:ascii="Times New Roman" w:hAnsi="Times New Roman" w:cs="Times New Roman"/>
          <w:sz w:val="28"/>
          <w:szCs w:val="28"/>
        </w:rPr>
        <w:t>, рН которой при потенциометрическом определении должен быть в пределах 5,0-6,8; запаивают и стерилизуют в автоклаве при 120</w:t>
      </w:r>
      <w:r w:rsidRPr="0061053E">
        <w:rPr>
          <w:rFonts w:ascii="Times New Roman" w:hAnsi="Times New Roman" w:cs="Times New Roman"/>
          <w:sz w:val="28"/>
          <w:szCs w:val="28"/>
          <w:vertAlign w:val="superscript"/>
        </w:rPr>
        <w:t>0</w:t>
      </w:r>
      <w:r w:rsidRPr="0061053E">
        <w:rPr>
          <w:rFonts w:ascii="Times New Roman" w:hAnsi="Times New Roman" w:cs="Times New Roman"/>
          <w:sz w:val="28"/>
          <w:szCs w:val="28"/>
        </w:rPr>
        <w:t xml:space="preserve">С в течение 30 мин. После охлаждения снова определяют рН </w:t>
      </w:r>
      <w:r w:rsidRPr="0061053E">
        <w:rPr>
          <w:rFonts w:ascii="Times New Roman" w:hAnsi="Times New Roman" w:cs="Times New Roman"/>
          <w:i/>
          <w:sz w:val="28"/>
          <w:szCs w:val="28"/>
        </w:rPr>
        <w:t>воды Р</w:t>
      </w:r>
      <w:r w:rsidRPr="0061053E">
        <w:rPr>
          <w:rFonts w:ascii="Times New Roman" w:hAnsi="Times New Roman" w:cs="Times New Roman"/>
          <w:sz w:val="28"/>
          <w:szCs w:val="28"/>
        </w:rPr>
        <w:t xml:space="preserve"> потенциометрически с точностью до 0,1 единицы рН.</w:t>
      </w:r>
    </w:p>
    <w:p w:rsidR="0061053E" w:rsidRPr="0061053E" w:rsidRDefault="0061053E" w:rsidP="0061053E">
      <w:pPr>
        <w:ind w:left="720"/>
        <w:jc w:val="both"/>
        <w:rPr>
          <w:rFonts w:ascii="Times New Roman" w:hAnsi="Times New Roman" w:cs="Times New Roman"/>
          <w:sz w:val="28"/>
          <w:szCs w:val="28"/>
        </w:rPr>
      </w:pPr>
      <w:r w:rsidRPr="0061053E">
        <w:rPr>
          <w:rFonts w:ascii="Times New Roman" w:hAnsi="Times New Roman" w:cs="Times New Roman"/>
          <w:sz w:val="28"/>
          <w:szCs w:val="28"/>
        </w:rPr>
        <w:lastRenderedPageBreak/>
        <w:t xml:space="preserve">Сдвиг рН </w:t>
      </w:r>
      <w:r w:rsidRPr="0061053E">
        <w:rPr>
          <w:rFonts w:ascii="Times New Roman" w:hAnsi="Times New Roman" w:cs="Times New Roman"/>
          <w:i/>
          <w:sz w:val="28"/>
          <w:szCs w:val="28"/>
        </w:rPr>
        <w:t>воды Р</w:t>
      </w:r>
      <w:r w:rsidRPr="0061053E">
        <w:rPr>
          <w:rFonts w:ascii="Times New Roman" w:hAnsi="Times New Roman" w:cs="Times New Roman"/>
          <w:sz w:val="28"/>
          <w:szCs w:val="28"/>
        </w:rPr>
        <w:t xml:space="preserve"> не должен превышать для стекла марки класса </w:t>
      </w:r>
      <w:r w:rsidRPr="0061053E">
        <w:rPr>
          <w:rFonts w:ascii="Times New Roman" w:hAnsi="Times New Roman" w:cs="Times New Roman"/>
          <w:sz w:val="28"/>
          <w:szCs w:val="28"/>
          <w:lang w:val="en-US"/>
        </w:rPr>
        <w:t>II</w:t>
      </w:r>
      <w:r w:rsidRPr="0061053E">
        <w:rPr>
          <w:rFonts w:ascii="Times New Roman" w:hAnsi="Times New Roman" w:cs="Times New Roman"/>
          <w:sz w:val="28"/>
          <w:szCs w:val="28"/>
        </w:rPr>
        <w:t xml:space="preserve"> – 0,9; класса </w:t>
      </w:r>
      <w:r w:rsidRPr="0061053E">
        <w:rPr>
          <w:rFonts w:ascii="Times New Roman" w:hAnsi="Times New Roman" w:cs="Times New Roman"/>
          <w:sz w:val="28"/>
          <w:szCs w:val="28"/>
          <w:lang w:val="en-US"/>
        </w:rPr>
        <w:t>III</w:t>
      </w:r>
      <w:r w:rsidRPr="0061053E">
        <w:rPr>
          <w:rFonts w:ascii="Times New Roman" w:hAnsi="Times New Roman" w:cs="Times New Roman"/>
          <w:sz w:val="28"/>
          <w:szCs w:val="28"/>
        </w:rPr>
        <w:t xml:space="preserve"> – 1,3</w:t>
      </w:r>
    </w:p>
    <w:p w:rsidR="00387333" w:rsidRPr="00387333" w:rsidRDefault="00387333" w:rsidP="002B3C41">
      <w:pPr>
        <w:ind w:firstLine="680"/>
        <w:jc w:val="both"/>
        <w:rPr>
          <w:rFonts w:ascii="Times New Roman" w:hAnsi="Times New Roman" w:cs="Times New Roman"/>
          <w:sz w:val="28"/>
          <w:szCs w:val="28"/>
        </w:rPr>
      </w:pPr>
    </w:p>
    <w:p w:rsidR="002B3C41" w:rsidRDefault="002B3C41" w:rsidP="002B3C41">
      <w:pPr>
        <w:ind w:firstLine="709"/>
        <w:jc w:val="both"/>
        <w:rPr>
          <w:rFonts w:ascii="Times New Roman" w:hAnsi="Times New Roman"/>
          <w:b/>
          <w:bCs/>
          <w:snapToGrid w:val="0"/>
          <w:sz w:val="28"/>
          <w:szCs w:val="28"/>
        </w:rPr>
      </w:pPr>
      <w:r w:rsidRPr="00F340A6">
        <w:rPr>
          <w:rFonts w:ascii="Times New Roman" w:hAnsi="Times New Roman"/>
          <w:b/>
          <w:bCs/>
          <w:snapToGrid w:val="0"/>
          <w:sz w:val="28"/>
          <w:szCs w:val="28"/>
        </w:rPr>
        <w:t xml:space="preserve">Задания и вопросы для контроля усвоения темы </w:t>
      </w:r>
    </w:p>
    <w:p w:rsidR="002B3C41" w:rsidRDefault="002B3C41" w:rsidP="002B3C41">
      <w:pPr>
        <w:ind w:firstLine="709"/>
        <w:jc w:val="both"/>
        <w:rPr>
          <w:rFonts w:ascii="Times New Roman" w:hAnsi="Times New Roman"/>
          <w:b/>
          <w:bCs/>
          <w:snapToGrid w:val="0"/>
          <w:sz w:val="28"/>
          <w:szCs w:val="28"/>
        </w:rPr>
      </w:pPr>
    </w:p>
    <w:p w:rsidR="002B3C41" w:rsidRDefault="002B3C41" w:rsidP="002B3C41">
      <w:pPr>
        <w:pStyle w:val="90"/>
        <w:numPr>
          <w:ilvl w:val="0"/>
          <w:numId w:val="2"/>
        </w:numPr>
        <w:shd w:val="clear" w:color="auto" w:fill="auto"/>
        <w:spacing w:before="0" w:after="0" w:line="240" w:lineRule="auto"/>
        <w:ind w:left="0" w:firstLine="709"/>
        <w:jc w:val="both"/>
        <w:rPr>
          <w:b w:val="0"/>
        </w:rPr>
      </w:pPr>
      <w:r>
        <w:rPr>
          <w:b w:val="0"/>
        </w:rPr>
        <w:t xml:space="preserve"> Дать определение </w:t>
      </w:r>
      <w:r w:rsidR="007E0908">
        <w:rPr>
          <w:b w:val="0"/>
        </w:rPr>
        <w:t>лекарственные средства для парентерального применения</w:t>
      </w:r>
      <w:r>
        <w:rPr>
          <w:b w:val="0"/>
        </w:rPr>
        <w:t>.</w:t>
      </w:r>
    </w:p>
    <w:p w:rsidR="002B3C41" w:rsidRDefault="007E0908" w:rsidP="002B3C41">
      <w:pPr>
        <w:pStyle w:val="90"/>
        <w:numPr>
          <w:ilvl w:val="0"/>
          <w:numId w:val="2"/>
        </w:numPr>
        <w:shd w:val="clear" w:color="auto" w:fill="auto"/>
        <w:spacing w:before="0" w:after="0" w:line="240" w:lineRule="auto"/>
        <w:ind w:left="0" w:firstLine="709"/>
        <w:jc w:val="both"/>
        <w:rPr>
          <w:b w:val="0"/>
        </w:rPr>
      </w:pPr>
      <w:r>
        <w:rPr>
          <w:b w:val="0"/>
        </w:rPr>
        <w:t>Дать о</w:t>
      </w:r>
      <w:r w:rsidR="002B3C41">
        <w:rPr>
          <w:b w:val="0"/>
        </w:rPr>
        <w:t xml:space="preserve">пределение </w:t>
      </w:r>
      <w:r>
        <w:rPr>
          <w:b w:val="0"/>
        </w:rPr>
        <w:t>инъекции, инфузии, порошки для приготовления инъекций и инфузий, имплантаты, стерильные салфетки, гели для инъекций</w:t>
      </w:r>
      <w:r w:rsidR="002B3C41">
        <w:rPr>
          <w:b w:val="0"/>
        </w:rPr>
        <w:t>.</w:t>
      </w:r>
    </w:p>
    <w:p w:rsidR="002B3C41" w:rsidRDefault="00D754F0" w:rsidP="002B3C41">
      <w:pPr>
        <w:pStyle w:val="90"/>
        <w:numPr>
          <w:ilvl w:val="0"/>
          <w:numId w:val="2"/>
        </w:numPr>
        <w:shd w:val="clear" w:color="auto" w:fill="auto"/>
        <w:spacing w:before="0" w:after="0" w:line="240" w:lineRule="auto"/>
        <w:ind w:left="0" w:firstLine="709"/>
        <w:jc w:val="both"/>
        <w:rPr>
          <w:b w:val="0"/>
        </w:rPr>
      </w:pPr>
      <w:r>
        <w:rPr>
          <w:b w:val="0"/>
        </w:rPr>
        <w:t>Стеклянные контейнеры и их классификация в соответствии с ГФ РБ</w:t>
      </w:r>
      <w:r w:rsidR="002B3C41">
        <w:rPr>
          <w:b w:val="0"/>
        </w:rPr>
        <w:t>.</w:t>
      </w:r>
    </w:p>
    <w:p w:rsidR="002B3C41" w:rsidRPr="00C058A0" w:rsidRDefault="00D754F0" w:rsidP="002B3C41">
      <w:pPr>
        <w:numPr>
          <w:ilvl w:val="0"/>
          <w:numId w:val="2"/>
        </w:numPr>
        <w:shd w:val="clear" w:color="auto" w:fill="FFFFFF"/>
        <w:ind w:left="0" w:firstLine="709"/>
        <w:jc w:val="both"/>
        <w:rPr>
          <w:rFonts w:ascii="Times New Roman" w:hAnsi="Times New Roman" w:cs="Times New Roman"/>
          <w:iCs/>
          <w:sz w:val="28"/>
          <w:szCs w:val="28"/>
        </w:rPr>
      </w:pPr>
      <w:r>
        <w:rPr>
          <w:rFonts w:ascii="Times New Roman" w:hAnsi="Times New Roman" w:cs="Times New Roman"/>
          <w:iCs/>
          <w:sz w:val="28"/>
          <w:szCs w:val="28"/>
        </w:rPr>
        <w:t>Стекло бесцветное, цветное, нейтральное, натрий-кальциевое силикатное</w:t>
      </w:r>
      <w:r w:rsidR="002B3C41" w:rsidRPr="00C058A0">
        <w:rPr>
          <w:rFonts w:ascii="Times New Roman" w:hAnsi="Times New Roman" w:cs="Times New Roman"/>
          <w:iCs/>
          <w:sz w:val="28"/>
          <w:szCs w:val="28"/>
        </w:rPr>
        <w:t>.</w:t>
      </w:r>
    </w:p>
    <w:p w:rsidR="002B3C41" w:rsidRPr="00C058A0" w:rsidRDefault="00D754F0" w:rsidP="002B3C41">
      <w:pPr>
        <w:numPr>
          <w:ilvl w:val="0"/>
          <w:numId w:val="2"/>
        </w:numPr>
        <w:shd w:val="clear" w:color="auto" w:fill="FFFFFF"/>
        <w:ind w:left="0" w:firstLine="709"/>
        <w:jc w:val="both"/>
        <w:rPr>
          <w:rFonts w:ascii="Times New Roman" w:hAnsi="Times New Roman" w:cs="Times New Roman"/>
          <w:iCs/>
          <w:sz w:val="28"/>
          <w:szCs w:val="28"/>
        </w:rPr>
      </w:pPr>
      <w:r>
        <w:rPr>
          <w:rFonts w:ascii="Times New Roman" w:hAnsi="Times New Roman" w:cs="Times New Roman"/>
          <w:iCs/>
          <w:sz w:val="28"/>
          <w:szCs w:val="28"/>
        </w:rPr>
        <w:t>Определение гидролитической стабильности стеклянных контейнеров в соответствии с ГФ РБ</w:t>
      </w:r>
      <w:r w:rsidR="002B3C41" w:rsidRPr="00C058A0">
        <w:rPr>
          <w:rFonts w:ascii="Times New Roman" w:hAnsi="Times New Roman" w:cs="Times New Roman"/>
          <w:iCs/>
          <w:sz w:val="28"/>
          <w:szCs w:val="28"/>
        </w:rPr>
        <w:t>.</w:t>
      </w:r>
    </w:p>
    <w:p w:rsidR="002B3C41" w:rsidRDefault="00D754F0" w:rsidP="002B3C41">
      <w:pPr>
        <w:pStyle w:val="90"/>
        <w:numPr>
          <w:ilvl w:val="0"/>
          <w:numId w:val="2"/>
        </w:numPr>
        <w:shd w:val="clear" w:color="auto" w:fill="auto"/>
        <w:spacing w:before="0" w:after="0" w:line="240" w:lineRule="auto"/>
        <w:ind w:left="0" w:firstLine="709"/>
        <w:jc w:val="both"/>
        <w:rPr>
          <w:b w:val="0"/>
        </w:rPr>
      </w:pPr>
      <w:r>
        <w:rPr>
          <w:b w:val="0"/>
        </w:rPr>
        <w:t>Представить процесс выделки ампул на автоматах «Амбег»</w:t>
      </w:r>
      <w:r w:rsidR="002B3C41">
        <w:rPr>
          <w:b w:val="0"/>
        </w:rPr>
        <w:t>.</w:t>
      </w:r>
    </w:p>
    <w:p w:rsidR="00D754F0" w:rsidRDefault="00D754F0" w:rsidP="002B3C41">
      <w:pPr>
        <w:pStyle w:val="90"/>
        <w:numPr>
          <w:ilvl w:val="0"/>
          <w:numId w:val="2"/>
        </w:numPr>
        <w:shd w:val="clear" w:color="auto" w:fill="auto"/>
        <w:spacing w:before="0" w:after="0" w:line="240" w:lineRule="auto"/>
        <w:ind w:left="0" w:firstLine="709"/>
        <w:jc w:val="both"/>
        <w:rPr>
          <w:b w:val="0"/>
        </w:rPr>
      </w:pPr>
      <w:r>
        <w:rPr>
          <w:b w:val="0"/>
        </w:rPr>
        <w:t>Наружная мойка ампул, применяемое оборудование.</w:t>
      </w:r>
    </w:p>
    <w:p w:rsidR="00D754F0" w:rsidRDefault="00D754F0" w:rsidP="002B3C41">
      <w:pPr>
        <w:pStyle w:val="90"/>
        <w:numPr>
          <w:ilvl w:val="0"/>
          <w:numId w:val="2"/>
        </w:numPr>
        <w:shd w:val="clear" w:color="auto" w:fill="auto"/>
        <w:spacing w:before="0" w:after="0" w:line="240" w:lineRule="auto"/>
        <w:ind w:left="0" w:firstLine="709"/>
        <w:jc w:val="both"/>
        <w:rPr>
          <w:b w:val="0"/>
        </w:rPr>
      </w:pPr>
      <w:r>
        <w:rPr>
          <w:b w:val="0"/>
        </w:rPr>
        <w:t>Внутренняя мойка ампул, применяемое оборудование</w:t>
      </w:r>
      <w:r w:rsidR="00854DEC">
        <w:rPr>
          <w:b w:val="0"/>
        </w:rPr>
        <w:t>.</w:t>
      </w:r>
    </w:p>
    <w:p w:rsidR="00854DEC" w:rsidRDefault="00854DEC" w:rsidP="002B3C41">
      <w:pPr>
        <w:pStyle w:val="90"/>
        <w:numPr>
          <w:ilvl w:val="0"/>
          <w:numId w:val="2"/>
        </w:numPr>
        <w:shd w:val="clear" w:color="auto" w:fill="auto"/>
        <w:spacing w:before="0" w:after="0" w:line="240" w:lineRule="auto"/>
        <w:ind w:left="0" w:firstLine="709"/>
        <w:jc w:val="both"/>
        <w:rPr>
          <w:b w:val="0"/>
        </w:rPr>
      </w:pPr>
      <w:r>
        <w:rPr>
          <w:b w:val="0"/>
        </w:rPr>
        <w:t>Запайка ампул и применяемое оборудование.</w:t>
      </w:r>
    </w:p>
    <w:p w:rsidR="002B3C41" w:rsidRDefault="002B3C41" w:rsidP="002B3C41">
      <w:pPr>
        <w:pStyle w:val="90"/>
        <w:shd w:val="clear" w:color="auto" w:fill="auto"/>
        <w:spacing w:before="0" w:after="0" w:line="240" w:lineRule="auto"/>
        <w:ind w:firstLine="720"/>
        <w:jc w:val="both"/>
        <w:rPr>
          <w:b w:val="0"/>
          <w:i/>
        </w:rPr>
      </w:pPr>
    </w:p>
    <w:p w:rsidR="002B3C41" w:rsidRDefault="002B3C41" w:rsidP="002B3C41">
      <w:pPr>
        <w:ind w:firstLine="709"/>
        <w:jc w:val="both"/>
        <w:rPr>
          <w:rFonts w:ascii="Times New Roman" w:hAnsi="Times New Roman"/>
          <w:b/>
          <w:sz w:val="28"/>
          <w:szCs w:val="28"/>
        </w:rPr>
      </w:pPr>
      <w:r>
        <w:rPr>
          <w:rFonts w:ascii="Times New Roman" w:hAnsi="Times New Roman"/>
          <w:b/>
          <w:sz w:val="28"/>
          <w:szCs w:val="28"/>
        </w:rPr>
        <w:t>Литература</w:t>
      </w:r>
    </w:p>
    <w:p w:rsidR="002B3C41" w:rsidRPr="006A7E07" w:rsidRDefault="002B3C41" w:rsidP="002B3C41">
      <w:pPr>
        <w:ind w:firstLine="709"/>
        <w:jc w:val="both"/>
        <w:rPr>
          <w:rFonts w:ascii="Times New Roman" w:hAnsi="Times New Roman" w:cs="Times New Roman"/>
          <w:b/>
          <w:sz w:val="28"/>
          <w:szCs w:val="28"/>
        </w:rPr>
      </w:pPr>
      <w:r w:rsidRPr="006A7E07">
        <w:rPr>
          <w:rFonts w:ascii="Times New Roman" w:hAnsi="Times New Roman" w:cs="Times New Roman"/>
          <w:b/>
          <w:bCs/>
          <w:sz w:val="28"/>
          <w:szCs w:val="28"/>
        </w:rPr>
        <w:t>Основная</w:t>
      </w:r>
      <w:r w:rsidRPr="006A7E07">
        <w:rPr>
          <w:rFonts w:ascii="Times New Roman" w:hAnsi="Times New Roman" w:cs="Times New Roman"/>
          <w:b/>
          <w:sz w:val="28"/>
          <w:szCs w:val="28"/>
        </w:rPr>
        <w:t>:</w:t>
      </w:r>
    </w:p>
    <w:p w:rsidR="002B3C41" w:rsidRPr="006A7E07" w:rsidRDefault="002B3C41" w:rsidP="002B3C41">
      <w:pPr>
        <w:pStyle w:val="a7"/>
        <w:numPr>
          <w:ilvl w:val="6"/>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2B3C41" w:rsidRPr="006A7E07" w:rsidRDefault="002B3C41" w:rsidP="002B3C41">
      <w:pPr>
        <w:pStyle w:val="a7"/>
        <w:numPr>
          <w:ilvl w:val="6"/>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2B3C41" w:rsidRPr="006A7E07" w:rsidRDefault="002B3C41" w:rsidP="002B3C41">
      <w:pPr>
        <w:pStyle w:val="a7"/>
        <w:numPr>
          <w:ilvl w:val="6"/>
          <w:numId w:val="1"/>
        </w:numPr>
        <w:tabs>
          <w:tab w:val="left" w:pos="360"/>
          <w:tab w:val="left" w:pos="420"/>
          <w:tab w:val="left" w:pos="1134"/>
        </w:tabs>
        <w:suppressAutoHyphens/>
        <w:spacing w:after="0" w:line="240" w:lineRule="auto"/>
        <w:ind w:left="0" w:firstLine="709"/>
        <w:jc w:val="both"/>
        <w:rPr>
          <w:rFonts w:ascii="Times New Roman" w:hAnsi="Times New Roman" w:cs="Times New Roman"/>
          <w:sz w:val="28"/>
        </w:rPr>
      </w:pPr>
      <w:r w:rsidRPr="006A7E07">
        <w:rPr>
          <w:rFonts w:ascii="Times New Roman" w:hAnsi="Times New Roman" w:cs="Times New Roman"/>
          <w:sz w:val="28"/>
        </w:rPr>
        <w:t>Ищенко, В.И. Промышленная технология лекарственных средств / В.И. Ищенко. – Витебск: ВГМУ, 2003. – 567с.</w:t>
      </w:r>
    </w:p>
    <w:p w:rsidR="002B3C41" w:rsidRPr="006A7E07" w:rsidRDefault="002B3C41" w:rsidP="002B3C41">
      <w:pPr>
        <w:pStyle w:val="a7"/>
        <w:numPr>
          <w:ilvl w:val="6"/>
          <w:numId w:val="1"/>
        </w:numPr>
        <w:tabs>
          <w:tab w:val="left" w:pos="0"/>
          <w:tab w:val="left" w:pos="360"/>
          <w:tab w:val="left" w:pos="420"/>
          <w:tab w:val="left" w:pos="1134"/>
        </w:tabs>
        <w:suppressAutoHyphens/>
        <w:spacing w:after="0" w:line="240" w:lineRule="auto"/>
        <w:ind w:left="0" w:firstLine="709"/>
        <w:jc w:val="both"/>
        <w:rPr>
          <w:rFonts w:ascii="Times New Roman" w:hAnsi="Times New Roman" w:cs="Times New Roman"/>
          <w:sz w:val="28"/>
        </w:rPr>
      </w:pPr>
      <w:r w:rsidRPr="006A7E07">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2B3C41" w:rsidRPr="006A7E07" w:rsidRDefault="002B3C41" w:rsidP="002B3C41">
      <w:pPr>
        <w:pStyle w:val="a7"/>
        <w:numPr>
          <w:ilvl w:val="6"/>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2B3C41" w:rsidRPr="006A7E07" w:rsidRDefault="002B3C41" w:rsidP="002B3C41">
      <w:pPr>
        <w:pStyle w:val="a7"/>
        <w:numPr>
          <w:ilvl w:val="6"/>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rPr>
        <w:lastRenderedPageBreak/>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2B3C41" w:rsidRPr="006A7E07" w:rsidRDefault="002B3C41" w:rsidP="002B3C41">
      <w:pPr>
        <w:pStyle w:val="a7"/>
        <w:numPr>
          <w:ilvl w:val="6"/>
          <w:numId w:val="1"/>
        </w:numPr>
        <w:tabs>
          <w:tab w:val="left" w:pos="0"/>
          <w:tab w:val="left" w:pos="360"/>
          <w:tab w:val="left" w:pos="420"/>
          <w:tab w:val="left" w:pos="1134"/>
        </w:tab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2B3C41" w:rsidRPr="006A7E07" w:rsidRDefault="002B3C41" w:rsidP="002B3C41">
      <w:pPr>
        <w:pStyle w:val="a7"/>
        <w:numPr>
          <w:ilvl w:val="6"/>
          <w:numId w:val="1"/>
        </w:numPr>
        <w:spacing w:after="0" w:line="240" w:lineRule="auto"/>
        <w:ind w:left="0" w:firstLine="709"/>
        <w:jc w:val="both"/>
        <w:rPr>
          <w:rFonts w:ascii="Times New Roman" w:hAnsi="Times New Roman" w:cs="Times New Roman"/>
          <w:color w:val="000000" w:themeColor="text1"/>
          <w:sz w:val="28"/>
          <w:szCs w:val="28"/>
        </w:rPr>
      </w:pPr>
      <w:r w:rsidRPr="006A7E07">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2B3C41" w:rsidRPr="006A7E07" w:rsidRDefault="002B3C41" w:rsidP="002B3C41">
      <w:pPr>
        <w:tabs>
          <w:tab w:val="left" w:pos="1134"/>
        </w:tabs>
        <w:ind w:firstLine="709"/>
        <w:jc w:val="both"/>
        <w:rPr>
          <w:rFonts w:ascii="Times New Roman" w:hAnsi="Times New Roman" w:cs="Times New Roman"/>
          <w:b/>
          <w:bCs/>
          <w:sz w:val="28"/>
        </w:rPr>
      </w:pPr>
      <w:r w:rsidRPr="006A7E07">
        <w:rPr>
          <w:rFonts w:ascii="Times New Roman" w:hAnsi="Times New Roman" w:cs="Times New Roman"/>
          <w:b/>
          <w:bCs/>
          <w:sz w:val="28"/>
        </w:rPr>
        <w:t>Дополнительная:</w:t>
      </w:r>
    </w:p>
    <w:p w:rsidR="002B3C41" w:rsidRPr="006A7E07" w:rsidRDefault="002B3C41" w:rsidP="002B3C41">
      <w:pPr>
        <w:pStyle w:val="a7"/>
        <w:numPr>
          <w:ilvl w:val="6"/>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2B3C41" w:rsidRPr="006A7E07" w:rsidRDefault="002B3C41" w:rsidP="002B3C41">
      <w:pPr>
        <w:pStyle w:val="a7"/>
        <w:numPr>
          <w:ilvl w:val="6"/>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2B3C41" w:rsidRDefault="002B3C41" w:rsidP="002B3C41">
      <w:pPr>
        <w:pStyle w:val="a7"/>
        <w:tabs>
          <w:tab w:val="left" w:pos="420"/>
        </w:tabs>
        <w:spacing w:after="0" w:line="240" w:lineRule="auto"/>
        <w:ind w:left="0" w:firstLine="709"/>
        <w:jc w:val="both"/>
        <w:rPr>
          <w:rFonts w:ascii="Times New Roman" w:hAnsi="Times New Roman" w:cs="Times New Roman"/>
          <w:sz w:val="28"/>
          <w:szCs w:val="28"/>
        </w:rPr>
      </w:pPr>
      <w:r w:rsidRPr="006A7E07">
        <w:rPr>
          <w:rFonts w:ascii="Times New Roman" w:hAnsi="Times New Roman" w:cs="Times New Roman"/>
          <w:sz w:val="28"/>
          <w:szCs w:val="28"/>
          <w:lang w:val="ru-RU"/>
        </w:rPr>
        <w:t>11.</w:t>
      </w:r>
      <w:r w:rsidRPr="006A7E07">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2B3C41" w:rsidRDefault="002B3C41" w:rsidP="002B3C41">
      <w:pPr>
        <w:pStyle w:val="a7"/>
        <w:tabs>
          <w:tab w:val="left" w:pos="420"/>
        </w:tabs>
        <w:spacing w:after="0" w:line="240" w:lineRule="auto"/>
        <w:ind w:left="0" w:firstLine="709"/>
        <w:jc w:val="both"/>
        <w:rPr>
          <w:rFonts w:ascii="Times New Roman" w:hAnsi="Times New Roman" w:cs="Times New Roman"/>
          <w:sz w:val="28"/>
          <w:szCs w:val="28"/>
        </w:rPr>
      </w:pPr>
    </w:p>
    <w:p w:rsidR="002B3C41" w:rsidRPr="006A7E07" w:rsidRDefault="002B3C41" w:rsidP="002B3C41">
      <w:pPr>
        <w:pStyle w:val="a7"/>
        <w:tabs>
          <w:tab w:val="left" w:pos="420"/>
        </w:tabs>
        <w:spacing w:after="0" w:line="240" w:lineRule="auto"/>
        <w:ind w:left="0" w:firstLine="709"/>
        <w:jc w:val="both"/>
        <w:rPr>
          <w:rFonts w:ascii="Times New Roman" w:hAnsi="Times New Roman" w:cs="Times New Roman"/>
          <w:bCs/>
          <w:sz w:val="28"/>
          <w:szCs w:val="28"/>
        </w:rPr>
      </w:pPr>
    </w:p>
    <w:p w:rsidR="002B3C41" w:rsidRPr="006A7E07" w:rsidRDefault="002B3C41" w:rsidP="002B3C41">
      <w:pPr>
        <w:ind w:firstLine="680"/>
        <w:jc w:val="both"/>
        <w:rPr>
          <w:rFonts w:ascii="Times New Roman" w:hAnsi="Times New Roman" w:cs="Times New Roman"/>
          <w:sz w:val="28"/>
        </w:rPr>
      </w:pPr>
      <w:r w:rsidRPr="006A7E07">
        <w:rPr>
          <w:rFonts w:ascii="Times New Roman" w:hAnsi="Times New Roman" w:cs="Times New Roman"/>
          <w:sz w:val="28"/>
        </w:rPr>
        <w:t>Зав. кафедрой фармацевтических технологий</w:t>
      </w:r>
    </w:p>
    <w:p w:rsidR="002B3C41" w:rsidRPr="006A7E07" w:rsidRDefault="002B3C41" w:rsidP="002B3C41">
      <w:pPr>
        <w:ind w:firstLine="680"/>
        <w:jc w:val="both"/>
        <w:rPr>
          <w:rFonts w:ascii="Times New Roman" w:hAnsi="Times New Roman" w:cs="Times New Roman"/>
          <w:sz w:val="28"/>
        </w:rPr>
      </w:pPr>
      <w:r w:rsidRPr="006A7E07">
        <w:rPr>
          <w:rFonts w:ascii="Times New Roman" w:hAnsi="Times New Roman" w:cs="Times New Roman"/>
          <w:sz w:val="28"/>
        </w:rPr>
        <w:t>с курсом ФПК и ПК,</w:t>
      </w:r>
    </w:p>
    <w:p w:rsidR="002B3C41" w:rsidRPr="006A7E07" w:rsidRDefault="002B3C41" w:rsidP="002B3C41">
      <w:pPr>
        <w:ind w:firstLine="680"/>
        <w:jc w:val="both"/>
        <w:rPr>
          <w:rFonts w:ascii="Times New Roman" w:hAnsi="Times New Roman" w:cs="Times New Roman"/>
          <w:sz w:val="28"/>
        </w:rPr>
      </w:pPr>
      <w:r w:rsidRPr="006A7E07">
        <w:rPr>
          <w:rFonts w:ascii="Times New Roman" w:hAnsi="Times New Roman" w:cs="Times New Roman"/>
          <w:sz w:val="28"/>
        </w:rPr>
        <w:t>профессор                                                                 О.М. Хишова</w:t>
      </w:r>
    </w:p>
    <w:p w:rsidR="002B3C41" w:rsidRPr="006A7E07" w:rsidRDefault="002B3C41" w:rsidP="002B3C41">
      <w:pPr>
        <w:jc w:val="center"/>
        <w:rPr>
          <w:rFonts w:ascii="Times New Roman" w:hAnsi="Times New Roman" w:cs="Times New Roman"/>
          <w:sz w:val="28"/>
          <w:szCs w:val="28"/>
        </w:rPr>
      </w:pPr>
    </w:p>
    <w:p w:rsidR="002B3C41" w:rsidRPr="006A7E07" w:rsidRDefault="002B3C41" w:rsidP="002B3C41">
      <w:pPr>
        <w:ind w:firstLine="709"/>
        <w:jc w:val="both"/>
        <w:rPr>
          <w:rFonts w:ascii="Times New Roman" w:hAnsi="Times New Roman" w:cs="Times New Roman"/>
          <w:b/>
          <w:sz w:val="28"/>
          <w:szCs w:val="28"/>
        </w:rPr>
      </w:pPr>
    </w:p>
    <w:p w:rsidR="002B3C41" w:rsidRDefault="002B3C41" w:rsidP="002B3C41"/>
    <w:p w:rsidR="00F16C65" w:rsidRDefault="00F16C65"/>
    <w:sectPr w:rsidR="00F16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20B0604020202020204"/>
    <w:charset w:val="80"/>
    <w:family w:val="auto"/>
    <w:notTrueType/>
    <w:pitch w:val="default"/>
    <w:sig w:usb0="00000001" w:usb1="09070000" w:usb2="00000010" w:usb3="00000000" w:csb0="000A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E45"/>
    <w:multiLevelType w:val="hybridMultilevel"/>
    <w:tmpl w:val="F70C0A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600D87"/>
    <w:multiLevelType w:val="singleLevel"/>
    <w:tmpl w:val="670A7D54"/>
    <w:lvl w:ilvl="0">
      <w:numFmt w:val="bullet"/>
      <w:lvlText w:val="-"/>
      <w:lvlJc w:val="left"/>
      <w:pPr>
        <w:tabs>
          <w:tab w:val="num" w:pos="927"/>
        </w:tabs>
        <w:ind w:left="927" w:hanging="360"/>
      </w:pPr>
      <w:rPr>
        <w:rFonts w:hint="default"/>
      </w:rPr>
    </w:lvl>
  </w:abstractNum>
  <w:abstractNum w:abstractNumId="2" w15:restartNumberingAfterBreak="0">
    <w:nsid w:val="1CC55E14"/>
    <w:multiLevelType w:val="hybridMultilevel"/>
    <w:tmpl w:val="20001044"/>
    <w:lvl w:ilvl="0" w:tplc="0DE21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4" w15:restartNumberingAfterBreak="0">
    <w:nsid w:val="20CB466B"/>
    <w:multiLevelType w:val="hybridMultilevel"/>
    <w:tmpl w:val="FDBE2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409D4"/>
    <w:multiLevelType w:val="singleLevel"/>
    <w:tmpl w:val="5C3CF376"/>
    <w:lvl w:ilvl="0">
      <w:start w:val="1"/>
      <w:numFmt w:val="decimal"/>
      <w:lvlText w:val="%1."/>
      <w:lvlJc w:val="left"/>
      <w:pPr>
        <w:tabs>
          <w:tab w:val="num" w:pos="927"/>
        </w:tabs>
        <w:ind w:left="927" w:hanging="360"/>
      </w:pPr>
      <w:rPr>
        <w:rFonts w:hint="default"/>
      </w:rPr>
    </w:lvl>
  </w:abstractNum>
  <w:abstractNum w:abstractNumId="6" w15:restartNumberingAfterBreak="0">
    <w:nsid w:val="354B311C"/>
    <w:multiLevelType w:val="singleLevel"/>
    <w:tmpl w:val="670A7D54"/>
    <w:lvl w:ilvl="0">
      <w:start w:val="1"/>
      <w:numFmt w:val="bullet"/>
      <w:lvlText w:val="-"/>
      <w:lvlJc w:val="left"/>
      <w:pPr>
        <w:tabs>
          <w:tab w:val="num" w:pos="720"/>
        </w:tabs>
        <w:ind w:left="720" w:hanging="360"/>
      </w:pPr>
      <w:rPr>
        <w:rFonts w:hint="default"/>
      </w:rPr>
    </w:lvl>
  </w:abstractNum>
  <w:abstractNum w:abstractNumId="7" w15:restartNumberingAfterBreak="0">
    <w:nsid w:val="36924391"/>
    <w:multiLevelType w:val="singleLevel"/>
    <w:tmpl w:val="8BD27912"/>
    <w:lvl w:ilvl="0">
      <w:numFmt w:val="bullet"/>
      <w:lvlText w:val="-"/>
      <w:lvlJc w:val="left"/>
      <w:pPr>
        <w:tabs>
          <w:tab w:val="num" w:pos="1211"/>
        </w:tabs>
        <w:ind w:left="1211" w:hanging="360"/>
      </w:pPr>
      <w:rPr>
        <w:rFonts w:hint="default"/>
      </w:rPr>
    </w:lvl>
  </w:abstractNum>
  <w:abstractNum w:abstractNumId="8" w15:restartNumberingAfterBreak="0">
    <w:nsid w:val="3DEE2301"/>
    <w:multiLevelType w:val="hybridMultilevel"/>
    <w:tmpl w:val="32065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560DFE"/>
    <w:multiLevelType w:val="hybridMultilevel"/>
    <w:tmpl w:val="E9945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9A4978"/>
    <w:multiLevelType w:val="singleLevel"/>
    <w:tmpl w:val="670A7D54"/>
    <w:lvl w:ilvl="0">
      <w:numFmt w:val="bullet"/>
      <w:lvlText w:val="-"/>
      <w:lvlJc w:val="left"/>
      <w:pPr>
        <w:tabs>
          <w:tab w:val="num" w:pos="927"/>
        </w:tabs>
        <w:ind w:left="927" w:hanging="360"/>
      </w:pPr>
      <w:rPr>
        <w:rFonts w:hint="default"/>
      </w:rPr>
    </w:lvl>
  </w:abstractNum>
  <w:abstractNum w:abstractNumId="11" w15:restartNumberingAfterBreak="0">
    <w:nsid w:val="4B444586"/>
    <w:multiLevelType w:val="hybridMultilevel"/>
    <w:tmpl w:val="B7BE7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443676C"/>
    <w:multiLevelType w:val="hybridMultilevel"/>
    <w:tmpl w:val="E01415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76457A3"/>
    <w:multiLevelType w:val="hybridMultilevel"/>
    <w:tmpl w:val="462A361A"/>
    <w:lvl w:ilvl="0" w:tplc="6EBEDEE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A9132A"/>
    <w:multiLevelType w:val="singleLevel"/>
    <w:tmpl w:val="670A7D54"/>
    <w:lvl w:ilvl="0">
      <w:numFmt w:val="bullet"/>
      <w:lvlText w:val="-"/>
      <w:lvlJc w:val="left"/>
      <w:pPr>
        <w:tabs>
          <w:tab w:val="num" w:pos="927"/>
        </w:tabs>
        <w:ind w:left="927" w:hanging="360"/>
      </w:pPr>
      <w:rPr>
        <w:rFonts w:hint="default"/>
      </w:rPr>
    </w:lvl>
  </w:abstractNum>
  <w:abstractNum w:abstractNumId="15" w15:restartNumberingAfterBreak="0">
    <w:nsid w:val="6E602778"/>
    <w:multiLevelType w:val="hybridMultilevel"/>
    <w:tmpl w:val="167E51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0F66E1C"/>
    <w:multiLevelType w:val="hybridMultilevel"/>
    <w:tmpl w:val="DF52C680"/>
    <w:lvl w:ilvl="0" w:tplc="6EBEDEEA">
      <w:numFmt w:val="bullet"/>
      <w:lvlText w:val="-"/>
      <w:lvlJc w:val="left"/>
      <w:pPr>
        <w:tabs>
          <w:tab w:val="num" w:pos="1800"/>
        </w:tabs>
        <w:ind w:left="180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F313D4D"/>
    <w:multiLevelType w:val="hybridMultilevel"/>
    <w:tmpl w:val="9E5CDF8E"/>
    <w:lvl w:ilvl="0" w:tplc="B9047596">
      <w:start w:val="1"/>
      <w:numFmt w:val="decimal"/>
      <w:lvlText w:val="%1."/>
      <w:lvlJc w:val="left"/>
      <w:pPr>
        <w:tabs>
          <w:tab w:val="num" w:pos="1095"/>
        </w:tabs>
        <w:ind w:left="1095" w:hanging="73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80471385">
    <w:abstractNumId w:val="3"/>
  </w:num>
  <w:num w:numId="2" w16cid:durableId="2071685430">
    <w:abstractNumId w:val="2"/>
  </w:num>
  <w:num w:numId="3" w16cid:durableId="1217400506">
    <w:abstractNumId w:val="11"/>
  </w:num>
  <w:num w:numId="4" w16cid:durableId="650450950">
    <w:abstractNumId w:val="7"/>
  </w:num>
  <w:num w:numId="5" w16cid:durableId="2097553038">
    <w:abstractNumId w:val="10"/>
  </w:num>
  <w:num w:numId="6" w16cid:durableId="1643845035">
    <w:abstractNumId w:val="13"/>
  </w:num>
  <w:num w:numId="7" w16cid:durableId="2005425837">
    <w:abstractNumId w:val="16"/>
  </w:num>
  <w:num w:numId="8" w16cid:durableId="778642469">
    <w:abstractNumId w:val="4"/>
  </w:num>
  <w:num w:numId="9" w16cid:durableId="572010193">
    <w:abstractNumId w:val="17"/>
  </w:num>
  <w:num w:numId="10" w16cid:durableId="308630972">
    <w:abstractNumId w:val="12"/>
  </w:num>
  <w:num w:numId="11" w16cid:durableId="800154293">
    <w:abstractNumId w:val="9"/>
  </w:num>
  <w:num w:numId="12" w16cid:durableId="370082733">
    <w:abstractNumId w:val="14"/>
  </w:num>
  <w:num w:numId="13" w16cid:durableId="1528372904">
    <w:abstractNumId w:val="1"/>
  </w:num>
  <w:num w:numId="14" w16cid:durableId="1500652681">
    <w:abstractNumId w:val="0"/>
  </w:num>
  <w:num w:numId="15" w16cid:durableId="453671623">
    <w:abstractNumId w:val="15"/>
  </w:num>
  <w:num w:numId="16" w16cid:durableId="332031457">
    <w:abstractNumId w:val="5"/>
  </w:num>
  <w:num w:numId="17" w16cid:durableId="236327428">
    <w:abstractNumId w:val="6"/>
  </w:num>
  <w:num w:numId="18" w16cid:durableId="1814759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41"/>
    <w:rsid w:val="000C36B6"/>
    <w:rsid w:val="00133784"/>
    <w:rsid w:val="00251FDA"/>
    <w:rsid w:val="002B3C41"/>
    <w:rsid w:val="00387333"/>
    <w:rsid w:val="00425AB9"/>
    <w:rsid w:val="005D34AC"/>
    <w:rsid w:val="0061053E"/>
    <w:rsid w:val="00744358"/>
    <w:rsid w:val="007E0908"/>
    <w:rsid w:val="00820495"/>
    <w:rsid w:val="008207E6"/>
    <w:rsid w:val="00854DEC"/>
    <w:rsid w:val="00887E6B"/>
    <w:rsid w:val="009B3A78"/>
    <w:rsid w:val="00C407DB"/>
    <w:rsid w:val="00D754F0"/>
    <w:rsid w:val="00D9285C"/>
    <w:rsid w:val="00DA1F6E"/>
    <w:rsid w:val="00F1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F523A-D34E-44A6-9777-EA713C7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C4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6105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2B3C4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3C41"/>
    <w:rPr>
      <w:rFonts w:asciiTheme="majorHAnsi" w:eastAsiaTheme="majorEastAsia" w:hAnsiTheme="majorHAnsi" w:cstheme="majorBidi"/>
      <w:color w:val="1F4D78" w:themeColor="accent1" w:themeShade="7F"/>
      <w:sz w:val="24"/>
      <w:szCs w:val="24"/>
      <w:lang w:eastAsia="ru-RU"/>
    </w:rPr>
  </w:style>
  <w:style w:type="paragraph" w:customStyle="1" w:styleId="newncpi0">
    <w:name w:val="newncpi0"/>
    <w:basedOn w:val="a"/>
    <w:rsid w:val="002B3C41"/>
    <w:pPr>
      <w:jc w:val="both"/>
    </w:pPr>
    <w:rPr>
      <w:rFonts w:ascii="Times New Roman" w:eastAsia="Calibri" w:hAnsi="Times New Roman" w:cs="Times New Roman"/>
      <w:color w:val="auto"/>
    </w:rPr>
  </w:style>
  <w:style w:type="character" w:customStyle="1" w:styleId="9">
    <w:name w:val="Основной текст (9)_"/>
    <w:link w:val="90"/>
    <w:rsid w:val="002B3C41"/>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2B3C41"/>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Title"/>
    <w:basedOn w:val="a"/>
    <w:next w:val="a"/>
    <w:link w:val="a4"/>
    <w:qFormat/>
    <w:rsid w:val="002B3C41"/>
    <w:pPr>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rsid w:val="002B3C41"/>
    <w:rPr>
      <w:rFonts w:asciiTheme="majorHAnsi" w:eastAsiaTheme="majorEastAsia" w:hAnsiTheme="majorHAnsi" w:cstheme="majorBidi"/>
      <w:spacing w:val="-10"/>
      <w:kern w:val="28"/>
      <w:sz w:val="56"/>
      <w:szCs w:val="56"/>
      <w:lang w:eastAsia="ru-RU"/>
    </w:rPr>
  </w:style>
  <w:style w:type="paragraph" w:styleId="a5">
    <w:name w:val="Body Text Indent"/>
    <w:basedOn w:val="a"/>
    <w:link w:val="a6"/>
    <w:uiPriority w:val="99"/>
    <w:unhideWhenUsed/>
    <w:rsid w:val="002B3C41"/>
    <w:pPr>
      <w:spacing w:after="120"/>
      <w:ind w:left="283"/>
    </w:pPr>
  </w:style>
  <w:style w:type="character" w:customStyle="1" w:styleId="a6">
    <w:name w:val="Основной текст с отступом Знак"/>
    <w:basedOn w:val="a0"/>
    <w:link w:val="a5"/>
    <w:uiPriority w:val="99"/>
    <w:rsid w:val="002B3C41"/>
    <w:rPr>
      <w:rFonts w:ascii="Arial Unicode MS" w:eastAsia="Arial Unicode MS" w:hAnsi="Arial Unicode MS" w:cs="Arial Unicode MS"/>
      <w:color w:val="000000"/>
      <w:sz w:val="24"/>
      <w:szCs w:val="24"/>
      <w:lang w:eastAsia="ru-RU"/>
    </w:rPr>
  </w:style>
  <w:style w:type="paragraph" w:styleId="a7">
    <w:name w:val="List Paragraph"/>
    <w:basedOn w:val="a"/>
    <w:uiPriority w:val="34"/>
    <w:qFormat/>
    <w:rsid w:val="002B3C41"/>
    <w:pPr>
      <w:spacing w:after="200" w:line="276" w:lineRule="auto"/>
      <w:ind w:left="720"/>
      <w:contextualSpacing/>
    </w:pPr>
    <w:rPr>
      <w:rFonts w:ascii="Calibri" w:eastAsia="Calibri" w:hAnsi="Calibri" w:cs="Arial"/>
      <w:color w:val="auto"/>
      <w:sz w:val="22"/>
      <w:szCs w:val="22"/>
      <w:lang w:val="be-BY" w:eastAsia="en-US"/>
    </w:rPr>
  </w:style>
  <w:style w:type="paragraph" w:styleId="2">
    <w:name w:val="Body Text Indent 2"/>
    <w:basedOn w:val="a"/>
    <w:link w:val="20"/>
    <w:uiPriority w:val="99"/>
    <w:unhideWhenUsed/>
    <w:rsid w:val="002B3C41"/>
    <w:pPr>
      <w:spacing w:after="120" w:line="480" w:lineRule="auto"/>
      <w:ind w:left="283"/>
    </w:pPr>
    <w:rPr>
      <w:rFonts w:ascii="Times New Roman" w:eastAsia="Times New Roman" w:hAnsi="Times New Roman" w:cs="Times New Roman"/>
      <w:color w:val="auto"/>
      <w:szCs w:val="20"/>
    </w:rPr>
  </w:style>
  <w:style w:type="character" w:customStyle="1" w:styleId="20">
    <w:name w:val="Основной текст с отступом 2 Знак"/>
    <w:basedOn w:val="a0"/>
    <w:link w:val="2"/>
    <w:uiPriority w:val="99"/>
    <w:rsid w:val="002B3C41"/>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61053E"/>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6185</Words>
  <Characters>35261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2</cp:revision>
  <dcterms:created xsi:type="dcterms:W3CDTF">2024-09-25T11:11:00Z</dcterms:created>
  <dcterms:modified xsi:type="dcterms:W3CDTF">2024-09-25T11:11:00Z</dcterms:modified>
</cp:coreProperties>
</file>