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925" w14:textId="77777777" w:rsidR="000F2F1B" w:rsidRPr="00174D5C" w:rsidRDefault="000F2F1B" w:rsidP="00FA4862">
      <w:pPr>
        <w:jc w:val="both"/>
      </w:pPr>
      <w:r w:rsidRPr="00174D5C">
        <w:t>УДК</w:t>
      </w:r>
      <w:r w:rsidR="00807494" w:rsidRPr="00174D5C">
        <w:t xml:space="preserve"> 159.9</w:t>
      </w:r>
    </w:p>
    <w:p w14:paraId="2E5ECD93" w14:textId="77777777" w:rsidR="00174D5C" w:rsidRDefault="00174D5C" w:rsidP="00FA4862">
      <w:pPr>
        <w:jc w:val="both"/>
        <w:rPr>
          <w:b/>
          <w:bCs/>
        </w:rPr>
      </w:pPr>
    </w:p>
    <w:p w14:paraId="06014112" w14:textId="77777777" w:rsidR="00174D5C" w:rsidRPr="00174D5C" w:rsidRDefault="00174D5C" w:rsidP="00FA4862">
      <w:pPr>
        <w:jc w:val="both"/>
      </w:pPr>
      <w:r w:rsidRPr="00174D5C">
        <w:t>Махди Нура Насер</w:t>
      </w:r>
    </w:p>
    <w:p w14:paraId="7929F9A5" w14:textId="77777777" w:rsidR="00174D5C" w:rsidRDefault="00174D5C" w:rsidP="00FA4862">
      <w:pPr>
        <w:jc w:val="both"/>
        <w:rPr>
          <w:b/>
          <w:bCs/>
        </w:rPr>
      </w:pPr>
    </w:p>
    <w:p w14:paraId="5A5B324A" w14:textId="77777777" w:rsidR="00055A5A" w:rsidRPr="00174D5C" w:rsidRDefault="00DB6179" w:rsidP="00FA4862">
      <w:pPr>
        <w:jc w:val="both"/>
        <w:rPr>
          <w:b/>
          <w:bCs/>
        </w:rPr>
      </w:pPr>
      <w:r w:rsidRPr="00174D5C">
        <w:rPr>
          <w:b/>
          <w:bCs/>
        </w:rPr>
        <w:t xml:space="preserve">СОЦИОНИЧЕСКИЙ ПОДХОД В ИЗУЧЕНИИ </w:t>
      </w:r>
      <w:r w:rsidR="00055A5A" w:rsidRPr="00174D5C">
        <w:rPr>
          <w:b/>
          <w:bCs/>
        </w:rPr>
        <w:t xml:space="preserve">ЭФФЕКТИВНОСТИ </w:t>
      </w:r>
      <w:r w:rsidRPr="00174D5C">
        <w:rPr>
          <w:b/>
          <w:bCs/>
        </w:rPr>
        <w:t>КОММУНИКАЦИЙ</w:t>
      </w:r>
    </w:p>
    <w:p w14:paraId="77A52AC1" w14:textId="77777777" w:rsidR="00174D5C" w:rsidRDefault="00174D5C" w:rsidP="00FA4862">
      <w:pPr>
        <w:jc w:val="both"/>
      </w:pPr>
    </w:p>
    <w:p w14:paraId="16662135" w14:textId="77777777" w:rsidR="00055A5A" w:rsidRPr="00174D5C" w:rsidRDefault="00055A5A" w:rsidP="00FA4862">
      <w:pPr>
        <w:jc w:val="both"/>
      </w:pPr>
      <w:r w:rsidRPr="00174D5C">
        <w:t>Научный руководитель: cтарший преподаватель Петрович C.А.</w:t>
      </w:r>
    </w:p>
    <w:p w14:paraId="6714A1BA" w14:textId="5583D223" w:rsidR="00055A5A" w:rsidRPr="00174D5C" w:rsidRDefault="00055A5A" w:rsidP="00FA4862">
      <w:pPr>
        <w:jc w:val="both"/>
        <w:rPr>
          <w:i/>
          <w:iCs/>
        </w:rPr>
      </w:pPr>
      <w:r w:rsidRPr="00174D5C">
        <w:rPr>
          <w:i/>
          <w:iCs/>
        </w:rPr>
        <w:t>УО «</w:t>
      </w:r>
      <w:r w:rsidR="000F2F1B" w:rsidRPr="00174D5C">
        <w:rPr>
          <w:i/>
          <w:iCs/>
        </w:rPr>
        <w:t>Витебский г</w:t>
      </w:r>
      <w:r w:rsidRPr="00174D5C">
        <w:rPr>
          <w:i/>
          <w:iCs/>
        </w:rPr>
        <w:t>оcударcтвенный медицинcкий универcитет»,</w:t>
      </w:r>
      <w:r w:rsidR="00F74B0A">
        <w:rPr>
          <w:i/>
          <w:iCs/>
        </w:rPr>
        <w:t xml:space="preserve"> </w:t>
      </w:r>
      <w:r w:rsidRPr="00174D5C">
        <w:rPr>
          <w:i/>
          <w:iCs/>
        </w:rPr>
        <w:t>г. Витебcк</w:t>
      </w:r>
    </w:p>
    <w:p w14:paraId="1D8D549C" w14:textId="77777777" w:rsidR="000F2F1B" w:rsidRPr="00174D5C" w:rsidRDefault="000F2F1B" w:rsidP="00FA4862">
      <w:pPr>
        <w:jc w:val="both"/>
      </w:pPr>
    </w:p>
    <w:p w14:paraId="51F397B3" w14:textId="77777777" w:rsidR="00055A5A" w:rsidRPr="00174D5C" w:rsidRDefault="00055A5A" w:rsidP="00FA4862">
      <w:pPr>
        <w:ind w:firstLine="708"/>
        <w:jc w:val="both"/>
      </w:pPr>
      <w:r w:rsidRPr="00174D5C">
        <w:rPr>
          <w:b/>
          <w:bCs/>
        </w:rPr>
        <w:t>Аннотация.</w:t>
      </w:r>
      <w:r w:rsidR="00327491">
        <w:rPr>
          <w:b/>
          <w:bCs/>
        </w:rPr>
        <w:t xml:space="preserve"> </w:t>
      </w:r>
      <w:r w:rsidR="000F2F1B" w:rsidRPr="00174D5C">
        <w:t>В работе р</w:t>
      </w:r>
      <w:r w:rsidRPr="00174D5C">
        <w:t>ассм</w:t>
      </w:r>
      <w:r w:rsidR="000F2F1B" w:rsidRPr="00174D5C">
        <w:t>атрива</w:t>
      </w:r>
      <w:r w:rsidR="00690CCA" w:rsidRPr="00174D5C">
        <w:t>ю</w:t>
      </w:r>
      <w:r w:rsidR="000F2F1B" w:rsidRPr="00174D5C">
        <w:t xml:space="preserve">тся современные подходы к пониманию </w:t>
      </w:r>
      <w:r w:rsidRPr="00174D5C">
        <w:t>соционическ</w:t>
      </w:r>
      <w:r w:rsidR="000F2F1B" w:rsidRPr="00174D5C">
        <w:t>ой</w:t>
      </w:r>
      <w:r w:rsidRPr="00174D5C">
        <w:t xml:space="preserve"> теори</w:t>
      </w:r>
      <w:r w:rsidR="000F2F1B" w:rsidRPr="00174D5C">
        <w:t>и</w:t>
      </w:r>
      <w:r w:rsidRPr="00174D5C">
        <w:t xml:space="preserve">, </w:t>
      </w:r>
      <w:r w:rsidR="00953D61" w:rsidRPr="00174D5C">
        <w:t xml:space="preserve">история ее изучения, </w:t>
      </w:r>
      <w:r w:rsidR="000F2F1B" w:rsidRPr="00174D5C">
        <w:t xml:space="preserve">а также </w:t>
      </w:r>
      <w:r w:rsidRPr="00174D5C">
        <w:t xml:space="preserve">ее </w:t>
      </w:r>
      <w:r w:rsidR="00953D61" w:rsidRPr="00174D5C">
        <w:t xml:space="preserve">социальная </w:t>
      </w:r>
      <w:r w:rsidRPr="00174D5C">
        <w:t>эффективност</w:t>
      </w:r>
      <w:r w:rsidR="000F2F1B" w:rsidRPr="00174D5C">
        <w:t xml:space="preserve">ь в процессе </w:t>
      </w:r>
      <w:r w:rsidR="00953D61" w:rsidRPr="00174D5C">
        <w:t>коммуникации</w:t>
      </w:r>
      <w:r w:rsidR="000F2F1B" w:rsidRPr="00174D5C">
        <w:t xml:space="preserve">. Описан </w:t>
      </w:r>
      <w:r w:rsidRPr="00174D5C">
        <w:t xml:space="preserve">характер интертипных отношений </w:t>
      </w:r>
      <w:r w:rsidR="000F2F1B" w:rsidRPr="00174D5C">
        <w:t xml:space="preserve">на </w:t>
      </w:r>
      <w:r w:rsidR="00953D61" w:rsidRPr="00174D5C">
        <w:t>практическом примере.</w:t>
      </w:r>
    </w:p>
    <w:p w14:paraId="090F7C42" w14:textId="77777777" w:rsidR="00055A5A" w:rsidRPr="00174D5C" w:rsidRDefault="00055A5A" w:rsidP="00FA4862">
      <w:pPr>
        <w:ind w:firstLine="708"/>
        <w:jc w:val="both"/>
      </w:pPr>
      <w:r w:rsidRPr="00174D5C">
        <w:rPr>
          <w:b/>
          <w:bCs/>
        </w:rPr>
        <w:t>Ключевые слова:</w:t>
      </w:r>
      <w:r w:rsidRPr="00174D5C">
        <w:t xml:space="preserve"> соционика, соционическая теория, тип личности, интертипные взаимодействия.</w:t>
      </w:r>
    </w:p>
    <w:p w14:paraId="321E955E" w14:textId="77777777" w:rsidR="009A0948" w:rsidRPr="00174D5C" w:rsidRDefault="00055A5A" w:rsidP="00FA4862">
      <w:pPr>
        <w:ind w:firstLine="708"/>
        <w:jc w:val="both"/>
      </w:pPr>
      <w:r w:rsidRPr="00174D5C">
        <w:rPr>
          <w:b/>
          <w:bCs/>
        </w:rPr>
        <w:t>Введение.</w:t>
      </w:r>
      <w:r w:rsidR="00327491">
        <w:rPr>
          <w:b/>
          <w:bCs/>
        </w:rPr>
        <w:t xml:space="preserve"> </w:t>
      </w:r>
      <w:r w:rsidR="00953D61" w:rsidRPr="00174D5C">
        <w:t xml:space="preserve">Соционика, как и иные направления в психологической науке, имеет огромный потенциал применения во </w:t>
      </w:r>
      <w:r w:rsidR="009A0948" w:rsidRPr="00174D5C">
        <w:t>многих</w:t>
      </w:r>
      <w:r w:rsidR="00953D61" w:rsidRPr="00174D5C">
        <w:t xml:space="preserve"> областях</w:t>
      </w:r>
      <w:r w:rsidR="009A0948" w:rsidRPr="00174D5C">
        <w:t xml:space="preserve">. </w:t>
      </w:r>
      <w:r w:rsidR="00953D61" w:rsidRPr="00174D5C">
        <w:t xml:space="preserve"> Систематизированные знания о познавательных функциях и информационной модели психики человека могут</w:t>
      </w:r>
      <w:r w:rsidR="00327491">
        <w:t xml:space="preserve"> </w:t>
      </w:r>
      <w:r w:rsidR="009A0948" w:rsidRPr="00174D5C">
        <w:t xml:space="preserve">не только спрогнозировать эффективность коммуникации, но и </w:t>
      </w:r>
      <w:r w:rsidR="00953D61" w:rsidRPr="00174D5C">
        <w:t>помочь в профилактике и ле</w:t>
      </w:r>
      <w:r w:rsidR="00327491">
        <w:t xml:space="preserve">чении разнообразных расстройств </w:t>
      </w:r>
      <w:r w:rsidR="00953D61" w:rsidRPr="00174D5C">
        <w:t>здоровья</w:t>
      </w:r>
      <w:r w:rsidR="00820460" w:rsidRPr="00174D5C">
        <w:t>, связанных с эмоциональной сферой</w:t>
      </w:r>
      <w:r w:rsidR="00953D61" w:rsidRPr="00174D5C">
        <w:t>.</w:t>
      </w:r>
      <w:r w:rsidR="00327491">
        <w:t xml:space="preserve"> </w:t>
      </w:r>
      <w:r w:rsidR="00BF4694" w:rsidRPr="00174D5C">
        <w:t xml:space="preserve">В общем понимании соционика занимается изучением взаимоотношений между людьми в социуме, особенностями </w:t>
      </w:r>
      <w:r w:rsidR="007E3542" w:rsidRPr="00174D5C">
        <w:t>восприяти</w:t>
      </w:r>
      <w:r w:rsidR="00BF4694" w:rsidRPr="00174D5C">
        <w:t>я</w:t>
      </w:r>
      <w:r w:rsidR="007E3542" w:rsidRPr="00174D5C">
        <w:t xml:space="preserve"> человеком информации об окружающей реальности</w:t>
      </w:r>
      <w:r w:rsidR="00BF4694" w:rsidRPr="00174D5C">
        <w:t xml:space="preserve">. </w:t>
      </w:r>
      <w:r w:rsidR="007E3542" w:rsidRPr="00174D5C">
        <w:t>Это теория об одной из сторон психологической совместимости</w:t>
      </w:r>
      <w:r w:rsidR="00820460" w:rsidRPr="00174D5C">
        <w:t xml:space="preserve"> между</w:t>
      </w:r>
      <w:r w:rsidR="008C51A5" w:rsidRPr="00174D5C">
        <w:t xml:space="preserve"> индивидуумами</w:t>
      </w:r>
      <w:r w:rsidR="007E3542" w:rsidRPr="00174D5C">
        <w:t>, ключевым понятием которой является тип информационного метаболизма (ТИМ, социотип)</w:t>
      </w:r>
      <w:r w:rsidR="00327491">
        <w:t xml:space="preserve"> </w:t>
      </w:r>
      <w:r w:rsidR="00B44F9C" w:rsidRPr="00174D5C">
        <w:t xml:space="preserve">[1]. </w:t>
      </w:r>
    </w:p>
    <w:p w14:paraId="5A550320" w14:textId="77777777" w:rsidR="00B97E72" w:rsidRPr="00174D5C" w:rsidRDefault="00055A5A" w:rsidP="00FA4862">
      <w:pPr>
        <w:ind w:firstLine="708"/>
        <w:jc w:val="both"/>
      </w:pPr>
      <w:r w:rsidRPr="00174D5C">
        <w:t>По наиболее смелым оценкам</w:t>
      </w:r>
      <w:r w:rsidR="00B44F9C" w:rsidRPr="00174D5C">
        <w:t>,</w:t>
      </w:r>
      <w:r w:rsidRPr="00174D5C">
        <w:t xml:space="preserve"> соционика представляет собой самостоятельную дисциплину, выходящую за рамки психологии</w:t>
      </w:r>
      <w:r w:rsidR="009A0948" w:rsidRPr="00174D5C">
        <w:t xml:space="preserve">. </w:t>
      </w:r>
      <w:r w:rsidR="00B97E72" w:rsidRPr="00174D5C">
        <w:t xml:space="preserve">Сегодня она набирает популярность и имеет широкое применение в различных областях — от психологического консультирования до командообразования в бизнесе. </w:t>
      </w:r>
      <w:r w:rsidR="009A0948" w:rsidRPr="00174D5C">
        <w:t xml:space="preserve">Но несмотря на </w:t>
      </w:r>
      <w:r w:rsidR="00B97E72" w:rsidRPr="00174D5C">
        <w:t>практическую значимость</w:t>
      </w:r>
      <w:r w:rsidR="009A0948" w:rsidRPr="00174D5C">
        <w:t>, до сих пор соционика сталкивается с критикой со стороны традиционного научного сообщества.</w:t>
      </w:r>
      <w:r w:rsidR="00B97E72" w:rsidRPr="00174D5C">
        <w:t xml:space="preserve"> Эти сложности связаны в первую очередь с вопросами методологии, стандартизации исследований и эмпирической проверки её положений. Ещё одним важным аспектом, вызывающим скепсис в научном сообществе, является проблема воспроизводимости результатов соционических исследований. В идеале, научное исследование должно давать возможность повторения его результатов в любой независимой лаборатории, что пока сложно осуществить для многих соционических теорий.</w:t>
      </w:r>
    </w:p>
    <w:p w14:paraId="0A65C383" w14:textId="77777777" w:rsidR="009A0948" w:rsidRPr="00174D5C" w:rsidRDefault="009A0948" w:rsidP="00FA4862">
      <w:pPr>
        <w:ind w:firstLine="708"/>
        <w:jc w:val="both"/>
      </w:pPr>
      <w:r w:rsidRPr="00174D5C">
        <w:t xml:space="preserve">Тем не менее, постепенно соционика набирает признание благодаря разработке строгих исследовательских методик и публикации результатов в рецензируемых научных журналах. </w:t>
      </w:r>
    </w:p>
    <w:p w14:paraId="7D0A26BE" w14:textId="77777777" w:rsidR="003D1FC4" w:rsidRPr="00174D5C" w:rsidRDefault="00DB6179" w:rsidP="00FA4862">
      <w:pPr>
        <w:ind w:firstLine="708"/>
        <w:jc w:val="both"/>
      </w:pPr>
      <w:r w:rsidRPr="00174D5C">
        <w:t>Сегодня соционика</w:t>
      </w:r>
      <w:r w:rsidR="00327491">
        <w:t xml:space="preserve"> </w:t>
      </w:r>
      <w:r w:rsidR="009A0948" w:rsidRPr="00174D5C">
        <w:t xml:space="preserve">продолжает привлекать внимание за счет своей способности предлагать глубокие инсайты о человеческой природе, взаимоотношениях и коммуникации. Несмотря на вызовы и споры, соционика остаётся одним из самых популярных и неординарных направлений психологического знания. </w:t>
      </w:r>
    </w:p>
    <w:p w14:paraId="097D4309" w14:textId="51508D32" w:rsidR="00D518E3" w:rsidRPr="00174D5C" w:rsidRDefault="0090214E" w:rsidP="00FA4862">
      <w:pPr>
        <w:ind w:firstLine="708"/>
        <w:jc w:val="both"/>
      </w:pPr>
      <w:r w:rsidRPr="00174D5C">
        <w:t>Корни соционики уходят к теории психологических типов Карла Густава Юнга, выдающегося швейцарского ученого, психиатра и психотерапевта, который в 1921 году опубликовал работу «Психологические типы». Благодаря обширной медицинской практике Юнг пришел к выводу, что между людьми существуют явные психологические различия. Систематизируя свои наблюдения, Юнг предложил концепцию о существовании различных психических функций (мышление, чувство, ощущение, интуиция) и двух аттитюдов (экстраверсия и интроверсия), которые комбинируются, формируя разнообразные типы личности. П</w:t>
      </w:r>
      <w:r w:rsidR="00CA33BE" w:rsidRPr="00174D5C">
        <w:t xml:space="preserve">ри этом </w:t>
      </w:r>
      <w:r w:rsidR="0027259D" w:rsidRPr="00174D5C">
        <w:t>у человека</w:t>
      </w:r>
      <w:r w:rsidR="006877E8" w:rsidRPr="00174D5C">
        <w:t xml:space="preserve"> чаще всего</w:t>
      </w:r>
      <w:r w:rsidR="00327491">
        <w:t xml:space="preserve"> </w:t>
      </w:r>
      <w:r w:rsidR="00CA33BE" w:rsidRPr="00174D5C">
        <w:t xml:space="preserve">преобладает активность по одной из этих функций. </w:t>
      </w:r>
      <w:r w:rsidRPr="00174D5C">
        <w:t>Затем ф</w:t>
      </w:r>
      <w:r w:rsidR="00CA33BE" w:rsidRPr="00174D5C">
        <w:t xml:space="preserve">ункции </w:t>
      </w:r>
      <w:r w:rsidR="008B42B1" w:rsidRPr="00174D5C">
        <w:t xml:space="preserve">были </w:t>
      </w:r>
      <w:r w:rsidR="00CA33BE" w:rsidRPr="00174D5C">
        <w:t xml:space="preserve">выделены в две </w:t>
      </w:r>
      <w:r w:rsidRPr="00174D5C">
        <w:t xml:space="preserve">парные </w:t>
      </w:r>
      <w:r w:rsidR="00CA33BE" w:rsidRPr="00174D5C">
        <w:t>группы</w:t>
      </w:r>
      <w:r w:rsidRPr="00174D5C">
        <w:t xml:space="preserve">: </w:t>
      </w:r>
      <w:r w:rsidR="00CA33BE" w:rsidRPr="00174D5C">
        <w:t xml:space="preserve">рациональные — </w:t>
      </w:r>
      <w:r w:rsidR="00CA33BE" w:rsidRPr="00174D5C">
        <w:lastRenderedPageBreak/>
        <w:t xml:space="preserve">мыслительный и эмоциональный, </w:t>
      </w:r>
      <w:r w:rsidR="008F0998" w:rsidRPr="00174D5C">
        <w:t>выраженность</w:t>
      </w:r>
      <w:r w:rsidR="004D2305" w:rsidRPr="00174D5C">
        <w:t xml:space="preserve"> которых</w:t>
      </w:r>
      <w:r w:rsidR="00CA33BE" w:rsidRPr="00174D5C">
        <w:t xml:space="preserve"> зависит</w:t>
      </w:r>
      <w:r w:rsidR="004D2305" w:rsidRPr="00174D5C">
        <w:t xml:space="preserve"> преимущественно</w:t>
      </w:r>
      <w:r w:rsidR="00CA33BE" w:rsidRPr="00174D5C">
        <w:t xml:space="preserve"> от внутреннего состояния, и иррациональные — ощущающий и интуитивный, у которых активност</w:t>
      </w:r>
      <w:r w:rsidR="008F0998" w:rsidRPr="00174D5C">
        <w:t>ь коррелирует с реакцией</w:t>
      </w:r>
      <w:r w:rsidR="00CA33BE" w:rsidRPr="00174D5C">
        <w:t xml:space="preserve"> на внешние раздражители.</w:t>
      </w:r>
      <w:r w:rsidR="008F0998" w:rsidRPr="00174D5C">
        <w:t xml:space="preserve"> В</w:t>
      </w:r>
      <w:r w:rsidR="00CA33BE" w:rsidRPr="00174D5C">
        <w:t xml:space="preserve"> каждой паре </w:t>
      </w:r>
      <w:r w:rsidR="008F0998" w:rsidRPr="00174D5C">
        <w:t>функции представляют собой</w:t>
      </w:r>
      <w:r w:rsidR="004D2305" w:rsidRPr="00174D5C">
        <w:t xml:space="preserve"> прямы</w:t>
      </w:r>
      <w:r w:rsidR="008F0998" w:rsidRPr="00174D5C">
        <w:t>е</w:t>
      </w:r>
      <w:r w:rsidR="00CA33BE" w:rsidRPr="00174D5C">
        <w:t xml:space="preserve"> противоположнос</w:t>
      </w:r>
      <w:r w:rsidR="008F0998" w:rsidRPr="00174D5C">
        <w:t>ти</w:t>
      </w:r>
      <w:r w:rsidR="00CA33BE" w:rsidRPr="00174D5C">
        <w:t xml:space="preserve"> друг другу. Юнг</w:t>
      </w:r>
      <w:r w:rsidR="004D2305" w:rsidRPr="00174D5C">
        <w:t>ом была обнаружена закономерность: если</w:t>
      </w:r>
      <w:r w:rsidR="00CA33BE" w:rsidRPr="00174D5C">
        <w:t xml:space="preserve"> одна из функций у </w:t>
      </w:r>
      <w:r w:rsidR="004D2305" w:rsidRPr="00174D5C">
        <w:t>индивидуума</w:t>
      </w:r>
      <w:r w:rsidR="00CA33BE" w:rsidRPr="00174D5C">
        <w:t xml:space="preserve"> наиболее развита, то противоположная ей будет </w:t>
      </w:r>
      <w:r w:rsidR="004D2305" w:rsidRPr="00174D5C">
        <w:t>наиболее</w:t>
      </w:r>
      <w:r w:rsidR="00CA33BE" w:rsidRPr="00174D5C">
        <w:t xml:space="preserve"> слабой,</w:t>
      </w:r>
      <w:r w:rsidR="004D2305" w:rsidRPr="00174D5C">
        <w:t xml:space="preserve"> невыраженной,</w:t>
      </w:r>
      <w:r w:rsidR="00CA33BE" w:rsidRPr="00174D5C">
        <w:t xml:space="preserve"> находиться </w:t>
      </w:r>
      <w:r w:rsidR="004D2305" w:rsidRPr="00174D5C">
        <w:t xml:space="preserve">условно в </w:t>
      </w:r>
      <w:r w:rsidR="00CA33BE" w:rsidRPr="00174D5C">
        <w:t>инфантильном</w:t>
      </w:r>
      <w:r w:rsidR="004D2305" w:rsidRPr="00174D5C">
        <w:t xml:space="preserve">, неразвитом </w:t>
      </w:r>
      <w:r w:rsidR="00CA33BE" w:rsidRPr="00174D5C">
        <w:t>состоянии</w:t>
      </w:r>
      <w:r w:rsidR="004256FC">
        <w:t>. Н</w:t>
      </w:r>
      <w:r w:rsidR="00CA33BE" w:rsidRPr="00174D5C">
        <w:t xml:space="preserve">апример, если самая сильная — </w:t>
      </w:r>
      <w:r w:rsidR="004D2305" w:rsidRPr="00174D5C">
        <w:t>ощущения</w:t>
      </w:r>
      <w:r w:rsidR="00CA33BE" w:rsidRPr="00174D5C">
        <w:t xml:space="preserve">, то </w:t>
      </w:r>
      <w:r w:rsidR="004D2305" w:rsidRPr="00174D5C">
        <w:t>интуиция</w:t>
      </w:r>
      <w:r w:rsidR="00CA33BE" w:rsidRPr="00174D5C">
        <w:t xml:space="preserve"> буд</w:t>
      </w:r>
      <w:r w:rsidR="004D2305" w:rsidRPr="00174D5C">
        <w:t>ет</w:t>
      </w:r>
      <w:r w:rsidR="00F74B0A">
        <w:t xml:space="preserve"> </w:t>
      </w:r>
      <w:r w:rsidR="004D2305" w:rsidRPr="00174D5C">
        <w:t>наиболее</w:t>
      </w:r>
      <w:r w:rsidR="00CA33BE" w:rsidRPr="00174D5C">
        <w:t xml:space="preserve"> слаб</w:t>
      </w:r>
      <w:r w:rsidR="004D2305" w:rsidRPr="00174D5C">
        <w:t>овыраженной</w:t>
      </w:r>
      <w:r w:rsidR="00B44F9C" w:rsidRPr="00174D5C">
        <w:t>.</w:t>
      </w:r>
    </w:p>
    <w:p w14:paraId="25815510" w14:textId="77777777" w:rsidR="0090214E" w:rsidRPr="00174D5C" w:rsidRDefault="0090214E" w:rsidP="00FA4862">
      <w:pPr>
        <w:ind w:firstLine="708"/>
        <w:jc w:val="both"/>
      </w:pPr>
      <w:r w:rsidRPr="00174D5C">
        <w:t>Дальнейшее развитие соционики было обеспечено благодаря работам польского психиатра Антона Кемпинского, который разработал теорию информационного метаболизма как процесса восприятия, обработки и передачи информации психикой человека. В основе психологического дискомфорта лежит нарушение информационного метаболизма, возникающее из-за недополучения индивидом нужных сигналов-раздражителей от людей с дополняющей психикой и перегрузки ненужными, утомляющими, раздражающими контактами с людьми, которые выражают свои мысли малоприятным и неприемлемым для него способом [1]. Различия в типах личности – это различие в обмене информационными сигналами, поэтому типы личности и называют типами информационного метаболизма (ТИМ).</w:t>
      </w:r>
    </w:p>
    <w:p w14:paraId="6DA90167" w14:textId="77777777" w:rsidR="0090214E" w:rsidRPr="00174D5C" w:rsidRDefault="0090214E" w:rsidP="00FA4862">
      <w:pPr>
        <w:ind w:firstLine="708"/>
        <w:jc w:val="both"/>
      </w:pPr>
      <w:r w:rsidRPr="00174D5C">
        <w:t xml:space="preserve">Аушра Аугустинавичюте, литовский экономист и социолог по образованию, представила соционику в 1970-х годах. Её вдохновили идеи Юнга, но Аугустинавичюте пошла дальше, разработав собственную систему типологии, которая учитывает как психологическую совместимость, так и динамику межличностных взаимодействий внутри группы или социума. Основной её работой стала книга «Дуальная природа человека», опубликованная в 1980 году, которая и заложила основы соционики. Аугустинавичюте и её последователи разработали теорию социона — модель социума, состоящего из 16 психотипов, которые взаимодействуют друг с другом в соответствии с определёнными закономерностями. </w:t>
      </w:r>
    </w:p>
    <w:p w14:paraId="07A7CE46" w14:textId="7088F5F4" w:rsidR="004256FC" w:rsidRPr="004256FC" w:rsidRDefault="004256FC" w:rsidP="00FA4862">
      <w:pPr>
        <w:ind w:firstLine="708"/>
        <w:jc w:val="both"/>
      </w:pPr>
      <w:bookmarkStart w:id="0" w:name="_Hlk112316346"/>
      <w:r w:rsidRPr="004256FC">
        <w:t xml:space="preserve">Интертипные отношения — отношения между представителями социотипов, обусловленные расположением соционических функций в модели А. Между людьми с различными социотипами будут и различные типы взаимоотношений, так как каждый тип по-своему воспринимает и обрабатывает информацию. </w:t>
      </w:r>
      <w:bookmarkEnd w:id="0"/>
      <w:r w:rsidRPr="004256FC">
        <w:t>Существует</w:t>
      </w:r>
      <w:bookmarkStart w:id="1" w:name="_Hlk112316376"/>
      <w:r w:rsidRPr="004256FC">
        <w:t xml:space="preserve"> 14 видов интертипных отношений между представителями 16 социотипов: тождественные, дуальные, зеркальные, активации, родственные, полудуальные, деловые, миражные, погашения, суперэго, квазитождественные, конфликтные, заказа, ревизии.</w:t>
      </w:r>
    </w:p>
    <w:bookmarkEnd w:id="1"/>
    <w:p w14:paraId="4BA0FEAA" w14:textId="77777777" w:rsidR="004256FC" w:rsidRPr="004256FC" w:rsidRDefault="004256FC" w:rsidP="00FA4862">
      <w:pPr>
        <w:ind w:firstLine="708"/>
        <w:jc w:val="both"/>
      </w:pPr>
      <w:r w:rsidRPr="004256FC">
        <w:t>Все виды интертипных отношений, кроме социального заказа и ревизии, симметричны. Отношения социального заказа и ревизии асимметричны.</w:t>
      </w:r>
    </w:p>
    <w:p w14:paraId="7A56922D" w14:textId="77777777" w:rsidR="004256FC" w:rsidRPr="004256FC" w:rsidRDefault="004256FC" w:rsidP="00FA4862">
      <w:pPr>
        <w:ind w:firstLine="708"/>
        <w:jc w:val="both"/>
      </w:pPr>
      <w:r w:rsidRPr="004256FC">
        <w:t>Именно Аугустинавичюте придала теории соционики новый статус, равный научному открытию, после чего в различных формах соционическая теория получила широкое распространение далеко за пределами психологии.</w:t>
      </w:r>
    </w:p>
    <w:p w14:paraId="6632C10E" w14:textId="77777777" w:rsidR="00B22154" w:rsidRPr="00174D5C" w:rsidRDefault="00B22154" w:rsidP="00FA4862">
      <w:pPr>
        <w:ind w:firstLine="708"/>
        <w:jc w:val="both"/>
      </w:pPr>
      <w:r w:rsidRPr="00174D5C">
        <w:t>В США идеи Юнга</w:t>
      </w:r>
      <w:r w:rsidR="002E405F" w:rsidRPr="00174D5C">
        <w:t xml:space="preserve"> в направлении соционики</w:t>
      </w:r>
      <w:r w:rsidRPr="00174D5C">
        <w:t xml:space="preserve"> развила Изабель Майерс</w:t>
      </w:r>
      <w:r w:rsidR="002E405F" w:rsidRPr="00174D5C">
        <w:t>-</w:t>
      </w:r>
      <w:r w:rsidRPr="00174D5C">
        <w:t xml:space="preserve">Бриггс, разработавшая систему тестов для определения типа личности, которую назвала «Индикатор типов личности Майерс-Бриггс» или MBTI. </w:t>
      </w:r>
      <w:r w:rsidR="001F1C49" w:rsidRPr="00174D5C">
        <w:t>Данный опросник</w:t>
      </w:r>
      <w:r w:rsidR="002E405F" w:rsidRPr="00174D5C">
        <w:t xml:space="preserve"> до сих пор активно</w:t>
      </w:r>
      <w:r w:rsidR="001F1C49" w:rsidRPr="00174D5C">
        <w:t xml:space="preserve"> используется во многих странах мира.</w:t>
      </w:r>
    </w:p>
    <w:p w14:paraId="442527E7" w14:textId="77777777" w:rsidR="009A0948" w:rsidRPr="00174D5C" w:rsidRDefault="009A0948" w:rsidP="00FA4862">
      <w:pPr>
        <w:ind w:firstLine="708"/>
        <w:jc w:val="both"/>
      </w:pPr>
      <w:r w:rsidRPr="00174D5C">
        <w:rPr>
          <w:b/>
          <w:bCs/>
        </w:rPr>
        <w:t>Цель работы:</w:t>
      </w:r>
      <w:r w:rsidRPr="00174D5C">
        <w:t xml:space="preserve"> теоретическое изучение соционической теории</w:t>
      </w:r>
      <w:r w:rsidR="0090214E" w:rsidRPr="00174D5C">
        <w:t xml:space="preserve"> и истории ее развития</w:t>
      </w:r>
      <w:r w:rsidRPr="00174D5C">
        <w:t xml:space="preserve">, использование полученной информации на примере </w:t>
      </w:r>
      <w:r w:rsidR="004256FC">
        <w:t xml:space="preserve">наблюдения и </w:t>
      </w:r>
      <w:r w:rsidRPr="00174D5C">
        <w:t xml:space="preserve">соционического анализа </w:t>
      </w:r>
      <w:r w:rsidR="004256FC">
        <w:t xml:space="preserve">представителей различных </w:t>
      </w:r>
      <w:r w:rsidRPr="00174D5C">
        <w:t xml:space="preserve">типов личности </w:t>
      </w:r>
      <w:r w:rsidR="004256FC">
        <w:t xml:space="preserve">в группе </w:t>
      </w:r>
      <w:r w:rsidRPr="00174D5C">
        <w:t>студентов и характера интертипных отношений между ними с целью повышения продуктивности совместной работы.</w:t>
      </w:r>
    </w:p>
    <w:p w14:paraId="60789F62" w14:textId="1413F3FF" w:rsidR="00690CCA" w:rsidRPr="00174D5C" w:rsidRDefault="00CB5045" w:rsidP="00FA4862">
      <w:pPr>
        <w:ind w:firstLine="708"/>
        <w:jc w:val="both"/>
      </w:pPr>
      <w:r w:rsidRPr="00174D5C">
        <w:rPr>
          <w:b/>
          <w:bCs/>
        </w:rPr>
        <w:t>Материалы и методы исследования:</w:t>
      </w:r>
      <w:r w:rsidR="00F74B0A">
        <w:rPr>
          <w:b/>
          <w:bCs/>
        </w:rPr>
        <w:t xml:space="preserve"> </w:t>
      </w:r>
      <w:r w:rsidR="00CF0ECF" w:rsidRPr="00174D5C">
        <w:t>изучение и анализ литературных источников, проведение анализа поведения типируемых</w:t>
      </w:r>
      <w:r w:rsidR="00807494" w:rsidRPr="00174D5C">
        <w:t xml:space="preserve"> и</w:t>
      </w:r>
      <w:r w:rsidR="00CF0ECF" w:rsidRPr="00174D5C">
        <w:t xml:space="preserve"> интертипных отношений между ними.</w:t>
      </w:r>
      <w:r w:rsidR="002E644D" w:rsidRPr="00174D5C">
        <w:t xml:space="preserve"> В качестве психодиагностическ</w:t>
      </w:r>
      <w:r w:rsidR="00807494" w:rsidRPr="00174D5C">
        <w:t>ой</w:t>
      </w:r>
      <w:r w:rsidR="002E644D" w:rsidRPr="00174D5C">
        <w:t xml:space="preserve"> методик</w:t>
      </w:r>
      <w:r w:rsidR="00807494" w:rsidRPr="00174D5C">
        <w:t>и</w:t>
      </w:r>
      <w:r w:rsidR="002E644D" w:rsidRPr="00174D5C">
        <w:t xml:space="preserve"> был использован </w:t>
      </w:r>
      <w:r w:rsidR="000F0CE4" w:rsidRPr="00174D5C">
        <w:t>опросник Майерс-Бриггс (MBTI)</w:t>
      </w:r>
      <w:r w:rsidR="00B44F9C" w:rsidRPr="00174D5C">
        <w:t xml:space="preserve">. </w:t>
      </w:r>
    </w:p>
    <w:p w14:paraId="0E8763F9" w14:textId="591E0A96" w:rsidR="00807494" w:rsidRPr="004256FC" w:rsidRDefault="002E644D" w:rsidP="00FA4862">
      <w:pPr>
        <w:ind w:firstLine="708"/>
        <w:jc w:val="both"/>
      </w:pPr>
      <w:r w:rsidRPr="00174D5C">
        <w:rPr>
          <w:b/>
          <w:bCs/>
        </w:rPr>
        <w:t>Результаты исследования:</w:t>
      </w:r>
      <w:r w:rsidR="00F74B0A">
        <w:rPr>
          <w:b/>
          <w:bCs/>
        </w:rPr>
        <w:t xml:space="preserve"> </w:t>
      </w:r>
      <w:r w:rsidR="000F0CE4" w:rsidRPr="00174D5C">
        <w:t>по результатам диагностики двух испытуемых,</w:t>
      </w:r>
      <w:r w:rsidR="00F74B0A">
        <w:t xml:space="preserve"> </w:t>
      </w:r>
      <w:r w:rsidR="000F0CE4" w:rsidRPr="00174D5C">
        <w:t xml:space="preserve">были </w:t>
      </w:r>
      <w:r w:rsidR="000F0CE4" w:rsidRPr="004256FC">
        <w:t>определены</w:t>
      </w:r>
      <w:r w:rsidR="00807494" w:rsidRPr="004256FC">
        <w:t xml:space="preserve"> их соционические типы: типируемый № 1 – Гексли, </w:t>
      </w:r>
      <w:r w:rsidR="00807494" w:rsidRPr="004256FC">
        <w:rPr>
          <w:lang w:val="en-US"/>
        </w:rPr>
        <w:t>ENFP</w:t>
      </w:r>
      <w:r w:rsidR="00B546EF" w:rsidRPr="004256FC">
        <w:t xml:space="preserve"> (интуитивно-</w:t>
      </w:r>
      <w:r w:rsidR="00B546EF" w:rsidRPr="004256FC">
        <w:lastRenderedPageBreak/>
        <w:t>этический экстраверт)</w:t>
      </w:r>
      <w:r w:rsidR="00B44F9C" w:rsidRPr="004256FC">
        <w:rPr>
          <w:lang w:val="be-BY"/>
        </w:rPr>
        <w:t xml:space="preserve"> и</w:t>
      </w:r>
      <w:r w:rsidR="00F74B0A">
        <w:rPr>
          <w:lang w:val="be-BY"/>
        </w:rPr>
        <w:t xml:space="preserve"> </w:t>
      </w:r>
      <w:r w:rsidR="00807494" w:rsidRPr="004256FC">
        <w:t xml:space="preserve">типируемый № 2 – Штирлиц, </w:t>
      </w:r>
      <w:r w:rsidR="00807494" w:rsidRPr="004256FC">
        <w:rPr>
          <w:lang w:val="en-US"/>
        </w:rPr>
        <w:t>ESTJ</w:t>
      </w:r>
      <w:r w:rsidR="00B546EF" w:rsidRPr="004256FC">
        <w:t xml:space="preserve"> (логико-сенсорный экстраверт)</w:t>
      </w:r>
      <w:r w:rsidR="00807494" w:rsidRPr="004256FC">
        <w:t xml:space="preserve">. </w:t>
      </w:r>
      <w:r w:rsidR="0065785D" w:rsidRPr="004256FC">
        <w:t>Данные социотипы находятся в специфическом виде интертипных отношений, называемом активацией.</w:t>
      </w:r>
      <w:r w:rsidR="00082096" w:rsidRPr="004256FC">
        <w:t xml:space="preserve"> Изначально крайне благоприятный для общения тип отношений, однако</w:t>
      </w:r>
      <w:r w:rsidR="00F74B0A">
        <w:t xml:space="preserve"> </w:t>
      </w:r>
      <w:r w:rsidR="00082096" w:rsidRPr="004256FC">
        <w:t xml:space="preserve">требует работы всех участников над собой для достижения максимальной плодотворности и комфорта.  </w:t>
      </w:r>
    </w:p>
    <w:p w14:paraId="7B12F41C" w14:textId="77777777" w:rsidR="0065785D" w:rsidRPr="004256FC" w:rsidRDefault="0065785D" w:rsidP="00FA4862">
      <w:pPr>
        <w:ind w:firstLine="720"/>
        <w:jc w:val="both"/>
      </w:pPr>
      <w:r w:rsidRPr="004256FC">
        <w:t>Отношения активации:</w:t>
      </w:r>
      <w:r w:rsidR="004256FC">
        <w:t xml:space="preserve"> в</w:t>
      </w:r>
      <w:r w:rsidRPr="004256FC">
        <w:t xml:space="preserve"> этой диаде взаимодействуют два экстраверта, оба - негативисты, эмотивисты и тактики. </w:t>
      </w:r>
    </w:p>
    <w:p w14:paraId="212BE044" w14:textId="77777777" w:rsidR="0065785D" w:rsidRPr="004256FC" w:rsidRDefault="0065785D" w:rsidP="00FA4862">
      <w:pPr>
        <w:ind w:firstLine="720"/>
        <w:jc w:val="both"/>
      </w:pPr>
      <w:r w:rsidRPr="004256FC">
        <w:rPr>
          <w:lang w:val="en-US"/>
        </w:rPr>
        <w:t>ESTJ</w:t>
      </w:r>
      <w:r w:rsidRPr="004256FC">
        <w:t xml:space="preserve"> активизируется по аспекту “интуиции возможностей”. Поэтому и в </w:t>
      </w:r>
      <w:r w:rsidR="00A00AA4" w:rsidRPr="004256FC">
        <w:rPr>
          <w:lang w:val="en-US"/>
        </w:rPr>
        <w:t>ENFP</w:t>
      </w:r>
      <w:r w:rsidRPr="004256FC">
        <w:t xml:space="preserve"> он в первую очередь видит человека незаурядного и талантливого, разносторонне одарённую личность</w:t>
      </w:r>
      <w:r w:rsidR="00A00AA4" w:rsidRPr="004256FC">
        <w:t>.</w:t>
      </w:r>
      <w:r w:rsidR="00A00AA4" w:rsidRPr="004256FC">
        <w:rPr>
          <w:lang w:val="en-US"/>
        </w:rPr>
        <w:t>ENFP</w:t>
      </w:r>
      <w:r w:rsidRPr="004256FC">
        <w:t xml:space="preserve"> активизируется по аспекту “деловой логики”, и </w:t>
      </w:r>
      <w:r w:rsidRPr="004256FC">
        <w:rPr>
          <w:lang w:val="en-US"/>
        </w:rPr>
        <w:t>ESTJ</w:t>
      </w:r>
      <w:r w:rsidRPr="004256FC">
        <w:t xml:space="preserve"> представляется ему </w:t>
      </w:r>
      <w:r w:rsidR="00082096" w:rsidRPr="004256FC">
        <w:t>личностью</w:t>
      </w:r>
      <w:r w:rsidRPr="004256FC">
        <w:t>, способн</w:t>
      </w:r>
      <w:r w:rsidR="00082096" w:rsidRPr="004256FC">
        <w:t>ой</w:t>
      </w:r>
      <w:r w:rsidRPr="004256FC">
        <w:t xml:space="preserve"> оказать реальную помощь в решении практических проблем</w:t>
      </w:r>
      <w:r w:rsidR="00082096" w:rsidRPr="004256FC">
        <w:t>.</w:t>
      </w:r>
    </w:p>
    <w:p w14:paraId="2B47618D" w14:textId="77777777" w:rsidR="0065785D" w:rsidRPr="004256FC" w:rsidRDefault="0065785D" w:rsidP="00FA4862">
      <w:pPr>
        <w:ind w:firstLine="720"/>
        <w:jc w:val="both"/>
      </w:pPr>
      <w:r w:rsidRPr="004256FC">
        <w:t xml:space="preserve">Со временем </w:t>
      </w:r>
      <w:r w:rsidR="00082096" w:rsidRPr="004256FC">
        <w:t xml:space="preserve">отношения между </w:t>
      </w:r>
      <w:r w:rsidR="00082096" w:rsidRPr="004256FC">
        <w:rPr>
          <w:lang w:val="en-US"/>
        </w:rPr>
        <w:t>ESTJ</w:t>
      </w:r>
      <w:r w:rsidR="00082096" w:rsidRPr="004256FC">
        <w:t xml:space="preserve"> и </w:t>
      </w:r>
      <w:r w:rsidR="00082096" w:rsidRPr="004256FC">
        <w:rPr>
          <w:lang w:val="en-US"/>
        </w:rPr>
        <w:t>ENFP</w:t>
      </w:r>
      <w:r w:rsidR="00082096" w:rsidRPr="004256FC">
        <w:t xml:space="preserve"> начинают немного натягиваться</w:t>
      </w:r>
      <w:r w:rsidRPr="004256FC">
        <w:t xml:space="preserve">, так что </w:t>
      </w:r>
      <w:r w:rsidR="00082096" w:rsidRPr="004256FC">
        <w:t>участники</w:t>
      </w:r>
      <w:r w:rsidRPr="004256FC">
        <w:t xml:space="preserve"> начина</w:t>
      </w:r>
      <w:r w:rsidR="00082096" w:rsidRPr="004256FC">
        <w:t>ю</w:t>
      </w:r>
      <w:r w:rsidRPr="004256FC">
        <w:t xml:space="preserve">т испытывать всё </w:t>
      </w:r>
      <w:r w:rsidR="00082096" w:rsidRPr="004256FC">
        <w:t xml:space="preserve">больший </w:t>
      </w:r>
      <w:r w:rsidRPr="004256FC">
        <w:t>дискомфорт, всё больше уста</w:t>
      </w:r>
      <w:r w:rsidR="00082096" w:rsidRPr="004256FC">
        <w:t>ю</w:t>
      </w:r>
      <w:r w:rsidRPr="004256FC">
        <w:t>т от напряжения,</w:t>
      </w:r>
      <w:r w:rsidR="00082096" w:rsidRPr="004256FC">
        <w:t xml:space="preserve"> ощущая</w:t>
      </w:r>
      <w:r w:rsidRPr="004256FC">
        <w:t xml:space="preserve"> контроль своего </w:t>
      </w:r>
      <w:r w:rsidR="004256FC">
        <w:t>«</w:t>
      </w:r>
      <w:r w:rsidRPr="004256FC">
        <w:t>активатора</w:t>
      </w:r>
      <w:r w:rsidR="004256FC">
        <w:t>»</w:t>
      </w:r>
      <w:r w:rsidRPr="004256FC">
        <w:t xml:space="preserve">. </w:t>
      </w:r>
    </w:p>
    <w:p w14:paraId="6C7637AF" w14:textId="77777777" w:rsidR="0065785D" w:rsidRPr="004256FC" w:rsidRDefault="0065785D" w:rsidP="00FA4862">
      <w:pPr>
        <w:ind w:firstLine="720"/>
        <w:jc w:val="both"/>
      </w:pPr>
      <w:r w:rsidRPr="004256FC">
        <w:t xml:space="preserve">Отношения активации, однако, могут оставаться полезными крайне долгий период времени, если активаторы имеют время отдохнуть друг от друга. </w:t>
      </w:r>
    </w:p>
    <w:p w14:paraId="0E433022" w14:textId="64B54487" w:rsidR="0065785D" w:rsidRPr="00174D5C" w:rsidRDefault="00465574" w:rsidP="00FA4862">
      <w:pPr>
        <w:ind w:firstLine="708"/>
        <w:jc w:val="both"/>
      </w:pPr>
      <w:r>
        <w:t>На этапе знакомства с группой, с</w:t>
      </w:r>
      <w:r w:rsidR="0065785D" w:rsidRPr="00174D5C">
        <w:t xml:space="preserve">реди новых друг для друга людей быстрее всего начали общаться именно типируемые. Общение сразу </w:t>
      </w:r>
      <w:r w:rsidR="00DC2467">
        <w:t>выстроилось легким</w:t>
      </w:r>
      <w:r w:rsidR="0065785D" w:rsidRPr="00174D5C">
        <w:t xml:space="preserve">, не напрягающим друг друга, во всем типируемые сразу </w:t>
      </w:r>
      <w:r>
        <w:t>находили</w:t>
      </w:r>
      <w:r w:rsidR="0065785D" w:rsidRPr="00174D5C">
        <w:t xml:space="preserve"> повод для игры или соревнования, развлекая и себя, и партнера.  Интересы в учебе, однако, не совпали</w:t>
      </w:r>
      <w:r w:rsidR="00DC2467">
        <w:t xml:space="preserve"> у</w:t>
      </w:r>
      <w:r w:rsidR="0065785D" w:rsidRPr="00174D5C">
        <w:t xml:space="preserve"> более нацеленн</w:t>
      </w:r>
      <w:r w:rsidR="00DC2467">
        <w:t>ого</w:t>
      </w:r>
      <w:r w:rsidR="0065785D" w:rsidRPr="00174D5C">
        <w:t xml:space="preserve"> на результат и достижение успеха</w:t>
      </w:r>
      <w:r w:rsidR="0065785D" w:rsidRPr="00174D5C">
        <w:rPr>
          <w:lang w:val="en-US"/>
        </w:rPr>
        <w:t>ESTJ</w:t>
      </w:r>
      <w:r w:rsidR="0065785D" w:rsidRPr="00174D5C">
        <w:t xml:space="preserve"> и более расслабленн</w:t>
      </w:r>
      <w:r w:rsidR="00DC2467">
        <w:t>ого</w:t>
      </w:r>
      <w:r w:rsidR="0065785D" w:rsidRPr="00174D5C">
        <w:t>, не планирующ</w:t>
      </w:r>
      <w:r w:rsidR="00DC2467">
        <w:t>его</w:t>
      </w:r>
      <w:r w:rsidR="0065785D" w:rsidRPr="00174D5C">
        <w:t xml:space="preserve"> работать больше, чем достаточно для достижения минимума </w:t>
      </w:r>
      <w:r w:rsidR="0065785D" w:rsidRPr="00174D5C">
        <w:rPr>
          <w:lang w:val="en-US"/>
        </w:rPr>
        <w:t>ENFP</w:t>
      </w:r>
      <w:r w:rsidR="0065785D" w:rsidRPr="00174D5C">
        <w:t xml:space="preserve">. </w:t>
      </w:r>
      <w:r>
        <w:t>Со временем э</w:t>
      </w:r>
      <w:r w:rsidR="0065785D" w:rsidRPr="00174D5C">
        <w:t xml:space="preserve">то </w:t>
      </w:r>
      <w:r>
        <w:t>увеличило</w:t>
      </w:r>
      <w:r w:rsidR="0065785D" w:rsidRPr="00174D5C">
        <w:t xml:space="preserve"> дистанци</w:t>
      </w:r>
      <w:r>
        <w:t>ю в общении</w:t>
      </w:r>
      <w:r w:rsidR="00F74B0A">
        <w:t xml:space="preserve"> </w:t>
      </w:r>
      <w:r>
        <w:t>с целью</w:t>
      </w:r>
      <w:r w:rsidR="0065785D" w:rsidRPr="00174D5C">
        <w:t xml:space="preserve"> избежать так называемого </w:t>
      </w:r>
      <w:r>
        <w:t>«</w:t>
      </w:r>
      <w:r w:rsidR="0065785D" w:rsidRPr="00174D5C">
        <w:t>перегрева</w:t>
      </w:r>
      <w:r>
        <w:t>»</w:t>
      </w:r>
      <w:r w:rsidR="00F74B0A">
        <w:t xml:space="preserve"> </w:t>
      </w:r>
      <w:r>
        <w:t xml:space="preserve">в отношениях </w:t>
      </w:r>
      <w:r w:rsidR="0065785D" w:rsidRPr="00174D5C">
        <w:t xml:space="preserve">и </w:t>
      </w:r>
      <w:r>
        <w:t>гармонизации дальнейшей коммуникации.</w:t>
      </w:r>
    </w:p>
    <w:p w14:paraId="429A500F" w14:textId="77777777" w:rsidR="002E644D" w:rsidRPr="00174D5C" w:rsidRDefault="00A00AA4" w:rsidP="00FA4862">
      <w:pPr>
        <w:ind w:firstLine="708"/>
        <w:jc w:val="both"/>
      </w:pPr>
      <w:r w:rsidRPr="00174D5C">
        <w:t>Значимость исследования заключается</w:t>
      </w:r>
      <w:r w:rsidR="00082096" w:rsidRPr="00174D5C">
        <w:t xml:space="preserve"> главным образом</w:t>
      </w:r>
      <w:r w:rsidRPr="00174D5C">
        <w:t xml:space="preserve"> в том, что раннее осознание типа отношений среди участников коллектива</w:t>
      </w:r>
      <w:r w:rsidR="00082096" w:rsidRPr="00174D5C">
        <w:t>, для определения которого необходимо первоначально определить сам социотип,</w:t>
      </w:r>
      <w:r w:rsidRPr="00174D5C">
        <w:t xml:space="preserve"> способно предотвратить возможные конфликты, которые рано или поздно наступают в любой группе людей, или</w:t>
      </w:r>
      <w:r w:rsidR="00082096" w:rsidRPr="00174D5C">
        <w:t xml:space="preserve"> по крайней мере</w:t>
      </w:r>
      <w:r w:rsidRPr="00174D5C">
        <w:t xml:space="preserve"> минимизировать их последствия. Благодаря осознанию возможных областей конфликта между определенными социотипами, участники этих отношений могут повлиять на свое поведение, научиться принимать различия в типе восприятия информации и в потенциально достичь больших результатов от совместного труда.</w:t>
      </w:r>
    </w:p>
    <w:p w14:paraId="34FE22C5" w14:textId="09A3A6AB" w:rsidR="002E644D" w:rsidRPr="00174D5C" w:rsidRDefault="002E644D" w:rsidP="00FA4862">
      <w:pPr>
        <w:ind w:firstLine="708"/>
        <w:jc w:val="both"/>
      </w:pPr>
      <w:r w:rsidRPr="00174D5C">
        <w:rPr>
          <w:b/>
          <w:bCs/>
        </w:rPr>
        <w:t>Выводы.</w:t>
      </w:r>
      <w:r w:rsidR="00F74B0A">
        <w:rPr>
          <w:b/>
          <w:bCs/>
        </w:rPr>
        <w:t xml:space="preserve"> </w:t>
      </w:r>
      <w:r w:rsidR="00A409AD" w:rsidRPr="00174D5C">
        <w:t>А</w:t>
      </w:r>
      <w:r w:rsidRPr="00174D5C">
        <w:t xml:space="preserve">нализ соционического взаимодействия может служить помощником в объяснении и разрешении возникающих конфликтов, а именно в понимании другой стороны конфликта. Осознание типа отношений </w:t>
      </w:r>
      <w:r w:rsidR="00254382" w:rsidRPr="00174D5C">
        <w:t>может поспособствовать</w:t>
      </w:r>
      <w:r w:rsidRPr="00174D5C">
        <w:t xml:space="preserve"> более эффективному взаимодействию их участников, в особенности в составе группы. В контексте совместного обучения необходимо помнить об обусловленных соционическим типом тенденциях поведения, не позволять им привести к серьезным конфликтам и нарушению отношений.</w:t>
      </w:r>
    </w:p>
    <w:p w14:paraId="1488B8CF" w14:textId="77777777" w:rsidR="00690CCA" w:rsidRPr="00174D5C" w:rsidRDefault="0003093F" w:rsidP="00FA4862">
      <w:pPr>
        <w:ind w:firstLine="708"/>
        <w:jc w:val="both"/>
        <w:rPr>
          <w:b/>
          <w:bCs/>
        </w:rPr>
      </w:pPr>
      <w:r w:rsidRPr="00174D5C">
        <w:rPr>
          <w:b/>
          <w:bCs/>
        </w:rPr>
        <w:t>Список литературы:</w:t>
      </w:r>
    </w:p>
    <w:p w14:paraId="5C269D7C" w14:textId="21F686F2" w:rsidR="00690CCA" w:rsidRPr="00174D5C" w:rsidRDefault="0003093F" w:rsidP="00FA4862">
      <w:pPr>
        <w:ind w:firstLine="708"/>
        <w:jc w:val="both"/>
      </w:pPr>
      <w:r w:rsidRPr="00174D5C">
        <w:t xml:space="preserve">1. </w:t>
      </w:r>
      <w:r w:rsidR="00690CCA" w:rsidRPr="00174D5C">
        <w:t>Бердутина, Э.В.</w:t>
      </w:r>
      <w:r w:rsidR="00F74B0A">
        <w:t xml:space="preserve"> </w:t>
      </w:r>
      <w:r w:rsidR="00690CCA" w:rsidRPr="00174D5C">
        <w:t xml:space="preserve">Соционический подход к управлению персоналом в медицинской организации: Учебное пособие </w:t>
      </w:r>
      <w:r w:rsidRPr="00174D5C">
        <w:t>/</w:t>
      </w:r>
      <w:r w:rsidR="0092203B" w:rsidRPr="00174D5C">
        <w:t xml:space="preserve"> Э.В. Бердутина, В.А. Бердутин</w:t>
      </w:r>
      <w:r w:rsidRPr="00174D5C">
        <w:t>. – Н.Новгород, 2016. – 73с</w:t>
      </w:r>
      <w:r w:rsidR="0092203B" w:rsidRPr="00174D5C">
        <w:t>. –</w:t>
      </w:r>
      <w:r w:rsidRPr="00174D5C">
        <w:t xml:space="preserve"> с ил.</w:t>
      </w:r>
    </w:p>
    <w:p w14:paraId="50749867" w14:textId="77777777" w:rsidR="0027259D" w:rsidRDefault="001E1235" w:rsidP="00FA4862">
      <w:pPr>
        <w:ind w:firstLine="708"/>
        <w:jc w:val="both"/>
      </w:pPr>
      <w:r w:rsidRPr="00174D5C">
        <w:t>2. Иванова</w:t>
      </w:r>
      <w:r w:rsidR="0092203B" w:rsidRPr="00174D5C">
        <w:t>,</w:t>
      </w:r>
      <w:r w:rsidRPr="00174D5C">
        <w:t xml:space="preserve"> С.А. Соционика и ее практическое применение </w:t>
      </w:r>
      <w:bookmarkStart w:id="2" w:name="_Hlk160062733"/>
      <w:r w:rsidR="0092203B" w:rsidRPr="00174D5C">
        <w:t>/</w:t>
      </w:r>
      <w:bookmarkEnd w:id="2"/>
      <w:r w:rsidR="0092203B" w:rsidRPr="00174D5C">
        <w:t xml:space="preserve"> С.А. Иванова, Н.Г. Погорелова </w:t>
      </w:r>
      <w:r w:rsidRPr="00174D5C">
        <w:t>// Международный студенческий научный вестник. – 2016. – № 5</w:t>
      </w:r>
      <w:r w:rsidR="0092203B" w:rsidRPr="00174D5C">
        <w:t>–</w:t>
      </w:r>
      <w:r w:rsidRPr="00174D5C">
        <w:t>1.</w:t>
      </w:r>
    </w:p>
    <w:p w14:paraId="24079903" w14:textId="3890B181" w:rsidR="00FA4862" w:rsidRPr="00FA4862" w:rsidRDefault="00FA4862" w:rsidP="00FA4862">
      <w:pPr>
        <w:ind w:firstLine="708"/>
        <w:jc w:val="both"/>
        <w:rPr>
          <w:rFonts w:eastAsiaTheme="minorEastAsia"/>
          <w:kern w:val="2"/>
          <w:lang w:bidi="ar-SA"/>
        </w:rPr>
      </w:pPr>
      <w:r>
        <w:rPr>
          <w:rFonts w:eastAsiaTheme="minorEastAsia"/>
          <w:kern w:val="2"/>
          <w:lang w:bidi="ar-SA"/>
        </w:rPr>
        <w:t xml:space="preserve">3. </w:t>
      </w:r>
      <w:r w:rsidRPr="00FA4862">
        <w:rPr>
          <w:rFonts w:eastAsiaTheme="minorEastAsia"/>
          <w:kern w:val="2"/>
          <w:lang w:bidi="ar-SA"/>
        </w:rPr>
        <w:t>Коваленко</w:t>
      </w:r>
      <w:r w:rsidR="00C91B1B">
        <w:rPr>
          <w:rFonts w:eastAsiaTheme="minorEastAsia"/>
          <w:kern w:val="2"/>
          <w:lang w:bidi="ar-SA"/>
        </w:rPr>
        <w:t>,</w:t>
      </w:r>
      <w:r w:rsidRPr="00FA4862">
        <w:rPr>
          <w:rFonts w:eastAsiaTheme="minorEastAsia"/>
          <w:kern w:val="2"/>
          <w:lang w:bidi="ar-SA"/>
        </w:rPr>
        <w:t xml:space="preserve"> Р.К. Звонарёва Н.А.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Соционика: полный курс лекций: Учебник</w:t>
      </w:r>
      <w:r w:rsidR="00C91B1B">
        <w:rPr>
          <w:rFonts w:eastAsiaTheme="minorEastAsia"/>
          <w:kern w:val="2"/>
          <w:lang w:bidi="ar-SA"/>
        </w:rPr>
        <w:t xml:space="preserve"> / Р.К. Коваленко, Н.А. Звонарёва</w:t>
      </w:r>
      <w:r w:rsidRPr="00FA4862">
        <w:rPr>
          <w:rFonts w:eastAsiaTheme="minorEastAsia"/>
          <w:kern w:val="2"/>
          <w:lang w:bidi="ar-SA"/>
        </w:rPr>
        <w:t>. – Новосибирск: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Научно-исследовательский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центр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Соционического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Анализа,</w:t>
      </w:r>
      <w:r w:rsidR="00F74B0A">
        <w:rPr>
          <w:rFonts w:eastAsiaTheme="minorEastAsia"/>
          <w:kern w:val="2"/>
          <w:lang w:bidi="ar-SA"/>
        </w:rPr>
        <w:t xml:space="preserve"> </w:t>
      </w:r>
      <w:r w:rsidRPr="00FA4862">
        <w:rPr>
          <w:rFonts w:eastAsiaTheme="minorEastAsia"/>
          <w:kern w:val="2"/>
          <w:lang w:bidi="ar-SA"/>
        </w:rPr>
        <w:t>Изд. ООО «СибАК», 2020</w:t>
      </w:r>
      <w:r w:rsidR="00C91B1B">
        <w:rPr>
          <w:rFonts w:eastAsiaTheme="minorEastAsia"/>
          <w:kern w:val="2"/>
          <w:lang w:bidi="ar-SA"/>
        </w:rPr>
        <w:t>.</w:t>
      </w:r>
      <w:r w:rsidRPr="00FA4862">
        <w:rPr>
          <w:rFonts w:eastAsiaTheme="minorEastAsia"/>
          <w:kern w:val="2"/>
          <w:lang w:bidi="ar-SA"/>
        </w:rPr>
        <w:t xml:space="preserve"> – 230 с.</w:t>
      </w:r>
    </w:p>
    <w:p w14:paraId="5285C9A7" w14:textId="77777777" w:rsidR="00D518E3" w:rsidRPr="00174D5C" w:rsidRDefault="001E1235" w:rsidP="00FA4862">
      <w:pPr>
        <w:ind w:firstLine="708"/>
        <w:jc w:val="both"/>
      </w:pPr>
      <w:r w:rsidRPr="00174D5C">
        <w:t xml:space="preserve">3. Филатова, Е.С. Соционика для всех. Наука общения, понимания и согласия / Е.С. Филатова. </w:t>
      </w:r>
      <w:r w:rsidR="0092203B" w:rsidRPr="00174D5C">
        <w:t>–</w:t>
      </w:r>
      <w:r w:rsidRPr="00174D5C">
        <w:t xml:space="preserve"> М.: Феникс, 2013. </w:t>
      </w:r>
      <w:r w:rsidR="0092203B" w:rsidRPr="00174D5C">
        <w:t>–</w:t>
      </w:r>
      <w:r w:rsidRPr="00174D5C">
        <w:t xml:space="preserve"> 108 c.</w:t>
      </w:r>
    </w:p>
    <w:p w14:paraId="7195E308" w14:textId="77777777" w:rsidR="00D518E3" w:rsidRPr="00174D5C" w:rsidRDefault="00D518E3" w:rsidP="00FA4862">
      <w:pPr>
        <w:ind w:firstLine="708"/>
        <w:jc w:val="both"/>
      </w:pPr>
    </w:p>
    <w:sectPr w:rsidR="00D518E3" w:rsidRPr="00174D5C" w:rsidSect="00AC401D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0416" w14:textId="77777777" w:rsidR="00AC401D" w:rsidRDefault="00AC401D" w:rsidP="00B546EF">
      <w:r>
        <w:separator/>
      </w:r>
    </w:p>
  </w:endnote>
  <w:endnote w:type="continuationSeparator" w:id="0">
    <w:p w14:paraId="398F3C36" w14:textId="77777777" w:rsidR="00AC401D" w:rsidRDefault="00AC401D" w:rsidP="00B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13A1" w14:textId="77777777" w:rsidR="00AC401D" w:rsidRDefault="00AC401D" w:rsidP="00B546EF">
      <w:r>
        <w:separator/>
      </w:r>
    </w:p>
  </w:footnote>
  <w:footnote w:type="continuationSeparator" w:id="0">
    <w:p w14:paraId="5FD6A28B" w14:textId="77777777" w:rsidR="00AC401D" w:rsidRDefault="00AC401D" w:rsidP="00B5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5A"/>
    <w:rsid w:val="0003093F"/>
    <w:rsid w:val="0004375D"/>
    <w:rsid w:val="00055A5A"/>
    <w:rsid w:val="00082096"/>
    <w:rsid w:val="000E6F8E"/>
    <w:rsid w:val="000F0CE4"/>
    <w:rsid w:val="000F2F1B"/>
    <w:rsid w:val="00174D5C"/>
    <w:rsid w:val="001D7B22"/>
    <w:rsid w:val="001E1235"/>
    <w:rsid w:val="001F1C49"/>
    <w:rsid w:val="00254382"/>
    <w:rsid w:val="0027259D"/>
    <w:rsid w:val="00290EF6"/>
    <w:rsid w:val="002B48D1"/>
    <w:rsid w:val="002E405F"/>
    <w:rsid w:val="002E644D"/>
    <w:rsid w:val="00327491"/>
    <w:rsid w:val="003D1FC4"/>
    <w:rsid w:val="004256FC"/>
    <w:rsid w:val="00465574"/>
    <w:rsid w:val="004A39DE"/>
    <w:rsid w:val="004D2305"/>
    <w:rsid w:val="0053086A"/>
    <w:rsid w:val="005C1F7D"/>
    <w:rsid w:val="005D7FBE"/>
    <w:rsid w:val="0065785D"/>
    <w:rsid w:val="00660F76"/>
    <w:rsid w:val="006877E8"/>
    <w:rsid w:val="00690CCA"/>
    <w:rsid w:val="00747110"/>
    <w:rsid w:val="007E3542"/>
    <w:rsid w:val="00807494"/>
    <w:rsid w:val="00820460"/>
    <w:rsid w:val="008578AA"/>
    <w:rsid w:val="008B42B1"/>
    <w:rsid w:val="008C51A5"/>
    <w:rsid w:val="008F0998"/>
    <w:rsid w:val="008F28CE"/>
    <w:rsid w:val="0090214E"/>
    <w:rsid w:val="0092203B"/>
    <w:rsid w:val="00953D61"/>
    <w:rsid w:val="009A0948"/>
    <w:rsid w:val="009F5885"/>
    <w:rsid w:val="00A00AA4"/>
    <w:rsid w:val="00A109C4"/>
    <w:rsid w:val="00A409AD"/>
    <w:rsid w:val="00AC401D"/>
    <w:rsid w:val="00B22154"/>
    <w:rsid w:val="00B44F9C"/>
    <w:rsid w:val="00B535C9"/>
    <w:rsid w:val="00B546EF"/>
    <w:rsid w:val="00B5485C"/>
    <w:rsid w:val="00B843CF"/>
    <w:rsid w:val="00B97E72"/>
    <w:rsid w:val="00BF4694"/>
    <w:rsid w:val="00C74AB9"/>
    <w:rsid w:val="00C81FF2"/>
    <w:rsid w:val="00C91B1B"/>
    <w:rsid w:val="00CA33BE"/>
    <w:rsid w:val="00CB5045"/>
    <w:rsid w:val="00CF0ECF"/>
    <w:rsid w:val="00D4163B"/>
    <w:rsid w:val="00D518E3"/>
    <w:rsid w:val="00DA1B01"/>
    <w:rsid w:val="00DB6179"/>
    <w:rsid w:val="00DC2467"/>
    <w:rsid w:val="00DE09C6"/>
    <w:rsid w:val="00E47F35"/>
    <w:rsid w:val="00ED1080"/>
    <w:rsid w:val="00F23D65"/>
    <w:rsid w:val="00F74B0A"/>
    <w:rsid w:val="00FA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97B2"/>
  <w15:docId w15:val="{203FBF36-5AC9-4F87-A7F7-6D6CEE5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62"/>
    <w:pPr>
      <w:jc w:val="left"/>
    </w:pPr>
    <w:rPr>
      <w:rFonts w:eastAsia="Times New Roman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3F"/>
    <w:pPr>
      <w:ind w:left="720"/>
      <w:contextualSpacing/>
      <w:jc w:val="both"/>
    </w:pPr>
    <w:rPr>
      <w:rFonts w:eastAsiaTheme="minorEastAsia"/>
      <w:kern w:val="2"/>
      <w:sz w:val="28"/>
      <w:szCs w:val="28"/>
      <w:lang w:bidi="ar-SA"/>
    </w:rPr>
  </w:style>
  <w:style w:type="paragraph" w:styleId="a4">
    <w:name w:val="header"/>
    <w:basedOn w:val="a"/>
    <w:link w:val="a5"/>
    <w:uiPriority w:val="99"/>
    <w:unhideWhenUsed/>
    <w:rsid w:val="00B546EF"/>
    <w:pPr>
      <w:tabs>
        <w:tab w:val="center" w:pos="4677"/>
        <w:tab w:val="right" w:pos="9355"/>
      </w:tabs>
      <w:jc w:val="both"/>
    </w:pPr>
    <w:rPr>
      <w:rFonts w:eastAsiaTheme="minorEastAsia"/>
      <w:kern w:val="2"/>
      <w:sz w:val="28"/>
      <w:szCs w:val="28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B546EF"/>
  </w:style>
  <w:style w:type="paragraph" w:styleId="a6">
    <w:name w:val="footer"/>
    <w:basedOn w:val="a"/>
    <w:link w:val="a7"/>
    <w:uiPriority w:val="99"/>
    <w:unhideWhenUsed/>
    <w:rsid w:val="00B546EF"/>
    <w:pPr>
      <w:tabs>
        <w:tab w:val="center" w:pos="4677"/>
        <w:tab w:val="right" w:pos="9355"/>
      </w:tabs>
      <w:jc w:val="both"/>
    </w:pPr>
    <w:rPr>
      <w:rFonts w:eastAsiaTheme="minorEastAsia"/>
      <w:kern w:val="2"/>
      <w:sz w:val="28"/>
      <w:szCs w:val="28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B5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Петрович</dc:creator>
  <cp:keywords/>
  <dc:description/>
  <cp:lastModifiedBy>User</cp:lastModifiedBy>
  <cp:revision>13</cp:revision>
  <dcterms:created xsi:type="dcterms:W3CDTF">2024-02-28T22:01:00Z</dcterms:created>
  <dcterms:modified xsi:type="dcterms:W3CDTF">2024-02-29T21:30:00Z</dcterms:modified>
</cp:coreProperties>
</file>