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809">
      <w:pPr>
        <w:pStyle w:val="newncpi0"/>
        <w:jc w:val="center"/>
        <w:divId w:val="90781249"/>
      </w:pPr>
      <w:bookmarkStart w:id="0" w:name="_GoBack"/>
      <w:bookmarkEnd w:id="0"/>
      <w:r>
        <w:t> </w:t>
      </w:r>
    </w:p>
    <w:p w:rsidR="00000000" w:rsidRDefault="00F62809">
      <w:pPr>
        <w:pStyle w:val="newncpi0"/>
        <w:jc w:val="center"/>
        <w:divId w:val="90781249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000000" w:rsidRDefault="00F62809">
      <w:pPr>
        <w:pStyle w:val="newncpi"/>
        <w:ind w:firstLine="0"/>
        <w:jc w:val="center"/>
        <w:divId w:val="90781249"/>
      </w:pPr>
      <w:r>
        <w:rPr>
          <w:rStyle w:val="datepr"/>
        </w:rPr>
        <w:t>7 августа 2018 г.</w:t>
      </w:r>
      <w:r>
        <w:rPr>
          <w:rStyle w:val="number"/>
        </w:rPr>
        <w:t xml:space="preserve"> № 64</w:t>
      </w:r>
    </w:p>
    <w:p w:rsidR="00000000" w:rsidRDefault="00F62809">
      <w:pPr>
        <w:pStyle w:val="titlencpi"/>
        <w:divId w:val="90781249"/>
      </w:pPr>
      <w:r>
        <w:rPr>
          <w:color w:val="000080"/>
        </w:rPr>
        <w:t>О Правилах медицинской этики и деонтологии</w:t>
      </w:r>
    </w:p>
    <w:p w:rsidR="00000000" w:rsidRDefault="00F62809">
      <w:pPr>
        <w:pStyle w:val="changei"/>
        <w:divId w:val="90781249"/>
      </w:pPr>
      <w:r>
        <w:t>Изменения и дополнения:</w:t>
      </w:r>
    </w:p>
    <w:p w:rsidR="00000000" w:rsidRDefault="00F62809">
      <w:pPr>
        <w:pStyle w:val="changeadd"/>
        <w:divId w:val="90781249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здравоохранения Республики Беларусь от 14 декабря 2023 г. № 195 (зарегистрировано в Национальном реестре - № 8/40909 от 29.12.2023 г.)</w:t>
      </w:r>
    </w:p>
    <w:p w:rsidR="00000000" w:rsidRDefault="00F62809">
      <w:pPr>
        <w:pStyle w:val="newncpi"/>
        <w:divId w:val="90781249"/>
      </w:pPr>
      <w:r>
        <w:t> </w:t>
      </w:r>
    </w:p>
    <w:p w:rsidR="00000000" w:rsidRDefault="00F62809">
      <w:pPr>
        <w:pStyle w:val="newncpi"/>
        <w:divId w:val="90781249"/>
      </w:pPr>
      <w:r>
        <w:t xml:space="preserve">На основании </w:t>
      </w:r>
      <w:hyperlink r:id="rId5" w:anchor="a149" w:tooltip="+" w:history="1">
        <w:r>
          <w:rPr>
            <w:rStyle w:val="a3"/>
          </w:rPr>
          <w:t>абзаца восьмого</w:t>
        </w:r>
      </w:hyperlink>
      <w:r>
        <w:t xml:space="preserve"> подпункта 8.51 пункта </w:t>
      </w:r>
      <w:r>
        <w:t>8 и </w:t>
      </w:r>
      <w:hyperlink r:id="rId6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</w:t>
      </w:r>
      <w:r>
        <w:t>авоохранения Республики Беларусь ПОСТАНОВЛЯЕТ:</w:t>
      </w:r>
    </w:p>
    <w:p w:rsidR="00000000" w:rsidRDefault="00F62809">
      <w:pPr>
        <w:pStyle w:val="point"/>
        <w:divId w:val="90781249"/>
      </w:pPr>
      <w:r>
        <w:t xml:space="preserve">1. Утвердить </w:t>
      </w:r>
      <w:hyperlink w:anchor="a2" w:tooltip="+" w:history="1">
        <w:r>
          <w:rPr>
            <w:rStyle w:val="a3"/>
          </w:rPr>
          <w:t>Правила</w:t>
        </w:r>
      </w:hyperlink>
      <w:r>
        <w:t xml:space="preserve"> медицинской этики и деонтологии (прилагаются).</w:t>
      </w:r>
    </w:p>
    <w:p w:rsidR="00000000" w:rsidRDefault="00F62809">
      <w:pPr>
        <w:pStyle w:val="point"/>
        <w:divId w:val="90781249"/>
      </w:pPr>
      <w:r>
        <w:t>2. Настоящее постановление вступает в силу после его официального опубликования.</w:t>
      </w:r>
    </w:p>
    <w:p w:rsidR="00000000" w:rsidRDefault="00F62809">
      <w:pPr>
        <w:pStyle w:val="newncpi"/>
        <w:divId w:val="907812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078124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6280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62809">
            <w:pPr>
              <w:pStyle w:val="newncpi0"/>
              <w:jc w:val="right"/>
            </w:pPr>
            <w:r>
              <w:rPr>
                <w:rStyle w:val="pers"/>
              </w:rPr>
              <w:t>В.А.Малашко</w:t>
            </w:r>
          </w:p>
        </w:tc>
      </w:tr>
    </w:tbl>
    <w:p w:rsidR="00000000" w:rsidRDefault="00F62809">
      <w:pPr>
        <w:pStyle w:val="newncpi0"/>
        <w:divId w:val="907812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90781249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62809">
            <w:pPr>
              <w:pStyle w:val="cap1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62809">
            <w:pPr>
              <w:pStyle w:val="capu1"/>
            </w:pPr>
            <w:r>
              <w:t>У</w:t>
            </w:r>
            <w:r>
              <w:t>ТВЕРЖДЕНО</w:t>
            </w:r>
          </w:p>
          <w:p w:rsidR="00000000" w:rsidRDefault="00F62809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07.08.2018 № 64</w:t>
            </w:r>
          </w:p>
        </w:tc>
      </w:tr>
    </w:tbl>
    <w:p w:rsidR="00000000" w:rsidRDefault="00F62809">
      <w:pPr>
        <w:pStyle w:val="titleu"/>
        <w:divId w:val="90781249"/>
      </w:pPr>
      <w:bookmarkStart w:id="2" w:name="a2"/>
      <w:bookmarkEnd w:id="2"/>
      <w:r>
        <w:t>ПРАВИЛА</w:t>
      </w:r>
      <w:r>
        <w:br/>
        <w:t>медицинской этики и деонтологии</w:t>
      </w:r>
    </w:p>
    <w:p w:rsidR="00000000" w:rsidRDefault="00F62809">
      <w:pPr>
        <w:pStyle w:val="chapter"/>
        <w:divId w:val="90781249"/>
      </w:pPr>
      <w:bookmarkStart w:id="3" w:name="a3"/>
      <w:bookmarkEnd w:id="3"/>
      <w:r>
        <w:t>ГЛАВА 1</w:t>
      </w:r>
      <w:r>
        <w:br/>
        <w:t>ОБЩИЕ ПОЛОЖЕНИЯ</w:t>
      </w:r>
    </w:p>
    <w:p w:rsidR="00000000" w:rsidRDefault="00F62809">
      <w:pPr>
        <w:pStyle w:val="point"/>
        <w:divId w:val="90781249"/>
      </w:pPr>
      <w:r>
        <w:t>1. </w:t>
      </w:r>
      <w:r>
        <w:t>Настоящие Правила представляют собой совокупность правил, норм и принципов поведения медицинских, фармацевтических работников при выполнении ими должностных обязанностей.</w:t>
      </w:r>
    </w:p>
    <w:p w:rsidR="00000000" w:rsidRDefault="00F62809">
      <w:pPr>
        <w:pStyle w:val="point"/>
        <w:divId w:val="90781249"/>
      </w:pPr>
      <w:r>
        <w:t>2. Для целей настоящих Правил используются термины и их определения в значениях, уста</w:t>
      </w:r>
      <w:r>
        <w:t xml:space="preserve">новленных </w:t>
      </w:r>
      <w:hyperlink r:id="rId7" w:anchor="a94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18 июня 1993 г. № 2435-XII «О здравоохранении».</w:t>
      </w:r>
    </w:p>
    <w:p w:rsidR="00000000" w:rsidRDefault="00F62809">
      <w:pPr>
        <w:pStyle w:val="point"/>
        <w:divId w:val="90781249"/>
      </w:pPr>
      <w:r>
        <w:t>3. Настоящие Правила приняты для повышения ответственности и эффективности выполнения медицинскими, фармацевтически</w:t>
      </w:r>
      <w:r>
        <w:t>ми работниками своих должностных обязанностей, а также доверия граждан к системе здравоохранения.</w:t>
      </w:r>
    </w:p>
    <w:p w:rsidR="00000000" w:rsidRDefault="00F62809">
      <w:pPr>
        <w:pStyle w:val="point"/>
        <w:divId w:val="90781249"/>
      </w:pPr>
      <w:bookmarkStart w:id="4" w:name="a7"/>
      <w:bookmarkEnd w:id="4"/>
      <w:r>
        <w:t>4. Настоящие Правила включают в себя морально-этические нормы поведения медицинских, фармацевтических работников, в том числе во взаимоотношениях с пациентами</w:t>
      </w:r>
      <w:r>
        <w:t xml:space="preserve"> и иными лицами, коллегами, а также представителями государственных органов и организаций.</w:t>
      </w:r>
    </w:p>
    <w:p w:rsidR="00000000" w:rsidRDefault="00F62809">
      <w:pPr>
        <w:pStyle w:val="point"/>
        <w:divId w:val="90781249"/>
      </w:pPr>
      <w:r>
        <w:lastRenderedPageBreak/>
        <w:t>5. В случаях, когда вопросы медицинской этики и деонтологии не урегулированы законодательством, в том числе настоящими Правилами, медицинским, фармацевтическим работ</w:t>
      </w:r>
      <w:r>
        <w:t>никам следует руководствоваться общепринятыми нормами этики и морали.</w:t>
      </w:r>
    </w:p>
    <w:p w:rsidR="00000000" w:rsidRDefault="00F62809">
      <w:pPr>
        <w:pStyle w:val="point"/>
        <w:divId w:val="90781249"/>
      </w:pPr>
      <w:r>
        <w:t>6. В целях защиты прав пациентов, а также рассмотрения вопросов, связанных с нарушением норм медицинской этики и деонтологии, в организациях здравоохранения могут создаваться комитеты (к</w:t>
      </w:r>
      <w:r>
        <w:t xml:space="preserve">омиссии) по вопросам медицинской этики и деонтологии, порядок создания и деятельности которых определяется </w:t>
      </w:r>
      <w:hyperlink r:id="rId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здравоохранения Республики Беларусь от 28 ноября 2008 г. № 205 «Об утв</w:t>
      </w:r>
      <w:r>
        <w:t>ерждении Инструкции о порядке создания и деятельности комитетов (комиссий) по вопросам медицинской этики и деонтологии».</w:t>
      </w:r>
    </w:p>
    <w:p w:rsidR="00000000" w:rsidRDefault="00F62809">
      <w:pPr>
        <w:pStyle w:val="chapter"/>
        <w:divId w:val="90781249"/>
      </w:pPr>
      <w:bookmarkStart w:id="5" w:name="a4"/>
      <w:bookmarkEnd w:id="5"/>
      <w:r>
        <w:t>ГЛАВА 2</w:t>
      </w:r>
      <w:r>
        <w:br/>
        <w:t>ПРИНЦИПЫ ПОВЕДЕНИЯ</w:t>
      </w:r>
      <w:r>
        <w:br/>
        <w:t>МЕДИЦИНСКИХ, ФАРМАЦЕВТИЧЕСКИХ РАБОТНИКОВ</w:t>
      </w:r>
    </w:p>
    <w:p w:rsidR="00000000" w:rsidRDefault="00F62809">
      <w:pPr>
        <w:pStyle w:val="point"/>
        <w:divId w:val="90781249"/>
      </w:pPr>
      <w:bookmarkStart w:id="6" w:name="a10"/>
      <w:bookmarkEnd w:id="6"/>
      <w:r>
        <w:t>7. Профессиональная деятельность медицинских, фармацевтических рабо</w:t>
      </w:r>
      <w:r>
        <w:t>тников основывается на принципах гуманизма, милосердия, сдержанности, профессионализма, конфиденциальности и толерантности.</w:t>
      </w:r>
    </w:p>
    <w:p w:rsidR="00000000" w:rsidRDefault="00F62809">
      <w:pPr>
        <w:pStyle w:val="newncpi"/>
        <w:divId w:val="90781249"/>
      </w:pPr>
      <w:r>
        <w:t>Принцип гуманизма заключается в проявлении медицинскими, фармацевтическими работниками вежливости, доверия, сочувствия, уважения, со</w:t>
      </w:r>
      <w:r>
        <w:t>страдания, проявления эмпатии во взаимоотношениях с пациентами, коллегами и иными лицами.</w:t>
      </w:r>
    </w:p>
    <w:p w:rsidR="00000000" w:rsidRDefault="00F62809">
      <w:pPr>
        <w:pStyle w:val="newncpi"/>
        <w:divId w:val="90781249"/>
      </w:pPr>
      <w:r>
        <w:t>Принцип милосердия выражается в чутком и внимательном отношении к потребностям пациента. Каждое действие медицинского, фармацевтического работника должно быть направл</w:t>
      </w:r>
      <w:r>
        <w:t>ено на достижение благой цели.</w:t>
      </w:r>
    </w:p>
    <w:p w:rsidR="00000000" w:rsidRDefault="00F62809">
      <w:pPr>
        <w:pStyle w:val="newncpi"/>
        <w:divId w:val="90781249"/>
      </w:pPr>
      <w:r>
        <w:t>Принцип сдержанности заключается в способности медицинских, фармацевтических работников управлять своими действиями, эмоциями, соблюдении тактичности в процессе взаимодействия с пациентами, коллегами и иными лицами.</w:t>
      </w:r>
    </w:p>
    <w:p w:rsidR="00000000" w:rsidRDefault="00F62809">
      <w:pPr>
        <w:pStyle w:val="newncpi"/>
        <w:divId w:val="90781249"/>
      </w:pPr>
      <w:r>
        <w:t>Принцип к</w:t>
      </w:r>
      <w:r>
        <w:t>онфиденциальности выражается в сохранении врачебной тайны, неразглашении информации о состоянии здоровья пациентов и иных сведений при оказании медицинской помощи.</w:t>
      </w:r>
    </w:p>
    <w:p w:rsidR="00000000" w:rsidRDefault="00F62809">
      <w:pPr>
        <w:pStyle w:val="newncpi"/>
        <w:divId w:val="90781249"/>
      </w:pPr>
      <w:r>
        <w:t>Принцип толерантности заключается в проявлении понимания и терпимости к пациенту и иным лица</w:t>
      </w:r>
      <w:r>
        <w:t>м, уважении их взглядов и убеждений, в том числе в отсутствии дискриминации по религиозному и (или) национальному признакам, запрете привилегий и (или) ограничений по признакам расы, политическим и другим убеждениям, полу, возрасту, этническому и социально</w:t>
      </w:r>
      <w:r>
        <w:t>му происхождению, по языковым и другим признакам.</w:t>
      </w:r>
    </w:p>
    <w:p w:rsidR="00000000" w:rsidRDefault="00F62809">
      <w:pPr>
        <w:pStyle w:val="point"/>
        <w:divId w:val="90781249"/>
      </w:pPr>
      <w:bookmarkStart w:id="7" w:name="a8"/>
      <w:bookmarkEnd w:id="7"/>
      <w:r>
        <w:t>8. Принцип профессионализма включает в себя компетентность, исполнительность, дисциплинированность, стремление совершенствовать и приобретать профессиональные навыки, а также качественное и оперативное выпо</w:t>
      </w:r>
      <w:r>
        <w:t>лнение своих должностных обязанностей.</w:t>
      </w:r>
    </w:p>
    <w:p w:rsidR="00000000" w:rsidRDefault="00F62809">
      <w:pPr>
        <w:pStyle w:val="newncpi"/>
        <w:divId w:val="90781249"/>
      </w:pPr>
      <w:r>
        <w:t>При выполнении должностных обязанностей недопустимы проявления формализма и бюрократизма, пренебрежительного отношения к пациентам, коллегам и иным лицам.</w:t>
      </w:r>
    </w:p>
    <w:p w:rsidR="00000000" w:rsidRDefault="00F62809">
      <w:pPr>
        <w:pStyle w:val="point"/>
        <w:divId w:val="90781249"/>
      </w:pPr>
      <w:r>
        <w:t>9. Медицинским работникам следует оказывать скорую медицинскую</w:t>
      </w:r>
      <w:r>
        <w:t xml:space="preserve"> помощь в пределах своих возможностей нуждающимся в ней лицам вне организации здравоохранения.</w:t>
      </w:r>
    </w:p>
    <w:p w:rsidR="00000000" w:rsidRDefault="00F62809">
      <w:pPr>
        <w:pStyle w:val="chapter"/>
        <w:divId w:val="90781249"/>
      </w:pPr>
      <w:bookmarkStart w:id="8" w:name="a5"/>
      <w:bookmarkEnd w:id="8"/>
      <w:r>
        <w:t>ГЛАВА 3</w:t>
      </w:r>
      <w:r>
        <w:br/>
        <w:t>ОТНОШЕНИЯ МЕДИЦИНСКИХ, ФАРМАЦЕВТИЧЕСКИХ РАБОТНИКОВ С ПАЦИЕНТАМИ И ИНЫМИ ЛИЦАМИ</w:t>
      </w:r>
    </w:p>
    <w:p w:rsidR="00000000" w:rsidRDefault="00F62809">
      <w:pPr>
        <w:pStyle w:val="point"/>
        <w:divId w:val="90781249"/>
      </w:pPr>
      <w:r>
        <w:lastRenderedPageBreak/>
        <w:t>10. Медицинские, фармацевтические работники соблюдают следующие нормы взаи</w:t>
      </w:r>
      <w:r>
        <w:t>моотношений с пациентами и иными лицами:</w:t>
      </w:r>
    </w:p>
    <w:p w:rsidR="00000000" w:rsidRDefault="00F62809">
      <w:pPr>
        <w:pStyle w:val="newncpi"/>
        <w:divId w:val="90781249"/>
      </w:pPr>
      <w:r>
        <w:t>эффективно решают поставленные задачи, связанные с исполнением должностных обязанностей;</w:t>
      </w:r>
    </w:p>
    <w:p w:rsidR="00000000" w:rsidRDefault="00F62809">
      <w:pPr>
        <w:pStyle w:val="newncpi"/>
        <w:divId w:val="90781249"/>
      </w:pPr>
      <w:r>
        <w:t xml:space="preserve">информируют пациентов и иных лиц о методах и целях предполагаемого лечения, медицинских вмешательств, существующих рисках, об </w:t>
      </w:r>
      <w:r>
        <w:t>особенностях применения лекарственных средств, изделий медицинского назначения, их возможных побочных эффектах, о возможных альтернативных методах предлагаемого лечения;</w:t>
      </w:r>
    </w:p>
    <w:p w:rsidR="00000000" w:rsidRDefault="00F62809">
      <w:pPr>
        <w:pStyle w:val="newncpi"/>
        <w:divId w:val="90781249"/>
      </w:pPr>
      <w:r>
        <w:t>информируют о неблагоприятном прогнозе при оказании медицинской помощи, где проявление</w:t>
      </w:r>
      <w:r>
        <w:t xml:space="preserve"> взаимоотношений пациента с лечащим врачом излагается в форме, соответствующей требованиям медицинской этики и деонтологии и доступной для понимания лицам, не обладающим специальными знаниями в области здравоохранения.</w:t>
      </w:r>
    </w:p>
    <w:p w:rsidR="00000000" w:rsidRDefault="00F62809">
      <w:pPr>
        <w:pStyle w:val="point"/>
        <w:divId w:val="90781249"/>
      </w:pPr>
      <w:bookmarkStart w:id="9" w:name="a9"/>
      <w:bookmarkEnd w:id="9"/>
      <w:r>
        <w:t>11. </w:t>
      </w:r>
      <w:r>
        <w:t>Медицинские, фармацевтические работники не допускают:</w:t>
      </w:r>
    </w:p>
    <w:p w:rsidR="00000000" w:rsidRDefault="00F62809">
      <w:pPr>
        <w:pStyle w:val="newncpi"/>
        <w:divId w:val="90781249"/>
      </w:pPr>
      <w:r>
        <w:t>грубого, формального и нетактичного отношения к пациентам и иным лицам;</w:t>
      </w:r>
    </w:p>
    <w:p w:rsidR="00000000" w:rsidRDefault="00F62809">
      <w:pPr>
        <w:pStyle w:val="newncpi"/>
        <w:divId w:val="90781249"/>
      </w:pPr>
      <w:r>
        <w:t>разглашения врачебной тайны;</w:t>
      </w:r>
    </w:p>
    <w:p w:rsidR="00000000" w:rsidRDefault="00F62809">
      <w:pPr>
        <w:pStyle w:val="newncpi"/>
        <w:divId w:val="90781249"/>
      </w:pPr>
      <w:r>
        <w:t>недостоверной информации при консультировании пациентов, посетителей организаций здравоохранения, апт</w:t>
      </w:r>
      <w:r>
        <w:t>ек о применении лекарственных средств и их хранении;</w:t>
      </w:r>
    </w:p>
    <w:p w:rsidR="00000000" w:rsidRDefault="00F62809">
      <w:pPr>
        <w:pStyle w:val="newncpi"/>
        <w:divId w:val="90781249"/>
      </w:pPr>
      <w:r>
        <w:t>негативного влияния личных, семейных, общественных или других обстоятельств на поведение медицинских, фармацевтических работников при осуществлении ими должностных обязанностей.</w:t>
      </w:r>
    </w:p>
    <w:p w:rsidR="00000000" w:rsidRDefault="00F62809">
      <w:pPr>
        <w:pStyle w:val="chapter"/>
        <w:divId w:val="90781249"/>
      </w:pPr>
      <w:bookmarkStart w:id="10" w:name="a6"/>
      <w:bookmarkEnd w:id="10"/>
      <w:r>
        <w:t>ГЛАВА 4</w:t>
      </w:r>
      <w:r>
        <w:br/>
        <w:t>ОТНОШЕНИЯ МЕДИЦИН</w:t>
      </w:r>
      <w:r>
        <w:t>СКИХ, ФАРМАЦЕВТИЧЕСКИХ РАБОТНИКОВ С КОЛЛЕГАМИ, ПРЕДСТАВИТЕЛЯМИ ГОСУДАРСТВЕННЫХ ОРГАНОВ</w:t>
      </w:r>
      <w:r>
        <w:br/>
        <w:t>И ИНЫХ ОРГАНИЗАЦИЙ</w:t>
      </w:r>
    </w:p>
    <w:p w:rsidR="00000000" w:rsidRDefault="00F62809">
      <w:pPr>
        <w:pStyle w:val="point"/>
        <w:divId w:val="90781249"/>
      </w:pPr>
      <w:r>
        <w:t>12. Взаимоотношения медицинских, фармацевтических работников с коллегами строятся на принципах профессиональной этики, взаимного уважения и доверия, к</w:t>
      </w:r>
      <w:r>
        <w:t>оторые выражаются в:</w:t>
      </w:r>
    </w:p>
    <w:p w:rsidR="00000000" w:rsidRDefault="00F62809">
      <w:pPr>
        <w:pStyle w:val="newncpi"/>
        <w:divId w:val="90781249"/>
      </w:pPr>
      <w:r>
        <w:t>проявлении компетентности и требовательности к себе и коллегам;</w:t>
      </w:r>
    </w:p>
    <w:p w:rsidR="00000000" w:rsidRDefault="00F62809">
      <w:pPr>
        <w:pStyle w:val="newncpi"/>
        <w:divId w:val="90781249"/>
      </w:pPr>
      <w:r>
        <w:t>уважении прав, чести, достоинства, личной и деловой репутации каждого члена коллектива, взаимном доверии;</w:t>
      </w:r>
    </w:p>
    <w:p w:rsidR="00000000" w:rsidRDefault="00F62809">
      <w:pPr>
        <w:pStyle w:val="newncpi"/>
        <w:divId w:val="90781249"/>
      </w:pPr>
      <w:r>
        <w:t>создании и поддержании благоприятного морально-психологического к</w:t>
      </w:r>
      <w:r>
        <w:t>лимата в коллективе;</w:t>
      </w:r>
    </w:p>
    <w:p w:rsidR="00000000" w:rsidRDefault="00F62809">
      <w:pPr>
        <w:pStyle w:val="newncpi"/>
        <w:divId w:val="90781249"/>
      </w:pPr>
      <w:r>
        <w:t>владении теоретическими и практическими навыками управления и разрешения конфликтных ситуаций;</w:t>
      </w:r>
    </w:p>
    <w:p w:rsidR="00000000" w:rsidRDefault="00F62809">
      <w:pPr>
        <w:pStyle w:val="newncpi"/>
        <w:divId w:val="90781249"/>
      </w:pPr>
      <w:r>
        <w:t>обращении за помощью при возникновении профессиональных затруднений;</w:t>
      </w:r>
    </w:p>
    <w:p w:rsidR="00000000" w:rsidRDefault="00F62809">
      <w:pPr>
        <w:pStyle w:val="newncpi"/>
        <w:divId w:val="90781249"/>
      </w:pPr>
      <w:r>
        <w:t>развитии наставничества: передаче положительного опыта, знаний, умений,</w:t>
      </w:r>
      <w:r>
        <w:t xml:space="preserve"> оказании профессиональной помощи молодым коллегам.</w:t>
      </w:r>
    </w:p>
    <w:p w:rsidR="00000000" w:rsidRDefault="00F62809">
      <w:pPr>
        <w:pStyle w:val="point"/>
        <w:divId w:val="90781249"/>
      </w:pPr>
      <w:r>
        <w:t>13. Медицинским, фармацевтическим работникам при выполнении должностных обязанностей не следует употреблять выражения, умаляющие честь, достоинства и деловую репутацию, комментировать или обсуждать профес</w:t>
      </w:r>
      <w:r>
        <w:t>сиональные качества других коллег.</w:t>
      </w:r>
    </w:p>
    <w:p w:rsidR="00000000" w:rsidRDefault="00F62809">
      <w:pPr>
        <w:pStyle w:val="point"/>
        <w:divId w:val="90781249"/>
      </w:pPr>
      <w:r>
        <w:t>14. Медицинским, фармацевтическим работникам следует проявлять уважение к представителям государственных органов и иных организаций, быть корректными, сдержанными, ответственными и пунктуальными.</w:t>
      </w:r>
    </w:p>
    <w:p w:rsidR="00000000" w:rsidRDefault="00F62809">
      <w:pPr>
        <w:pStyle w:val="point"/>
        <w:divId w:val="90781249"/>
      </w:pPr>
      <w:r>
        <w:t>15. При выполнении должно</w:t>
      </w:r>
      <w:r>
        <w:t>стных обязанностей медицинские, фармацевтические работники не вправе препятствовать уполномоченным должностным лицам государственных органов в осуществлении ими действий, предусмотренных законодательством.</w:t>
      </w:r>
    </w:p>
    <w:p w:rsidR="00F62809" w:rsidRDefault="00F62809">
      <w:pPr>
        <w:pStyle w:val="newncpi"/>
        <w:divId w:val="90781249"/>
      </w:pPr>
      <w:r>
        <w:t> </w:t>
      </w:r>
    </w:p>
    <w:sectPr w:rsidR="00F6280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D09"/>
    <w:rsid w:val="006117CF"/>
    <w:rsid w:val="00F62809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4CAB3-E7C3-41FC-A0C7-0899C524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48978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4149&amp;a=163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4149&amp;a=149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6546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2024-05-27T10:09:00Z</dcterms:created>
  <dcterms:modified xsi:type="dcterms:W3CDTF">2024-05-27T10:09:00Z</dcterms:modified>
</cp:coreProperties>
</file>