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73006">
      <w:pPr>
        <w:pStyle w:val="newncpi0"/>
        <w:divId w:val="164439259"/>
      </w:pPr>
      <w:bookmarkStart w:id="0" w:name="_GoBack"/>
      <w:bookmarkEnd w:id="0"/>
      <w:r>
        <w:t> </w:t>
      </w:r>
    </w:p>
    <w:p w:rsidR="00000000" w:rsidRDefault="00473006">
      <w:pPr>
        <w:pStyle w:val="newncpi0"/>
        <w:divId w:val="164439259"/>
      </w:pPr>
      <w:bookmarkStart w:id="1" w:name="a2"/>
      <w:bookmarkEnd w:id="1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00000" w:rsidRDefault="00473006">
      <w:pPr>
        <w:pStyle w:val="newncpi"/>
        <w:divId w:val="164439259"/>
      </w:pPr>
      <w:r>
        <w:rPr>
          <w:rStyle w:val="datepr"/>
        </w:rPr>
        <w:t>21 декабря 2020 г.</w:t>
      </w:r>
      <w:r>
        <w:rPr>
          <w:rStyle w:val="number"/>
        </w:rPr>
        <w:t xml:space="preserve"> № 748</w:t>
      </w:r>
    </w:p>
    <w:p w:rsidR="00000000" w:rsidRDefault="00473006">
      <w:pPr>
        <w:pStyle w:val="titlencpi"/>
        <w:divId w:val="164439259"/>
      </w:pPr>
      <w:r>
        <w:rPr>
          <w:color w:val="000080"/>
        </w:rPr>
        <w:t>О Государственной программе «Социальная защита» на 2021–2025 годы</w:t>
      </w:r>
    </w:p>
    <w:p w:rsidR="00000000" w:rsidRDefault="00473006">
      <w:pPr>
        <w:pStyle w:val="changei"/>
        <w:divId w:val="164439259"/>
      </w:pPr>
      <w:r>
        <w:t>Изменения и дополнения:</w:t>
      </w:r>
    </w:p>
    <w:p w:rsidR="00000000" w:rsidRDefault="00473006">
      <w:pPr>
        <w:pStyle w:val="changeadd"/>
        <w:divId w:val="164439259"/>
      </w:pPr>
      <w:hyperlink r:id="rId4" w:anchor="a1" w:tooltip="-" w:history="1">
        <w:r>
          <w:rPr>
            <w:rStyle w:val="a3"/>
          </w:rPr>
          <w:t>Постановление</w:t>
        </w:r>
      </w:hyperlink>
      <w:r>
        <w:t xml:space="preserve"> </w:t>
      </w:r>
      <w:r>
        <w:t>Совета Министров Республики Беларусь от 29 ноября 2022 г. № 824 (Национальный правовой Интернет-портал Республики Беларусь, 02.12.2022, 5/51032);</w:t>
      </w:r>
    </w:p>
    <w:p w:rsidR="00000000" w:rsidRDefault="00473006">
      <w:pPr>
        <w:pStyle w:val="changeadd"/>
        <w:divId w:val="164439259"/>
      </w:pPr>
      <w:hyperlink r:id="rId5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28 де</w:t>
      </w:r>
      <w:r>
        <w:t>кабря 2023 г. № 967 (Национальный правовой Интернет-портал Республики Беларусь, 11.01.2024, 5/52638)</w:t>
      </w:r>
    </w:p>
    <w:p w:rsidR="00000000" w:rsidRDefault="00473006">
      <w:pPr>
        <w:pStyle w:val="newncpi"/>
        <w:divId w:val="164439259"/>
      </w:pPr>
      <w:r>
        <w:t> </w:t>
      </w:r>
    </w:p>
    <w:p w:rsidR="00000000" w:rsidRDefault="00473006">
      <w:pPr>
        <w:pStyle w:val="preamble"/>
        <w:divId w:val="164439259"/>
      </w:pPr>
      <w:r>
        <w:t>Совет Министров Республики Беларусь ПОСТАНОВЛЯЕТ:</w:t>
      </w:r>
    </w:p>
    <w:p w:rsidR="00000000" w:rsidRDefault="00473006">
      <w:pPr>
        <w:pStyle w:val="point"/>
        <w:divId w:val="164439259"/>
      </w:pPr>
      <w:r>
        <w:t xml:space="preserve">1. Утвердить Государственную </w:t>
      </w:r>
      <w:hyperlink w:anchor="a1" w:tooltip="+" w:history="1">
        <w:r>
          <w:rPr>
            <w:rStyle w:val="a3"/>
          </w:rPr>
          <w:t>программу</w:t>
        </w:r>
      </w:hyperlink>
      <w:r>
        <w:t xml:space="preserve"> «Социальная защита» на 2021–2025</w:t>
      </w:r>
      <w:r>
        <w:t> годы (далее – Государственная программа) (прилагается).</w:t>
      </w:r>
    </w:p>
    <w:p w:rsidR="00000000" w:rsidRDefault="00473006">
      <w:pPr>
        <w:pStyle w:val="point"/>
        <w:divId w:val="164439259"/>
      </w:pPr>
      <w:r>
        <w:t>2. Определить:</w:t>
      </w:r>
    </w:p>
    <w:p w:rsidR="00000000" w:rsidRDefault="00473006">
      <w:pPr>
        <w:pStyle w:val="underpoint"/>
        <w:divId w:val="164439259"/>
      </w:pPr>
      <w:r>
        <w:t xml:space="preserve">2.1. ответственным заказчиком Государственной </w:t>
      </w:r>
      <w:hyperlink w:anchor="a1" w:tooltip="+" w:history="1">
        <w:r>
          <w:rPr>
            <w:rStyle w:val="a3"/>
          </w:rPr>
          <w:t>программы</w:t>
        </w:r>
      </w:hyperlink>
      <w:r>
        <w:t xml:space="preserve"> Министерство труда и социальной защиты;</w:t>
      </w:r>
    </w:p>
    <w:p w:rsidR="00000000" w:rsidRDefault="00473006">
      <w:pPr>
        <w:pStyle w:val="underpoint"/>
        <w:divId w:val="164439259"/>
      </w:pPr>
      <w:r>
        <w:t xml:space="preserve">2.2. заказчиками Государственной </w:t>
      </w:r>
      <w:hyperlink w:anchor="a1" w:tooltip="+" w:history="1">
        <w:r>
          <w:rPr>
            <w:rStyle w:val="a3"/>
          </w:rPr>
          <w:t>программы</w:t>
        </w:r>
      </w:hyperlink>
      <w:r>
        <w:t xml:space="preserve"> Управление делами Президента Республики Беларусь, Верховный Суд Республики Беларусь, Министерство архитектуры и строительства, Министерство внутренних дел, Министерство здравоохранения, Министерство информации, Министерство культуры, Мин</w:t>
      </w:r>
      <w:r>
        <w:t>истерство образования, Министерство по налогам и сборам, Министерство связи и информатизации, Министерство спорта и туризма, Министерство транспорта и коммуникаций, Министерство энергетики, Министерство труда и социальной защиты, Государственный таможенный</w:t>
      </w:r>
      <w:r>
        <w:t xml:space="preserve"> комитет, Государственный комитет по имуществу, Государственный комитет по стандартизации, Фонд социальной защиты населения Министерства труда и социальной защиты, Национальную государственную телерадиокомпанию, облисполкомы, Минский горисполком, Националь</w:t>
      </w:r>
      <w:r>
        <w:t>ный банк, Республиканский центр по оздоровлению и санаторно-курортному лечению населения.</w:t>
      </w:r>
    </w:p>
    <w:p w:rsidR="00000000" w:rsidRDefault="00473006">
      <w:pPr>
        <w:pStyle w:val="point"/>
        <w:divId w:val="164439259"/>
      </w:pPr>
      <w:bookmarkStart w:id="2" w:name="a32"/>
      <w:bookmarkEnd w:id="2"/>
      <w:r>
        <w:t xml:space="preserve">3. Уполномочить ответственного заказчика Государственной </w:t>
      </w:r>
      <w:hyperlink w:anchor="a1" w:tooltip="+" w:history="1">
        <w:r>
          <w:rPr>
            <w:rStyle w:val="a3"/>
          </w:rPr>
          <w:t>программы</w:t>
        </w:r>
      </w:hyperlink>
      <w:r>
        <w:t xml:space="preserve"> на введение для государственных органов, координирующих деятельност</w:t>
      </w:r>
      <w:r>
        <w:t xml:space="preserve">ь заказчиков, заказчиков и исполнителей в установленном законодательством порядке ведомственной отчетности в рамках реализации Государственной </w:t>
      </w:r>
      <w:hyperlink w:anchor="a1" w:tooltip="+" w:history="1">
        <w:r>
          <w:rPr>
            <w:rStyle w:val="a3"/>
          </w:rPr>
          <w:t>программы</w:t>
        </w:r>
      </w:hyperlink>
      <w:r>
        <w:t>.</w:t>
      </w:r>
    </w:p>
    <w:p w:rsidR="00000000" w:rsidRDefault="00473006">
      <w:pPr>
        <w:pStyle w:val="point"/>
        <w:divId w:val="164439259"/>
      </w:pPr>
      <w:bookmarkStart w:id="3" w:name="a33"/>
      <w:bookmarkEnd w:id="3"/>
      <w:r>
        <w:t>4. Возложить персональную ответственность за своевременную и качествен</w:t>
      </w:r>
      <w:r>
        <w:t xml:space="preserve">ную реализацию мероприятий Государственной </w:t>
      </w:r>
      <w:hyperlink w:anchor="a1" w:tooltip="+" w:history="1">
        <w:r>
          <w:rPr>
            <w:rStyle w:val="a3"/>
          </w:rPr>
          <w:t>программы</w:t>
        </w:r>
      </w:hyperlink>
      <w:r>
        <w:t>, целевое и эффективное использование предусмотренных на их реализацию финансовых средств, своевременное представление ведомственной отчетности, предусмотренной в </w:t>
      </w:r>
      <w:hyperlink w:anchor="a32" w:tooltip="+" w:history="1">
        <w:r>
          <w:rPr>
            <w:rStyle w:val="a3"/>
          </w:rPr>
          <w:t>пункте 3</w:t>
        </w:r>
      </w:hyperlink>
      <w:r>
        <w:t xml:space="preserve"> настоящего постановления, на руководителей государственных органов, государственных организаций, являющихся заказчиками Государственной </w:t>
      </w:r>
      <w:hyperlink w:anchor="a1" w:tooltip="+" w:history="1">
        <w:r>
          <w:rPr>
            <w:rStyle w:val="a3"/>
          </w:rPr>
          <w:t>программы</w:t>
        </w:r>
      </w:hyperlink>
      <w:r>
        <w:t>.</w:t>
      </w:r>
    </w:p>
    <w:p w:rsidR="00000000" w:rsidRDefault="00473006">
      <w:pPr>
        <w:pStyle w:val="point"/>
        <w:divId w:val="164439259"/>
      </w:pPr>
      <w:r>
        <w:lastRenderedPageBreak/>
        <w:t>5. Настоящее постановление вступает в силу п</w:t>
      </w:r>
      <w:r>
        <w:t>осле его официального опубликования.</w:t>
      </w:r>
    </w:p>
    <w:p w:rsidR="00000000" w:rsidRDefault="00473006">
      <w:pPr>
        <w:pStyle w:val="newncpi"/>
        <w:divId w:val="164439259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6"/>
        <w:gridCol w:w="3614"/>
      </w:tblGrid>
      <w:tr w:rsidR="00000000">
        <w:trPr>
          <w:divId w:val="16443925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newncpi0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newncpi0"/>
            </w:pPr>
            <w:r>
              <w:rPr>
                <w:rStyle w:val="pers"/>
              </w:rPr>
              <w:t>Р.Головченко</w:t>
            </w:r>
          </w:p>
        </w:tc>
      </w:tr>
    </w:tbl>
    <w:p w:rsidR="00000000" w:rsidRDefault="00473006">
      <w:pPr>
        <w:pStyle w:val="newncpi0"/>
        <w:divId w:val="164439259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14007"/>
      </w:tblGrid>
      <w:tr w:rsidR="00000000">
        <w:trPr>
          <w:divId w:val="16443925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cap1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capu1"/>
            </w:pPr>
            <w:r>
              <w:t>УТВЕРЖДЕНО</w:t>
            </w:r>
          </w:p>
          <w:p w:rsidR="00000000" w:rsidRDefault="00473006">
            <w:pPr>
              <w:pStyle w:val="cap1"/>
            </w:pPr>
            <w:hyperlink w:anchor="a2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21.12.2020 № 748</w:t>
            </w:r>
          </w:p>
        </w:tc>
      </w:tr>
    </w:tbl>
    <w:p w:rsidR="00000000" w:rsidRDefault="00473006">
      <w:pPr>
        <w:pStyle w:val="titleu"/>
        <w:divId w:val="164439259"/>
      </w:pPr>
      <w:bookmarkStart w:id="4" w:name="a1"/>
      <w:bookmarkEnd w:id="4"/>
      <w:r>
        <w:t>ГОСУДАРСТВЕННАЯ ПРОГРАММА</w:t>
      </w:r>
      <w:r>
        <w:br/>
        <w:t>«Социальная защита» на </w:t>
      </w:r>
      <w:r>
        <w:t>2021–2025 годы</w:t>
      </w:r>
    </w:p>
    <w:p w:rsidR="00000000" w:rsidRDefault="00473006">
      <w:pPr>
        <w:pStyle w:val="chapter"/>
        <w:divId w:val="164439259"/>
      </w:pPr>
      <w:bookmarkStart w:id="5" w:name="a26"/>
      <w:bookmarkEnd w:id="5"/>
      <w:r>
        <w:t>ГЛАВА 1</w:t>
      </w:r>
      <w:r>
        <w:br/>
        <w:t>ОБЩИЕ ПОЛОЖЕНИЯ</w:t>
      </w:r>
    </w:p>
    <w:p w:rsidR="00000000" w:rsidRDefault="00473006">
      <w:pPr>
        <w:pStyle w:val="newncpi"/>
        <w:divId w:val="164439259"/>
      </w:pPr>
      <w:r>
        <w:t>Одним из приоритетов государственной политики Республики Беларусь является создание условий для качественного развития потенциала человека и обеспечения достойной жизни населения, в том числе через социальную защиту н</w:t>
      </w:r>
      <w:r>
        <w:t>аселения и создание комфортных условий жизнедеятельности.</w:t>
      </w:r>
    </w:p>
    <w:p w:rsidR="00000000" w:rsidRDefault="00473006">
      <w:pPr>
        <w:pStyle w:val="newncpi"/>
        <w:divId w:val="164439259"/>
      </w:pPr>
      <w:r>
        <w:t>В Республике Беларусь проживает 1,5 млн. граждан в возрасте 65 лет и старше (пожилые граждане), что составляет 15,5 процента населения. Доля пожилых граждан с 2010 года увеличилась на 1,7 процентног</w:t>
      </w:r>
      <w:r>
        <w:t>о пункта, по прогнозам в 2030 году составит 21 процент.</w:t>
      </w:r>
    </w:p>
    <w:p w:rsidR="00000000" w:rsidRDefault="00473006">
      <w:pPr>
        <w:pStyle w:val="newncpi"/>
        <w:divId w:val="164439259"/>
      </w:pPr>
      <w:r>
        <w:t>Почти 575 тыс. жителей Республики Беларусь, или 6 процентов населения, имеют инвалидность. За последние 5 лет численность инвалидов увеличилась на 20 тыс. человек и продолжает расти.</w:t>
      </w:r>
    </w:p>
    <w:p w:rsidR="00000000" w:rsidRDefault="00473006">
      <w:pPr>
        <w:pStyle w:val="newncpi"/>
        <w:divId w:val="164439259"/>
      </w:pPr>
      <w:r>
        <w:t>Пожилые граждане,</w:t>
      </w:r>
      <w:r>
        <w:t xml:space="preserve"> инвалиды, малообеспеченные семьи ввиду имеющихся ограничений, связанных с возрастом, состоянием здоровья, объективно сложившимся уровнем доходов, нуждаются в государственной поддержке.</w:t>
      </w:r>
    </w:p>
    <w:p w:rsidR="00000000" w:rsidRDefault="00473006">
      <w:pPr>
        <w:pStyle w:val="newncpi"/>
        <w:divId w:val="164439259"/>
      </w:pPr>
      <w:r>
        <w:t>В Республике Беларусь сформирована и динамично развивается система соц</w:t>
      </w:r>
      <w:r>
        <w:t>иальной защиты, основными составляющими которой являются социальное обслуживание, государственная адресная социальная помощь, социальная поддержка нетрудоспособных граждан, социальная реабилитация инвалидов, создание доступной среды жизнедеятельности инвал</w:t>
      </w:r>
      <w:r>
        <w:t>идов и физически ослабленных лиц.</w:t>
      </w:r>
    </w:p>
    <w:p w:rsidR="00000000" w:rsidRDefault="00473006">
      <w:pPr>
        <w:pStyle w:val="newncpi"/>
        <w:divId w:val="164439259"/>
      </w:pPr>
      <w:r>
        <w:t>В связи с тем, что наблюдается рост численности нуждающихся граждан, востребованность мер социальной защиты возрастает.</w:t>
      </w:r>
    </w:p>
    <w:p w:rsidR="00000000" w:rsidRDefault="00473006">
      <w:pPr>
        <w:pStyle w:val="newncpi"/>
        <w:divId w:val="164439259"/>
      </w:pPr>
      <w:r>
        <w:t>В 2016–2020 годах функционирование и развитие системы социальной защиты осуществлялись в том числе пос</w:t>
      </w:r>
      <w:r>
        <w:t>редством реализации подпрограмм «</w:t>
      </w:r>
      <w:hyperlink r:id="rId6" w:anchor="a21" w:tooltip="+" w:history="1">
        <w:r>
          <w:rPr>
            <w:rStyle w:val="a3"/>
          </w:rPr>
          <w:t>Предупреждение</w:t>
        </w:r>
      </w:hyperlink>
      <w:r>
        <w:t xml:space="preserve"> инвалидности и реабилитация инвалидов», «</w:t>
      </w:r>
      <w:hyperlink r:id="rId7" w:anchor="a22" w:tooltip="+" w:history="1">
        <w:r>
          <w:rPr>
            <w:rStyle w:val="a3"/>
          </w:rPr>
          <w:t>Безбарьерная</w:t>
        </w:r>
      </w:hyperlink>
      <w:r>
        <w:t xml:space="preserve"> среда жизнедеятельности инвалидов </w:t>
      </w:r>
      <w:r>
        <w:lastRenderedPageBreak/>
        <w:t>и физически ос</w:t>
      </w:r>
      <w:r>
        <w:t>лабленных лиц» и «</w:t>
      </w:r>
      <w:hyperlink r:id="rId8" w:anchor="a23" w:tooltip="+" w:history="1">
        <w:r>
          <w:rPr>
            <w:rStyle w:val="a3"/>
          </w:rPr>
          <w:t>Социальная</w:t>
        </w:r>
      </w:hyperlink>
      <w:r>
        <w:t xml:space="preserve"> интеграция инвалидов и пожилых граждан» Государственной программы о социальной защите и содействии занятости населения на 2016–2020 </w:t>
      </w:r>
      <w:r>
        <w:t>годы, утвержденной постановлением Совета Министров Республики Беларусь от 30 января 2016 г. № 73.</w:t>
      </w:r>
    </w:p>
    <w:p w:rsidR="00000000" w:rsidRDefault="00473006">
      <w:pPr>
        <w:pStyle w:val="newncpi"/>
        <w:divId w:val="164439259"/>
      </w:pPr>
      <w:r>
        <w:t>В предстоящей пятилетке функционирование и развитие системы социальной защиты будут осуществляться в том числе в рамках Государственной программы.</w:t>
      </w:r>
    </w:p>
    <w:p w:rsidR="00000000" w:rsidRDefault="00473006">
      <w:pPr>
        <w:pStyle w:val="newncpi"/>
        <w:divId w:val="164439259"/>
      </w:pPr>
      <w:r>
        <w:t xml:space="preserve">Реализация </w:t>
      </w:r>
      <w:r>
        <w:t>Государственной программы направлена на достижение задач Программы социально-экономического развития Республики Беларусь на 2021–2025 годы, в частности на обеспечение высоких гарантий социальной защиты населения, достижение Целей устойчивого развития на пе</w:t>
      </w:r>
      <w:r>
        <w:t>риод до 2030 года, содержащихся в резолюции Генеральной Ассамблеи Организации Объединенных Наций от 25 сентября 2015 года (далее – Цели устойчивого развития).</w:t>
      </w:r>
    </w:p>
    <w:p w:rsidR="00000000" w:rsidRDefault="00473006">
      <w:pPr>
        <w:pStyle w:val="chapter"/>
        <w:divId w:val="164439259"/>
      </w:pPr>
      <w:bookmarkStart w:id="6" w:name="a27"/>
      <w:bookmarkEnd w:id="6"/>
      <w:r>
        <w:t>ГЛАВА 2</w:t>
      </w:r>
      <w:r>
        <w:br/>
        <w:t>ЦЕЛЬ, ЗАДАЧИ И СТРУКТУРА ГОСУДАРСТВЕННОЙ ПРОГРАММЫ</w:t>
      </w:r>
    </w:p>
    <w:p w:rsidR="00000000" w:rsidRDefault="00473006">
      <w:pPr>
        <w:pStyle w:val="newncpi"/>
        <w:divId w:val="164439259"/>
      </w:pPr>
      <w:r>
        <w:t>Целью Государственной программы являет</w:t>
      </w:r>
      <w:r>
        <w:t>ся дальнейшие улучшение обеспечения социальной защиты населения, формирование доступной среды жизнедеятельности.</w:t>
      </w:r>
    </w:p>
    <w:p w:rsidR="00000000" w:rsidRDefault="00473006">
      <w:pPr>
        <w:pStyle w:val="newncpi"/>
        <w:divId w:val="164439259"/>
      </w:pPr>
      <w:r>
        <w:t>Исходя из поставленной цели Государственная программа включает следующие подпрограммы:</w:t>
      </w:r>
    </w:p>
    <w:p w:rsidR="00000000" w:rsidRDefault="00473006">
      <w:pPr>
        <w:pStyle w:val="newncpi"/>
        <w:divId w:val="164439259"/>
      </w:pPr>
      <w:hyperlink w:anchor="a3" w:tooltip="+" w:history="1">
        <w:r>
          <w:rPr>
            <w:rStyle w:val="a3"/>
          </w:rPr>
          <w:t>подпрограмма 1</w:t>
        </w:r>
      </w:hyperlink>
      <w:r>
        <w:t xml:space="preserve"> «Социальн</w:t>
      </w:r>
      <w:r>
        <w:t>ое обслуживание и социальная поддержка» (далее, если не указано иное, – подпрограмма 1);</w:t>
      </w:r>
    </w:p>
    <w:p w:rsidR="00000000" w:rsidRDefault="00473006">
      <w:pPr>
        <w:pStyle w:val="newncpi"/>
        <w:divId w:val="164439259"/>
      </w:pPr>
      <w:hyperlink w:anchor="a4" w:tooltip="+" w:history="1">
        <w:r>
          <w:rPr>
            <w:rStyle w:val="a3"/>
          </w:rPr>
          <w:t>подпрограмма 2</w:t>
        </w:r>
      </w:hyperlink>
      <w:r>
        <w:t xml:space="preserve"> «Доступная среда жизнедеятельности инвалидов и физически ослабленных лиц» (далее, если не указано иное, – подпрограмма 2</w:t>
      </w:r>
      <w:r>
        <w:t>).</w:t>
      </w:r>
    </w:p>
    <w:p w:rsidR="00000000" w:rsidRDefault="00473006">
      <w:pPr>
        <w:pStyle w:val="newncpi"/>
        <w:divId w:val="164439259"/>
      </w:pPr>
      <w:r>
        <w:t>Достижение поставленной цели будет осуществляться путем решения следующих задач:</w:t>
      </w:r>
    </w:p>
    <w:p w:rsidR="00000000" w:rsidRDefault="00473006">
      <w:pPr>
        <w:pStyle w:val="newncpi"/>
        <w:divId w:val="164439259"/>
      </w:pPr>
      <w:hyperlink w:anchor="a3" w:tooltip="+" w:history="1">
        <w:r>
          <w:rPr>
            <w:rStyle w:val="a3"/>
          </w:rPr>
          <w:t>подпрограмма 1</w:t>
        </w:r>
      </w:hyperlink>
      <w:r>
        <w:t>:</w:t>
      </w:r>
    </w:p>
    <w:p w:rsidR="00000000" w:rsidRDefault="00473006">
      <w:pPr>
        <w:pStyle w:val="newncpi"/>
        <w:divId w:val="164439259"/>
      </w:pPr>
      <w:r>
        <w:t>обеспечение социальными услугами граждан, находящихся в трудной жизненной ситуации;</w:t>
      </w:r>
    </w:p>
    <w:p w:rsidR="00000000" w:rsidRDefault="00473006">
      <w:pPr>
        <w:pStyle w:val="newncpi"/>
        <w:divId w:val="164439259"/>
      </w:pPr>
      <w:r>
        <w:t>оказание социальной поддержки;</w:t>
      </w:r>
    </w:p>
    <w:p w:rsidR="00000000" w:rsidRDefault="00473006">
      <w:pPr>
        <w:pStyle w:val="newncpi"/>
        <w:divId w:val="164439259"/>
      </w:pPr>
      <w:r>
        <w:t>обеспечение потребности граждан в услугах социальной реабилитации;</w:t>
      </w:r>
    </w:p>
    <w:p w:rsidR="00000000" w:rsidRDefault="00473006">
      <w:pPr>
        <w:pStyle w:val="newncpi"/>
        <w:divId w:val="164439259"/>
      </w:pPr>
      <w:hyperlink w:anchor="a4" w:tooltip="+" w:history="1">
        <w:r>
          <w:rPr>
            <w:rStyle w:val="a3"/>
          </w:rPr>
          <w:t>подпрограмма 2</w:t>
        </w:r>
      </w:hyperlink>
      <w:r>
        <w:t>:</w:t>
      </w:r>
    </w:p>
    <w:p w:rsidR="00000000" w:rsidRDefault="00473006">
      <w:pPr>
        <w:pStyle w:val="newncpi"/>
        <w:divId w:val="164439259"/>
      </w:pPr>
      <w:r>
        <w:t>обеспечение доступности объектов социальной инфраструктуры;</w:t>
      </w:r>
    </w:p>
    <w:p w:rsidR="00000000" w:rsidRDefault="00473006">
      <w:pPr>
        <w:pStyle w:val="newncpi"/>
        <w:divId w:val="164439259"/>
      </w:pPr>
      <w:r>
        <w:t>обеспечение доступности улично-дорожной сети;</w:t>
      </w:r>
    </w:p>
    <w:p w:rsidR="00000000" w:rsidRDefault="00473006">
      <w:pPr>
        <w:pStyle w:val="newncpi"/>
        <w:divId w:val="164439259"/>
      </w:pPr>
      <w:r>
        <w:t>обеспечение доступности транспортны</w:t>
      </w:r>
      <w:r>
        <w:t>х средств и транспортной инфраструктуры;</w:t>
      </w:r>
    </w:p>
    <w:p w:rsidR="00000000" w:rsidRDefault="00473006">
      <w:pPr>
        <w:pStyle w:val="newncpi"/>
        <w:divId w:val="164439259"/>
      </w:pPr>
      <w:r>
        <w:t>обеспечение информационной доступности, формирование позитивного отношения в обществе к инвалидам.</w:t>
      </w:r>
    </w:p>
    <w:p w:rsidR="00000000" w:rsidRDefault="00473006">
      <w:pPr>
        <w:pStyle w:val="newncpi"/>
        <w:divId w:val="164439259"/>
      </w:pPr>
      <w:r>
        <w:lastRenderedPageBreak/>
        <w:t xml:space="preserve">Для оценки эффективности реализации Государственной программы предусмотрена система показателей. Сведения о сводных </w:t>
      </w:r>
      <w:r>
        <w:t xml:space="preserve">целевых показателях, характеризующих достижение цели Государственной программы, целевых показателях, характеризующих выполнение задач подпрограмм, и их значения представлены согласно </w:t>
      </w:r>
      <w:hyperlink w:anchor="a5" w:tooltip="+" w:history="1">
        <w:r>
          <w:rPr>
            <w:rStyle w:val="a3"/>
          </w:rPr>
          <w:t>приложению 1</w:t>
        </w:r>
      </w:hyperlink>
      <w:r>
        <w:t>.</w:t>
      </w:r>
    </w:p>
    <w:p w:rsidR="00000000" w:rsidRDefault="00473006">
      <w:pPr>
        <w:pStyle w:val="newncpi"/>
        <w:divId w:val="164439259"/>
      </w:pPr>
      <w:r>
        <w:t>Сводными целевыми показател</w:t>
      </w:r>
      <w:r>
        <w:t>ями Государственной программы являются:</w:t>
      </w:r>
    </w:p>
    <w:p w:rsidR="00000000" w:rsidRDefault="00473006">
      <w:pPr>
        <w:pStyle w:val="newncpi"/>
        <w:divId w:val="164439259"/>
      </w:pPr>
      <w:r>
        <w:t>доля граждан, которым предоставлена государственная социальная защита, в общей численности граждан, обратившихся и имеющих право на ее оказание;</w:t>
      </w:r>
    </w:p>
    <w:p w:rsidR="00000000" w:rsidRDefault="00473006">
      <w:pPr>
        <w:pStyle w:val="newncpi"/>
        <w:divId w:val="164439259"/>
      </w:pPr>
      <w:r>
        <w:t>доля объектов социальной и транспортной инфраструктуры, доступных для и</w:t>
      </w:r>
      <w:r>
        <w:t>нвалидов и физически ослабленных лиц, в общем количестве таких объектов.</w:t>
      </w:r>
    </w:p>
    <w:p w:rsidR="00000000" w:rsidRDefault="00473006">
      <w:pPr>
        <w:pStyle w:val="newncpi"/>
        <w:divId w:val="164439259"/>
      </w:pPr>
      <w:r>
        <w:t xml:space="preserve">Сведения о сопоставимости сводных целевых показателей, целевых показателей Государственной программы с индикаторами достижения Целей устойчивого развития предусмотрены согласно </w:t>
      </w:r>
      <w:hyperlink w:anchor="a6" w:tooltip="+" w:history="1">
        <w:r>
          <w:rPr>
            <w:rStyle w:val="a3"/>
          </w:rPr>
          <w:t>приложению 2</w:t>
        </w:r>
      </w:hyperlink>
      <w:r>
        <w:t>.</w:t>
      </w:r>
    </w:p>
    <w:p w:rsidR="00000000" w:rsidRDefault="00473006">
      <w:pPr>
        <w:pStyle w:val="newncpi"/>
        <w:divId w:val="164439259"/>
      </w:pPr>
      <w:r>
        <w:t xml:space="preserve">Решение задач подпрограмм Государственной программы будет обеспечено путем реализации комплекса мероприятий согласно </w:t>
      </w:r>
      <w:hyperlink w:anchor="a7" w:tooltip="+" w:history="1">
        <w:r>
          <w:rPr>
            <w:rStyle w:val="a3"/>
          </w:rPr>
          <w:t>приложению 3</w:t>
        </w:r>
      </w:hyperlink>
      <w:r>
        <w:t xml:space="preserve">, а также организационно-технических мер согласно </w:t>
      </w:r>
      <w:hyperlink w:anchor="a8" w:tooltip="+" w:history="1">
        <w:r>
          <w:rPr>
            <w:rStyle w:val="a3"/>
          </w:rPr>
          <w:t>приложению 4</w:t>
        </w:r>
      </w:hyperlink>
      <w:r>
        <w:t>.</w:t>
      </w:r>
    </w:p>
    <w:p w:rsidR="00000000" w:rsidRDefault="00473006">
      <w:pPr>
        <w:pStyle w:val="newncpi"/>
        <w:divId w:val="164439259"/>
      </w:pPr>
      <w:r>
        <w:t>Ответственным заказчиком Государственной программы является Министерство труда и социальной защиты.</w:t>
      </w:r>
    </w:p>
    <w:p w:rsidR="00000000" w:rsidRDefault="00473006">
      <w:pPr>
        <w:pStyle w:val="newncpi"/>
        <w:divId w:val="164439259"/>
      </w:pPr>
      <w:r>
        <w:t xml:space="preserve">Заказчиками </w:t>
      </w:r>
      <w:hyperlink w:anchor="a3" w:tooltip="+" w:history="1">
        <w:r>
          <w:rPr>
            <w:rStyle w:val="a3"/>
          </w:rPr>
          <w:t>подпрограммы 1</w:t>
        </w:r>
      </w:hyperlink>
      <w:r>
        <w:t xml:space="preserve"> являются Министерство труда и социальной защиты, Министе</w:t>
      </w:r>
      <w:r>
        <w:t>рство здравоохранения, Министерство спорта и туризма, Министерство информации, Министерство культуры, облисполкомы, Минский горисполком.</w:t>
      </w:r>
    </w:p>
    <w:p w:rsidR="00000000" w:rsidRDefault="00473006">
      <w:pPr>
        <w:pStyle w:val="newncpi"/>
        <w:divId w:val="164439259"/>
      </w:pPr>
      <w:r>
        <w:t xml:space="preserve">Заказчиками </w:t>
      </w:r>
      <w:hyperlink w:anchor="a4" w:tooltip="+" w:history="1">
        <w:r>
          <w:rPr>
            <w:rStyle w:val="a3"/>
          </w:rPr>
          <w:t>подпрограммы 2</w:t>
        </w:r>
      </w:hyperlink>
      <w:r>
        <w:t xml:space="preserve"> являются Министерство труда и социальной защиты, Управление </w:t>
      </w:r>
      <w:r>
        <w:t>делами Президента Республики Беларусь, Верховный Суд Республики Беларусь, Министерство архитектуры и строительства, Министерство внутренних дел, Министерство здравоохранения, Министерство информации, Министерство образования, Министерство по налогам и сбор</w:t>
      </w:r>
      <w:r>
        <w:t>ам, Министерство связи и информатизации, Министерство спорта и туризма, Министерство транспорта и коммуникаций, Министерство энергетики, Государственный таможенный комитет, Государственный комитет по имуществу, Государственный комитет по стандартизации, Фо</w:t>
      </w:r>
      <w:r>
        <w:t>нд социальной защиты населения Министерства труда и социальной защиты (далее – ФСЗН), Национальная государственная телерадиокомпания, облисполкомы, Минский горисполком, Национальный банк, Республиканский центр по оздоровлению и санаторно-курортному лечению</w:t>
      </w:r>
      <w:r>
        <w:t xml:space="preserve"> населения.</w:t>
      </w:r>
    </w:p>
    <w:p w:rsidR="00000000" w:rsidRDefault="00473006">
      <w:pPr>
        <w:pStyle w:val="chapter"/>
        <w:divId w:val="164439259"/>
      </w:pPr>
      <w:bookmarkStart w:id="7" w:name="a28"/>
      <w:bookmarkEnd w:id="7"/>
      <w:r>
        <w:t>ГЛАВА 3</w:t>
      </w:r>
      <w:r>
        <w:br/>
        <w:t>ФИНАНСОВОЕ ОБЕСПЕЧЕНИЕ ГОСУДАРСТВЕННОЙ ПРОГРАММЫ</w:t>
      </w:r>
    </w:p>
    <w:p w:rsidR="00000000" w:rsidRDefault="00473006">
      <w:pPr>
        <w:pStyle w:val="newncpi"/>
        <w:divId w:val="164439259"/>
      </w:pPr>
      <w:r>
        <w:t>Финансовое обеспечение комплекса мероприятий Государственной программы осуществляется за счет средств, предусмотренных на эти цели в республиканском и местных бюджетах, собственных средст</w:t>
      </w:r>
      <w:r>
        <w:t>в исполнителей мероприятий, иных источников, не запрещенных законодательством.</w:t>
      </w:r>
    </w:p>
    <w:p w:rsidR="00000000" w:rsidRDefault="00473006">
      <w:pPr>
        <w:pStyle w:val="newncpi"/>
        <w:divId w:val="164439259"/>
      </w:pPr>
      <w:r>
        <w:t xml:space="preserve">Объемы и источники финансирования комплекса мероприятий Государственной программы устанавливаются согласно </w:t>
      </w:r>
      <w:hyperlink w:anchor="a9" w:tooltip="+" w:history="1">
        <w:r>
          <w:rPr>
            <w:rStyle w:val="a3"/>
          </w:rPr>
          <w:t>приложению 5</w:t>
        </w:r>
      </w:hyperlink>
      <w:r>
        <w:t>.</w:t>
      </w:r>
    </w:p>
    <w:p w:rsidR="00000000" w:rsidRDefault="00473006">
      <w:pPr>
        <w:pStyle w:val="newncpi"/>
        <w:divId w:val="164439259"/>
      </w:pPr>
      <w:r>
        <w:lastRenderedPageBreak/>
        <w:t>В целом объем финансиров</w:t>
      </w:r>
      <w:r>
        <w:t>ания Государственной программы составляет 4 527 174 633,74 рубля, из них:</w:t>
      </w:r>
    </w:p>
    <w:p w:rsidR="00000000" w:rsidRDefault="00473006">
      <w:pPr>
        <w:pStyle w:val="newncpi"/>
        <w:divId w:val="164439259"/>
      </w:pPr>
      <w:r>
        <w:t>в 2021 году – 863 969 478,18 рубля, в том числе по </w:t>
      </w:r>
      <w:hyperlink w:anchor="a3" w:tooltip="+" w:history="1">
        <w:r>
          <w:rPr>
            <w:rStyle w:val="a3"/>
          </w:rPr>
          <w:t>подпрограмме 1</w:t>
        </w:r>
      </w:hyperlink>
      <w:r>
        <w:t> – 699 246 798,13 рубля, по </w:t>
      </w:r>
      <w:hyperlink w:anchor="a4" w:tooltip="+" w:history="1">
        <w:r>
          <w:rPr>
            <w:rStyle w:val="a3"/>
          </w:rPr>
          <w:t>подпрограмме 2</w:t>
        </w:r>
      </w:hyperlink>
      <w:r>
        <w:t xml:space="preserve"> – 164 722 </w:t>
      </w:r>
      <w:r>
        <w:t>680,05 рубля;</w:t>
      </w:r>
    </w:p>
    <w:p w:rsidR="00000000" w:rsidRDefault="00473006">
      <w:pPr>
        <w:pStyle w:val="newncpi"/>
        <w:divId w:val="164439259"/>
      </w:pPr>
      <w:r>
        <w:t>в 2022 году – 918 246 244,02 рубля, в том числе по </w:t>
      </w:r>
      <w:hyperlink w:anchor="a3" w:tooltip="+" w:history="1">
        <w:r>
          <w:rPr>
            <w:rStyle w:val="a3"/>
          </w:rPr>
          <w:t>подпрограмме 1</w:t>
        </w:r>
      </w:hyperlink>
      <w:r>
        <w:t> – 797 084 276,69 рубля, по </w:t>
      </w:r>
      <w:hyperlink w:anchor="a4" w:tooltip="+" w:history="1">
        <w:r>
          <w:rPr>
            <w:rStyle w:val="a3"/>
          </w:rPr>
          <w:t>подпрограмме 2</w:t>
        </w:r>
      </w:hyperlink>
      <w:r>
        <w:t xml:space="preserve"> – 121 161 967,33 рубля;</w:t>
      </w:r>
    </w:p>
    <w:p w:rsidR="00000000" w:rsidRDefault="00473006">
      <w:pPr>
        <w:pStyle w:val="newncpi"/>
        <w:divId w:val="164439259"/>
      </w:pPr>
      <w:r>
        <w:t>в 2023 году – 1 014 649 894,94 рубля, в том чи</w:t>
      </w:r>
      <w:r>
        <w:t>сле по </w:t>
      </w:r>
      <w:hyperlink w:anchor="a3" w:tooltip="+" w:history="1">
        <w:r>
          <w:rPr>
            <w:rStyle w:val="a3"/>
          </w:rPr>
          <w:t>подпрограмме 1</w:t>
        </w:r>
      </w:hyperlink>
      <w:r>
        <w:t> – 999 628 284,84 рубля, по </w:t>
      </w:r>
      <w:hyperlink w:anchor="a4" w:tooltip="+" w:history="1">
        <w:r>
          <w:rPr>
            <w:rStyle w:val="a3"/>
          </w:rPr>
          <w:t>подпрограмме 2</w:t>
        </w:r>
      </w:hyperlink>
      <w:r>
        <w:t xml:space="preserve"> – 15 021 610,1 рубля;</w:t>
      </w:r>
    </w:p>
    <w:p w:rsidR="00000000" w:rsidRDefault="00473006">
      <w:pPr>
        <w:pStyle w:val="newncpi"/>
        <w:divId w:val="164439259"/>
      </w:pPr>
      <w:r>
        <w:t>в 2024 году – 834 500 437,56 рубля, в том числе по </w:t>
      </w:r>
      <w:hyperlink w:anchor="a3" w:tooltip="+" w:history="1">
        <w:r>
          <w:rPr>
            <w:rStyle w:val="a3"/>
          </w:rPr>
          <w:t>подпрограмме 1</w:t>
        </w:r>
      </w:hyperlink>
      <w:r>
        <w:t> – 825 60</w:t>
      </w:r>
      <w:r>
        <w:t>9 435,75 рубля, по </w:t>
      </w:r>
      <w:hyperlink w:anchor="a4" w:tooltip="+" w:history="1">
        <w:r>
          <w:rPr>
            <w:rStyle w:val="a3"/>
          </w:rPr>
          <w:t>подпрограмме 2</w:t>
        </w:r>
      </w:hyperlink>
      <w:r>
        <w:t xml:space="preserve"> – 8 891 001,81 рубля;</w:t>
      </w:r>
    </w:p>
    <w:p w:rsidR="00000000" w:rsidRDefault="00473006">
      <w:pPr>
        <w:pStyle w:val="newncpi"/>
        <w:divId w:val="164439259"/>
      </w:pPr>
      <w:r>
        <w:t>в 2025 году – 895 808 579,04 рубля, в том числе по </w:t>
      </w:r>
      <w:hyperlink w:anchor="a3" w:tooltip="+" w:history="1">
        <w:r>
          <w:rPr>
            <w:rStyle w:val="a3"/>
          </w:rPr>
          <w:t>подпрограмме 1</w:t>
        </w:r>
      </w:hyperlink>
      <w:r>
        <w:t> – 886 619 385,68 рубля, по </w:t>
      </w:r>
      <w:hyperlink w:anchor="a4" w:tooltip="+" w:history="1">
        <w:r>
          <w:rPr>
            <w:rStyle w:val="a3"/>
          </w:rPr>
          <w:t>подпрограмме 2</w:t>
        </w:r>
      </w:hyperlink>
      <w:r>
        <w:t xml:space="preserve"> – 9 189 193,36 рубля.</w:t>
      </w:r>
    </w:p>
    <w:p w:rsidR="00000000" w:rsidRDefault="00473006">
      <w:pPr>
        <w:pStyle w:val="chapter"/>
        <w:divId w:val="164439259"/>
      </w:pPr>
      <w:bookmarkStart w:id="8" w:name="a29"/>
      <w:bookmarkEnd w:id="8"/>
      <w:r>
        <w:t>ГЛАВА 4</w:t>
      </w:r>
      <w:r>
        <w:br/>
        <w:t>ОСНОВНЫЕ РИСКИ ПРИ ВЫПОЛНЕНИИ ГОСУДАРСТВЕННОЙ ПРОГРАММЫ. МЕХАНИЗМЫ УПРАВЛЕНИЯ РИСКАМИ</w:t>
      </w:r>
    </w:p>
    <w:p w:rsidR="00000000" w:rsidRDefault="00473006">
      <w:pPr>
        <w:pStyle w:val="newncpi"/>
        <w:divId w:val="164439259"/>
      </w:pPr>
      <w:r>
        <w:t>К основным рискам, которые могут возникнуть при реализации Государственной программы, относятся:</w:t>
      </w:r>
    </w:p>
    <w:p w:rsidR="00000000" w:rsidRDefault="00473006">
      <w:pPr>
        <w:pStyle w:val="newncpi"/>
        <w:divId w:val="164439259"/>
      </w:pPr>
      <w:r>
        <w:t>правовые риски, связанные с </w:t>
      </w:r>
      <w:r>
        <w:t>возможным изменением законодательства, продолжительностью процесса формирования нормативной правовой базы, необходимой для эффективной реализации Государственной программы, что может привести к увеличению сроков или изменению условий реализации ее мероприя</w:t>
      </w:r>
      <w:r>
        <w:t>тий;</w:t>
      </w:r>
    </w:p>
    <w:p w:rsidR="00000000" w:rsidRDefault="00473006">
      <w:pPr>
        <w:pStyle w:val="newncpi"/>
        <w:divId w:val="164439259"/>
      </w:pPr>
      <w:r>
        <w:t>административные риски, связанные с низкой эффективностью взаимодействия заинтересованных сторон, что может повлечь нарушение планируемых сроков реализации Государственной программы, невыполнение ее цели и задач, снижение эффективности;</w:t>
      </w:r>
    </w:p>
    <w:p w:rsidR="00000000" w:rsidRDefault="00473006">
      <w:pPr>
        <w:pStyle w:val="newncpi"/>
        <w:divId w:val="164439259"/>
      </w:pPr>
      <w:r>
        <w:t>неблагополучна</w:t>
      </w:r>
      <w:r>
        <w:t>я эпидемиологическая ситуация, при наличии которой возможно установление ограничений в части реализации мер социальной защиты, что может повлиять на достижение установленных значений сводных целевых и целевых показателей Государственной программы.</w:t>
      </w:r>
    </w:p>
    <w:p w:rsidR="00000000" w:rsidRDefault="00473006">
      <w:pPr>
        <w:pStyle w:val="newncpi"/>
        <w:divId w:val="164439259"/>
      </w:pPr>
      <w:r>
        <w:t>В целях минимизации воздействия рисков при реализации Государственной программы планируется:</w:t>
      </w:r>
    </w:p>
    <w:p w:rsidR="00000000" w:rsidRDefault="00473006">
      <w:pPr>
        <w:pStyle w:val="newncpi"/>
        <w:divId w:val="164439259"/>
      </w:pPr>
      <w:r>
        <w:t>привлечение заинтересованных сторон к обсуждению проектов документов на этапе их разработки;</w:t>
      </w:r>
    </w:p>
    <w:p w:rsidR="00000000" w:rsidRDefault="00473006">
      <w:pPr>
        <w:pStyle w:val="newncpi"/>
        <w:divId w:val="164439259"/>
      </w:pPr>
      <w:r>
        <w:t>ежегодное уточнение объемов финансовых средств, предусмотренных на реа</w:t>
      </w:r>
      <w:r>
        <w:t>лизацию мероприятий Государственной программы;</w:t>
      </w:r>
    </w:p>
    <w:p w:rsidR="00000000" w:rsidRDefault="00473006">
      <w:pPr>
        <w:pStyle w:val="newncpi"/>
        <w:divId w:val="164439259"/>
      </w:pPr>
      <w:r>
        <w:t>формирование эффективной системы управления реализацией Государственной программы;</w:t>
      </w:r>
    </w:p>
    <w:p w:rsidR="00000000" w:rsidRDefault="00473006">
      <w:pPr>
        <w:pStyle w:val="newncpi"/>
        <w:divId w:val="164439259"/>
      </w:pPr>
      <w:r>
        <w:t>проведение систематического мониторинга результативности реализации Государственной программы;</w:t>
      </w:r>
    </w:p>
    <w:p w:rsidR="00000000" w:rsidRDefault="00473006">
      <w:pPr>
        <w:pStyle w:val="newncpi"/>
        <w:divId w:val="164439259"/>
      </w:pPr>
      <w:r>
        <w:t>своевременная корректировка мер</w:t>
      </w:r>
      <w:r>
        <w:t>оприятий Государственной программы, определение приоритетных направлений финансирования.</w:t>
      </w:r>
    </w:p>
    <w:p w:rsidR="00000000" w:rsidRDefault="00473006">
      <w:pPr>
        <w:pStyle w:val="chapter"/>
        <w:divId w:val="164439259"/>
      </w:pPr>
      <w:bookmarkStart w:id="9" w:name="a30"/>
      <w:bookmarkEnd w:id="9"/>
      <w:r>
        <w:t>ГЛАВА 5</w:t>
      </w:r>
      <w:r>
        <w:br/>
        <w:t>МЕТОДИКА ОЦЕНКИ ЭФФЕКТИВНОСТИ РЕАЛИЗАЦИИ ГОСУДАРСТВЕННОЙ ПРОГРАММЫ</w:t>
      </w:r>
    </w:p>
    <w:p w:rsidR="00000000" w:rsidRDefault="00473006">
      <w:pPr>
        <w:pStyle w:val="newncpi"/>
        <w:divId w:val="164439259"/>
      </w:pPr>
      <w:r>
        <w:lastRenderedPageBreak/>
        <w:t xml:space="preserve">Оценка эффективности реализации Государственной программы производится ежегодно. Результаты </w:t>
      </w:r>
      <w:r>
        <w:t>такой оценки представляются в составе годового отчета Министерства труда и социальной защиты о ходе реализации Государственной программы.</w:t>
      </w:r>
    </w:p>
    <w:p w:rsidR="00000000" w:rsidRDefault="00473006">
      <w:pPr>
        <w:pStyle w:val="newncpi"/>
        <w:divId w:val="164439259"/>
      </w:pPr>
      <w:r>
        <w:t>Оценка эффективности реализации Государственной программы осуществляется в шесть этапов.</w:t>
      </w:r>
    </w:p>
    <w:p w:rsidR="00000000" w:rsidRDefault="00473006">
      <w:pPr>
        <w:pStyle w:val="newncpi"/>
        <w:divId w:val="164439259"/>
      </w:pPr>
      <w:r>
        <w:t>На первом этапе оценивается с</w:t>
      </w:r>
      <w:r>
        <w:t>тепень решения задач отдельной подпрограммы Государственной программы в отчетном году по следующей формуле:</w:t>
      </w:r>
    </w:p>
    <w:p w:rsidR="00000000" w:rsidRDefault="00473006">
      <w:pPr>
        <w:pStyle w:val="newncpi"/>
        <w:divId w:val="164439259"/>
      </w:pPr>
      <w:r>
        <w:t> </w:t>
      </w:r>
    </w:p>
    <w:p w:rsidR="00000000" w:rsidRDefault="00473006">
      <w:pPr>
        <w:pStyle w:val="newncpi0"/>
        <w:divId w:val="164439259"/>
      </w:pPr>
      <w:r>
        <w:rPr>
          <w:noProof/>
        </w:rPr>
        <w:drawing>
          <wp:inline distT="0" distB="0" distL="0" distR="0">
            <wp:extent cx="771525" cy="390525"/>
            <wp:effectExtent l="0" t="0" r="9525" b="9525"/>
            <wp:docPr id="1" name="Рисунок 1" descr="C:\fake\imag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ake\image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73006">
      <w:pPr>
        <w:pStyle w:val="newncpi"/>
        <w:divId w:val="164439259"/>
      </w:pPr>
      <w:r>
        <w:t> </w:t>
      </w:r>
    </w:p>
    <w:p w:rsidR="00000000" w:rsidRDefault="00473006">
      <w:pPr>
        <w:pStyle w:val="newncpi0"/>
        <w:divId w:val="164439259"/>
      </w:pPr>
      <w:r>
        <w:t>где   </w:t>
      </w:r>
      <w:r>
        <w:t> </w:t>
      </w:r>
      <w:r>
        <w:rPr>
          <w:i/>
          <w:iCs/>
        </w:rPr>
        <w:t>SZ</w:t>
      </w:r>
      <w:r>
        <w:t> – степень решения задач отдельной подпрограммы Государственной программы в отчетном году;</w:t>
      </w:r>
    </w:p>
    <w:p w:rsidR="00000000" w:rsidRDefault="00473006">
      <w:pPr>
        <w:pStyle w:val="newncpi"/>
        <w:divId w:val="164439259"/>
      </w:pPr>
      <w:r>
        <w:rPr>
          <w:i/>
          <w:iCs/>
        </w:rPr>
        <w:t>SD</w:t>
      </w:r>
      <w:r>
        <w:t> – степень достижения планового значения целевого показателя, характеризующего выполнение задачи отдельной подпрограммы;</w:t>
      </w:r>
    </w:p>
    <w:p w:rsidR="00000000" w:rsidRDefault="00473006">
      <w:pPr>
        <w:pStyle w:val="newncpi"/>
        <w:divId w:val="164439259"/>
      </w:pPr>
      <w:r>
        <w:rPr>
          <w:i/>
          <w:iCs/>
        </w:rPr>
        <w:t>n</w:t>
      </w:r>
      <w:r>
        <w:t> – количество целевых показателей, хар</w:t>
      </w:r>
      <w:r>
        <w:t>актеризующих выполнение задач отдельной подпрограммы.</w:t>
      </w:r>
    </w:p>
    <w:p w:rsidR="00000000" w:rsidRDefault="00473006">
      <w:pPr>
        <w:pStyle w:val="newncpi"/>
        <w:divId w:val="164439259"/>
      </w:pPr>
      <w:r>
        <w:t>Степень достижения планового значения целевого показателя, характеризующего выполнение задачи отдельной подпрограммы, рассчитывается по следующей формуле:</w:t>
      </w:r>
    </w:p>
    <w:p w:rsidR="00000000" w:rsidRDefault="00473006">
      <w:pPr>
        <w:pStyle w:val="newncpi"/>
        <w:divId w:val="164439259"/>
      </w:pPr>
      <w:r>
        <w:t> </w:t>
      </w:r>
    </w:p>
    <w:p w:rsidR="00000000" w:rsidRDefault="00473006">
      <w:pPr>
        <w:pStyle w:val="newncpi0"/>
        <w:divId w:val="164439259"/>
      </w:pPr>
      <w:r>
        <w:rPr>
          <w:noProof/>
        </w:rPr>
        <w:drawing>
          <wp:inline distT="0" distB="0" distL="0" distR="0">
            <wp:extent cx="704850" cy="457200"/>
            <wp:effectExtent l="0" t="0" r="0" b="0"/>
            <wp:docPr id="2" name="Рисунок 2" descr="C:\fake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fake\image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73006">
      <w:pPr>
        <w:pStyle w:val="newncpi"/>
        <w:divId w:val="164439259"/>
      </w:pPr>
      <w:r>
        <w:t> </w:t>
      </w:r>
    </w:p>
    <w:p w:rsidR="00000000" w:rsidRDefault="00473006">
      <w:pPr>
        <w:pStyle w:val="newncpi0"/>
        <w:divId w:val="164439259"/>
      </w:pPr>
      <w:r>
        <w:t>где    </w:t>
      </w:r>
      <w:r>
        <w:rPr>
          <w:i/>
          <w:iCs/>
        </w:rPr>
        <w:t>SD </w:t>
      </w:r>
      <w:r>
        <w:t>– степень достижения планового значения целевого показателя, характеризующего выполнение задачи отдельной подпрограммы;</w:t>
      </w:r>
    </w:p>
    <w:p w:rsidR="00000000" w:rsidRDefault="00473006">
      <w:pPr>
        <w:pStyle w:val="newncpi"/>
        <w:divId w:val="164439259"/>
      </w:pPr>
      <w:r>
        <w:rPr>
          <w:i/>
          <w:iCs/>
        </w:rPr>
        <w:t>CP</w:t>
      </w:r>
      <w:r>
        <w:rPr>
          <w:i/>
          <w:iCs/>
          <w:vertAlign w:val="subscript"/>
        </w:rPr>
        <w:t>f</w:t>
      </w:r>
      <w:r>
        <w:t> – значение целевого показате</w:t>
      </w:r>
      <w:r>
        <w:t>ля, характеризующего выполнение задачи отдельной подпрограммы, фактически достигнутое на конец отчетного года;</w:t>
      </w:r>
    </w:p>
    <w:p w:rsidR="00000000" w:rsidRDefault="00473006">
      <w:pPr>
        <w:pStyle w:val="newncpi"/>
        <w:divId w:val="164439259"/>
      </w:pPr>
      <w:r>
        <w:rPr>
          <w:i/>
          <w:iCs/>
        </w:rPr>
        <w:t>CP</w:t>
      </w:r>
      <w:r>
        <w:rPr>
          <w:i/>
          <w:iCs/>
          <w:vertAlign w:val="subscript"/>
        </w:rPr>
        <w:t>p</w:t>
      </w:r>
      <w:r>
        <w:t> – плановое значение целевого показателя, характеризующего выполнение задачи отдельной подпрограммы.</w:t>
      </w:r>
    </w:p>
    <w:p w:rsidR="00000000" w:rsidRDefault="00473006">
      <w:pPr>
        <w:pStyle w:val="newncpi"/>
        <w:divId w:val="164439259"/>
      </w:pPr>
      <w:r>
        <w:t>На втором этапе оценивается степень решен</w:t>
      </w:r>
      <w:r>
        <w:t>ия задач подпрограмм Государственной программы в отчетном году по следующей формуле:</w:t>
      </w:r>
    </w:p>
    <w:p w:rsidR="00000000" w:rsidRDefault="00473006">
      <w:pPr>
        <w:pStyle w:val="newncpi"/>
        <w:divId w:val="164439259"/>
      </w:pPr>
      <w:r>
        <w:t> </w:t>
      </w:r>
    </w:p>
    <w:p w:rsidR="00000000" w:rsidRDefault="00473006">
      <w:pPr>
        <w:pStyle w:val="newncpi0"/>
        <w:divId w:val="164439259"/>
      </w:pPr>
      <w:r>
        <w:rPr>
          <w:noProof/>
        </w:rPr>
        <w:drawing>
          <wp:inline distT="0" distB="0" distL="0" distR="0">
            <wp:extent cx="790575" cy="390525"/>
            <wp:effectExtent l="0" t="0" r="9525" b="9525"/>
            <wp:docPr id="3" name="Рисунок 3" descr="C:\fake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fake\image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73006">
      <w:pPr>
        <w:pStyle w:val="newncpi"/>
        <w:divId w:val="164439259"/>
      </w:pPr>
      <w:r>
        <w:lastRenderedPageBreak/>
        <w:t> </w:t>
      </w:r>
    </w:p>
    <w:p w:rsidR="00000000" w:rsidRDefault="00473006">
      <w:pPr>
        <w:pStyle w:val="newncpi0"/>
        <w:divId w:val="164439259"/>
      </w:pPr>
      <w:r>
        <w:t>где    </w:t>
      </w:r>
      <w:r>
        <w:rPr>
          <w:i/>
          <w:iCs/>
        </w:rPr>
        <w:t>SZ' </w:t>
      </w:r>
      <w:r>
        <w:t>– степень решения задач подпрограмм Государственной программы в отчетном году;</w:t>
      </w:r>
    </w:p>
    <w:p w:rsidR="00000000" w:rsidRDefault="00473006">
      <w:pPr>
        <w:pStyle w:val="newncpi"/>
        <w:divId w:val="164439259"/>
      </w:pPr>
      <w:r>
        <w:rPr>
          <w:i/>
          <w:iCs/>
        </w:rPr>
        <w:t>SZ</w:t>
      </w:r>
      <w:r>
        <w:t> – степень решения задач</w:t>
      </w:r>
      <w:r>
        <w:t xml:space="preserve"> отдельной подпрограммы;</w:t>
      </w:r>
    </w:p>
    <w:p w:rsidR="00000000" w:rsidRDefault="00473006">
      <w:pPr>
        <w:pStyle w:val="newncpi"/>
        <w:divId w:val="164439259"/>
      </w:pPr>
      <w:r>
        <w:rPr>
          <w:i/>
          <w:iCs/>
        </w:rPr>
        <w:t>k</w:t>
      </w:r>
      <w:r>
        <w:t> – количество подпрограмм.</w:t>
      </w:r>
    </w:p>
    <w:p w:rsidR="00000000" w:rsidRDefault="00473006">
      <w:pPr>
        <w:pStyle w:val="newncpi"/>
        <w:divId w:val="164439259"/>
      </w:pPr>
      <w:r>
        <w:t>На третьем этапе определяется эффективность реализации отдельной подпрограммы Государственной программы в отчетном году по следующей формуле:</w:t>
      </w:r>
    </w:p>
    <w:p w:rsidR="00000000" w:rsidRDefault="00473006">
      <w:pPr>
        <w:pStyle w:val="newncpi"/>
        <w:divId w:val="164439259"/>
      </w:pPr>
      <w:r>
        <w:t> </w:t>
      </w:r>
    </w:p>
    <w:p w:rsidR="00000000" w:rsidRDefault="00473006">
      <w:pPr>
        <w:pStyle w:val="newncpi0"/>
        <w:divId w:val="164439259"/>
      </w:pPr>
      <w:r>
        <w:rPr>
          <w:noProof/>
        </w:rPr>
        <w:drawing>
          <wp:inline distT="0" distB="0" distL="0" distR="0">
            <wp:extent cx="781050" cy="457200"/>
            <wp:effectExtent l="0" t="0" r="0" b="0"/>
            <wp:docPr id="4" name="Рисунок 4" descr="C:\fake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fake\image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73006">
      <w:pPr>
        <w:pStyle w:val="newncpi"/>
        <w:divId w:val="164439259"/>
      </w:pPr>
      <w:r>
        <w:t> </w:t>
      </w:r>
    </w:p>
    <w:p w:rsidR="00000000" w:rsidRDefault="00473006">
      <w:pPr>
        <w:pStyle w:val="newncpi0"/>
        <w:divId w:val="164439259"/>
      </w:pPr>
      <w:r>
        <w:t>где    </w:t>
      </w:r>
      <w:r>
        <w:rPr>
          <w:i/>
          <w:iCs/>
        </w:rPr>
        <w:t>E</w:t>
      </w:r>
      <w:r>
        <w:t> – эффективность реализации отдельной подпрограммы Государственной программы в отчетном году;</w:t>
      </w:r>
    </w:p>
    <w:p w:rsidR="00000000" w:rsidRDefault="00473006">
      <w:pPr>
        <w:pStyle w:val="newncpi"/>
        <w:divId w:val="164439259"/>
      </w:pPr>
      <w:r>
        <w:rPr>
          <w:i/>
          <w:iCs/>
        </w:rPr>
        <w:t>SZ</w:t>
      </w:r>
      <w:r>
        <w:t> – степень р</w:t>
      </w:r>
      <w:r>
        <w:t>ешения задач отдельной подпрограммы;</w:t>
      </w:r>
    </w:p>
    <w:p w:rsidR="00000000" w:rsidRDefault="00473006">
      <w:pPr>
        <w:pStyle w:val="newncpi"/>
        <w:divId w:val="164439259"/>
      </w:pPr>
      <w:r>
        <w:rPr>
          <w:i/>
          <w:iCs/>
        </w:rPr>
        <w:t>F</w:t>
      </w:r>
      <w:r>
        <w:rPr>
          <w:i/>
          <w:iCs/>
          <w:vertAlign w:val="subscript"/>
        </w:rPr>
        <w:t>f</w:t>
      </w:r>
      <w:r>
        <w:rPr>
          <w:i/>
          <w:iCs/>
        </w:rPr>
        <w:t> </w:t>
      </w:r>
      <w:r>
        <w:t>– фактический объем финансирования отдельной подпрограммы;</w:t>
      </w:r>
    </w:p>
    <w:p w:rsidR="00000000" w:rsidRDefault="00473006">
      <w:pPr>
        <w:pStyle w:val="newncpi"/>
        <w:divId w:val="164439259"/>
      </w:pPr>
      <w:r>
        <w:rPr>
          <w:i/>
          <w:iCs/>
        </w:rPr>
        <w:t>F</w:t>
      </w:r>
      <w:r>
        <w:rPr>
          <w:i/>
          <w:iCs/>
          <w:vertAlign w:val="subscript"/>
        </w:rPr>
        <w:t>p</w:t>
      </w:r>
      <w:r>
        <w:t> – плановый объем финансирования отдельной подпрограммы.</w:t>
      </w:r>
    </w:p>
    <w:p w:rsidR="00000000" w:rsidRDefault="00473006">
      <w:pPr>
        <w:pStyle w:val="newncpi"/>
        <w:divId w:val="164439259"/>
      </w:pPr>
      <w:r>
        <w:t>Реализация отдельной подпрограммы Государственной программы в отчетном году признается:</w:t>
      </w:r>
    </w:p>
    <w:p w:rsidR="00000000" w:rsidRDefault="00473006">
      <w:pPr>
        <w:pStyle w:val="newncpi"/>
        <w:divId w:val="164439259"/>
      </w:pPr>
      <w:r>
        <w:t>высокоэффе</w:t>
      </w:r>
      <w:r>
        <w:t xml:space="preserve">ктивной, если значение </w:t>
      </w:r>
      <w:r>
        <w:rPr>
          <w:i/>
          <w:iCs/>
        </w:rPr>
        <w:t>E</w:t>
      </w:r>
      <w:r>
        <w:t xml:space="preserve"> составляет не менее 0,9;</w:t>
      </w:r>
    </w:p>
    <w:p w:rsidR="00000000" w:rsidRDefault="00473006">
      <w:pPr>
        <w:pStyle w:val="newncpi"/>
        <w:divId w:val="164439259"/>
      </w:pPr>
      <w:r>
        <w:t xml:space="preserve">эффективной, если значение </w:t>
      </w:r>
      <w:r>
        <w:rPr>
          <w:i/>
          <w:iCs/>
        </w:rPr>
        <w:t>E</w:t>
      </w:r>
      <w:r>
        <w:t xml:space="preserve"> составляет не менее 0,8;</w:t>
      </w:r>
    </w:p>
    <w:p w:rsidR="00000000" w:rsidRDefault="00473006">
      <w:pPr>
        <w:pStyle w:val="newncpi"/>
        <w:divId w:val="164439259"/>
      </w:pPr>
      <w:r>
        <w:t xml:space="preserve">удовлетворительной, если значение </w:t>
      </w:r>
      <w:r>
        <w:rPr>
          <w:i/>
          <w:iCs/>
        </w:rPr>
        <w:t>E</w:t>
      </w:r>
      <w:r>
        <w:t xml:space="preserve"> составляет не менее 0,7.</w:t>
      </w:r>
    </w:p>
    <w:p w:rsidR="00000000" w:rsidRDefault="00473006">
      <w:pPr>
        <w:pStyle w:val="newncpi"/>
        <w:divId w:val="164439259"/>
      </w:pPr>
      <w:r>
        <w:t xml:space="preserve">Реализация </w:t>
      </w:r>
      <w:hyperlink w:anchor="a3" w:tooltip="+" w:history="1">
        <w:r>
          <w:rPr>
            <w:rStyle w:val="a3"/>
          </w:rPr>
          <w:t>подпрограммы 1</w:t>
        </w:r>
      </w:hyperlink>
      <w:r>
        <w:t xml:space="preserve"> может быть признана высокоэффекти</w:t>
      </w:r>
      <w:r>
        <w:t>вной, если плановые значения целевых показателей, характеризующих выполнение ее задач, достигнуты всеми регионами.</w:t>
      </w:r>
    </w:p>
    <w:p w:rsidR="00000000" w:rsidRDefault="00473006">
      <w:pPr>
        <w:pStyle w:val="newncpi"/>
        <w:divId w:val="164439259"/>
      </w:pPr>
      <w:r>
        <w:t xml:space="preserve">При анализе хода реализации </w:t>
      </w:r>
      <w:hyperlink w:anchor="a3" w:tooltip="+" w:history="1">
        <w:r>
          <w:rPr>
            <w:rStyle w:val="a3"/>
          </w:rPr>
          <w:t>подпрограммы 1</w:t>
        </w:r>
      </w:hyperlink>
      <w:r>
        <w:t xml:space="preserve"> оценивается степень выполнения мероприятий:</w:t>
      </w:r>
    </w:p>
    <w:p w:rsidR="00000000" w:rsidRDefault="00473006">
      <w:pPr>
        <w:pStyle w:val="newncpi"/>
        <w:divId w:val="164439259"/>
      </w:pPr>
      <w:r>
        <w:t>предполагающих получен</w:t>
      </w:r>
      <w:r>
        <w:t>ие конкретного результата за определенный период (размещение социальной рекламы, организация изготовления РУП «Белорусский протезно-ортопедический восстановительный центр» (далее – РУП «БПОВЦ») технических средств социальной реабилитации и другое), – с уче</w:t>
      </w:r>
      <w:r>
        <w:t>том степени завершенности работ за отчетный период;</w:t>
      </w:r>
    </w:p>
    <w:p w:rsidR="00000000" w:rsidRDefault="00473006">
      <w:pPr>
        <w:pStyle w:val="newncpi"/>
        <w:divId w:val="164439259"/>
      </w:pPr>
      <w:r>
        <w:t>медийного характера (смотры, конкурсы, слеты, мероприятия, проводимые общественными объединениями ветеранов (их организационными структурами), межгосударственные мероприятия, проводимые ветеранскими орган</w:t>
      </w:r>
      <w:r>
        <w:t>изациями, и другое) – с учетом степени соответствия объему запланированных работ;</w:t>
      </w:r>
    </w:p>
    <w:p w:rsidR="00000000" w:rsidRDefault="00473006">
      <w:pPr>
        <w:pStyle w:val="newncpi"/>
        <w:divId w:val="164439259"/>
      </w:pPr>
      <w:r>
        <w:t xml:space="preserve">предусмотренных в приложениях </w:t>
      </w:r>
      <w:hyperlink w:anchor="a10" w:tooltip="+" w:history="1">
        <w:r>
          <w:rPr>
            <w:rStyle w:val="a3"/>
          </w:rPr>
          <w:t>6–8</w:t>
        </w:r>
      </w:hyperlink>
      <w:r>
        <w:t>, – путем сопоставления плановых значений и фактических результатов.</w:t>
      </w:r>
    </w:p>
    <w:p w:rsidR="00000000" w:rsidRDefault="00473006">
      <w:pPr>
        <w:pStyle w:val="newncpi"/>
        <w:divId w:val="164439259"/>
      </w:pPr>
      <w:r>
        <w:t xml:space="preserve">Выполнение иных мероприятий </w:t>
      </w:r>
      <w:hyperlink w:anchor="a3" w:tooltip="+" w:history="1">
        <w:r>
          <w:rPr>
            <w:rStyle w:val="a3"/>
          </w:rPr>
          <w:t>подпрограммы 1</w:t>
        </w:r>
      </w:hyperlink>
      <w:r>
        <w:t xml:space="preserve"> определяется методом экспертной оценки.</w:t>
      </w:r>
    </w:p>
    <w:p w:rsidR="00000000" w:rsidRDefault="00473006">
      <w:pPr>
        <w:pStyle w:val="newncpi"/>
        <w:divId w:val="164439259"/>
      </w:pPr>
      <w:r>
        <w:t xml:space="preserve">Оценка степени выполнения мероприятий </w:t>
      </w:r>
      <w:hyperlink w:anchor="a4" w:tooltip="+" w:history="1">
        <w:r>
          <w:rPr>
            <w:rStyle w:val="a3"/>
          </w:rPr>
          <w:t>подпрограммы 2</w:t>
        </w:r>
      </w:hyperlink>
      <w:r>
        <w:t>, указанных в </w:t>
      </w:r>
      <w:hyperlink w:anchor="a15" w:tooltip="+" w:history="1">
        <w:r>
          <w:rPr>
            <w:rStyle w:val="a3"/>
          </w:rPr>
          <w:t>приложении 11</w:t>
        </w:r>
      </w:hyperlink>
      <w:r>
        <w:t>, осуществляется путем сопоставления плановых значений и фактических результатов.</w:t>
      </w:r>
    </w:p>
    <w:p w:rsidR="00000000" w:rsidRDefault="00473006">
      <w:pPr>
        <w:pStyle w:val="newncpi"/>
        <w:divId w:val="164439259"/>
      </w:pPr>
      <w:r>
        <w:t>Степень выполнения мероприятий Государственной программы, направленных на достижение конкретного результата и реализованных в течение отчетного периода, определяется в 100 пр</w:t>
      </w:r>
      <w:r>
        <w:t>оцентов. Если мероприятие выполнено не в полном объеме, степень его выполнения указывается в соответствии с долей выполненных работ от запланированного объема.</w:t>
      </w:r>
    </w:p>
    <w:p w:rsidR="00000000" w:rsidRDefault="00473006">
      <w:pPr>
        <w:pStyle w:val="newncpi"/>
        <w:divId w:val="164439259"/>
      </w:pPr>
      <w:r>
        <w:t>На четвертом этапе оценивается степень достижения цели Государственной программы в отчетном году</w:t>
      </w:r>
      <w:r>
        <w:t xml:space="preserve"> по следующей формуле:</w:t>
      </w:r>
    </w:p>
    <w:p w:rsidR="00000000" w:rsidRDefault="00473006">
      <w:pPr>
        <w:pStyle w:val="newncpi"/>
        <w:divId w:val="164439259"/>
      </w:pPr>
      <w:r>
        <w:t> </w:t>
      </w:r>
    </w:p>
    <w:p w:rsidR="00000000" w:rsidRDefault="00473006">
      <w:pPr>
        <w:pStyle w:val="newncpi0"/>
        <w:divId w:val="164439259"/>
      </w:pPr>
      <w:r>
        <w:rPr>
          <w:noProof/>
        </w:rPr>
        <w:drawing>
          <wp:inline distT="0" distB="0" distL="0" distR="0">
            <wp:extent cx="847725" cy="390525"/>
            <wp:effectExtent l="0" t="0" r="9525" b="9525"/>
            <wp:docPr id="5" name="Рисунок 5" descr="C:\fake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fake\image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73006">
      <w:pPr>
        <w:pStyle w:val="newncpi"/>
        <w:divId w:val="164439259"/>
      </w:pPr>
      <w:r>
        <w:t> </w:t>
      </w:r>
    </w:p>
    <w:p w:rsidR="00000000" w:rsidRDefault="00473006">
      <w:pPr>
        <w:pStyle w:val="newncpi0"/>
        <w:divId w:val="164439259"/>
      </w:pPr>
      <w:r>
        <w:t>где    </w:t>
      </w:r>
      <w:r>
        <w:rPr>
          <w:i/>
          <w:iCs/>
        </w:rPr>
        <w:t>SC</w:t>
      </w:r>
      <w:r>
        <w:t>' – степень достижения цели Государственной программы в отчетном году;</w:t>
      </w:r>
    </w:p>
    <w:p w:rsidR="00000000" w:rsidRDefault="00473006">
      <w:pPr>
        <w:pStyle w:val="newncpi"/>
        <w:divId w:val="164439259"/>
      </w:pPr>
      <w:r>
        <w:rPr>
          <w:i/>
          <w:iCs/>
        </w:rPr>
        <w:t>SD'</w:t>
      </w:r>
      <w:r>
        <w:t> – степен</w:t>
      </w:r>
      <w:r>
        <w:t>ь достижения планового значения сводного целевого показателя, характеризующего выполнение цели Государственной программы;</w:t>
      </w:r>
    </w:p>
    <w:p w:rsidR="00000000" w:rsidRDefault="00473006">
      <w:pPr>
        <w:pStyle w:val="newncpi"/>
        <w:divId w:val="164439259"/>
      </w:pPr>
      <w:r>
        <w:rPr>
          <w:i/>
          <w:iCs/>
        </w:rPr>
        <w:t>m</w:t>
      </w:r>
      <w:r>
        <w:t> – количество сводных целевых показателей, характеризующих выполнение цели Государственной программы.</w:t>
      </w:r>
    </w:p>
    <w:p w:rsidR="00000000" w:rsidRDefault="00473006">
      <w:pPr>
        <w:pStyle w:val="newncpi"/>
        <w:divId w:val="164439259"/>
      </w:pPr>
      <w:r>
        <w:t>Степень достижения планового зн</w:t>
      </w:r>
      <w:r>
        <w:t>ачения сводного целевого показателя, характеризующего выполнение цели Государственной программы, рассчитывается по следующей формуле:</w:t>
      </w:r>
    </w:p>
    <w:p w:rsidR="00000000" w:rsidRDefault="00473006">
      <w:pPr>
        <w:pStyle w:val="newncpi"/>
        <w:divId w:val="164439259"/>
      </w:pPr>
      <w:r>
        <w:t> </w:t>
      </w:r>
    </w:p>
    <w:p w:rsidR="00000000" w:rsidRDefault="00473006">
      <w:pPr>
        <w:pStyle w:val="newncpi0"/>
        <w:divId w:val="164439259"/>
      </w:pPr>
      <w:r>
        <w:rPr>
          <w:noProof/>
        </w:rPr>
        <w:drawing>
          <wp:inline distT="0" distB="0" distL="0" distR="0">
            <wp:extent cx="828675" cy="457200"/>
            <wp:effectExtent l="0" t="0" r="9525" b="0"/>
            <wp:docPr id="6" name="Рисунок 6" descr="C:\fake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fake\image5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73006">
      <w:pPr>
        <w:pStyle w:val="newncpi"/>
        <w:divId w:val="164439259"/>
      </w:pPr>
      <w:r>
        <w:t> </w:t>
      </w:r>
    </w:p>
    <w:p w:rsidR="00000000" w:rsidRDefault="00473006">
      <w:pPr>
        <w:pStyle w:val="newncpi0"/>
        <w:divId w:val="164439259"/>
      </w:pPr>
      <w:r>
        <w:t>где    </w:t>
      </w:r>
      <w:r>
        <w:rPr>
          <w:i/>
          <w:iCs/>
        </w:rPr>
        <w:t>SD</w:t>
      </w:r>
      <w:r>
        <w:t>' – степень достижения планового значения сводного целевого показателя, характеризующего выполнение цели Государственной программы;</w:t>
      </w:r>
    </w:p>
    <w:p w:rsidR="00000000" w:rsidRDefault="00473006">
      <w:pPr>
        <w:pStyle w:val="newncpi"/>
        <w:divId w:val="164439259"/>
      </w:pPr>
      <w:r>
        <w:rPr>
          <w:i/>
          <w:iCs/>
        </w:rPr>
        <w:t>SCP</w:t>
      </w:r>
      <w:r>
        <w:rPr>
          <w:i/>
          <w:iCs/>
          <w:vertAlign w:val="subscript"/>
        </w:rPr>
        <w:t>f</w:t>
      </w:r>
      <w:r>
        <w:t> – значение сводного целевого показателя, х</w:t>
      </w:r>
      <w:r>
        <w:t>арактеризующего выполнение цели Государственной программы, фактически достигнутое на конец отчетного года;</w:t>
      </w:r>
    </w:p>
    <w:p w:rsidR="00000000" w:rsidRDefault="00473006">
      <w:pPr>
        <w:pStyle w:val="newncpi"/>
        <w:divId w:val="164439259"/>
      </w:pPr>
      <w:r>
        <w:rPr>
          <w:i/>
          <w:iCs/>
        </w:rPr>
        <w:t>SCP</w:t>
      </w:r>
      <w:r>
        <w:rPr>
          <w:i/>
          <w:iCs/>
          <w:vertAlign w:val="subscript"/>
        </w:rPr>
        <w:t>p</w:t>
      </w:r>
      <w:r>
        <w:t> – плановое значение сводного целевого показателя, характеризующего выполнение цели Государственной программы.</w:t>
      </w:r>
    </w:p>
    <w:p w:rsidR="00000000" w:rsidRDefault="00473006">
      <w:pPr>
        <w:pStyle w:val="newncpi"/>
        <w:divId w:val="164439259"/>
      </w:pPr>
      <w:r>
        <w:t>На пятом этапе оценивается результ</w:t>
      </w:r>
      <w:r>
        <w:t>ативность реализации Государственной программы в отчетном году по следующей формуле:</w:t>
      </w:r>
    </w:p>
    <w:p w:rsidR="00000000" w:rsidRDefault="00473006">
      <w:pPr>
        <w:pStyle w:val="newncpi"/>
        <w:divId w:val="164439259"/>
      </w:pPr>
      <w:r>
        <w:t> </w:t>
      </w:r>
    </w:p>
    <w:p w:rsidR="00000000" w:rsidRDefault="00473006">
      <w:pPr>
        <w:pStyle w:val="newncpi0"/>
        <w:divId w:val="164439259"/>
      </w:pPr>
      <w:r>
        <w:rPr>
          <w:noProof/>
        </w:rPr>
        <w:drawing>
          <wp:inline distT="0" distB="0" distL="0" distR="0">
            <wp:extent cx="1057275" cy="390525"/>
            <wp:effectExtent l="0" t="0" r="9525" b="9525"/>
            <wp:docPr id="7" name="Рисунок 7" descr="C:\fake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fake\image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73006">
      <w:pPr>
        <w:pStyle w:val="newncpi"/>
        <w:divId w:val="164439259"/>
      </w:pPr>
      <w:r>
        <w:t> </w:t>
      </w:r>
    </w:p>
    <w:p w:rsidR="00000000" w:rsidRDefault="00473006">
      <w:pPr>
        <w:pStyle w:val="newncpi0"/>
        <w:divId w:val="164439259"/>
      </w:pPr>
      <w:r>
        <w:t>где    </w:t>
      </w:r>
      <w:r>
        <w:rPr>
          <w:i/>
          <w:iCs/>
        </w:rPr>
        <w:t>R</w:t>
      </w:r>
      <w:r>
        <w:rPr>
          <w:i/>
          <w:iCs/>
          <w:vertAlign w:val="subscript"/>
        </w:rPr>
        <w:t>gp</w:t>
      </w:r>
      <w:r>
        <w:t> – результативность реализации Государственной программы в отчетном году;</w:t>
      </w:r>
    </w:p>
    <w:p w:rsidR="00000000" w:rsidRDefault="00473006">
      <w:pPr>
        <w:pStyle w:val="newncpi"/>
        <w:divId w:val="164439259"/>
      </w:pPr>
      <w:r>
        <w:rPr>
          <w:i/>
          <w:iCs/>
        </w:rPr>
        <w:t>SZ'</w:t>
      </w:r>
      <w:r>
        <w:t> – степень решения задач подп</w:t>
      </w:r>
      <w:r>
        <w:t>рограмм Государственной программы;</w:t>
      </w:r>
    </w:p>
    <w:p w:rsidR="00000000" w:rsidRDefault="00473006">
      <w:pPr>
        <w:pStyle w:val="newncpi"/>
        <w:divId w:val="164439259"/>
      </w:pPr>
      <w:r>
        <w:rPr>
          <w:i/>
          <w:iCs/>
        </w:rPr>
        <w:t>SC'</w:t>
      </w:r>
      <w:r>
        <w:t> – степень достижения цели Государственной программы.</w:t>
      </w:r>
    </w:p>
    <w:p w:rsidR="00000000" w:rsidRDefault="00473006">
      <w:pPr>
        <w:pStyle w:val="newncpi"/>
        <w:divId w:val="164439259"/>
      </w:pPr>
      <w:r>
        <w:t>На шестом этапе оценивается эффективность реализации Государственной программы в отчетном году по следующей формуле:</w:t>
      </w:r>
    </w:p>
    <w:p w:rsidR="00000000" w:rsidRDefault="00473006">
      <w:pPr>
        <w:pStyle w:val="newncpi"/>
        <w:divId w:val="164439259"/>
      </w:pPr>
      <w:r>
        <w:t> </w:t>
      </w:r>
    </w:p>
    <w:p w:rsidR="00000000" w:rsidRDefault="00473006">
      <w:pPr>
        <w:pStyle w:val="newncpi0"/>
        <w:divId w:val="164439259"/>
      </w:pPr>
      <w:r>
        <w:rPr>
          <w:noProof/>
        </w:rPr>
        <w:drawing>
          <wp:inline distT="0" distB="0" distL="0" distR="0">
            <wp:extent cx="819150" cy="457200"/>
            <wp:effectExtent l="0" t="0" r="0" b="0"/>
            <wp:docPr id="8" name="Рисунок 8" descr="C:\fake\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fake\image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73006">
      <w:pPr>
        <w:pStyle w:val="newncpi"/>
        <w:divId w:val="164439259"/>
      </w:pPr>
      <w:r>
        <w:t> </w:t>
      </w:r>
    </w:p>
    <w:p w:rsidR="00000000" w:rsidRDefault="00473006">
      <w:pPr>
        <w:pStyle w:val="newncpi0"/>
        <w:divId w:val="164439259"/>
      </w:pPr>
      <w:r>
        <w:t>где    </w:t>
      </w:r>
      <w:r>
        <w:rPr>
          <w:i/>
          <w:iCs/>
        </w:rPr>
        <w:t>E' </w:t>
      </w:r>
      <w:r>
        <w:t>– эффективность реализации Государственной программы в отчетном году;</w:t>
      </w:r>
    </w:p>
    <w:p w:rsidR="00000000" w:rsidRDefault="00473006">
      <w:pPr>
        <w:pStyle w:val="newncpi"/>
        <w:divId w:val="164439259"/>
      </w:pPr>
      <w:r>
        <w:rPr>
          <w:i/>
          <w:iCs/>
        </w:rPr>
        <w:t>R</w:t>
      </w:r>
      <w:r>
        <w:rPr>
          <w:i/>
          <w:iCs/>
          <w:vertAlign w:val="subscript"/>
        </w:rPr>
        <w:t>gp</w:t>
      </w:r>
      <w:r>
        <w:t> – результативность реализации Государственной программы;</w:t>
      </w:r>
    </w:p>
    <w:p w:rsidR="00000000" w:rsidRDefault="00473006">
      <w:pPr>
        <w:pStyle w:val="newncpi"/>
        <w:divId w:val="164439259"/>
      </w:pPr>
      <w:r>
        <w:rPr>
          <w:i/>
          <w:iCs/>
        </w:rPr>
        <w:t>F'</w:t>
      </w:r>
      <w:r>
        <w:rPr>
          <w:i/>
          <w:iCs/>
          <w:vertAlign w:val="subscript"/>
        </w:rPr>
        <w:t>f</w:t>
      </w:r>
      <w:r>
        <w:t> – фактический объ</w:t>
      </w:r>
      <w:r>
        <w:t>ем финансирования Государственной программы;</w:t>
      </w:r>
    </w:p>
    <w:p w:rsidR="00000000" w:rsidRDefault="00473006">
      <w:pPr>
        <w:pStyle w:val="newncpi"/>
        <w:divId w:val="164439259"/>
      </w:pPr>
      <w:r>
        <w:rPr>
          <w:i/>
          <w:iCs/>
        </w:rPr>
        <w:t>F'</w:t>
      </w:r>
      <w:r>
        <w:rPr>
          <w:i/>
          <w:iCs/>
          <w:vertAlign w:val="subscript"/>
        </w:rPr>
        <w:t>p</w:t>
      </w:r>
      <w:r>
        <w:t> – плановый объем финансирования Государственной программы.</w:t>
      </w:r>
    </w:p>
    <w:p w:rsidR="00000000" w:rsidRDefault="00473006">
      <w:pPr>
        <w:pStyle w:val="newncpi"/>
        <w:divId w:val="164439259"/>
      </w:pPr>
      <w:r>
        <w:t>Реализация в отчетном году Государственной программы признается:</w:t>
      </w:r>
    </w:p>
    <w:p w:rsidR="00000000" w:rsidRDefault="00473006">
      <w:pPr>
        <w:pStyle w:val="newncpi"/>
        <w:divId w:val="164439259"/>
      </w:pPr>
      <w:r>
        <w:t>высокоэффективной, если значение E' составляет не менее 0,9;</w:t>
      </w:r>
    </w:p>
    <w:p w:rsidR="00000000" w:rsidRDefault="00473006">
      <w:pPr>
        <w:pStyle w:val="newncpi"/>
        <w:divId w:val="164439259"/>
      </w:pPr>
      <w:r>
        <w:t>эффективной, если знач</w:t>
      </w:r>
      <w:r>
        <w:t>ение E' составляет не менее 0,8;</w:t>
      </w:r>
    </w:p>
    <w:p w:rsidR="00000000" w:rsidRDefault="00473006">
      <w:pPr>
        <w:pStyle w:val="newncpi"/>
        <w:divId w:val="164439259"/>
      </w:pPr>
      <w:r>
        <w:t>удовлетворительной, если значение E' составляет не менее 0,7.</w:t>
      </w:r>
    </w:p>
    <w:p w:rsidR="00000000" w:rsidRDefault="00473006">
      <w:pPr>
        <w:pStyle w:val="newncpi"/>
        <w:divId w:val="164439259"/>
      </w:pPr>
      <w:r>
        <w:t>В остальных случаях эффективность реализации в отчетном году Государственной программы признается неудовлетворительной.</w:t>
      </w:r>
    </w:p>
    <w:p w:rsidR="00000000" w:rsidRDefault="00473006">
      <w:pPr>
        <w:pStyle w:val="newncpi"/>
        <w:divId w:val="164439259"/>
      </w:pPr>
      <w:r>
        <w:t>Если степень выполнения сводного целевого</w:t>
      </w:r>
      <w:r>
        <w:t xml:space="preserve"> показателя по региону ниже 0,9, реализация Государственной программы не может быть признана высокоэффективной.</w:t>
      </w:r>
    </w:p>
    <w:p w:rsidR="00000000" w:rsidRDefault="00473006">
      <w:pPr>
        <w:pStyle w:val="newncpi"/>
        <w:divId w:val="164439259"/>
      </w:pPr>
      <w:r>
        <w:t>Если доля мероприятий, предусмотренных к реализации в </w:t>
      </w:r>
      <w:hyperlink w:anchor="a7" w:tooltip="+" w:history="1">
        <w:r>
          <w:rPr>
            <w:rStyle w:val="a3"/>
          </w:rPr>
          <w:t>приложении 3</w:t>
        </w:r>
      </w:hyperlink>
      <w:r>
        <w:t xml:space="preserve">, выполненных в отчетном году, в среднем ниже </w:t>
      </w:r>
      <w:r>
        <w:t>80 процентов, реализация Государственной программы не может быть признана высокоэффективной.</w:t>
      </w:r>
    </w:p>
    <w:p w:rsidR="00000000" w:rsidRDefault="00473006">
      <w:pPr>
        <w:pStyle w:val="newncpi"/>
        <w:divId w:val="164439259"/>
      </w:pPr>
      <w:r>
        <w:t>Оценка эффективности реализации Государственной программы за ряд лет производится на основе ежегодных оценок эффективности реализации Государственной программы, по</w:t>
      </w:r>
      <w:r>
        <w:t>лученных за годы, предшествующие отчетному году, и оценки эффективности реализации Государственной программы за отчетный год и рассчитывается по следующей формуле:</w:t>
      </w:r>
    </w:p>
    <w:p w:rsidR="00000000" w:rsidRDefault="00473006">
      <w:pPr>
        <w:pStyle w:val="newncpi"/>
        <w:divId w:val="164439259"/>
      </w:pPr>
      <w:r>
        <w:t> </w:t>
      </w:r>
    </w:p>
    <w:p w:rsidR="00000000" w:rsidRDefault="00473006">
      <w:pPr>
        <w:pStyle w:val="newncpi0"/>
        <w:divId w:val="164439259"/>
      </w:pPr>
      <w:r>
        <w:rPr>
          <w:noProof/>
        </w:rPr>
        <w:drawing>
          <wp:inline distT="0" distB="0" distL="0" distR="0">
            <wp:extent cx="1000125" cy="390525"/>
            <wp:effectExtent l="0" t="0" r="9525" b="9525"/>
            <wp:docPr id="9" name="Рисунок 9" descr="C:\fake\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fake\image8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73006">
      <w:pPr>
        <w:pStyle w:val="newncpi"/>
        <w:divId w:val="164439259"/>
      </w:pPr>
      <w:r>
        <w:t> </w:t>
      </w:r>
    </w:p>
    <w:p w:rsidR="00000000" w:rsidRDefault="00473006">
      <w:pPr>
        <w:pStyle w:val="newncpi0"/>
        <w:divId w:val="164439259"/>
      </w:pPr>
      <w:r>
        <w:t>где    </w:t>
      </w:r>
      <w:r>
        <w:rPr>
          <w:i/>
          <w:iCs/>
        </w:rPr>
        <w:t>E</w:t>
      </w:r>
      <w:r>
        <w:rPr>
          <w:i/>
          <w:iCs/>
          <w:vertAlign w:val="subscript"/>
        </w:rPr>
        <w:t>ni</w:t>
      </w:r>
      <w:r>
        <w:t> – эффективность реализации Государственной программы за ряд лет;</w:t>
      </w:r>
    </w:p>
    <w:p w:rsidR="00000000" w:rsidRDefault="00473006">
      <w:pPr>
        <w:pStyle w:val="newncpi"/>
        <w:divId w:val="164439259"/>
      </w:pPr>
      <w:r>
        <w:rPr>
          <w:i/>
          <w:iCs/>
        </w:rPr>
        <w:t>E</w:t>
      </w:r>
      <w:r>
        <w:rPr>
          <w:i/>
          <w:iCs/>
          <w:vertAlign w:val="subscript"/>
        </w:rPr>
        <w:t>i</w:t>
      </w:r>
      <w:r>
        <w:t> – эффективность реализации Государственной программы за годы, предшествующие отчетному году;</w:t>
      </w:r>
    </w:p>
    <w:p w:rsidR="00000000" w:rsidRDefault="00473006">
      <w:pPr>
        <w:pStyle w:val="newncpi"/>
        <w:divId w:val="164439259"/>
      </w:pPr>
      <w:r>
        <w:rPr>
          <w:i/>
          <w:iCs/>
        </w:rPr>
        <w:t>E' </w:t>
      </w:r>
      <w:r>
        <w:t>– эффективность реализации Государственной программы в отчетном году;</w:t>
      </w:r>
    </w:p>
    <w:p w:rsidR="00000000" w:rsidRDefault="00473006">
      <w:pPr>
        <w:pStyle w:val="newncpi"/>
        <w:divId w:val="164439259"/>
      </w:pPr>
      <w:r>
        <w:rPr>
          <w:i/>
          <w:iCs/>
        </w:rPr>
        <w:t>l</w:t>
      </w:r>
      <w:r>
        <w:t> – количество лет, предшествующих отчетному году.</w:t>
      </w:r>
    </w:p>
    <w:p w:rsidR="00000000" w:rsidRDefault="00473006">
      <w:pPr>
        <w:pStyle w:val="newncpi"/>
        <w:divId w:val="164439259"/>
      </w:pPr>
      <w:r>
        <w:t>Реализация Государственной программы за ряд лет признается:</w:t>
      </w:r>
    </w:p>
    <w:p w:rsidR="00000000" w:rsidRDefault="00473006">
      <w:pPr>
        <w:pStyle w:val="newncpi"/>
        <w:divId w:val="164439259"/>
      </w:pPr>
      <w:r>
        <w:t xml:space="preserve">высокоэффективной, если значение </w:t>
      </w:r>
      <w:r>
        <w:rPr>
          <w:i/>
          <w:iCs/>
        </w:rPr>
        <w:t>E</w:t>
      </w:r>
      <w:r>
        <w:rPr>
          <w:i/>
          <w:iCs/>
          <w:vertAlign w:val="subscript"/>
        </w:rPr>
        <w:t>ni</w:t>
      </w:r>
      <w:r>
        <w:t xml:space="preserve"> составляет не менее 0,9;</w:t>
      </w:r>
    </w:p>
    <w:p w:rsidR="00000000" w:rsidRDefault="00473006">
      <w:pPr>
        <w:pStyle w:val="newncpi"/>
        <w:divId w:val="164439259"/>
      </w:pPr>
      <w:r>
        <w:t xml:space="preserve">эффективной, </w:t>
      </w:r>
      <w:r>
        <w:t xml:space="preserve">если значение </w:t>
      </w:r>
      <w:r>
        <w:rPr>
          <w:i/>
          <w:iCs/>
        </w:rPr>
        <w:t>E</w:t>
      </w:r>
      <w:r>
        <w:rPr>
          <w:i/>
          <w:iCs/>
          <w:vertAlign w:val="subscript"/>
        </w:rPr>
        <w:t>ni</w:t>
      </w:r>
      <w:r>
        <w:t xml:space="preserve"> составляет не менее 0,8;</w:t>
      </w:r>
    </w:p>
    <w:p w:rsidR="00000000" w:rsidRDefault="00473006">
      <w:pPr>
        <w:pStyle w:val="newncpi"/>
        <w:divId w:val="164439259"/>
      </w:pPr>
      <w:r>
        <w:t xml:space="preserve">удовлетворительной, если значение </w:t>
      </w:r>
      <w:r>
        <w:rPr>
          <w:i/>
          <w:iCs/>
        </w:rPr>
        <w:t>E</w:t>
      </w:r>
      <w:r>
        <w:rPr>
          <w:i/>
          <w:iCs/>
          <w:vertAlign w:val="subscript"/>
        </w:rPr>
        <w:t>ni</w:t>
      </w:r>
      <w:r>
        <w:t xml:space="preserve"> составляет не менее 0,7.</w:t>
      </w:r>
    </w:p>
    <w:p w:rsidR="00000000" w:rsidRDefault="00473006">
      <w:pPr>
        <w:pStyle w:val="chapter"/>
        <w:divId w:val="164439259"/>
      </w:pPr>
      <w:bookmarkStart w:id="10" w:name="a3"/>
      <w:bookmarkEnd w:id="10"/>
      <w:r>
        <w:t>ГЛАВА 6</w:t>
      </w:r>
      <w:r>
        <w:br/>
        <w:t>ПОДПРОГРАММА 1 «СОЦИАЛЬНОЕ ОБСЛУЖИВАНИЕ И СОЦИАЛЬНАЯ ПОДДЕРЖКА»</w:t>
      </w:r>
    </w:p>
    <w:p w:rsidR="00000000" w:rsidRDefault="00473006">
      <w:pPr>
        <w:pStyle w:val="newncpi"/>
        <w:divId w:val="164439259"/>
      </w:pPr>
      <w:r>
        <w:t>Для целей подпрограммы 1 используются следующие термины и их определения:</w:t>
      </w:r>
    </w:p>
    <w:p w:rsidR="00000000" w:rsidRDefault="00473006">
      <w:pPr>
        <w:pStyle w:val="newncpi"/>
        <w:divId w:val="164439259"/>
      </w:pPr>
      <w:r>
        <w:t>один</w:t>
      </w:r>
      <w:r>
        <w:t>окие пожилые граждане и одинокие инвалиды – граждане, достигшие общеустановленного пенсионного возраста и имеющие право на государственную пенсию (пенсионеры), и инвалиды, не имеющие лиц, обязанных в соответствии с законодательством их содержать (совершенн</w:t>
      </w:r>
      <w:r>
        <w:t>олетних детей, родителей, супругов); пенсионеры, инвалиды, имеющие совершеннолетнего ребенка (детей), родителей или супругов, которые также являются пенсионерами или инвалидами I, II групп;</w:t>
      </w:r>
    </w:p>
    <w:p w:rsidR="00000000" w:rsidRDefault="00473006">
      <w:pPr>
        <w:pStyle w:val="newncpi"/>
        <w:divId w:val="164439259"/>
      </w:pPr>
      <w:r>
        <w:t>одиноко проживающие пожилые граждане и одиноко проживающие инвалид</w:t>
      </w:r>
      <w:r>
        <w:t>ы – пенсионеры, инвалиды, проживающие отдельно от совершеннолетних трудоспособных (не являющихся пенсионерами или инвалидами I, II групп) лиц, обязанных в соответствии с законодательством их содержать (совершеннолетних детей, родителей, супругов).</w:t>
      </w:r>
    </w:p>
    <w:p w:rsidR="00000000" w:rsidRDefault="00473006">
      <w:pPr>
        <w:pStyle w:val="newncpi"/>
        <w:divId w:val="164439259"/>
      </w:pPr>
      <w:r>
        <w:t>Социальн</w:t>
      </w:r>
      <w:r>
        <w:t>ое обслуживание и социальная поддержка граждан, находящихся в трудной жизненной ситуации, обеспечение потребности инвалидов в услугах социальной реабилитации граждан являются ведущими элементами системы социальной защиты населения Республики Беларусь.</w:t>
      </w:r>
    </w:p>
    <w:p w:rsidR="00000000" w:rsidRDefault="00473006">
      <w:pPr>
        <w:pStyle w:val="newncpi"/>
        <w:divId w:val="164439259"/>
      </w:pPr>
      <w:r>
        <w:t>Важн</w:t>
      </w:r>
      <w:r>
        <w:t>ое место в обеспечении достойного качества жизни пожилых граждан и инвалидов занимает система социального обслуживания, включающая сеть государственных учреждений, негосударственные некоммерческие организации, оказывающие населению социальные услуги, в том</w:t>
      </w:r>
      <w:r>
        <w:t xml:space="preserve"> числе в рамках государственного социального заказа, коммерческие организации и индивидуальных предпринимателей.</w:t>
      </w:r>
    </w:p>
    <w:p w:rsidR="00000000" w:rsidRDefault="00473006">
      <w:pPr>
        <w:pStyle w:val="newncpi"/>
        <w:divId w:val="164439259"/>
      </w:pPr>
      <w:r>
        <w:t xml:space="preserve">В 2016–2020 годах система социального обслуживания динамично развивалась, в том числе в рамках реализации </w:t>
      </w:r>
      <w:hyperlink r:id="rId18" w:anchor="a23" w:tooltip="+" w:history="1">
        <w:r>
          <w:rPr>
            <w:rStyle w:val="a3"/>
          </w:rPr>
          <w:t>подпрограммы</w:t>
        </w:r>
      </w:hyperlink>
      <w:r>
        <w:t xml:space="preserve"> «Социальная интеграция инвалидов и пожилых граждан» Государственной программы о социальной защите и содействии занятости населения на 2016–2020 годы.</w:t>
      </w:r>
    </w:p>
    <w:p w:rsidR="00000000" w:rsidRDefault="00473006">
      <w:pPr>
        <w:pStyle w:val="newncpi"/>
        <w:divId w:val="164439259"/>
      </w:pPr>
      <w:r>
        <w:t>В целях повышения доступности социальных услуг, обеспечения качества их предо</w:t>
      </w:r>
      <w:r>
        <w:t>ставления, расширения возможностей выбора пожилыми гражданами и инвалидами приемлемой формы жизнеустройства совершенствовалось законодательство о социальном обслуживании, развивалась инфраструктура государственных учреждений.</w:t>
      </w:r>
    </w:p>
    <w:p w:rsidR="00000000" w:rsidRDefault="00473006">
      <w:pPr>
        <w:pStyle w:val="newncpi"/>
        <w:divId w:val="164439259"/>
      </w:pPr>
      <w:r>
        <w:t>Широкий спектр социальных услу</w:t>
      </w:r>
      <w:r>
        <w:t>г в различных формах социального обслуживания оказывают 146 территориальных центров социального обслуживания населения (далее – ТЦСОН) и 92 стационарных учреждения.</w:t>
      </w:r>
    </w:p>
    <w:p w:rsidR="00000000" w:rsidRDefault="00473006">
      <w:pPr>
        <w:pStyle w:val="newncpi"/>
        <w:divId w:val="164439259"/>
      </w:pPr>
      <w:r>
        <w:t>Наряду с государственными организациями социального обслуживания социальные услуги оказываю</w:t>
      </w:r>
      <w:r>
        <w:t>т также более 40 коммерческих организаций и индивидуальных предпринимателей.</w:t>
      </w:r>
    </w:p>
    <w:p w:rsidR="00000000" w:rsidRDefault="00473006">
      <w:pPr>
        <w:pStyle w:val="newncpi"/>
        <w:divId w:val="164439259"/>
      </w:pPr>
      <w:r>
        <w:t>Доступность социальных услуг ТЦСОН в сельской местности обеспечивают филиалы и социальные пункты, мобильные бригады. Местными исполнительными и распорядительными органами дополнит</w:t>
      </w:r>
      <w:r>
        <w:t>ельно организуются различные формы жизнеустройства пожилых людей и инвалидов – дома совместного самостоятельного проживания, в том числе сезонные, дома-зимовки.</w:t>
      </w:r>
    </w:p>
    <w:p w:rsidR="00000000" w:rsidRDefault="00473006">
      <w:pPr>
        <w:pStyle w:val="newncpi"/>
        <w:divId w:val="164439259"/>
      </w:pPr>
      <w:r>
        <w:t>У пожилых граждан и инвалидов наиболее востребовано социальное обслуживание на дому, которым ох</w:t>
      </w:r>
      <w:r>
        <w:t>вачено 95 тыс. человек. Благодаря оказанию социально-бытовых услуг, помощи в уходе и моральной поддержке обеспечивается самостоятельное проживание нетрудоспособных граждан в домашних условиях.</w:t>
      </w:r>
    </w:p>
    <w:p w:rsidR="00000000" w:rsidRDefault="00473006">
      <w:pPr>
        <w:pStyle w:val="newncpi"/>
        <w:divId w:val="164439259"/>
      </w:pPr>
      <w:r>
        <w:t>В 2020 году по сравнению с 2016 годом число граждан, пользующих</w:t>
      </w:r>
      <w:r>
        <w:t>ся такими услугами, увеличилось на 4 тыс. человек с ежегодным ростом в среднем на 1 процент.</w:t>
      </w:r>
    </w:p>
    <w:p w:rsidR="00000000" w:rsidRDefault="00473006">
      <w:pPr>
        <w:pStyle w:val="newncpi"/>
        <w:divId w:val="164439259"/>
      </w:pPr>
      <w:r>
        <w:t>В ТЦСОН созданы условия для дневной занятости и общения пожилых граждан, социальной реабилитации инвалидов. Для этого организована работа отделений дневного пребыв</w:t>
      </w:r>
      <w:r>
        <w:t>ания, которые посещают более 18 тыс. пожилых граждан и инвалидов.</w:t>
      </w:r>
    </w:p>
    <w:p w:rsidR="00000000" w:rsidRDefault="00473006">
      <w:pPr>
        <w:pStyle w:val="newncpi"/>
        <w:divId w:val="164439259"/>
      </w:pPr>
      <w:r>
        <w:t>В целях обеспечения независимого проживания инвалидам оказываются услуги сопровождаемого проживания (услуги помощника, ассистента, переводчика жестового языка). Численность получателей таких</w:t>
      </w:r>
      <w:r>
        <w:t xml:space="preserve"> услуг по сравнению с 2016 годом выросла в 1,5 раза и составляет около 3 тыс. человек.</w:t>
      </w:r>
    </w:p>
    <w:p w:rsidR="00000000" w:rsidRDefault="00473006">
      <w:pPr>
        <w:pStyle w:val="newncpi"/>
        <w:divId w:val="164439259"/>
      </w:pPr>
      <w:r>
        <w:t>Нуждающиеся в круглосуточном уходе и медицинской помощи пожилые граждане и инвалиды имеют возможность получать комплексное социальное и медицинское обслуживание в стацио</w:t>
      </w:r>
      <w:r>
        <w:t>нарных учреждениях, отделениях круглосуточного пребывания ТЦСОН. С 2016 по 2020 год количество получателей таких социальных услуг выросло на 5 процентов. Открыты новые дома-интернаты в Минской, Брестской и Гродненской областях.</w:t>
      </w:r>
    </w:p>
    <w:p w:rsidR="00000000" w:rsidRDefault="00473006">
      <w:pPr>
        <w:pStyle w:val="newncpi"/>
        <w:divId w:val="164439259"/>
      </w:pPr>
      <w:r>
        <w:t>Большое внимание уделяется с</w:t>
      </w:r>
      <w:r>
        <w:t xml:space="preserve">оциальной реабилитации инвалидов, проживающих в стационарных учреждениях. Проведение занятий в мастерских и кружках, организация работы отделений сопровождаемого проживания, в которых проживает почти 1,3 тыс. человек, позволяют инвалидам приобретать новые </w:t>
      </w:r>
      <w:r>
        <w:t>и развивать имеющиеся социальные навыки.</w:t>
      </w:r>
    </w:p>
    <w:p w:rsidR="00000000" w:rsidRDefault="00473006">
      <w:pPr>
        <w:pStyle w:val="newncpi"/>
        <w:divId w:val="164439259"/>
      </w:pPr>
      <w:r>
        <w:t xml:space="preserve">Для оказания социальных услуг местными исполнительными и распорядительными органами привлекаются негосударственные некоммерческие организации в рамках реализации </w:t>
      </w:r>
      <w:hyperlink r:id="rId19" w:anchor="a1" w:tooltip="+" w:history="1">
        <w:r>
          <w:rPr>
            <w:rStyle w:val="a3"/>
          </w:rPr>
          <w:t>по</w:t>
        </w:r>
        <w:r>
          <w:rPr>
            <w:rStyle w:val="a3"/>
          </w:rPr>
          <w:t>становления</w:t>
        </w:r>
      </w:hyperlink>
      <w:r>
        <w:t xml:space="preserve"> Совета Министров Республики Беларусь от 27 декабря 2012 г. № 1219 «О некоторых вопросах государственного социального заказа в области социального обслуживания». На конкурсной основе таким организациям предоставляются субсидии из средств местных</w:t>
      </w:r>
      <w:r>
        <w:t xml:space="preserve"> бюджетов, покрывающие расходы на оплату затрат по оказанию социальных услуг.</w:t>
      </w:r>
    </w:p>
    <w:p w:rsidR="00000000" w:rsidRDefault="00473006">
      <w:pPr>
        <w:pStyle w:val="newncpi"/>
        <w:divId w:val="164439259"/>
      </w:pPr>
      <w:r>
        <w:t>Численность получателей социальных услуг в рамках государственного социального заказа по итогам работы за 2019 год составила около 4,7 тыс. человек и по сравнению с 2016 </w:t>
      </w:r>
      <w:r>
        <w:t>годом увеличилась в 3 раза.</w:t>
      </w:r>
    </w:p>
    <w:p w:rsidR="00000000" w:rsidRDefault="00473006">
      <w:pPr>
        <w:pStyle w:val="newncpi"/>
        <w:divId w:val="164439259"/>
      </w:pPr>
      <w:r>
        <w:t xml:space="preserve">Для расширения форм социального обслуживания, повышения доступности механизма государственного социального заказа и формирования системы управления качеством социальных услуг принят </w:t>
      </w:r>
      <w:hyperlink r:id="rId20" w:anchor="a1" w:tooltip="+" w:history="1">
        <w:r>
          <w:rPr>
            <w:rStyle w:val="a3"/>
          </w:rPr>
          <w:t>Закон</w:t>
        </w:r>
      </w:hyperlink>
      <w:r>
        <w:t xml:space="preserve"> Республики Беларусь от 19 июня 2017 г. № 31-З «О внесении изменений и дополнений в Закон Республики Беларусь «О социальном обслуживании».</w:t>
      </w:r>
    </w:p>
    <w:p w:rsidR="00000000" w:rsidRDefault="00473006">
      <w:pPr>
        <w:pStyle w:val="newncpi"/>
        <w:divId w:val="164439259"/>
      </w:pPr>
      <w:r>
        <w:t xml:space="preserve">В соответствии с указанным </w:t>
      </w:r>
      <w:hyperlink r:id="rId21" w:anchor="a1" w:tooltip="+" w:history="1">
        <w:r>
          <w:rPr>
            <w:rStyle w:val="a3"/>
          </w:rPr>
          <w:t>Законом</w:t>
        </w:r>
      </w:hyperlink>
      <w:r>
        <w:t xml:space="preserve"> в результате привлече</w:t>
      </w:r>
      <w:r>
        <w:t>ния физических лиц к оказанию социальных услуг одиноким пожилым гражданам и инвалидам в рамках создания замещающих семей более 200 граждан трудоспособного возраста взяли на себя заботу о нуждающихся в посторонней помощи людях.</w:t>
      </w:r>
    </w:p>
    <w:p w:rsidR="00000000" w:rsidRDefault="00473006">
      <w:pPr>
        <w:pStyle w:val="newncpi"/>
        <w:divId w:val="164439259"/>
      </w:pPr>
      <w:r>
        <w:t xml:space="preserve">В целях обеспечения качества </w:t>
      </w:r>
      <w:r>
        <w:t>социального обслуживания для каждой социальной услуги, входящей в </w:t>
      </w:r>
      <w:hyperlink r:id="rId22" w:anchor="a268" w:tooltip="+" w:history="1">
        <w:r>
          <w:rPr>
            <w:rStyle w:val="a3"/>
          </w:rPr>
          <w:t>перечень</w:t>
        </w:r>
      </w:hyperlink>
      <w:r>
        <w:t xml:space="preserve"> бесплатных и общедоступных социальных услуг государственных учреждений социального обслуживания с нормами и нормативами обеспе</w:t>
      </w:r>
      <w:r>
        <w:t>ченности граждан этими услугами, утвержденный постановлением Совета Министров Республики Беларусь от 27 декабря 2012 г. № 1218, разработан и внедряется механизм внутреннего мониторинга и оценки качества.</w:t>
      </w:r>
    </w:p>
    <w:p w:rsidR="00000000" w:rsidRDefault="00473006">
      <w:pPr>
        <w:pStyle w:val="newncpi"/>
        <w:divId w:val="164439259"/>
      </w:pPr>
      <w:r>
        <w:t>Результатом принятия мер по развитию системы социаль</w:t>
      </w:r>
      <w:r>
        <w:t>ного обслуживания стало увеличение уровня охвата социальными услугами нетрудоспособных граждан с 7,5 процента в 2016 году до 8,7 процента в 2019 году.</w:t>
      </w:r>
    </w:p>
    <w:p w:rsidR="00000000" w:rsidRDefault="00473006">
      <w:pPr>
        <w:pStyle w:val="newncpi"/>
        <w:divId w:val="164439259"/>
      </w:pPr>
      <w:r>
        <w:t>При этом востребованность социальных услуг будет увеличиваться, что обусловлено следующими факторами:</w:t>
      </w:r>
    </w:p>
    <w:p w:rsidR="00000000" w:rsidRDefault="00473006">
      <w:pPr>
        <w:pStyle w:val="newncpi"/>
        <w:divId w:val="164439259"/>
      </w:pPr>
      <w:r>
        <w:t>ста</w:t>
      </w:r>
      <w:r>
        <w:t>рение населения и увеличение средней продолжительности жизни;</w:t>
      </w:r>
    </w:p>
    <w:p w:rsidR="00000000" w:rsidRDefault="00473006">
      <w:pPr>
        <w:pStyle w:val="newncpi"/>
        <w:divId w:val="164439259"/>
      </w:pPr>
      <w:r>
        <w:t>рост численности инвалидов;</w:t>
      </w:r>
    </w:p>
    <w:p w:rsidR="00000000" w:rsidRDefault="00473006">
      <w:pPr>
        <w:pStyle w:val="newncpi"/>
        <w:divId w:val="164439259"/>
      </w:pPr>
      <w:r>
        <w:t>мобильность трудоспособного населения, в связи с чем пожилые граждане остаются без необходимой семейной поддержки.</w:t>
      </w:r>
    </w:p>
    <w:p w:rsidR="00000000" w:rsidRDefault="00473006">
      <w:pPr>
        <w:pStyle w:val="newncpi"/>
        <w:divId w:val="164439259"/>
      </w:pPr>
      <w:r>
        <w:t>Для удовлетворения возрастающей потребности в социа</w:t>
      </w:r>
      <w:r>
        <w:t>льных услугах необходимо обеспечить дальнейшее развитие доступных населению и экономически менее затратных форм социального обслуживания посредством:</w:t>
      </w:r>
    </w:p>
    <w:p w:rsidR="00000000" w:rsidRDefault="00473006">
      <w:pPr>
        <w:pStyle w:val="newncpi"/>
        <w:divId w:val="164439259"/>
      </w:pPr>
      <w:r>
        <w:t>совершенствования законодательства;</w:t>
      </w:r>
    </w:p>
    <w:p w:rsidR="00000000" w:rsidRDefault="00473006">
      <w:pPr>
        <w:pStyle w:val="newncpi"/>
        <w:divId w:val="164439259"/>
      </w:pPr>
      <w:r>
        <w:t>развития инфраструктуры государственных учреждений социального обслужи</w:t>
      </w:r>
      <w:r>
        <w:t>вания;</w:t>
      </w:r>
    </w:p>
    <w:p w:rsidR="00000000" w:rsidRDefault="00473006">
      <w:pPr>
        <w:pStyle w:val="newncpi"/>
        <w:divId w:val="164439259"/>
      </w:pPr>
      <w:r>
        <w:t>методического обеспечения развития социального обслуживания.</w:t>
      </w:r>
    </w:p>
    <w:p w:rsidR="00000000" w:rsidRDefault="00473006">
      <w:pPr>
        <w:pStyle w:val="newncpi"/>
        <w:divId w:val="164439259"/>
      </w:pPr>
      <w:r>
        <w:t>Дальнейшее развитие должны получить социальные услуги, оказываемые непосредственно по месту проживания пожилых граждан с учетом их индивидуальных потребностей и возможностей членов семьи.</w:t>
      </w:r>
    </w:p>
    <w:p w:rsidR="00000000" w:rsidRDefault="00473006">
      <w:pPr>
        <w:pStyle w:val="newncpi"/>
        <w:divId w:val="164439259"/>
      </w:pPr>
      <w:r>
        <w:t>При этом особое внимание необходимо уделить одиноким пожилым гражданам и инвалидам, в отношении которых должен использоваться выявительный принцип оказания поддержки.</w:t>
      </w:r>
    </w:p>
    <w:p w:rsidR="00000000" w:rsidRDefault="00473006">
      <w:pPr>
        <w:pStyle w:val="newncpi"/>
        <w:divId w:val="164439259"/>
      </w:pPr>
      <w:r>
        <w:t>В большинстве семей уход за нетрудоспособными членами семьи осуществляется самостоятельно</w:t>
      </w:r>
      <w:r>
        <w:t>. В целях поддержки членов семьи, оставивших рынок труда для осуществления ухода за пожилыми гражданами старше 80 лет или инвалидами I группы, предусмотрена выплата пособия по уходу. Таким уходом охвачено около 35 тыс. нетрудоспособных граждан.</w:t>
      </w:r>
    </w:p>
    <w:p w:rsidR="00000000" w:rsidRDefault="00473006">
      <w:pPr>
        <w:pStyle w:val="newncpi"/>
        <w:divId w:val="164439259"/>
      </w:pPr>
      <w:r>
        <w:t xml:space="preserve">Значимость </w:t>
      </w:r>
      <w:r>
        <w:t>индивидуального ухода за пожилыми гражданами и инвалидами повышается в том числе путем поддержки семей, осуществляющих такой уход.</w:t>
      </w:r>
    </w:p>
    <w:p w:rsidR="00000000" w:rsidRDefault="00473006">
      <w:pPr>
        <w:pStyle w:val="newncpi"/>
        <w:divId w:val="164439259"/>
      </w:pPr>
      <w:r>
        <w:t>В условиях роста численности потребителей социальных услуг необходимо обеспечить адресный подход к их предоставлению посредст</w:t>
      </w:r>
      <w:r>
        <w:t>вом проведения индивидуальной оценки потребностей.</w:t>
      </w:r>
    </w:p>
    <w:p w:rsidR="00000000" w:rsidRDefault="00473006">
      <w:pPr>
        <w:pStyle w:val="newncpi"/>
        <w:divId w:val="164439259"/>
      </w:pPr>
      <w:r>
        <w:t>Будет продолжена работа по формированию системы оценки качества деятельности учреждений социального обслуживания.</w:t>
      </w:r>
    </w:p>
    <w:p w:rsidR="00000000" w:rsidRDefault="00473006">
      <w:pPr>
        <w:pStyle w:val="newncpi"/>
        <w:divId w:val="164439259"/>
      </w:pPr>
      <w:r>
        <w:t>Помимо социального обслуживания одинокие инвалиды и пожилые граждане в силу своего физическ</w:t>
      </w:r>
      <w:r>
        <w:t>ого состояния и возраста нуждаются также в социальной поддержке. При этом особое внимание уделяется ветеранам Великой Отечественной войны, лицам, пострадавшим от последствий войн, как особо заслуженным категориям граждан.</w:t>
      </w:r>
    </w:p>
    <w:p w:rsidR="00000000" w:rsidRDefault="00473006">
      <w:pPr>
        <w:pStyle w:val="newncpi"/>
        <w:divId w:val="164439259"/>
      </w:pPr>
      <w:r>
        <w:t>В целях выявления потребностей и о</w:t>
      </w:r>
      <w:r>
        <w:t>казания необходимой социальной поддержки ветеранам Великой Отечественной войны, лицам, пострадавших от последствий войн, одиноким пожилым гражданам и инвалидам I и II групп местными исполнительными и распорядительными органами на постоянной основе (ежегодн</w:t>
      </w:r>
      <w:r>
        <w:t>о) проводятся обследования их материально-бытовых условий жизни. Ежегодно обследуется около 200 тыс. человек.</w:t>
      </w:r>
    </w:p>
    <w:p w:rsidR="00000000" w:rsidRDefault="00473006">
      <w:pPr>
        <w:pStyle w:val="newncpi"/>
        <w:divId w:val="164439259"/>
      </w:pPr>
      <w:r>
        <w:t>В соответствии с поступившими заявками указанным гражданам оказываются необходимая социально-бытовая помощь, а также дополнительная социальная под</w:t>
      </w:r>
      <w:r>
        <w:t>держка для обеспечения безопасных условий проживания (ремонт жилых помещений, печей, электропроводки и газового оборудования, установка автономных пожарных извещателей).</w:t>
      </w:r>
    </w:p>
    <w:p w:rsidR="00000000" w:rsidRDefault="00473006">
      <w:pPr>
        <w:pStyle w:val="newncpi"/>
        <w:divId w:val="164439259"/>
      </w:pPr>
      <w:r>
        <w:t>В 2016–2019 годах социально-бытовая помощь оказана 223 тыс. граждан, дополнительная со</w:t>
      </w:r>
      <w:r>
        <w:t>циальная поддержка – более 48 тыс. граждан на общую сумму около 4 млн. рублей.</w:t>
      </w:r>
    </w:p>
    <w:p w:rsidR="00000000" w:rsidRDefault="00473006">
      <w:pPr>
        <w:pStyle w:val="newncpi"/>
        <w:divId w:val="164439259"/>
      </w:pPr>
      <w:r>
        <w:t>Для оказания шефской помощи организовано закрепление пожилых граждан и инвалидов за предприятиями, молодежными общественными организациями, учреждениями образования, при этом об</w:t>
      </w:r>
      <w:r>
        <w:t>еспечено 100-процентное закрепление ветеранов Великой Отечественной войны и лиц, пострадавших от последствий войны.</w:t>
      </w:r>
    </w:p>
    <w:p w:rsidR="00000000" w:rsidRDefault="00473006">
      <w:pPr>
        <w:pStyle w:val="newncpi"/>
        <w:divId w:val="164439259"/>
      </w:pPr>
      <w:r>
        <w:t>Оказывается государственная поддержка общественным объединениям ветеранов путем участия в финансировании мероприятий, проводимых ими в рамка</w:t>
      </w:r>
      <w:r>
        <w:t>х уставной деятельности, межгосударственных мероприятий, осуществляемых ветеранскими организациями в странах Содружества Независимых Государств, включая посещение делегациями ветеранов воинских мемориалов и памятников.</w:t>
      </w:r>
    </w:p>
    <w:p w:rsidR="00000000" w:rsidRDefault="00473006">
      <w:pPr>
        <w:pStyle w:val="newncpi"/>
        <w:divId w:val="164439259"/>
      </w:pPr>
      <w:r>
        <w:t>В соответствии с </w:t>
      </w:r>
      <w:hyperlink r:id="rId23" w:anchor="a4" w:tooltip="+" w:history="1">
        <w:r>
          <w:rPr>
            <w:rStyle w:val="a3"/>
          </w:rPr>
          <w:t>Указом</w:t>
        </w:r>
      </w:hyperlink>
      <w:r>
        <w:t xml:space="preserve"> Президента Республики Беларусь от 28 августа 2006 г. № 542 «О санаторно-курортном лечении и оздоровлении населения» отдельным категориям нетрудоспособных граждан, которые не использовали свое право на санаторно-курортно</w:t>
      </w:r>
      <w:r>
        <w:t>е лечение или оздоровление в истекшем календарном году, выплачивается денежная помощь на оздоровление. За 2016–2019 годы такая помощь выплачена почти 25 тыс. человек на сумму 5,3 млн. рублей.</w:t>
      </w:r>
    </w:p>
    <w:p w:rsidR="00000000" w:rsidRDefault="00473006">
      <w:pPr>
        <w:pStyle w:val="newncpi"/>
        <w:divId w:val="164439259"/>
      </w:pPr>
      <w:r>
        <w:t>Важным элементом социальной поддержки малообеспеченных граждан и</w:t>
      </w:r>
      <w:r>
        <w:t> инвалидов является система государственной адресной социальной помощи (далее – ГАСП), оказываемой в соответствии с </w:t>
      </w:r>
      <w:hyperlink r:id="rId24" w:anchor="a1" w:tooltip="+" w:history="1">
        <w:r>
          <w:rPr>
            <w:rStyle w:val="a3"/>
          </w:rPr>
          <w:t>Указом</w:t>
        </w:r>
      </w:hyperlink>
      <w:r>
        <w:t xml:space="preserve"> Президента Республики Беларусь от 19 января 2012 г. № 41 «О государственной адресн</w:t>
      </w:r>
      <w:r>
        <w:t>ой социальной помощи». Порядок и условия предоставления ГАСП совершенствуются в целях повышения доступности ее получения.</w:t>
      </w:r>
    </w:p>
    <w:p w:rsidR="00000000" w:rsidRDefault="00473006">
      <w:pPr>
        <w:pStyle w:val="newncpi"/>
        <w:divId w:val="164439259"/>
      </w:pPr>
      <w:r>
        <w:t>По сравнению с 2015 годом численность получателей ГАСП увеличилась на 15 процентов и в 2019 году составила 295 тыс. человек.</w:t>
      </w:r>
    </w:p>
    <w:p w:rsidR="00000000" w:rsidRDefault="00473006">
      <w:pPr>
        <w:pStyle w:val="newncpi"/>
        <w:divId w:val="164439259"/>
      </w:pPr>
      <w:r>
        <w:t>В связи с</w:t>
      </w:r>
      <w:r>
        <w:t xml:space="preserve"> тем, что востребованность мер социальной поддержки сохраняется, в 2021–2025 годах будет продолжена работа по проведению обследований материально-бытовых условий жизни одиноких пожилых граждан и инвалидов и оказанию им необходимой поддержки с привлечением </w:t>
      </w:r>
      <w:r>
        <w:t>шефской помощи.</w:t>
      </w:r>
    </w:p>
    <w:p w:rsidR="00000000" w:rsidRDefault="00473006">
      <w:pPr>
        <w:pStyle w:val="newncpi"/>
        <w:divId w:val="164439259"/>
      </w:pPr>
      <w:r>
        <w:t>В целях повышения доступности и упрощения порядка предоставления ГАСП планируется разработка соответствующих нормативных правовых актов.</w:t>
      </w:r>
    </w:p>
    <w:p w:rsidR="00000000" w:rsidRDefault="00473006">
      <w:pPr>
        <w:pStyle w:val="newncpi"/>
        <w:divId w:val="164439259"/>
      </w:pPr>
      <w:r>
        <w:t>Обеспечение таких граждан техническими средствами социальной реабилитации в соответствии с </w:t>
      </w:r>
      <w:r>
        <w:t>их потребностями, оказание различных услуг по обслуживанию и ремонту выпускаемых изделий являются значимым направлением их социальной интеграции.</w:t>
      </w:r>
    </w:p>
    <w:p w:rsidR="00000000" w:rsidRDefault="00473006">
      <w:pPr>
        <w:pStyle w:val="newncpi"/>
        <w:divId w:val="164439259"/>
      </w:pPr>
      <w:r>
        <w:t>В соответствии с </w:t>
      </w:r>
      <w:hyperlink r:id="rId25" w:anchor="a4" w:tooltip="+" w:history="1">
        <w:r>
          <w:rPr>
            <w:rStyle w:val="a3"/>
          </w:rPr>
          <w:t>постановлением</w:t>
        </w:r>
      </w:hyperlink>
      <w:r>
        <w:t xml:space="preserve"> Совета Министров Республики</w:t>
      </w:r>
      <w:r>
        <w:t xml:space="preserve"> Беларусь от 11 декабря 2007 г. № 1722 «О Государственном реестре (перечне) технических средств социальной реабилитации и порядке обеспечения ими отдельных категорий граждан» граждане имеют право на получение технических средств социальной реабилитации бес</w:t>
      </w:r>
      <w:r>
        <w:t>платно или на льготных условиях за счет средств республиканского и местных бюджетов.</w:t>
      </w:r>
    </w:p>
    <w:p w:rsidR="00000000" w:rsidRDefault="00473006">
      <w:pPr>
        <w:pStyle w:val="newncpi"/>
        <w:divId w:val="164439259"/>
      </w:pPr>
      <w:r>
        <w:t>Изготовление большинства средств реабилитации, включенных в Государственный реестр (перечень) технических средств социальной реабилитации, и оказание протезно-ортопедическ</w:t>
      </w:r>
      <w:r>
        <w:t>ой помощи населению осуществляются РУП «БПОВЦ», которое представляет собой многопрофильный республиканский центр с отделением стационарного протезирования, поликлиникой, лечебно-реабилитационным комплексом, филиалами, ателье, мастерскими.</w:t>
      </w:r>
    </w:p>
    <w:p w:rsidR="00000000" w:rsidRDefault="00473006">
      <w:pPr>
        <w:pStyle w:val="newncpi"/>
        <w:divId w:val="164439259"/>
      </w:pPr>
      <w:r>
        <w:t>РУП «БПОВЦ» прово</w:t>
      </w:r>
      <w:r>
        <w:t>дится работа по внедрению новых технологий в протезировании и изготовлении средств реабилитации, улучшению качества и повышению технического уровня выпускаемой продукции.</w:t>
      </w:r>
    </w:p>
    <w:p w:rsidR="00000000" w:rsidRDefault="00473006">
      <w:pPr>
        <w:pStyle w:val="newncpi"/>
        <w:divId w:val="164439259"/>
      </w:pPr>
      <w:r>
        <w:t>Ежегодно количество граждан, обеспеченных техническими средствами социальной реабилит</w:t>
      </w:r>
      <w:r>
        <w:t>ации органами по труду, занятости и социальной защите, РУП «БПОВЦ», составляет около 65 тыс. человек. Расходы на их обеспечение за счет средств республиканского и местных бюджетов в 2019 году составили более 27,2 млн. рублей.</w:t>
      </w:r>
    </w:p>
    <w:p w:rsidR="00000000" w:rsidRDefault="00473006">
      <w:pPr>
        <w:pStyle w:val="newncpi"/>
        <w:divId w:val="164439259"/>
      </w:pPr>
      <w:r>
        <w:t>Дальнейшее развитие системы со</w:t>
      </w:r>
      <w:r>
        <w:t>циального обслуживания и социальной поддержки находящихся в трудной жизненной ситуации граждан, обеспечение потребности инвалидов в услугах социальной реабилитации в 2021–2025 годах будут осуществляться в рамках реализации подпрограммы 1.</w:t>
      </w:r>
    </w:p>
    <w:p w:rsidR="00000000" w:rsidRDefault="00473006">
      <w:pPr>
        <w:pStyle w:val="newncpi"/>
        <w:divId w:val="164439259"/>
      </w:pPr>
      <w:r>
        <w:t>Решение предусмот</w:t>
      </w:r>
      <w:r>
        <w:t xml:space="preserve">ренных подпрограммой 1 задач будет осуществляться путем реализации комплекса мероприятий согласно </w:t>
      </w:r>
      <w:hyperlink w:anchor="a7" w:tooltip="+" w:history="1">
        <w:r>
          <w:rPr>
            <w:rStyle w:val="a3"/>
          </w:rPr>
          <w:t>приложению 3</w:t>
        </w:r>
      </w:hyperlink>
      <w:r>
        <w:t xml:space="preserve">, мероприятий по методическому сопровождению развития социального обслуживания и социальной поддержки согласно </w:t>
      </w:r>
      <w:hyperlink w:anchor="a10" w:tooltip="+" w:history="1">
        <w:r>
          <w:rPr>
            <w:rStyle w:val="a3"/>
          </w:rPr>
          <w:t>приложению 6</w:t>
        </w:r>
      </w:hyperlink>
      <w:r>
        <w:t xml:space="preserve">, мероприятий по развитию инфраструктуры и укреплению материально-технической базы учреждений социального обслуживания согласно </w:t>
      </w:r>
      <w:hyperlink w:anchor="a11" w:tooltip="+" w:history="1">
        <w:r>
          <w:rPr>
            <w:rStyle w:val="a3"/>
          </w:rPr>
          <w:t>приложению 7</w:t>
        </w:r>
      </w:hyperlink>
      <w:r>
        <w:t>, а также строительства и (или) реконстру</w:t>
      </w:r>
      <w:r>
        <w:t xml:space="preserve">кции объектов капитальных вложений согласно </w:t>
      </w:r>
      <w:hyperlink w:anchor="a12" w:tooltip="+" w:history="1">
        <w:r>
          <w:rPr>
            <w:rStyle w:val="a3"/>
          </w:rPr>
          <w:t>приложению 8</w:t>
        </w:r>
      </w:hyperlink>
      <w:r>
        <w:t>.</w:t>
      </w:r>
    </w:p>
    <w:p w:rsidR="00000000" w:rsidRDefault="00473006">
      <w:pPr>
        <w:pStyle w:val="newncpi"/>
        <w:divId w:val="164439259"/>
      </w:pPr>
      <w:r>
        <w:t>Для обеспечения функционирования государственных учреждений социального обслуживания потребуется осуществить закупку необходимых товаров. Объемы их закупки и финанси</w:t>
      </w:r>
      <w:r>
        <w:t xml:space="preserve">рования приведены согласно </w:t>
      </w:r>
      <w:hyperlink w:anchor="a13" w:tooltip="+" w:history="1">
        <w:r>
          <w:rPr>
            <w:rStyle w:val="a3"/>
          </w:rPr>
          <w:t>приложению 9</w:t>
        </w:r>
      </w:hyperlink>
      <w:r>
        <w:t>.</w:t>
      </w:r>
    </w:p>
    <w:p w:rsidR="00000000" w:rsidRDefault="00473006">
      <w:pPr>
        <w:pStyle w:val="newncpi"/>
        <w:divId w:val="164439259"/>
      </w:pPr>
      <w:r>
        <w:t>Выполнение задач подпрограммы 1 будет оцениваться по следующим целевым показателям (</w:t>
      </w:r>
      <w:hyperlink w:anchor="a5" w:tooltip="+" w:history="1">
        <w:r>
          <w:rPr>
            <w:rStyle w:val="a3"/>
          </w:rPr>
          <w:t>приложение 1</w:t>
        </w:r>
      </w:hyperlink>
      <w:r>
        <w:t>):</w:t>
      </w:r>
    </w:p>
    <w:p w:rsidR="00000000" w:rsidRDefault="00473006">
      <w:pPr>
        <w:pStyle w:val="newncpi"/>
        <w:divId w:val="164439259"/>
      </w:pPr>
      <w:r>
        <w:t>численность пожилых граждан и </w:t>
      </w:r>
      <w:r>
        <w:t>инвалидов, охваченных социальным обслуживанием (в процентах к предыдущему году);</w:t>
      </w:r>
    </w:p>
    <w:p w:rsidR="00000000" w:rsidRDefault="00473006">
      <w:pPr>
        <w:pStyle w:val="newncpi"/>
        <w:divId w:val="164439259"/>
      </w:pPr>
      <w:r>
        <w:t>охват отдельных категорий граждан обследованием материально-бытовых условий жизни;</w:t>
      </w:r>
    </w:p>
    <w:p w:rsidR="00000000" w:rsidRDefault="00473006">
      <w:pPr>
        <w:pStyle w:val="newncpi"/>
        <w:divId w:val="164439259"/>
      </w:pPr>
      <w:r>
        <w:t>уровень обеспеченности граждан техническими средствами социальной реабилитации.</w:t>
      </w:r>
    </w:p>
    <w:p w:rsidR="00000000" w:rsidRDefault="00473006">
      <w:pPr>
        <w:pStyle w:val="newncpi"/>
        <w:divId w:val="164439259"/>
      </w:pPr>
      <w:r>
        <w:t>Реализация п</w:t>
      </w:r>
      <w:r>
        <w:t>одпрограммы 1 будет способствовать:</w:t>
      </w:r>
    </w:p>
    <w:p w:rsidR="00000000" w:rsidRDefault="00473006">
      <w:pPr>
        <w:pStyle w:val="newncpi"/>
        <w:divId w:val="164439259"/>
      </w:pPr>
      <w:r>
        <w:t>удовлетворению потребностей пожилых граждан и инвалидов в социальных услугах и мерах социальной поддержки;</w:t>
      </w:r>
    </w:p>
    <w:p w:rsidR="00000000" w:rsidRDefault="00473006">
      <w:pPr>
        <w:pStyle w:val="newncpi"/>
        <w:divId w:val="164439259"/>
      </w:pPr>
      <w:r>
        <w:t xml:space="preserve">развитию государственных учреждений социального обслуживания. Планируется выполнить мероприятия по реконструкции </w:t>
      </w:r>
      <w:r>
        <w:t>и строительству 18 государственных учреждений социального обслуживания, что позволит расширить коечную сеть стационарных учреждений более чем на 1000 мест, провести капитальный ремонт в 43 стационарных учреждениях, открыть более 10 структурных подразделени</w:t>
      </w:r>
      <w:r>
        <w:t>й ТЦСОН, 4 филиала и 13 стационарных социальных пунктов ТЦСОН, закупить для государственных учреждений социального обслуживания около 160 единиц автомобильного транспорта;</w:t>
      </w:r>
    </w:p>
    <w:p w:rsidR="00000000" w:rsidRDefault="00473006">
      <w:pPr>
        <w:pStyle w:val="newncpi"/>
        <w:divId w:val="164439259"/>
      </w:pPr>
      <w:r>
        <w:t xml:space="preserve">повышению доступности и адресности оказания социальных услуг, улучшению качества их </w:t>
      </w:r>
      <w:r>
        <w:t>оказания, формированию системы индивидуального ухода. Для развития системы социального обслуживания и социальной поддержки планируется проведение социологического опроса по изучению положения и потребностей пожилых граждан;</w:t>
      </w:r>
    </w:p>
    <w:p w:rsidR="00000000" w:rsidRDefault="00473006">
      <w:pPr>
        <w:pStyle w:val="newncpi"/>
        <w:divId w:val="164439259"/>
      </w:pPr>
      <w:r>
        <w:t>привлечению к оказанию социальны</w:t>
      </w:r>
      <w:r>
        <w:t>х услуг негосударственных некоммерческих организаций;</w:t>
      </w:r>
    </w:p>
    <w:p w:rsidR="00000000" w:rsidRDefault="00473006">
      <w:pPr>
        <w:pStyle w:val="newncpi"/>
        <w:divId w:val="164439259"/>
      </w:pPr>
      <w:r>
        <w:t>созданию условий для вовлеченности пожилых граждан и их участия в принятии решений, формированию национальных показателей по старению;</w:t>
      </w:r>
    </w:p>
    <w:p w:rsidR="00000000" w:rsidRDefault="00473006">
      <w:pPr>
        <w:pStyle w:val="newncpi"/>
        <w:divId w:val="164439259"/>
      </w:pPr>
      <w:r>
        <w:t>принятию необходимых мер социальной поддержки ветеранов Великой оте</w:t>
      </w:r>
      <w:r>
        <w:t>чественной войны, лиц, пострадавших от последствий войн, одиноких пожилых граждан и инвалидов, иных граждан, находящихся в трудной жизненной ситуации;</w:t>
      </w:r>
    </w:p>
    <w:p w:rsidR="00000000" w:rsidRDefault="00473006">
      <w:pPr>
        <w:pStyle w:val="newncpi"/>
        <w:divId w:val="164439259"/>
      </w:pPr>
      <w:r>
        <w:t>поддержанию уровня жизни граждан, оказавшихся в трудной жизненной ситуации, путем предоставления ГАСП, ок</w:t>
      </w:r>
      <w:r>
        <w:t>азания материальной помощи;</w:t>
      </w:r>
    </w:p>
    <w:p w:rsidR="00000000" w:rsidRDefault="00473006">
      <w:pPr>
        <w:pStyle w:val="newncpi"/>
        <w:divId w:val="164439259"/>
      </w:pPr>
      <w:r>
        <w:t>обеспечению деятельности общественных организаций ветеранов;</w:t>
      </w:r>
    </w:p>
    <w:p w:rsidR="00000000" w:rsidRDefault="00473006">
      <w:pPr>
        <w:pStyle w:val="newncpi"/>
        <w:divId w:val="164439259"/>
      </w:pPr>
      <w:r>
        <w:t>удовлетворению потребностей граждан в технических средствах социальной реабилитации.</w:t>
      </w:r>
    </w:p>
    <w:p w:rsidR="00000000" w:rsidRDefault="00473006">
      <w:pPr>
        <w:pStyle w:val="chapter"/>
        <w:divId w:val="164439259"/>
      </w:pPr>
      <w:bookmarkStart w:id="11" w:name="a4"/>
      <w:bookmarkEnd w:id="11"/>
      <w:r>
        <w:t>ГЛАВА 7</w:t>
      </w:r>
      <w:r>
        <w:br/>
        <w:t>ПОДПРОГРАММА 2 «ДОСТУПНАЯ СРЕДА ЖИЗНЕДЕЯТЕЛЬНОСТИ ИНВАЛИДОВ И ФИЗИЧЕСКИ ОС</w:t>
      </w:r>
      <w:r>
        <w:t>ЛАБЛЕННЫХ ЛИЦ»</w:t>
      </w:r>
    </w:p>
    <w:p w:rsidR="00000000" w:rsidRDefault="00473006">
      <w:pPr>
        <w:pStyle w:val="newncpi"/>
        <w:divId w:val="164439259"/>
      </w:pPr>
      <w:r>
        <w:t>В современном обществе важнейшим показателем качества жизни является обеспечение равных возможностей для всех граждан и комфорта их жизнедеятельности. В связи с этим создание доступной среды жизнедеятельности инвалидов и физически ослабленны</w:t>
      </w:r>
      <w:r>
        <w:t>х лиц (далее – доступная среда) – одно из основных направлений социальной политики государства.</w:t>
      </w:r>
    </w:p>
    <w:p w:rsidR="00000000" w:rsidRDefault="00473006">
      <w:pPr>
        <w:pStyle w:val="newncpi"/>
        <w:divId w:val="164439259"/>
      </w:pPr>
      <w:r>
        <w:t>Ключевое внимание уделяется обеспечению беспрепятственного доступа инвалидов и физически ослабленных лиц к социальным объектам и услугам.</w:t>
      </w:r>
    </w:p>
    <w:p w:rsidR="00000000" w:rsidRDefault="00473006">
      <w:pPr>
        <w:pStyle w:val="newncpi"/>
        <w:divId w:val="164439259"/>
      </w:pPr>
      <w:r>
        <w:t>В подпрограмме 2 опред</w:t>
      </w:r>
      <w:r>
        <w:t>елены основные направления обеспечения доступной среды с учетом комплексного подхода.</w:t>
      </w:r>
    </w:p>
    <w:p w:rsidR="00000000" w:rsidRDefault="00473006">
      <w:pPr>
        <w:pStyle w:val="newncpi"/>
        <w:divId w:val="164439259"/>
      </w:pPr>
      <w:r>
        <w:t>Для целей подпрограммы 2 применяются следующие термины и определения:</w:t>
      </w:r>
    </w:p>
    <w:p w:rsidR="00000000" w:rsidRDefault="00473006">
      <w:pPr>
        <w:pStyle w:val="newncpi"/>
        <w:divId w:val="164439259"/>
      </w:pPr>
      <w:r>
        <w:t>комплексный подход – обеспечение беспрепятственного доступа инвалидов к объектам, включая прилегающу</w:t>
      </w:r>
      <w:r>
        <w:t>ю территорию, вход и выход, пути передвижения (в том числе пути эвакуации); зоны целевого назначения здания (целевого посещения объекта); санитарно-гигиенические помещения; системы получения информации на объекте (устройства визуальные, акустические и такт</w:t>
      </w:r>
      <w:r>
        <w:t>ильные, средства получения информации и связи);</w:t>
      </w:r>
    </w:p>
    <w:p w:rsidR="00000000" w:rsidRDefault="00473006">
      <w:pPr>
        <w:pStyle w:val="newncpi"/>
        <w:divId w:val="164439259"/>
      </w:pPr>
      <w:r>
        <w:t>объекты социальной инфраструктуры – здания, их внутренние помещения и прилегающие территории (в сфере здравоохранения, образования, культуры, физической культуры и </w:t>
      </w:r>
      <w:r>
        <w:t>спорта, туризма (включая агроусадьбы), почтовой связи и электросвязи, торговли и общественного питания, бытового обслуживания, жилищно-коммунального хозяйства (объекты жилищного фонда), банковского обслуживания, места отдыха и проведения культурно-массовых</w:t>
      </w:r>
      <w:r>
        <w:t xml:space="preserve"> мероприятий, здравницы (включая номера), гостиницы (включая номера), административные здания организаций и другое, иные сооружения), которые являются общедоступными для граждан во всех сферах жизнедеятельности и используются для оказания им соответствующи</w:t>
      </w:r>
      <w:r>
        <w:t>х услуг;</w:t>
      </w:r>
    </w:p>
    <w:p w:rsidR="00000000" w:rsidRDefault="00473006">
      <w:pPr>
        <w:pStyle w:val="newncpi"/>
        <w:divId w:val="164439259"/>
      </w:pPr>
      <w:r>
        <w:t>объекты транспортной инфраструктуры – железнодорожные вокзалы, станции, автобусные вокзалы, станции и автокассы, остановки, остановочные пункты;</w:t>
      </w:r>
    </w:p>
    <w:p w:rsidR="00000000" w:rsidRDefault="00473006">
      <w:pPr>
        <w:pStyle w:val="newncpi"/>
        <w:divId w:val="164439259"/>
      </w:pPr>
      <w:r>
        <w:t>объекты улично-дорожной сети – участки дороги, предназначенные для движения пешеходов (спуски, тротуар</w:t>
      </w:r>
      <w:r>
        <w:t>ы, наземные и подземные пешеходные переходы), светофорные объекты.</w:t>
      </w:r>
    </w:p>
    <w:p w:rsidR="00000000" w:rsidRDefault="00473006">
      <w:pPr>
        <w:pStyle w:val="newncpi"/>
        <w:divId w:val="164439259"/>
      </w:pPr>
      <w:r>
        <w:t>Необходим комплексный подход при обеспечении доступной среды. Принимаемые меры будут направлены на организацию окружающего пространства, при которой человек сможет иметь беспрепятственный д</w:t>
      </w:r>
      <w:r>
        <w:t>оступ к информации, любым объектам, свободно перемещаться по любому выбранному маршруту.</w:t>
      </w:r>
    </w:p>
    <w:p w:rsidR="00000000" w:rsidRDefault="00473006">
      <w:pPr>
        <w:pStyle w:val="newncpi"/>
        <w:divId w:val="164439259"/>
      </w:pPr>
      <w:r>
        <w:t>Для обеспечения доступной среды принятие государственных решений осуществлялось с учетом необходимости удовлетворения потребностей инвалидов и физически ослабленных ли</w:t>
      </w:r>
      <w:r>
        <w:t>ц.</w:t>
      </w:r>
    </w:p>
    <w:p w:rsidR="00000000" w:rsidRDefault="00473006">
      <w:pPr>
        <w:pStyle w:val="newncpi"/>
        <w:divId w:val="164439259"/>
      </w:pPr>
      <w:r>
        <w:t>В результате реализации мер по созданию доступной среды обеспечено:</w:t>
      </w:r>
    </w:p>
    <w:p w:rsidR="00000000" w:rsidRDefault="00473006">
      <w:pPr>
        <w:pStyle w:val="newncpi"/>
        <w:divId w:val="164439259"/>
      </w:pPr>
      <w:r>
        <w:t>увеличение удельного веса:</w:t>
      </w:r>
    </w:p>
    <w:p w:rsidR="00000000" w:rsidRDefault="00473006">
      <w:pPr>
        <w:pStyle w:val="newncpi"/>
        <w:divId w:val="164439259"/>
      </w:pPr>
      <w:r>
        <w:t>объектов социальной и транспортной инфраструктуры, обустроенных элементами доступной среды, до 69 процентов от общего количества таких объектов;</w:t>
      </w:r>
    </w:p>
    <w:p w:rsidR="00000000" w:rsidRDefault="00473006">
      <w:pPr>
        <w:pStyle w:val="newncpi"/>
        <w:divId w:val="164439259"/>
      </w:pPr>
      <w:r>
        <w:t>номеров в здр</w:t>
      </w:r>
      <w:r>
        <w:t>авницах, оборудованных с учетом особых потребностей людей с инвалидностью, до 2,1 процента;</w:t>
      </w:r>
    </w:p>
    <w:p w:rsidR="00000000" w:rsidRDefault="00473006">
      <w:pPr>
        <w:pStyle w:val="newncpi"/>
        <w:divId w:val="164439259"/>
      </w:pPr>
      <w:r>
        <w:t>номеров в гостиницах, оборудованных с учетом особых потребностей людей с инвалидностью, до 1,7 процента;</w:t>
      </w:r>
    </w:p>
    <w:p w:rsidR="00000000" w:rsidRDefault="00473006">
      <w:pPr>
        <w:pStyle w:val="newncpi"/>
        <w:divId w:val="164439259"/>
      </w:pPr>
      <w:r>
        <w:t>низкопольного пассажирского транспорта до 50,4 процента;</w:t>
      </w:r>
    </w:p>
    <w:p w:rsidR="00000000" w:rsidRDefault="00473006">
      <w:pPr>
        <w:pStyle w:val="newncpi"/>
        <w:divId w:val="164439259"/>
      </w:pPr>
      <w:r>
        <w:t>пр</w:t>
      </w:r>
      <w:r>
        <w:t>иобретение Белорусской железной дорогой 28 единиц локомотивной тяги, оборудованных специализированным купе для проезда инвалидов, и 28 единиц моторвагонного подвижного состава, оборудованных местами для проезда инвалидов;</w:t>
      </w:r>
    </w:p>
    <w:p w:rsidR="00000000" w:rsidRDefault="00473006">
      <w:pPr>
        <w:pStyle w:val="newncpi"/>
        <w:divId w:val="164439259"/>
      </w:pPr>
      <w:r>
        <w:t xml:space="preserve">оборудование транспортных средств </w:t>
      </w:r>
      <w:r>
        <w:t>визуальными информационными системами (бегущая строка);</w:t>
      </w:r>
    </w:p>
    <w:p w:rsidR="00000000" w:rsidRDefault="00473006">
      <w:pPr>
        <w:pStyle w:val="newncpi"/>
        <w:divId w:val="164439259"/>
      </w:pPr>
      <w:r>
        <w:t>обустройство более 3,5 тыс. пешеходных переходов, остановок (станций) (укладка тактильной плитки, понижение бордюрного камня, установка информационных табло);</w:t>
      </w:r>
    </w:p>
    <w:p w:rsidR="00000000" w:rsidRDefault="00473006">
      <w:pPr>
        <w:pStyle w:val="newncpi"/>
        <w:divId w:val="164439259"/>
      </w:pPr>
      <w:r>
        <w:t>установка для безопасного передвижения ин</w:t>
      </w:r>
      <w:r>
        <w:t>валидов более 800 светофорных объектов с синхронными звуковыми сигналами.</w:t>
      </w:r>
    </w:p>
    <w:p w:rsidR="00000000" w:rsidRDefault="00473006">
      <w:pPr>
        <w:pStyle w:val="newncpi"/>
        <w:divId w:val="164439259"/>
      </w:pPr>
      <w:r>
        <w:t>В банковской системе обеспечивались установка устройств самообслуживания (банкоматы, платежно-справочные терминалы), адаптированных для пользования инвалидами по зрению, внедрение эл</w:t>
      </w:r>
      <w:r>
        <w:t>ектронных очередей для обслуживания клиентов, развитие систем дистанционного банковского обслуживания, исключающих необходимость посещения гражданами банковских офисов (оформление и доставка банковских платежных карточек, открытие вкладов (депозитов), теку</w:t>
      </w:r>
      <w:r>
        <w:t>щих (расчетных) банковских счетов, оформление заявки на кредит и другое).</w:t>
      </w:r>
    </w:p>
    <w:p w:rsidR="00000000" w:rsidRDefault="00473006">
      <w:pPr>
        <w:pStyle w:val="newncpi"/>
        <w:divId w:val="164439259"/>
      </w:pPr>
      <w:r>
        <w:t>В целях обеспечения информационной доступности:</w:t>
      </w:r>
    </w:p>
    <w:p w:rsidR="00000000" w:rsidRDefault="00473006">
      <w:pPr>
        <w:pStyle w:val="newncpi"/>
        <w:divId w:val="164439259"/>
      </w:pPr>
      <w:r>
        <w:t>проводилась работа по адаптации на государственных телеканалах телевизионного продукта для лиц с нарушениями слуха;</w:t>
      </w:r>
    </w:p>
    <w:p w:rsidR="00000000" w:rsidRDefault="00473006">
      <w:pPr>
        <w:pStyle w:val="newncpi"/>
        <w:divId w:val="164439259"/>
      </w:pPr>
      <w:r>
        <w:t>для детей – инвали</w:t>
      </w:r>
      <w:r>
        <w:t>дов по зрению издавались книги серии «Школьная библиотека» с использованием рельефно-точечного шрифта Брайля;</w:t>
      </w:r>
    </w:p>
    <w:p w:rsidR="00000000" w:rsidRDefault="00473006">
      <w:pPr>
        <w:pStyle w:val="newncpi"/>
        <w:divId w:val="164439259"/>
      </w:pPr>
      <w:r>
        <w:t>в регионах библиотечные фонды пополнялись изданиями для незрячих и слабовидящих пользователей, проводились показы киносеансов (видеосеансов), адап</w:t>
      </w:r>
      <w:r>
        <w:t>тированных для просмотра инвалидами по зрению и слуху (показы с субтитрами, аудиодескрипцией и тифлокомментариями).</w:t>
      </w:r>
    </w:p>
    <w:p w:rsidR="00000000" w:rsidRDefault="00473006">
      <w:pPr>
        <w:pStyle w:val="newncpi"/>
        <w:divId w:val="164439259"/>
      </w:pPr>
      <w:r>
        <w:t>В средствах массовой информации организованы тематические рубрики и специальные телерадиопередачи по вопросам создания доступной среды, публ</w:t>
      </w:r>
      <w:r>
        <w:t>икуются сюжеты об успехах и проблемах лиц с инвалидностью, проводятся акции в целях привлечения внимания широкой общественности к необходимости решения социальных проблем таких лиц, повышения качества их жизни.</w:t>
      </w:r>
    </w:p>
    <w:p w:rsidR="00000000" w:rsidRDefault="00473006">
      <w:pPr>
        <w:pStyle w:val="newncpi"/>
        <w:divId w:val="164439259"/>
      </w:pPr>
      <w:r>
        <w:t>Вместе с тем, несмотря на принимаемые меры, з</w:t>
      </w:r>
      <w:r>
        <w:t>адача по обеспечению доступности для инвалидов и физически ослабленных лиц объектов социальной и транспортной инфраструктуры, транспортных средств, информации и услуг остается по-прежнему актуальной. Выполнение мероприятий по созданию полностью доступных о</w:t>
      </w:r>
      <w:r>
        <w:t>бъектов с учетом комплексного подхода будет продолжено.</w:t>
      </w:r>
    </w:p>
    <w:p w:rsidR="00000000" w:rsidRDefault="00473006">
      <w:pPr>
        <w:pStyle w:val="newncpi"/>
        <w:divId w:val="164439259"/>
      </w:pPr>
      <w:r>
        <w:t xml:space="preserve">Решение предусмотренных подпрограммой 2 задач будет осуществляться путем выполнения комплекса мероприятий согласно </w:t>
      </w:r>
      <w:hyperlink w:anchor="a7" w:tooltip="+" w:history="1">
        <w:r>
          <w:rPr>
            <w:rStyle w:val="a3"/>
          </w:rPr>
          <w:t>приложению 3</w:t>
        </w:r>
      </w:hyperlink>
      <w:r>
        <w:t xml:space="preserve">, мероприятий по реализации подпрограммы </w:t>
      </w:r>
      <w:r>
        <w:t xml:space="preserve">2, финансируемых в рамках иных государственных программ и (или) непрограммных расходов, согласно </w:t>
      </w:r>
      <w:hyperlink w:anchor="a14" w:tooltip="+" w:history="1">
        <w:r>
          <w:rPr>
            <w:rStyle w:val="a3"/>
          </w:rPr>
          <w:t>приложению 10</w:t>
        </w:r>
      </w:hyperlink>
      <w:r>
        <w:t xml:space="preserve"> и с учетом необходимости достижения ожидаемых результатов реализации ее мероприятий согласно </w:t>
      </w:r>
      <w:hyperlink w:anchor="a15" w:tooltip="+" w:history="1">
        <w:r>
          <w:rPr>
            <w:rStyle w:val="a3"/>
          </w:rPr>
          <w:t>приложению 11</w:t>
        </w:r>
      </w:hyperlink>
      <w:r>
        <w:t>.</w:t>
      </w:r>
    </w:p>
    <w:p w:rsidR="00000000" w:rsidRDefault="00473006">
      <w:pPr>
        <w:pStyle w:val="newncpi"/>
        <w:divId w:val="164439259"/>
      </w:pPr>
      <w:r>
        <w:t xml:space="preserve">Выполнение задач подпрограммы 2 будет оцениваться по целевым показателям согласно </w:t>
      </w:r>
      <w:hyperlink w:anchor="a5" w:tooltip="+" w:history="1">
        <w:r>
          <w:rPr>
            <w:rStyle w:val="a3"/>
          </w:rPr>
          <w:t>приложению 1</w:t>
        </w:r>
      </w:hyperlink>
      <w:r>
        <w:t>.</w:t>
      </w:r>
    </w:p>
    <w:p w:rsidR="00000000" w:rsidRDefault="00473006">
      <w:pPr>
        <w:pStyle w:val="newncpi"/>
        <w:divId w:val="164439259"/>
      </w:pPr>
      <w:r>
        <w:t>Реализация подпрограммы 2 будет способствовать дополнительному увеличению количества полностью дост</w:t>
      </w:r>
      <w:r>
        <w:t>упных объектов социальной и транспортной инфраструктуры (с учетом комплексного подхода) в 2021–2025 годах до 7870 объектов.</w:t>
      </w:r>
    </w:p>
    <w:p w:rsidR="00000000" w:rsidRDefault="00473006">
      <w:pPr>
        <w:pStyle w:val="newncpi"/>
        <w:divId w:val="164439259"/>
      </w:pPr>
      <w:r>
        <w:t>Мониторинг реализации мероприятий подпрограммы 2 будет продолжен посредством сбора и анализа ведомственной отчетности и ежегодных от</w:t>
      </w:r>
      <w:r>
        <w:t>четов заказчиков данной подпрограммы.</w:t>
      </w:r>
    </w:p>
    <w:p w:rsidR="00000000" w:rsidRDefault="00473006">
      <w:pPr>
        <w:pStyle w:val="newncpi"/>
        <w:divId w:val="164439259"/>
      </w:pPr>
      <w:r>
        <w:t>В целях мониторинга обеспечения комплексной доступности объектов будут разрабатываться и согласовываться с ответственным заказчиком планы деятельности заказчиков по достижению целевых показателей, содержащие мероприяти</w:t>
      </w:r>
      <w:r>
        <w:t>я с указанием их исполнителей, объектов и видов работ.</w:t>
      </w:r>
    </w:p>
    <w:p w:rsidR="00000000" w:rsidRDefault="00473006">
      <w:pPr>
        <w:pStyle w:val="newncpi"/>
        <w:divId w:val="164439259"/>
      </w:pPr>
      <w:r>
        <w:t>Координацию деятельности заказчиков по реализации мероприятий и достижению установленных значений целевых показателей подпрограммы 2 будут осуществлять:</w:t>
      </w:r>
    </w:p>
    <w:p w:rsidR="00000000" w:rsidRDefault="00473006">
      <w:pPr>
        <w:pStyle w:val="newncpi"/>
        <w:divId w:val="164439259"/>
      </w:pPr>
      <w:r>
        <w:t>в сфере здравоохранения – Министерство здравоохр</w:t>
      </w:r>
      <w:r>
        <w:t>анения;</w:t>
      </w:r>
    </w:p>
    <w:p w:rsidR="00000000" w:rsidRDefault="00473006">
      <w:pPr>
        <w:pStyle w:val="newncpi"/>
        <w:divId w:val="164439259"/>
      </w:pPr>
      <w:r>
        <w:t>в сфере жилищно-коммунального хозяйства (жилищный фонд) – Министерство жилищно-коммунального хозяйства;</w:t>
      </w:r>
    </w:p>
    <w:p w:rsidR="00000000" w:rsidRDefault="00473006">
      <w:pPr>
        <w:pStyle w:val="newncpi"/>
        <w:divId w:val="164439259"/>
      </w:pPr>
      <w:r>
        <w:t>в сфере образования – Министерство образования;</w:t>
      </w:r>
    </w:p>
    <w:p w:rsidR="00000000" w:rsidRDefault="00473006">
      <w:pPr>
        <w:pStyle w:val="newncpi"/>
        <w:divId w:val="164439259"/>
      </w:pPr>
      <w:r>
        <w:t>в сфере культуры – Министерство культуры;</w:t>
      </w:r>
    </w:p>
    <w:p w:rsidR="00000000" w:rsidRDefault="00473006">
      <w:pPr>
        <w:pStyle w:val="newncpi"/>
        <w:divId w:val="164439259"/>
      </w:pPr>
      <w:r>
        <w:t>в сфере физкультуры и спорта – Министерство спорта и </w:t>
      </w:r>
      <w:r>
        <w:t>туризма;</w:t>
      </w:r>
    </w:p>
    <w:p w:rsidR="00000000" w:rsidRDefault="00473006">
      <w:pPr>
        <w:pStyle w:val="newncpi"/>
        <w:divId w:val="164439259"/>
      </w:pPr>
      <w:r>
        <w:t>в сфере связи и информатизации – Министерство связи и информатизации;</w:t>
      </w:r>
    </w:p>
    <w:p w:rsidR="00000000" w:rsidRDefault="00473006">
      <w:pPr>
        <w:pStyle w:val="newncpi"/>
        <w:divId w:val="164439259"/>
      </w:pPr>
      <w:r>
        <w:t>в сфере социальной защиты – Министерство труда и социальной защиты.</w:t>
      </w:r>
    </w:p>
    <w:p w:rsidR="00000000" w:rsidRDefault="00473006">
      <w:pPr>
        <w:pStyle w:val="newncpi"/>
        <w:divId w:val="164439259"/>
      </w:pPr>
      <w:r>
        <w:t>Государственные органы, координирующие деятельность заказчиков (далее – координирующие органы), в соответству</w:t>
      </w:r>
      <w:r>
        <w:t>ющих сферах:</w:t>
      </w:r>
    </w:p>
    <w:p w:rsidR="00000000" w:rsidRDefault="00473006">
      <w:pPr>
        <w:pStyle w:val="newncpi"/>
        <w:divId w:val="164439259"/>
      </w:pPr>
      <w:r>
        <w:t>осуществляют контроль за реализацией мероприятий подпрограммы 2, достижением установленных значений целевых показателей и целевым использованием средств, выделяемых на их реализацию;</w:t>
      </w:r>
    </w:p>
    <w:p w:rsidR="00000000" w:rsidRDefault="00473006">
      <w:pPr>
        <w:pStyle w:val="newncpi"/>
        <w:divId w:val="164439259"/>
      </w:pPr>
      <w:r>
        <w:t>осуществляют совместно с заказчиками подпрограммы 2 монитори</w:t>
      </w:r>
      <w:r>
        <w:t>нг доступности объектов;</w:t>
      </w:r>
    </w:p>
    <w:p w:rsidR="00000000" w:rsidRDefault="00473006">
      <w:pPr>
        <w:pStyle w:val="newncpi"/>
        <w:divId w:val="164439259"/>
      </w:pPr>
      <w:r>
        <w:t>вносят ответственному заказчику Государственной программы (при необходимости) предложения о корректировке мероприятий подпрограммы 2 либо прекращении их выполнения;</w:t>
      </w:r>
    </w:p>
    <w:p w:rsidR="00000000" w:rsidRDefault="00473006">
      <w:pPr>
        <w:pStyle w:val="newncpi"/>
        <w:divId w:val="164439259"/>
      </w:pPr>
      <w:r>
        <w:t>представляют ответственному заказчику ведомственную отчетность и г</w:t>
      </w:r>
      <w:r>
        <w:t>одовой (итоговый) отчет о результатах реализации подпрограммы 2 в порядке, установленном законодательством.</w:t>
      </w:r>
    </w:p>
    <w:p w:rsidR="00000000" w:rsidRDefault="00473006">
      <w:pPr>
        <w:pStyle w:val="newncpi"/>
        <w:divId w:val="164439259"/>
      </w:pPr>
      <w:r>
        <w:t> </w:t>
      </w:r>
    </w:p>
    <w:p w:rsidR="00000000" w:rsidRDefault="00473006">
      <w:pPr>
        <w:rPr>
          <w:rFonts w:eastAsia="Times New Roman"/>
        </w:rPr>
      </w:pPr>
    </w:p>
    <w:p w:rsidR="00000000" w:rsidRDefault="00473006">
      <w:pPr>
        <w:pStyle w:val="newncpi"/>
        <w:divId w:val="789862537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append1"/>
            </w:pPr>
            <w:bookmarkStart w:id="12" w:name="a5"/>
            <w:bookmarkEnd w:id="12"/>
            <w:r>
              <w:t>Приложение 1</w:t>
            </w:r>
          </w:p>
          <w:p w:rsidR="00000000" w:rsidRDefault="00473006">
            <w:pPr>
              <w:pStyle w:val="append"/>
            </w:pPr>
            <w:r>
              <w:t xml:space="preserve">к Государственной </w:t>
            </w:r>
            <w:hyperlink w:anchor="a1" w:tooltip="+" w:history="1">
              <w:r>
                <w:rPr>
                  <w:rStyle w:val="a3"/>
                </w:rPr>
                <w:t>программе</w:t>
              </w:r>
            </w:hyperlink>
            <w:r>
              <w:br/>
              <w:t xml:space="preserve">«Социальная защита» </w:t>
            </w:r>
            <w:r>
              <w:br/>
              <w:t xml:space="preserve">на 2021–2025 годы </w:t>
            </w:r>
            <w:r>
              <w:br/>
              <w:t xml:space="preserve">(в редакции постановления </w:t>
            </w:r>
            <w:r>
              <w:br/>
            </w:r>
            <w:r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28.12.2023 № 967) </w:t>
            </w:r>
          </w:p>
        </w:tc>
      </w:tr>
    </w:tbl>
    <w:p w:rsidR="00000000" w:rsidRDefault="00473006">
      <w:pPr>
        <w:pStyle w:val="titlep"/>
        <w:divId w:val="789862537"/>
      </w:pPr>
      <w:r>
        <w:t>СВЕДЕНИЯ</w:t>
      </w:r>
      <w:r>
        <w:br/>
        <w:t xml:space="preserve">о сводных целевых показателях, характеризующих достижение цели Государственной </w:t>
      </w:r>
      <w:hyperlink w:anchor="a1" w:tooltip="+" w:history="1">
        <w:r>
          <w:rPr>
            <w:rStyle w:val="a3"/>
          </w:rPr>
          <w:t>программы</w:t>
        </w:r>
      </w:hyperlink>
      <w:r>
        <w:t xml:space="preserve"> «Социальная защита» на 2021–2025 годы, целевых показателях, характе</w:t>
      </w:r>
      <w:r>
        <w:t xml:space="preserve">ризующих выполнение задач подпрограмм, и их значения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"/>
        <w:gridCol w:w="160"/>
        <w:gridCol w:w="160"/>
        <w:gridCol w:w="96"/>
        <w:gridCol w:w="96"/>
        <w:gridCol w:w="96"/>
        <w:gridCol w:w="96"/>
        <w:gridCol w:w="96"/>
      </w:tblGrid>
      <w:tr w:rsidR="00000000">
        <w:trPr>
          <w:divId w:val="78986253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Наименование показателей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Заказчики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Единица измерения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Значения показателей по годам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2025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Государственная </w:t>
            </w:r>
            <w:hyperlink w:anchor="a1" w:tooltip="+" w:history="1">
              <w:r>
                <w:rPr>
                  <w:rStyle w:val="a3"/>
                </w:rPr>
                <w:t>программа</w:t>
              </w:r>
            </w:hyperlink>
            <w:r>
              <w:t xml:space="preserve"> «Социальная защита» на </w:t>
            </w:r>
            <w:r>
              <w:t>2021–2025 годы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Сводные целевые показатели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1. Доля граждан, которым предоставлена государственная социальная защита, в общей численности граждан, обратившихся и имеющих право на ее оказание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Минтруда и </w:t>
            </w:r>
            <w:r>
              <w:t>соцзащиты, 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процентов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2. Доля объектов социальной и транспортной инфраструктуры, доступных для инвалидов и физически ослабленных лиц, в общем количестве таких объектов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Минтруда и соцзащиты, У</w:t>
            </w:r>
            <w:r>
              <w:t>правление делами Президента Республики Беларусь, Верховный Суд Республики Беларусь, МВД, Минздрав, Минобразование, МНС, Минсвязи, Минспорт, Минтранс, Минэнерго, Госкомимущество, ФСЗН, облисполкомы, Минский горисполком, Национальный банк, РЦ по оздоровлению</w:t>
            </w:r>
            <w:r>
              <w:t xml:space="preserve"> и санаторному лечению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23,4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Целевые показатели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hyperlink w:anchor="a3" w:tooltip="+" w:history="1">
              <w:r>
                <w:rPr>
                  <w:rStyle w:val="a3"/>
                </w:rPr>
                <w:t>Подпрограмма 1</w:t>
              </w:r>
            </w:hyperlink>
            <w:r>
              <w:t xml:space="preserve"> «Социальное обслуживание и социальная поддержка»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Задача 1. Обеспечение социальными услугами граждан, находящихся в </w:t>
            </w:r>
            <w:r>
              <w:t>трудной жизненной ситуации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3. Численность пожилых граждан и инвалидов, охваченных социальным обслуживанием, в процентах к предыдущему году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Минтруда и соцзащиты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процентов, не менее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101,6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102,0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101,3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101,3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101,3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101,3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101,3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102,0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102,0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101,1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101,4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101,4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101,4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101,4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101,4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102,0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Задача 2. Оказание социальной поддержки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4. Охват отдельных категорий граждан проведением обследования материально-бытовых условий жизни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процентов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Задача 3. Обеспечение потребности граждан в услугах социальной реабилитации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5. Уровень обеспеченности граждан техническими средствами социальной реабилитации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процентов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hyperlink w:anchor="a4" w:tooltip="+" w:history="1">
              <w:r>
                <w:rPr>
                  <w:rStyle w:val="a3"/>
                </w:rPr>
                <w:t>Подпрограмма 2</w:t>
              </w:r>
            </w:hyperlink>
            <w:r>
              <w:t xml:space="preserve"> «Доступная среда жизнедеятельности инвалидов и физически ослабленных лиц»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Задача 1. Обеспечение доступности объектов социальной инфраструктуры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6. Доля доступных для инвалидов и физически ослабленных лиц объектов социальной инфраструктуры в общем количестве таких объектов: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процентов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21,4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22,2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6.1. доля доступных административных зданий: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18,8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находящихся в оперативном управлении ГУ «Главное хозяйственное управление Управления делами Президента Республики Беларусь»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Управление делами Президента Республики Беларусь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11,4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органов внутренних дел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МВД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14,4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центров обслуживания плательщиков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МНС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судов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Верховный Суд Республики Беларусь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16,8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18,8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организаций по государственной регистрации и </w:t>
            </w:r>
            <w:r>
              <w:t>земельному кадастру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Госкомимущество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25,4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45,1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54,9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энерго- и газоснабжающих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Минэнерго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исполкомов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горисполком: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65,6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55,0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22,2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55,6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88,9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6.2. доля доступных учреждений образования: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Минобразование, облисполкомы, Минский горисполком: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4,8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высшего образования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4,8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дошкольного, общего среднего, специального образования, осуществляющих образовательные программы профессионально-технического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горисполком: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4,8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3,2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4,2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3,9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6,3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8,1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6.3. доля доступных учреждений здравоохранения: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Минздрав, облисполкомы, Минский горисполком: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8,6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учреждений здравоохранения Минздрава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Минздрав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17,6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учреждений здравоохранения в регионах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горисполком: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11,4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3,1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4,5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4,9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17,2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10,3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9,7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37,9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фармацевтических организаций: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Минздрав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5,4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6,5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5,2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3,6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6,5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4,1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6,2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г. Минска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6,4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6.4. доля доступных учреждений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Минкультуры, облисполкомы, Минский горисполком: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3,9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11,1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горисполком: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3,9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2,4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2,9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10,8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2,3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4,5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7,3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6.5. доля доступных организаций физической культуры и 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Минспорт, облисполкомы, Минский горисполком: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13,2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Минспорт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23,5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горисполком: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12,7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13,5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12,8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13,5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17,4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11,3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8,5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14,3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6.6. доля доступных объектов торговли и общественного питания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горисполком: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0,4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1,7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0,6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6.7. доля доступных объектов бытового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горисполком: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0,4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1,4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2,2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1,6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6.8. доля доступных объектов учреждений социального обслуживания и органов по</w:t>
            </w:r>
            <w:r>
              <w:t> труду, занятости и социальной защите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горисполком: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99,6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16,2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51,4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71,4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85,7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76,6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29,8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47,7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97,7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27,1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47,9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48,7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6.9. доля доступных территориальных органов ФСЗН: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ФСЗН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54,1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88,9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г. Минска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6.10. доля доступных отделений почтовой связи и сервисных центров электросвязи: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Минсвязи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6,9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отделений почтовой связи: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2,6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1,9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2,5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2,1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3.0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1,9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2,8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г. Минска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7,9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сервисных центров электросвязи: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85,2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47,6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42,9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64,3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г. Минска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6.11. доля доступных банков и их обособленных подразделений: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Национальный банк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1,8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3,9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0,9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г. </w:t>
            </w:r>
            <w:r>
              <w:t>Минска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4,2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6.12. доля доступных санаторно-курортных и оздоровительных организаций: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РЦ по оздоровлению и санаторному лечению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48,3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38,5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45,5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73,3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38,1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33,3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г. Минска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6.13. доля доступных объектов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горисполком: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66,2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66,8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68,3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69,1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71,5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83,4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84,6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65,6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66,4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67,2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68,3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75,7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76,2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76,6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77,1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68,3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68,7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69,4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70,8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61,4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64,5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35,1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38,2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40,2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6.14. доля доступных гостиниц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горисполком: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8,9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3,8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4,9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11,8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5,8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9,1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17,9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11,3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Задача 2. Обеспечение доступности улично-дорожной сети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7. Доля доступных участков дороги, предназначенных для движения пешеходов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горисполком: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процентов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28,9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32,1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25,7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28,6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29,9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16,4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20,7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25,1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29,2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25,6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27,5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14,2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25,4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29,3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30,5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35,4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45,7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8. Доля доступных тротуаров, предназначенных для движения пешеходов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горисполком: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12,1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8,8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3,6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26,5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3,8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2,8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10,2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19,8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Задача 3. Обеспечение доступности транспортных средств и транспортной инфраструктуры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9. Доля доступных объектов транспортной инфраструктуры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Минтранс, облисполкомы, Минский горисполком: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процентов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13,3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Минтранс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4,5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горисполком: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13,4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6,1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7,1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15,7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1,6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13,4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31,4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37,4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10. Удельный вес адаптированного к перевозкам инвалидов автомобильного транспорта общего пользования, осуществляющего автомобильные перевозки пассажиров в регулярном сообщении (городские, пригородные), и городского электрического транспорта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</w:t>
            </w:r>
            <w:r>
              <w:t>инский горисполком: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63,9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65,1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59,7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62,2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44,3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45,0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47,9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49,7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54,9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49,3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51,3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53,6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55,6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26,1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34,9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55,1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56,3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57,6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97,7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11. Удельный вес моторвагонного подвижного состава, доступного для всех категорий 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Минтранс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19,2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Задача 4. Обеспечение информационной доступности, формирование позитивного отношения в обществе к инвалидам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12. Адаптация телевизионного продукта для лиц с нарушениями слуха на государственных телеканалах – всего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Мининформ, Белтелерадиокомпания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часов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1 949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2 026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Белтелерадиокомпания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1 789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ЗАО «Второй национальный телеканал»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ЗАО «Столичное телевидение»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45</w:t>
            </w:r>
          </w:p>
        </w:tc>
      </w:tr>
    </w:tbl>
    <w:p w:rsidR="00000000" w:rsidRDefault="00473006">
      <w:pPr>
        <w:divId w:val="78986253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rFonts w:eastAsia="Times New Roman"/>
              </w:rPr>
            </w:pPr>
          </w:p>
        </w:tc>
      </w:tr>
    </w:tbl>
    <w:p w:rsidR="00000000" w:rsidRDefault="00473006">
      <w:pPr>
        <w:divId w:val="78986253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473006">
      <w:pPr>
        <w:divId w:val="78986253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473006">
      <w:pPr>
        <w:divId w:val="78986253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473006">
      <w:pPr>
        <w:pStyle w:val="newncpi"/>
        <w:divId w:val="789862537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append1"/>
            </w:pPr>
            <w:bookmarkStart w:id="13" w:name="a6"/>
            <w:bookmarkEnd w:id="13"/>
            <w:r>
              <w:t>Приложение 2</w:t>
            </w:r>
          </w:p>
          <w:p w:rsidR="00000000" w:rsidRDefault="00473006">
            <w:pPr>
              <w:pStyle w:val="append"/>
            </w:pPr>
            <w:r>
              <w:t xml:space="preserve">к Государственной </w:t>
            </w:r>
            <w:hyperlink w:anchor="a1" w:tooltip="+" w:history="1">
              <w:r>
                <w:rPr>
                  <w:rStyle w:val="a3"/>
                </w:rPr>
                <w:t>программе</w:t>
              </w:r>
            </w:hyperlink>
            <w:r>
              <w:br/>
              <w:t>«Социальная защита»</w:t>
            </w:r>
            <w:r>
              <w:br/>
              <w:t xml:space="preserve">на 2021–2025 годы </w:t>
            </w:r>
          </w:p>
        </w:tc>
      </w:tr>
    </w:tbl>
    <w:p w:rsidR="00000000" w:rsidRDefault="00473006">
      <w:pPr>
        <w:pStyle w:val="titlep"/>
        <w:divId w:val="789862537"/>
      </w:pPr>
      <w:r>
        <w:t>СВЕДЕНИЯ</w:t>
      </w:r>
      <w:r>
        <w:br/>
        <w:t xml:space="preserve">о сопоставимости сводных целевых показателей, целевых показателей Государственной </w:t>
      </w:r>
      <w:hyperlink w:anchor="a1" w:tooltip="+" w:history="1">
        <w:r>
          <w:rPr>
            <w:rStyle w:val="a3"/>
          </w:rPr>
          <w:t>программы</w:t>
        </w:r>
      </w:hyperlink>
      <w:r>
        <w:t xml:space="preserve"> «Социальная защита» на 2021–2025 годы с индикаторами достижения Целей устойчивого развития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</w:tblGrid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Наименование Цели устойчивого развития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Задача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Индикаторы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 xml:space="preserve">Соответствующая задача </w:t>
            </w:r>
            <w:hyperlink w:anchor="a3" w:tooltip="+" w:history="1">
              <w:r>
                <w:rPr>
                  <w:rStyle w:val="a3"/>
                </w:rPr>
                <w:t>подпрограмм</w:t>
              </w:r>
              <w:r>
                <w:rPr>
                  <w:rStyle w:val="a3"/>
                </w:rPr>
                <w:t>ы 1</w:t>
              </w:r>
            </w:hyperlink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Сопоставимые показатели Государственной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Примечания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Цель 1 «Повсеместная ликвидация нищеты во всех ее формах»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задача 1.b «Создать на национальном, региональном и международном уровнях надежные стратегические механизмы, в </w:t>
            </w:r>
            <w:r>
              <w:t>основе которых лежали бы стратегии развития, учитывающие интересы бедноты и гендерные аспекты, для содействия ускоренному инвестированию в мероприятия по ликвидации нищеты»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1.b.1.2 «Расходы на выплату государственной адресной социальной помощи»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задача 1 «О</w:t>
            </w:r>
            <w:r>
              <w:t>беспечение социальными услугами граждан, находящихся в трудной жизненной ситуации»</w:t>
            </w:r>
          </w:p>
          <w:p w:rsidR="00000000" w:rsidRDefault="00473006">
            <w:pPr>
              <w:pStyle w:val="table10"/>
            </w:pPr>
            <w:r>
              <w:t>задача 2 «Оказание социальной поддержки»</w:t>
            </w:r>
          </w:p>
          <w:p w:rsidR="00000000" w:rsidRDefault="00473006">
            <w:pPr>
              <w:pStyle w:val="table10"/>
            </w:pPr>
            <w:r>
              <w:t>задача 3 «Обеспечение потребности граждан в услугах социальной реабилитации»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доля граждан, которым предоставлена государственная соц</w:t>
            </w:r>
            <w:r>
              <w:t>иальная защита, в общей численности граждан, обратившихся и имеющих право на ее оказание (сводный целевой показатель)</w:t>
            </w:r>
          </w:p>
          <w:p w:rsidR="00000000" w:rsidRDefault="00473006">
            <w:pPr>
              <w:pStyle w:val="table10"/>
            </w:pPr>
            <w:r>
              <w:t xml:space="preserve">численность пожилых граждан и инвалидов, охваченных социальным обслуживанием, в процентах к предыдущему году (целевой показатель </w:t>
            </w:r>
            <w:hyperlink w:anchor="a3" w:tooltip="+" w:history="1">
              <w:r>
                <w:rPr>
                  <w:rStyle w:val="a3"/>
                </w:rPr>
                <w:t>подпрограммы 1</w:t>
              </w:r>
            </w:hyperlink>
            <w:r>
              <w:t>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расходы на выплату государственной адресной социальной помощи, содержание ТЦСОН и стационарных учреждений социального обслуживания, на выплату денежной помощи на оздоровление отдельным категориям граждан, обеспечение </w:t>
            </w:r>
            <w:r>
              <w:t xml:space="preserve">граждан техническими средствами социальной реабилитации запланированы в рамках реализации соответствующих мероприятий Государственной программы, предусмотренных в пунктах </w:t>
            </w:r>
            <w:hyperlink w:anchor="a16" w:tooltip="+" w:history="1">
              <w:r>
                <w:rPr>
                  <w:rStyle w:val="a3"/>
                </w:rPr>
                <w:t>1</w:t>
              </w:r>
            </w:hyperlink>
            <w:r>
              <w:t xml:space="preserve">, </w:t>
            </w:r>
            <w:hyperlink w:anchor="a17" w:tooltip="+" w:history="1">
              <w:r>
                <w:rPr>
                  <w:rStyle w:val="a3"/>
                </w:rPr>
                <w:t>3</w:t>
              </w:r>
            </w:hyperlink>
            <w:r>
              <w:t xml:space="preserve">, </w:t>
            </w:r>
            <w:hyperlink w:anchor="a18" w:tooltip="+" w:history="1">
              <w:r>
                <w:rPr>
                  <w:rStyle w:val="a3"/>
                </w:rPr>
                <w:t>14</w:t>
              </w:r>
            </w:hyperlink>
            <w:r>
              <w:t>, 15 и </w:t>
            </w:r>
            <w:hyperlink w:anchor="a19" w:tooltip="+" w:history="1">
              <w:r>
                <w:rPr>
                  <w:rStyle w:val="a3"/>
                </w:rPr>
                <w:t>23</w:t>
              </w:r>
            </w:hyperlink>
            <w:r>
              <w:t xml:space="preserve"> приложения 3 к Государственной программе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1.b.1.3 «Содержание территориальных центров социального обслуживания населения и стационарных учреждений социального обслуживания»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1.b.1.4 «У</w:t>
            </w:r>
            <w:r>
              <w:t>ровень обеспеченности инвалидов и пожилых граждан социальными услугами»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1.b.1.5 «Расходы на выплату денежной помощи на оздоровление отдельным категориям граждан»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1.b.1.6 «Расходы на </w:t>
            </w:r>
            <w:r>
              <w:t>обеспечение граждан техническими средствами социальной реабилитации»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уровень обеспеченности граждан техническими средствами социальной реабилитации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</w:tr>
    </w:tbl>
    <w:p w:rsidR="00000000" w:rsidRDefault="00473006">
      <w:pPr>
        <w:pStyle w:val="newncpi"/>
        <w:divId w:val="789862537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append1"/>
            </w:pPr>
            <w:bookmarkStart w:id="14" w:name="a7"/>
            <w:bookmarkEnd w:id="14"/>
            <w:r>
              <w:t>Приложение 3</w:t>
            </w:r>
          </w:p>
          <w:p w:rsidR="00000000" w:rsidRDefault="00473006">
            <w:pPr>
              <w:pStyle w:val="append"/>
            </w:pPr>
            <w:r>
              <w:t xml:space="preserve">к Государственной </w:t>
            </w:r>
            <w:hyperlink w:anchor="a1" w:tooltip="+" w:history="1">
              <w:r>
                <w:rPr>
                  <w:rStyle w:val="a3"/>
                </w:rPr>
                <w:t>программе</w:t>
              </w:r>
            </w:hyperlink>
            <w:r>
              <w:br/>
              <w:t>«Социальная защита»</w:t>
            </w:r>
            <w:r>
              <w:br/>
              <w:t>на 2021</w:t>
            </w:r>
            <w:r>
              <w:t xml:space="preserve">–2025 годы </w:t>
            </w:r>
          </w:p>
        </w:tc>
      </w:tr>
    </w:tbl>
    <w:p w:rsidR="00000000" w:rsidRDefault="00473006">
      <w:pPr>
        <w:pStyle w:val="titlep"/>
        <w:divId w:val="789862537"/>
      </w:pPr>
      <w:r>
        <w:t>КОМПЛЕКС МЕРОПРИЯТИЙ</w:t>
      </w:r>
      <w:r>
        <w:br/>
        <w:t xml:space="preserve">Государственной </w:t>
      </w:r>
      <w:hyperlink w:anchor="a1" w:tooltip="+" w:history="1">
        <w:r>
          <w:rPr>
            <w:rStyle w:val="a3"/>
          </w:rPr>
          <w:t>программы</w:t>
        </w:r>
      </w:hyperlink>
      <w:r>
        <w:t xml:space="preserve"> «Социальная защита» на 2021–2025 годы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240"/>
        <w:gridCol w:w="240"/>
        <w:gridCol w:w="240"/>
      </w:tblGrid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Наименование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Сроки реализации,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Источники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Заказчики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hyperlink w:anchor="a3" w:tooltip="+" w:history="1">
              <w:r>
                <w:rPr>
                  <w:rStyle w:val="a3"/>
                </w:rPr>
                <w:t>Подпрограмма 1</w:t>
              </w:r>
            </w:hyperlink>
            <w:r>
              <w:t xml:space="preserve"> «Социальное обслуживание и социальная поддержка»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Задача 1. Обеспечение социальными услугами граждан, находящихся в трудной жизненной ситуации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bookmarkStart w:id="15" w:name="a16"/>
            <w:bookmarkEnd w:id="15"/>
            <w:r>
              <w:t>1. Обеспечение содержания стационарных учреждений социального обслуживания, включая приобре</w:t>
            </w:r>
            <w:r>
              <w:t>тение оборудования, других основных средств и проведение капитального ремонта, в том числе ГУ «Республиканский интернат ветеранов войны и труда»</w:t>
            </w:r>
            <w:hyperlink w:anchor="a20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республиканский бюджет,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Минтруда и соцзащиты, облис</w:t>
            </w:r>
            <w:r>
              <w:t>полкомы, Минский горисполком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2. Финансирование капитальных вложений стационарных учреждений социального обслуживания (реконструкция и строительство стационарных учреждений) в соответствии с приложениями </w:t>
            </w:r>
            <w:hyperlink w:anchor="a11" w:tooltip="+" w:history="1">
              <w:r>
                <w:rPr>
                  <w:rStyle w:val="a3"/>
                </w:rPr>
                <w:t>7</w:t>
              </w:r>
            </w:hyperlink>
            <w:r>
              <w:t xml:space="preserve"> и </w:t>
            </w:r>
            <w:hyperlink w:anchor="a12" w:tooltip="+" w:history="1">
              <w:r>
                <w:rPr>
                  <w:rStyle w:val="a3"/>
                </w:rPr>
                <w:t>8</w:t>
              </w:r>
            </w:hyperlink>
            <w:r>
              <w:t xml:space="preserve"> к Государственной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горисполком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bookmarkStart w:id="16" w:name="a17"/>
            <w:bookmarkEnd w:id="16"/>
            <w:r>
              <w:t>3. Обеспечение содержания ТЦСОН, включая приобретение оборудования, других основных средств и проведение капитального ремонта</w:t>
            </w:r>
            <w:hyperlink w:anchor="a20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4. Финансирование капитальных вложений ТЦСОН (реконструкция и строительство ТЦСОН) в соответствии с приложениями </w:t>
            </w:r>
            <w:hyperlink w:anchor="a11" w:tooltip="+" w:history="1">
              <w:r>
                <w:rPr>
                  <w:rStyle w:val="a3"/>
                </w:rPr>
                <w:t>7</w:t>
              </w:r>
            </w:hyperlink>
            <w:r>
              <w:t xml:space="preserve"> и </w:t>
            </w:r>
            <w:hyperlink w:anchor="a12" w:tooltip="+" w:history="1">
              <w:r>
                <w:rPr>
                  <w:rStyle w:val="a3"/>
                </w:rPr>
                <w:t>8</w:t>
              </w:r>
            </w:hyperlink>
            <w:r>
              <w:t xml:space="preserve"> к </w:t>
            </w:r>
            <w:r>
              <w:t>Государственной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5. Обеспечение содержания центрального аппарата Минтруда и соцзащиты, Департамента государственной инспекции труда и его территориальных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республиканский бюджет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Минтруда и соцзащиты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6. О</w:t>
            </w:r>
            <w:r>
              <w:t>рганизация оказания социальных услуг в форме социального обслуживания в замещающей семье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горисполком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7. Заключение и обеспечение выполнения договоров пожизненного содержания с иждивением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8. Предоставление субсидий негосударственным некоммерческим организациям на оказание социальных услуг и реализацию социальных проектов</w:t>
            </w:r>
            <w:hyperlink w:anchor="a21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9. Методическое сопровождение развития социального обслуживания и социа</w:t>
            </w:r>
            <w:r>
              <w:t>льной поддержки в соответствии с </w:t>
            </w:r>
            <w:hyperlink w:anchor="a10" w:tooltip="+" w:history="1">
              <w:r>
                <w:rPr>
                  <w:rStyle w:val="a3"/>
                </w:rPr>
                <w:t>приложением 6</w:t>
              </w:r>
            </w:hyperlink>
            <w:r>
              <w:t xml:space="preserve"> к Государственной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республиканский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Минтруда и соцзащиты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10. Проведение областных (Минского городского) и республиканского смотров-конкурсов на звани</w:t>
            </w:r>
            <w:r>
              <w:t>е «Лучший территориальный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республиканский бюджет,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Минтруда и соцзащиты, облисполкомы, Минский горисполком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11. Проведение областных (Минского городского) и республиканского смотров домов-и</w:t>
            </w:r>
            <w:r>
              <w:t>нтернатов для престарелых и инвалидов и для детей-инвалидов на лучшую постановку работы по обслуживанию, обеспечению здоровых и безопасных условий проживания пенсионеров и инвалидов и охране труда работников этих домов-интернатов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12. Участие</w:t>
            </w:r>
            <w:r>
              <w:t xml:space="preserve"> в благотворительной акции «Наши дети» для детей-инвалидов, находящихся в учреждениях социального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республиканский бюджет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Минтруда и соцзащиты 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Задача 2. Оказание социальной поддержки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13. Проведение на </w:t>
            </w:r>
            <w:r>
              <w:t>условиях, определяемых местными исполнительными органами, ремонта жилых помещений, принадлежащих участникам и инвалидам Великой Отечественной войны, инвалидам боевых действий на территории других государств, а также приведение печного, газового оборудовани</w:t>
            </w:r>
            <w:r>
              <w:t>я, электропроводки в соответствие с установленными требованиями, включая их ремонт и (или) замену, установку (замену) автономных пожарных извещателей, элементов питания к ним, автономных пожарных извещателей с выводом на сигнально-звуковое устройство, в жи</w:t>
            </w:r>
            <w:r>
              <w:t>лых помещениях, принадлежащих ветеранам Великой Отечественной войны, неработающим одиноким пожилым гражданам и одиноким инвалидам I и II группы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облисполкомы, Минский горисполком 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bookmarkStart w:id="17" w:name="a18"/>
            <w:bookmarkEnd w:id="17"/>
            <w:r>
              <w:t>14. Предоставление государственной адресной социал</w:t>
            </w:r>
            <w:r>
              <w:t xml:space="preserve">ьной помощи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</w:t>
            </w:r>
            <w:r>
              <w:rPr>
                <w:vertAlign w:val="superscript"/>
              </w:rPr>
              <w:t>1</w:t>
            </w:r>
            <w:r>
              <w:t>. Выплата ежегодной материальной помощи отдельным категориям граждан ко Дню Победы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2022–2025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республиканский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Минтруда и соцзащиты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15. Осуществление выплаты денежной помощи на оздоровление отдельным категориям граждан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16. Осуществление выплат, связанных с присвоением звания «народный»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17. Изготовление пенсионных удостоверений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18. Осуществление выплат детям и семьям погибших и пострадавших в локальных войнах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19. Осуществление выплат в возмещение причиненного жизни или здоровью физических лиц вреда, не связанного с несчастным случаем на производстве или профессиональным заболеванием, в случае ликвидации должника – юридического лица или прекращения деятельности </w:t>
            </w:r>
            <w:r>
              <w:t>индивидуального предпринимателя вследствие признания их банкротами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20. Участие в финансировании мероприятий, проводимых общественными объединениями ветеранов (их организационными структурами) в соответствии с их уставной деятельностью, включ</w:t>
            </w:r>
            <w:r>
              <w:t xml:space="preserve">ая расходы на материальное поощрение председателя, заместителей председателя, ответственного секретаря, бухгалтера этих объединений ветеранов (их организационных структур), обеспечивающих организацию и проведение данных мероприятий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республиканск</w:t>
            </w:r>
            <w:r>
              <w:t>ий бюджет,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Минтруда и соцзащиты, облисполкомы, Минский горисполком 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21. Организация посещений делегациями ветеранов мемориалов, мест боев и воинских захоронений в странах – участницах СНГ, приема организованных групп ветеранов из </w:t>
            </w:r>
            <w:r>
              <w:t>этих стран, а также участие в межгосударственных мероприятиях, проводимых ветеранскими организациями в данных странах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республиканский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Минтруда и соцзащиты, общественные объединения ветеранов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22. Изготовление и размещение социальной рекла</w:t>
            </w:r>
            <w:r>
              <w:t>мы, направленной на создание условий для реализации потенциала пожилых граждан и повышение качества их жизни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республиканский бюджет,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Минтруда и соцзащиты, облисполкомы, Минский горисполком 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Задача 3. Обеспечение потребности гражд</w:t>
            </w:r>
            <w:r>
              <w:t>ан в услугах социальной реабилитации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bookmarkStart w:id="18" w:name="a19"/>
            <w:bookmarkEnd w:id="18"/>
            <w:r>
              <w:t>23. Обеспечение граждан техническими средствами социальной реабилитации органами по труду, занятости и социальной защите</w:t>
            </w:r>
            <w:hyperlink w:anchor="a22" w:tooltip="+" w:history="1">
              <w:r>
                <w:rPr>
                  <w:rStyle w:val="a3"/>
                </w:rPr>
                <w:t>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республиканский бюджет,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24. О</w:t>
            </w:r>
            <w:r>
              <w:t>рганизация изготовления РУП «БПОВЦ» технических средств социальной реабилитации с применением новых материалов, оснастки и оборудования, включая разработку и освоение производства, в 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собственные средства исполнителя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Минтруд</w:t>
            </w:r>
            <w:r>
              <w:t>а и соцзащиты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подушки противопролежневой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системы противопролежневой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2022–2023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электроколяски с гусеничным электроприводом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25. Организация и проведение выставок технических средств социальной реабилитации РУП «БПОВЦ», в </w:t>
            </w:r>
            <w:r>
              <w:t>том числе региональных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26. Организация обучения инвалидов пользованию креслом-коляской активного типа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республиканский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27. Организация на основе современных методик обучающих курсов по компьютерным технологиям для </w:t>
            </w:r>
            <w:r>
              <w:t>инвалидов по зрению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28. Организация на основе современных методик обучающих курсов для инвалидов по вопросам финансовой грамотности и стимулирования деловой активности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29. Участие в международных мероприятиях и реализации межд</w:t>
            </w:r>
            <w:r>
              <w:t>ународных программ, направленных на улучшение социальной защиты, социального и медицинского обеспечения 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30. Проведение республиканского спортивного слета инвалидов-колясочников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Минспорт, Минтруда и соцзащиты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31. Реализация программы «Социальная реабилитация инвалидов через танцы, труд, общение с природой и прыжки с парашютом в тандеме»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собственные средства исполнителя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ОО «Белорусский фонд помощи спортсменам-инвалидам»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32. Оказание методи</w:t>
            </w:r>
            <w:r>
              <w:t xml:space="preserve">ческой и практической помощи общественным объединениям инвалидов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горисполком, общественные объединения инвалидов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33. Организация и проведение культурных мероприятий с участием инвалидов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горисполком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34. Организация и проведение спортивных мероприятий с участием 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35. Организация предоставления инвалидам услуг «социальное такси» на условиях, определяемых органами местного управления и самоуправл</w:t>
            </w:r>
            <w:r>
              <w:t>ения в соответствии с законодательством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36. Участие в международных мероприятиях, направленных на обмен опытом по вопросам интеграции инвалидов в общество и развитие международных культурных и спортивных связей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37. Содержание </w:t>
            </w:r>
            <w:r>
              <w:t>ГУ «Республиканский реабилитационный центр для детей-инвалидов»</w:t>
            </w:r>
            <w:hyperlink w:anchor="a20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республиканский бюджет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Минтруда и соцзащиты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hyperlink w:anchor="a4" w:tooltip="+" w:history="1">
              <w:r>
                <w:rPr>
                  <w:rStyle w:val="a3"/>
                </w:rPr>
                <w:t>Подпрограмма 2</w:t>
              </w:r>
            </w:hyperlink>
            <w:r>
              <w:t xml:space="preserve"> «Доступная среда жизнедеятельности инвалидов и </w:t>
            </w:r>
            <w:r>
              <w:t>физически ослабленных лиц»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Задача 1. Обеспечение доступности объектов социальной инфраструктуры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bookmarkStart w:id="19" w:name="a31"/>
            <w:bookmarkEnd w:id="19"/>
            <w:r>
              <w:t>38. Разработка государственных стандартов в сфере обеспечения доступной среды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республиканский бюджет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Госстандарт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bookmarkStart w:id="20" w:name="a41"/>
            <w:bookmarkEnd w:id="20"/>
            <w:r>
              <w:t>39. Создание и сопровождение</w:t>
            </w:r>
            <w:r>
              <w:t xml:space="preserve"> автоматизированной информационной системы по учету доступности объектов социальной инфраструктуры, в 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создание автоматизированной информационной системы по учету доступности объектов социальной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2023–2024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республиканский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Минтруда и соцзащиты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внесение сведений о доступности объектов социальной инфраструктуры в базу данных по учету доступности объектов социальной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2024–2025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республиканские органы государственного управления, государст</w:t>
            </w:r>
            <w:r>
              <w:t>венные и иные организации, облисполкомы, Минский горисполком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сопровождение автоматизированной информационной системы по учету доступности объектов социальной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республиканский бюджет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Минтруда и соцзащиты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40. Создание доступной среды на</w:t>
            </w:r>
            <w:r>
              <w:t> объектах социальной инфраструктуры, в 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республиканский бюджет, местные бюджеты, собственные средства исполнителей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административных зданиях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республиканский бюджет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Управление делами Президента Республики Беларусь, МВД,</w:t>
            </w:r>
            <w:r>
              <w:t xml:space="preserve"> МНС, Верховный Суд Республики Беларусь, ГТК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горисполком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собственные средства исполнителей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МВД, Госкомимущество, Минэнерго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учреждениях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Минобразование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местные бюджеты, собственные средства исполнителей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горисполком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учреждениях здравоохранения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республиканский бюджет, средства фонда предупредительных (превентивных) мероприятий по обязательному страхованию от несчастных</w:t>
            </w:r>
            <w:r>
              <w:t xml:space="preserve"> случаев на производстве и профессиональных заболеваний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Минздрав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горисполком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собственные средства исполнителей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Минздрав, Гродненский облисполком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учреждениях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местные бюджеты, собственные средства исполнителей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горисполком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организациях физической культуры и 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собственные средства исполнителей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Минспорт, Брестский, Витебский, Гродненский</w:t>
            </w:r>
            <w:r>
              <w:t xml:space="preserve"> облисполкомы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на объектах торговли и общественного питания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горисполком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на объектах бытового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местах размещении органов по труду, занятости и социальной защиты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ТЦСОН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местные бюджеты, собственные средства исполнителей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стационарных учреждениях социального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территориальных органах ФСЗН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республиканский бюджет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ФСЗН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в отделениях почтовой связи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собственные средства исполнителей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Минсвязи 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сервисных центрах электросвязи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банках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Национальный банк 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в санаторно-курортных и оздоровительных организациях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РЦ по оздоровлению и санаторному лечению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на объектах жилищного фонд</w:t>
            </w:r>
            <w: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местные бюджеты, собственные средства исполнителей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горисполком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гостиницах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местах отдыха (парки, скверы, места проведения культурных мероприятий)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41. Обустройство, приобретение, строительство общественных туалетов с учетом требований по их адаптации для инвалидов по зрению и инвалидов, использующих при передвижении инвалидную кресло-коляску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Задача 2. Обеспечение доступности улично-дор</w:t>
            </w:r>
            <w:r>
              <w:t>ожной сети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42. Обустройство тротуаров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горисполком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43. Обустройство пешеходных переходов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44. Обустройство светофорных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Задача 3. Обеспечение доступности транспортных средств и транспортной инфраструктуры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45. Обеспечение доступности остановок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горисполком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46. Обеспечение доступности автобусных вокзалов (станций, автокасс)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местные бюджеты, собственные средства исполнителей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47. Обеспечение доступности железнодорожных вокзалов, станций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2024–2025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собственные средства исполнителей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Минтранс 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48. Обеспечение доступности моторвагонного подвижного состава для всех категорий 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49. Обеспечение доступности автомобильного транспорта общего пользования, осуществляющего автомобильные перевозки пассажиров в регулярном сообщении (г</w:t>
            </w:r>
            <w:r>
              <w:t>ородские, пригородные)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облисполкомы, Минский горисполком 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50. Обеспечение доступности Минского метрополитена для всех категорий 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собственные средства исполнителей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горисполком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Задача 4. Обес</w:t>
            </w:r>
            <w:r>
              <w:t>печение информационной доступности, формирование позитивного отношения в обществе к инвалидам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51. Обеспечение выпуска адаптированного телевизионного продукта для лиц с нарушениями слуха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республиканский бюджет,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Мининформ, Белтелерадиокомпания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собственные средства исполнителей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ЗАО «Второй национальный телеканал», ЗАО «Столичное телевидение»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52. Издание книг серии «Школьная библиотека» с использованием шрифта Брайля для детей – инвалидов по зрению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республиканский бюдже</w:t>
            </w:r>
            <w:r>
              <w:t xml:space="preserve">т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Мининформ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53. Внедрение в банковской системе адаптивных технологий в целях предоставления инвалидам по зрению и с нарушением функции опорно-двигательного аппарата возможности использования программно-технической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собственные сре</w:t>
            </w:r>
            <w:r>
              <w:t>дства исполнителей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Национальный банк 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54. Комплектование библиотечных фондов публичных библиотек изданиями для незрячих и слабовидящих пользователей (аудиокниги, издания, выполненные шрифтом Брайля, укрупненным шрифтом, и другое)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мес</w:t>
            </w:r>
            <w:r>
              <w:t>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горисполком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55. Организация в зрительных залах кинотеатров (видеосалонов) показа киносеансов (видеосеансов), адаптированных для просмотра инвалидами по зрению и слуху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местные бюджеты, собственные средства испол</w:t>
            </w:r>
            <w:r>
              <w:t>нителей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56. Применение в музеях и выставочных залах аудиодескрипции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57. Проведение общественно-просветительских мероприятий и кампаний, производство и размещение (распространение) социальной рекламы в </w:t>
            </w:r>
            <w:r>
              <w:t>целях формирования позитивного отношения в обществе к инвалидам, распространения идей создания доступной среды и интеграции инвалидов в общество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республиканский бюджет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Минтруда и соцзащиты, Минздрав, Мининформ, Минкультуры, Минобразование, Минспо</w:t>
            </w:r>
            <w:r>
              <w:t>рт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горисполком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58. Проведение социологического опроса в целях изучения мнения инвалидов об отношении населения к проблемам 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республиканский бюджет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Минтруда и соцзащиты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59. Реализация иных мероприят</w:t>
            </w:r>
            <w:r>
              <w:t>ий, направленных на оказание мер социальной защиты и обеспечение доступной среды, в соответствии: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республиканский бюджет,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с приложениями </w:t>
            </w:r>
            <w:hyperlink w:anchor="a8" w:tooltip="+" w:history="1">
              <w:r>
                <w:rPr>
                  <w:rStyle w:val="a3"/>
                </w:rPr>
                <w:t>4</w:t>
              </w:r>
            </w:hyperlink>
            <w:r>
              <w:t xml:space="preserve"> и </w:t>
            </w:r>
            <w:hyperlink w:anchor="a15" w:tooltip="+" w:history="1">
              <w:r>
                <w:rPr>
                  <w:rStyle w:val="a3"/>
                </w:rPr>
                <w:t>11</w:t>
              </w:r>
            </w:hyperlink>
            <w:r>
              <w:t xml:space="preserve"> к </w:t>
            </w:r>
            <w:r>
              <w:t>Государственной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республиканские органы государственного управления, государственные и иные организации, облисполкомы, Минский горисполком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hyperlink w:anchor="a14" w:tooltip="+" w:history="1">
              <w:r>
                <w:rPr>
                  <w:rStyle w:val="a3"/>
                </w:rPr>
                <w:t>приложением 10</w:t>
              </w:r>
            </w:hyperlink>
            <w:r>
              <w:t xml:space="preserve"> к Государственной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республиканский бюджет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</w:t>
            </w:r>
            <w:r>
              <w:t>нспорт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горисполком</w:t>
            </w:r>
          </w:p>
        </w:tc>
      </w:tr>
    </w:tbl>
    <w:p w:rsidR="00000000" w:rsidRDefault="00473006">
      <w:pPr>
        <w:pStyle w:val="newncpi"/>
        <w:divId w:val="789862537"/>
      </w:pPr>
      <w:r>
        <w:t> </w:t>
      </w:r>
    </w:p>
    <w:p w:rsidR="00000000" w:rsidRDefault="00473006">
      <w:pPr>
        <w:pStyle w:val="snoskiline"/>
        <w:divId w:val="789862537"/>
      </w:pPr>
      <w:r>
        <w:t>______________________________</w:t>
      </w:r>
    </w:p>
    <w:p w:rsidR="00000000" w:rsidRDefault="00473006">
      <w:pPr>
        <w:pStyle w:val="snoski"/>
        <w:divId w:val="789862537"/>
      </w:pPr>
      <w:bookmarkStart w:id="21" w:name="a20"/>
      <w:bookmarkEnd w:id="21"/>
      <w:r>
        <w:t>* Объемы закупок отдельных товаров, необходимых для функционирования государственных учреждений социального обслуживания и </w:t>
      </w:r>
      <w:r>
        <w:t>их финансирования, представлены в </w:t>
      </w:r>
      <w:hyperlink w:anchor="a13" w:tooltip="+" w:history="1">
        <w:r>
          <w:rPr>
            <w:rStyle w:val="a3"/>
          </w:rPr>
          <w:t>приложении 9</w:t>
        </w:r>
      </w:hyperlink>
      <w:r>
        <w:t xml:space="preserve"> к Государственной программе.</w:t>
      </w:r>
    </w:p>
    <w:p w:rsidR="00000000" w:rsidRDefault="00473006">
      <w:pPr>
        <w:pStyle w:val="snoski"/>
        <w:divId w:val="789862537"/>
      </w:pPr>
      <w:bookmarkStart w:id="22" w:name="a21"/>
      <w:bookmarkEnd w:id="22"/>
      <w:r>
        <w:t xml:space="preserve">** В рамках реализации </w:t>
      </w:r>
      <w:hyperlink r:id="rId26" w:anchor="a6" w:tooltip="+" w:history="1">
        <w:r>
          <w:rPr>
            <w:rStyle w:val="a3"/>
          </w:rPr>
          <w:t>Закона</w:t>
        </w:r>
      </w:hyperlink>
      <w:r>
        <w:t xml:space="preserve"> Республики Беларусь от 22 мая 2000 г. № 395-З «О социальном обслужи</w:t>
      </w:r>
      <w:r>
        <w:t>вании».</w:t>
      </w:r>
    </w:p>
    <w:p w:rsidR="00000000" w:rsidRDefault="00473006">
      <w:pPr>
        <w:pStyle w:val="snoski"/>
        <w:divId w:val="789862537"/>
      </w:pPr>
      <w:bookmarkStart w:id="23" w:name="a22"/>
      <w:bookmarkEnd w:id="23"/>
      <w:r>
        <w:t xml:space="preserve">*** В рамках реализации </w:t>
      </w:r>
      <w:hyperlink r:id="rId27" w:anchor="a4" w:tooltip="+" w:history="1">
        <w:r>
          <w:rPr>
            <w:rStyle w:val="a3"/>
          </w:rPr>
          <w:t>постановления</w:t>
        </w:r>
      </w:hyperlink>
      <w:r>
        <w:t xml:space="preserve"> Совета Министров Республики Беларусь от 11 декабря 2007 г. № 1722.</w:t>
      </w:r>
    </w:p>
    <w:p w:rsidR="00000000" w:rsidRDefault="00473006">
      <w:pPr>
        <w:pStyle w:val="newncpi"/>
        <w:divId w:val="789862537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append1"/>
            </w:pPr>
            <w:bookmarkStart w:id="24" w:name="a8"/>
            <w:bookmarkEnd w:id="24"/>
            <w:r>
              <w:t>Приложение 4</w:t>
            </w:r>
          </w:p>
          <w:p w:rsidR="00000000" w:rsidRDefault="00473006">
            <w:pPr>
              <w:pStyle w:val="append"/>
            </w:pPr>
            <w:r>
              <w:t xml:space="preserve">к Государственной </w:t>
            </w:r>
            <w:hyperlink w:anchor="a1" w:tooltip="+" w:history="1">
              <w:r>
                <w:rPr>
                  <w:rStyle w:val="a3"/>
                </w:rPr>
                <w:t>программе</w:t>
              </w:r>
            </w:hyperlink>
            <w:r>
              <w:br/>
              <w:t>«Социальная защ</w:t>
            </w:r>
            <w:r>
              <w:t>ита»</w:t>
            </w:r>
            <w:r>
              <w:br/>
              <w:t xml:space="preserve">на 2021–2025 годы </w:t>
            </w:r>
          </w:p>
        </w:tc>
      </w:tr>
    </w:tbl>
    <w:p w:rsidR="00000000" w:rsidRDefault="00473006">
      <w:pPr>
        <w:pStyle w:val="titlep"/>
        <w:divId w:val="789862537"/>
      </w:pPr>
      <w:r>
        <w:t>ПЕРЕЧЕНЬ</w:t>
      </w:r>
      <w:r>
        <w:br/>
        <w:t xml:space="preserve">организационно-технических мер для решения задач подпрограмм Государственной </w:t>
      </w:r>
      <w:hyperlink w:anchor="a1" w:tooltip="+" w:history="1">
        <w:r>
          <w:rPr>
            <w:rStyle w:val="a3"/>
          </w:rPr>
          <w:t>программы</w:t>
        </w:r>
      </w:hyperlink>
      <w:r>
        <w:t xml:space="preserve"> «Социальная защита» на 2021–2025 годы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320"/>
        <w:gridCol w:w="320"/>
      </w:tblGrid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Наименование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Срок реализации,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Координирующие органы, заказчики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hyperlink w:anchor="a3" w:tooltip="+" w:history="1">
              <w:r>
                <w:rPr>
                  <w:rStyle w:val="a3"/>
                </w:rPr>
                <w:t>Подпрограмма 1</w:t>
              </w:r>
            </w:hyperlink>
            <w:r>
              <w:t xml:space="preserve"> «Социальное обслуживание и социальная поддержка»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Задача 1. Обеспечение социальными услугами граждан, находящихся в трудной жизненной ситуации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1. Проведение внутреннего мониторинга и оценки качества социальных услуг государственными учреждениями социального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Минтруда и соцзащиты, облисполкомы, Минский горисполком, государственные учреждения социального обслуживания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Задача 2</w:t>
            </w:r>
            <w:r>
              <w:t>. Оказание социальной поддержки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2. Организация и проведение обследований материально-бытовых условий жизни ветеранов Великой Отечественной войны, лиц, пострадавших от последствий войн, одиноких пожилых людей, одиноких инвалидов I и II группы, инвалидов </w:t>
            </w:r>
            <w:r>
              <w:t>боевых действий на территории других государств. Разработка и реализация мероприятий по оказанию необходимой социально-бытовой помощи этим категориям граждан с учетом выявленных потребностей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горисполком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3. Обследование домовладений (квартир) одиноких и одиноко проживающих пожилых граждан и инвалидов на соответствие безопасным условиям проживания и проведение инструктивно-разъяснительной работы с данной категорией граждан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4. Проведение обучающ</w:t>
            </w:r>
            <w:r>
              <w:t>их семинаров по основам безопасности жизнедеятельности, мерам по предупреждению пожаров и других чрезвычайных ситуаций, действиям при их возникновении для работников организаций, осуществляющих эксплуатацию жилищного фонда и (или) предоставляющих жилищно-к</w:t>
            </w:r>
            <w:r>
              <w:t>оммунальные услуги, организаций здравоохранения, учреждений социального обслуживания, оказывающих помощь на дому одиноким и одиноко проживающим пожилым гражданам, инвалидам, в целях их подготовки к проведению информационно-разъяснительной работы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5. Организация и проведение мероприятий к памятным датам и праздникам: Дню памяти воинов-интернационалистов – 15 февраля, Дню Победы – 9 мая, Дню Независимости Республики Беларусь (Дню Республики) – 3 июля, Дню пожилых людей – 1 октября, Дню инвалидов –</w:t>
            </w:r>
            <w:r>
              <w:t xml:space="preserve"> 3 декабря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6. Организация работы советов пожилых граждан при местных исполнительных и распорядительных органах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горисполком, общественные объединения (с их согласия)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7. Проведение мероприятий, направленных на пр</w:t>
            </w:r>
            <w:r>
              <w:t>авовое просвещение и повышение финансовой грамотности пожилых граждан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8. Освещение в государственных печатных и телерадиовещательных средствах массовой информации вопросов социальной поддержки, старения населения и активного долголетия, в том </w:t>
            </w:r>
            <w:r>
              <w:t>числе в части обеспечения защиты прав и достоинства пожилых граждан, создания условий для их вовлеченности и участия в жизни общества. Проведение тематических пресс-мероприятий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Минтруда и соцзащиты, Минздрав, Мининформ, Минкультуры, Минспорт, обл</w:t>
            </w:r>
            <w:r>
              <w:t>исполкомы, Минский горисполком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9. Проведение слета волонтеров «серебряного возраста»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Минтруда и соцзащиты, облисполкомы, Минский горисполком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Задача 3. Обеспечение потребности граждан в услугах социальной реабилитации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10. Расширение при необходимости реестра (перечня) технических средств социальной реабилитации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Минтруда и соцзащиты, облисполкомы, Минский горисполком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11. Проведение выставок технических средств реабилитации, производимых РУП «БПОВЦ»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</w:t>
            </w:r>
            <w:r>
              <w:t>блисполкомы, Минский горисполком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hyperlink w:anchor="a4" w:tooltip="+" w:history="1">
              <w:r>
                <w:rPr>
                  <w:rStyle w:val="a3"/>
                </w:rPr>
                <w:t>Подпрограмма 2</w:t>
              </w:r>
            </w:hyperlink>
            <w:r>
              <w:t xml:space="preserve"> «Доступная среда жизнедеятельности инвалидов и физически ослабленных лиц»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Задача 1. Обеспечение доступности объектов социальной инфраструктуры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12. Корректировка технических нормативных правовых актов по созданию доступной среды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Минстройархитектуры, Госстандарт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13. Обеспечение контроля за выполнением требований технических нормативных правовых актов по обеспечению доступной среды при пр</w:t>
            </w:r>
            <w:r>
              <w:t>оведении экспертизы градостроительных, архитектурных, строительных проектов, а также при строительстве и приемке объектов в эксплуатацию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Госстандарт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14. Исключен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15. Мониторинг доступности объектов социальной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Управл</w:t>
            </w:r>
            <w:r>
              <w:t>ение делами Президента Республики Беларусь, МВД, МЖКХ, Минздрав, Мининформ, Минкультуры, МНС, Минобразование, Минспорт, Минсвязи, Минтруда и соцзащиты, Минтранс, Минэнерго, Верховный Суд Республики Беларусь, Госкомимущество, ФСЗН, Национальный банк, РЦ по </w:t>
            </w:r>
            <w:r>
              <w:t>оздоровлению и санаторному лечению, облисполкомы, Минский горисполком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16. Мониторинг жилых домов, в которых проживают инвалиды с нарушениями опорно-двигательного аппарата и зрения, выявление нуждающихся в обеспечении доступной среды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МЖКХ, облисп</w:t>
            </w:r>
            <w:r>
              <w:t>олкомы, Минский горисполком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17. Мониторинг работы постоянно действующих комиссий по межведомственному взаимодействию и контролю за выполнением мероприятий по созданию доступной среды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горисполком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</w:t>
            </w:r>
            <w:r>
              <w:rPr>
                <w:vertAlign w:val="superscript"/>
              </w:rPr>
              <w:t>1</w:t>
            </w:r>
            <w:r>
              <w:t>. Мониторинг работы Межведомс</w:t>
            </w:r>
            <w:r>
              <w:t>твенных советов по проблемам инвалидов в сфере создания доступной среды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2022–2025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Задача 2. Обеспечение доступности улично-дорожной сети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18. Мониторинг доступности улично-дорожной сети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горисполком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Задача 3. Обеспечение доступности транспортных средств и транспортной инфраструктуры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19. Мониторинг доступности объектов транспортной инфраструктуры (остановки, автовокзалы (автокассы, станции), железнодорожные вокзалы (станции)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облисполкомы, </w:t>
            </w:r>
            <w:r>
              <w:t>Минский горисполком, Минтранс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20. Организация общественными объединениями инвалидов обучения работников транспорта, занятых в перевозках пассажиров, взаимодействию с пассажирами-инвалидами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Задача 4. Обеспечение информационной доступности, фор</w:t>
            </w:r>
            <w:r>
              <w:t>мирование позитивного отношения в обществе к инвалидам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21. Создание теле- и радиопередач (рубрик, сюжетов, репортажей, интервью), посвященных проблемам инвалидов, направленных на формирование позитивного отношения в обществе к инвалидам и </w:t>
            </w:r>
            <w:r>
              <w:t>их социальную интеграцию, в том числе с участием общественных объединений 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Мининформ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22. Проведение ежеквартальных профилактических акций (с освещением в средствах массовой информации, глобальной компьютерной сети Интернет), направленны</w:t>
            </w:r>
            <w:r>
              <w:t>х на привлечение внимания к нарушителям правил дорожного движения при осуществлении парковки транспортного средства на места, предусмотренные для стоянки транспортных средств инвалидов с нарушением опорно-двигательного аппарата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</w:t>
            </w:r>
            <w:r>
              <w:t>кий горисполком</w:t>
            </w:r>
          </w:p>
        </w:tc>
      </w:tr>
    </w:tbl>
    <w:p w:rsidR="00000000" w:rsidRDefault="00473006">
      <w:pPr>
        <w:pStyle w:val="newncpi"/>
        <w:divId w:val="789862537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append1"/>
            </w:pPr>
            <w:bookmarkStart w:id="25" w:name="a9"/>
            <w:bookmarkEnd w:id="25"/>
            <w:r>
              <w:t>Приложение 5</w:t>
            </w:r>
          </w:p>
          <w:p w:rsidR="00000000" w:rsidRDefault="00473006">
            <w:pPr>
              <w:pStyle w:val="append"/>
            </w:pPr>
            <w:r>
              <w:t xml:space="preserve">к Государственной </w:t>
            </w:r>
            <w:hyperlink w:anchor="a1" w:tooltip="+" w:history="1">
              <w:r>
                <w:rPr>
                  <w:rStyle w:val="a3"/>
                </w:rPr>
                <w:t>программе</w:t>
              </w:r>
            </w:hyperlink>
            <w:r>
              <w:br/>
              <w:t xml:space="preserve">«Социальная защита» </w:t>
            </w:r>
            <w:r>
              <w:br/>
              <w:t xml:space="preserve">на 2021–2025 годы </w:t>
            </w:r>
            <w:r>
              <w:br/>
              <w:t xml:space="preserve">(в 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28.12.2023 № 967) </w:t>
            </w:r>
          </w:p>
        </w:tc>
      </w:tr>
    </w:tbl>
    <w:p w:rsidR="00000000" w:rsidRDefault="00473006">
      <w:pPr>
        <w:pStyle w:val="titlep"/>
        <w:divId w:val="789862537"/>
      </w:pPr>
      <w:r>
        <w:t>ОБЪЕМЫ И </w:t>
      </w:r>
      <w:r>
        <w:t>ИСТОЧНИКИ ФИНАНСИРОВАНИЯ</w:t>
      </w:r>
      <w:r>
        <w:br/>
        <w:t xml:space="preserve">комплекса мероприятий Государственной </w:t>
      </w:r>
      <w:hyperlink w:anchor="a1" w:tooltip="+" w:history="1">
        <w:r>
          <w:rPr>
            <w:rStyle w:val="a3"/>
          </w:rPr>
          <w:t>программы</w:t>
        </w:r>
      </w:hyperlink>
      <w:r>
        <w:t xml:space="preserve"> «Социальная защита» на 2021–2025 годы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240"/>
        <w:gridCol w:w="80"/>
        <w:gridCol w:w="80"/>
        <w:gridCol w:w="80"/>
        <w:gridCol w:w="80"/>
        <w:gridCol w:w="80"/>
        <w:gridCol w:w="80"/>
      </w:tblGrid>
      <w:tr w:rsidR="00000000">
        <w:trPr>
          <w:divId w:val="78986253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Наименование задач, источников финансирования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Заказчики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Объемы финансирования (в текущих ценах), рублей</w:t>
            </w:r>
            <w:hyperlink w:anchor="a42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всего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в том числе по годам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2025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hyperlink w:anchor="a3" w:tooltip="+" w:history="1">
              <w:r>
                <w:rPr>
                  <w:rStyle w:val="a3"/>
                </w:rPr>
                <w:t>Подпрограмма 1</w:t>
              </w:r>
            </w:hyperlink>
            <w:r>
              <w:t xml:space="preserve"> «Социальное обслуживание и социальная поддержка»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Задача 1. Обеспечение социальными услугами граждан, находящихся в трудной жизненной ситуации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Минтруда и соцзащиты, облисполкомы, Минский горисполком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3 202 325 374,62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533 085 191,93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595 081 401,08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770 860 133,73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625 076 055,38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678 222 592,5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республиканский бюджет –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Минтруда и соцзащиты, 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116 338 929,79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20 663 839,0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18 958 994,97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27 342 655,0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24 244 897,0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25 128 543,82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из них средства на </w:t>
            </w:r>
            <w:r>
              <w:t>финансирование капитальных вложений (государственная инвестиционная программа)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Витебский облисполком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местные бюджеты –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облисполкомы, Минский горисполком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3 085 986 444,83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512 421 352,93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576 122 406,11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743 517 478,73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600 831 158,38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653 0</w:t>
            </w:r>
            <w:r>
              <w:t>94 048,68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349 705 360,69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55 026 570,0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68 626 559,13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84 412 254,8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68 739 075,15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72 900 901,61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497 509 833,99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74 284 350,0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93 517 451,25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125 094 813,38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93 865 607,37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110 747 611,99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384 163 525,88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59 072 435,93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82 022 822,07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104 379 196,04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68 129 130,4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70 559 941,44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338 160 944,2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55 938 482,0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68 503 168,28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80 977 307,09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64 752 733,11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67 989 253,72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583 481 </w:t>
            </w:r>
            <w:r>
              <w:t>405,98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94 244 614,0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114 387 018,98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148 708 855,0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117 423 840,0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108 717 078,0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375 690 751,72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63 156 570,0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73 754 410,0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92 702 198,72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69 508 596,0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76 568 977,0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557 274 622,37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110 698 331,0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75 310 976,4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107 </w:t>
            </w:r>
            <w:r>
              <w:t>242 853,7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118 412 176,35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145 610 284,92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из них средства на финансирование капитальных вложений (региональные инвестиционные программы)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330 025 396,75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65 280 000,0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3 631 882,26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63 838 602,49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85 072 037,0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112 202 875,0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15 599 220,8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68 000,0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4 111 391,8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5 216 954,0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6 202 875,0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43 718 739,69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280 000,0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144 192,0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14 294 547,69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8 200 000,0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20 800 000,0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11 199 455,0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2 000 000,0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199 455,0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3 500 000,0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3 000 000,0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2 500 000,0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3 896,0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3 896,0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35 025 300,0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6 000 000,0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2 264 300,0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10 041 330,0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15 269 670,0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1 450 000,0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22 435 413,0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5 000 000,0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7 500 </w:t>
            </w:r>
            <w:r>
              <w:t>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2 935 413,0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7 000 000,0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202 043 372,26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52 000 000,0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952 039,26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24 391 333,0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50 450 000,0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74 250 000,0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Задача 2. Оказание социальной поддержки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Минтруда и соцзащиты, облисполкомы, Минский горисполком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772 096 </w:t>
            </w:r>
            <w:r>
              <w:t>231,19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125 544 882,2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155 687 001,58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178 346 750,67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153 504 189,23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159 013 407,51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республиканский бюджет</w:t>
            </w:r>
            <w:hyperlink w:anchor="a43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Минтруда и соцзащиты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42 886 282,74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1 336 384,0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11 262 722,0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10 523 814,0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10 546 876,65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</w:t>
            </w:r>
            <w:r>
              <w:t> 216 486,09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облисполкомы, Минский горисполком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729 209 948,45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124 208 498,2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144 424 279,58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167 822 936,67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142 957 312,58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149 796 921,42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122 336 527,47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20 437 533,0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24 777 271,17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28 615 </w:t>
            </w:r>
            <w:r>
              <w:t>677,91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23 661 603,75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24 844 441,64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87 738 763,24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14 322 770,0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18 651 653,62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21 339 509,62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16 344 660,0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17 080 170,0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121 379 958,48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19 736 571,2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26 638 041,8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28 946 410,75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22 522 706,47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23 536 228,26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84 540 641,76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14 907 932,0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15 889 874,65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18 441 413,11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17 225 243,0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18 076 179,0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111 106 347,97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18 966 172,0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21 925 191,0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25 205 773,97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21 955 713,0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23 053 498,0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108 113 171,69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18 45</w:t>
            </w:r>
            <w:r>
              <w:t>2 324,0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21 510 935,34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24 953 473,38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21 121 848,84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22 074 590,13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Минский горисполком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93 994 537,84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17 385 196,0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15 031 312,0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20 320 677,93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20 125 537,52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21 131 814,39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Задача 3. Обеспечение потребности граждан в услугах социальной реабилитации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Минтруда и соцзащиты, Минспорт, облисполкомы, Минский горисполком, ОО «Белорусский фонд помощи спортсменам-инвалидам»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233 766 575,28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40 616 724,0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46 315 874,03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50 421 400,44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47 029 191,14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49 383 385,67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республиканский бюджет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Минспорт, Минтруда и соцзащиты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60 106 609,38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10 856 997,0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11 452 594,52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12 031 939,0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12 568 331,16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13 196 747,7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Минспорт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153 477,47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45 500,0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52 671,94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55 305,53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Минтруда и соцзащиты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59 953 131,91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</w:t>
            </w:r>
            <w:r>
              <w:t> 811 497,0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11 452 594,52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12 031 939,0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12 515 659,22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13 141 442,17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облисполкомы, Минский горисполком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173 482 965,9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29 729 727,0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34 843 279,51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38 347 461,44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34 420 859,98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36 141 637,97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24</w:t>
            </w:r>
            <w:r>
              <w:t> 637 395,02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4 045 338,0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5 149 659,0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5 842 280,0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4 682 984,4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4 917 133,62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19 676 674,75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3 308 500,0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4 361 055,0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4 155 615,0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3 830 002,31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4 021 502,44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23 398 982,22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4 109 903,0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4 354 133,97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5 181 606,0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4 757</w:t>
            </w:r>
            <w:r>
              <w:t> 726,47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4 995 612,78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19 859 500,59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3 248 309,0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4 265 404,0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4 627 124,0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3 765 323,7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3 953 339,89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20 585 540,18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3 422 244,0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4 210 214,0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4 831 648,0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3 961 675,21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4 159 758,97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21 579 </w:t>
            </w:r>
            <w:r>
              <w:t>379,84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3 802 555,0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4 054 039,0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4 698 870,0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4 401 917,49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4 621 998,35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43 745 493,3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7 792 878,0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8 448 774,54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9 010 318,44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9 021 230,4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9 472 291,92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собственные средства исполнителей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Минтруда и соцзащиты, ОО </w:t>
            </w:r>
            <w:r>
              <w:t>«Белорусский фонд помощи спортсменам-инвалидам»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177 000,0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42 000,0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45 000,0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Минтруда и соцзащиты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10 000,0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ОО </w:t>
            </w:r>
            <w:r>
              <w:t>«Белорусский фонд помощи спортсменам-инвалидам»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137 000,0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25 000,0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32 000,0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35 000,0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Итого по </w:t>
            </w:r>
            <w:hyperlink w:anchor="a3" w:tooltip="+" w:history="1">
              <w:r>
                <w:rPr>
                  <w:rStyle w:val="a3"/>
                </w:rPr>
                <w:t>подпрограмме 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4 208 188 181,09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699 246 798,13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797 084 276,69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999 628 284,84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825 609 435,75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886 619 385,68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</w:t>
            </w:r>
            <w:r>
              <w:t xml:space="preserve">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республиканский бюджет –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Минтруда и соцзащиты, Минспорт, 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219 331 821,91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32 857 220,0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41 674 311,49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49 898 408,0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47 360 104,81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47 541 777,61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Минтруда и соцзащиты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219 178 </w:t>
            </w:r>
            <w:r>
              <w:t>344,44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32 811 720,0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41 674 311,49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49 898 408,0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47 307 432,87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47 486 472,08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Минспорт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153 477,47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45 500,0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52 671,94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55 305,53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из них средства на финансирование капитальных вложений (государственная инвестиционная программа)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местные бюджеты –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облисполкомы, Минский горисполком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3 988 679 359,18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666 359 578,13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755 389 965,2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949 687 876,84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778 209 330,94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839 032 608,07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496 679 283,18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79 509 441,0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98 553 489,3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118</w:t>
            </w:r>
            <w:r>
              <w:t> 870 212,71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97 083 663,3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102 662 476,87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604 925 271,98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91 915 620,0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116 530 159,87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150 589 938,0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114 040 269,68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131 849 284,43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528 942 466,58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82 918 910,13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113 014 997,84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138 507 212,79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95 409 563,34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99 </w:t>
            </w:r>
            <w:r>
              <w:t>091 782,48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442 561 086,55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74 094 723,0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88 658 446,93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104 045 844,2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85 743 299,81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90 018 772,61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715 173 294,13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116 633 030,0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140 522 423,98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178 746 276,97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143 341 228,21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135 930 334,97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505 383 303,25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85 411 449,0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99 319 384,34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122 354 542,1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95 032 362,33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103 265 565,48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695 014 653,51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135 876 405,0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98 791 062,94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136 573 850,07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147 558 944,27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176 214 391,23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из них средства на финансирование к</w:t>
            </w:r>
            <w:r>
              <w:t>апитальных вложений (региональные инвестиционные программы)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облисполкомы, Минский горисполком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330 025 396,75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65 280 000,0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3 631 882,26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63 838 602,49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85 072 037,0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112 202 875,0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15 599 220,8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68 000,0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</w:t>
            </w:r>
            <w:r>
              <w:t>111 391,8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5 216 954,0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6 202 875,0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43 718 739,69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280 000,0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144 192,0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14 294 547,69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8 200 000,0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20 800 000,0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11 199 455,0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2 000 000,0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199 455,0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3 500 000,0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3 000 000,0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2 500 000,0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  <w:r>
              <w:t> 896,0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3 896,0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35 025 300,0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6 000 000,0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2 264 300,0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10 041 330,0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15 269 670,0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1 450 000,0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22 435 413,0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5 000 000,0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7 500 000,0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2 935 413,0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7 000 000,0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202 043 372,26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52 000 </w:t>
            </w:r>
            <w:r>
              <w:t>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952 039,26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24 391 333,0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50 450 000,0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74 250 000,0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собственные средства исполнителей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Минтруда и соцзащиты, ОО «Белорусский фонд помощи спортсменам-инвалидам»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177 000,0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42 000,0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45 000,0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Минтруда и соцзащиты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10 000,0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ОО «Белорусский фонд помощи спортсменам-инвалидам»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137 000,0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25 000,0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32 000,0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35 000,0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hyperlink w:anchor="a4" w:tooltip="+" w:history="1">
              <w:r>
                <w:rPr>
                  <w:rStyle w:val="a3"/>
                </w:rPr>
                <w:t>Подпрограмма 2</w:t>
              </w:r>
            </w:hyperlink>
            <w:r>
              <w:t xml:space="preserve"> </w:t>
            </w:r>
            <w:r>
              <w:t>«Доступная среда жизнедеятельности инвалидов и физически ослабленных лиц»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Задача 1. Обеспечение доступности объектов социальной инфраструктуры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Госстандарт, Управление делами Президента Республики Беларусь, МВД, МНС, Верховный Суд Республики Беларусь, ГТК, Госкомимущество, ФСЗН, Минтруда и соцзащиты, Минспорт, Мининформ, Белтелерадиокомпания, Национальный банк, Минздрав, Минобразование, Минсвязи, </w:t>
            </w:r>
            <w:r>
              <w:t>Минэнерго, РЦ по оздоровлению и санаторному лечению, 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47 281 115,95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10 088 208,05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8 003 785,33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14 117 958,10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7 472 662,61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7 598 501,86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республиканский бюджет –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Госстандарт, Управление делами Президента Республики Беларусь, МВД, МНС, Верховный Суд Республики Беларусь, ГТК, Госкомимущество, ФСЗН, Минтруда и соцзащиты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18 206 161,89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4 070 736,45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2 904 411,7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5 464 368,0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3 108 140,81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2 658 504,93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Госстандарт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348 690,45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72 036,45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73 296,7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75 751,0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74 214,5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53 391,8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Управление делами Президента Республики Беларусь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4 902 000,0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2 127 000,0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725 000,0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725 000,0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725 000,0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600 000,0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МВД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1 388 055,0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363 600,0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422 000,0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235 855,0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213 000,0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153</w:t>
            </w:r>
            <w:r>
              <w:t> 600,0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органы внутренних дел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1 208 055,0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323 600,0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382 000,0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195 855,0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173 000,0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133 600,0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уголовно-исполнительная система МВД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20 000,0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МНС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446 013,0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205 000,0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110 250,0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115 763,0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Верховный Суд Республики Беларусь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6 301 171,0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1 000 000,0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1 050 000,0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3 173 671,0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787 500,0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290 000,0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ГТК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19 200,0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19 200,0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Госкомимущество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ФСЗН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1 548 530,0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108 400,0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219 590,0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229 590,0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357 700,0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633 250,0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Минтруда и соцзащиты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1 000 000,0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250 000,0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350 000,0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из них средства фонда предупредительных (превентивных) мероприятий по обязательному страхованию от несчастных случаев на производстве и профессиональных заболеваний </w:t>
            </w:r>
            <w:r>
              <w:t>(далее – средства фонда превентивных мероприятий)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Минздрав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2 102 502,44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380 500,0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399 525,0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419 501,0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440 476,31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462 500,13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22 468 399,76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4 539 124,6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4 236 288,55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6 729 006,88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3 507 122,8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3 456 856,93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4 524 125,35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682 007,0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1 163 932,35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1 605 555,0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375 131,0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697 500,0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2 024 729,8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804 470,0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335 170,0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509 538,8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172 961,0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202 590,0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1 822 428,75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306 020,0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204 100,0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132 800,75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550 707,0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628 801,0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1 577 751,74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298 452,0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296 424,82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447 354,42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218 275,0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317 245,5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959 478,0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111 890,0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85 700,0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496 358,0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129 527,0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136 003,0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2 768 164,13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183 990,0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186 461,38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1 005 578,0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648 556,6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743 578,15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8 791 721,99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2 152 295,6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1 964 500,0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2 531 821,91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1 411 965,2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731 139,28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собственные средства исполнителей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МВД, Верховный Суд Республики Беларусь, Госкомимущество, Минэнерго, Минобразование, Минспорт, Минздрав, Минсвязи, РЦ по оздоровлению и санаторному лечению, Национальный банк, 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6 606 554,3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1 478 347,0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863 085,08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1 924 583,22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857 399,0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1 483 140,0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МВД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23 940,0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22 940,0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Верховный Суд Республики Беларусь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Госкомимущество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811 830,0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194 980,0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42 200,0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6 700,0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120 100,0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447 850,0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Минэнерго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1 126 000,0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1 126 000,0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14 550,0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4 250,0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Минспорт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98 250,0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4 850,0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31 700,0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60 600,0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Минздрав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354 700,0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77 150,0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96 050,0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57 500,0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64 500,0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59 500,0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Минсвязи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682 490,0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75 320,0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264 500,0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164 870,0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47 900,0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129 900,0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средства РУП «Белпочта»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236 100,0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37 000,0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44 500,0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45 300,0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34 500,0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74 800,0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средства РУП «Белтелеком»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446 390,0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38 320,0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220 000,0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119 570,0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13 400,0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55 100,0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РЦ по оздоровлению и санаторному лечению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</w:t>
            </w:r>
            <w:r>
              <w:t>881 258,0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295 600,0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212 000,0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350 181,0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440 077,0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583 400,0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Национальный банк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966 207,0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617 120,0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184 987,0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73 300,0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31 800,0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59 000,0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34 550,0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34 150,0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100 517,0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18 467,0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9 750,0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13 </w:t>
            </w:r>
            <w: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15 650,0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43 550,0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71 147,0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31 215,0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14 425,0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2 140,0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1 477,0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21 890,0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118 145,3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26 950,0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13 473,08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23 322,22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23 800,0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30 600,0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72 040,0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51 140,0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1 900,0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13 </w:t>
            </w:r>
            <w:r>
              <w:t>700,0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103 350,0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25 350,0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15 350,0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18 050,0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31 100,0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13 500,0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97 580,0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28 605,0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6 380,0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43 045,0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19 550,0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Задача 2. Обеспечение доступности улично-дорожной сети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Всего – местные бюджеты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1 262 412,7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498 821,0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103 843,0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147 650,0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255 297,2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256 801,5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373 290,7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87 391,0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28 398,0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69 650,0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91 765,2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96 086,5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718 577,0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406 130,0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157 132,0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155 315,0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170 545,0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5 300,0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75 445,0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78 000,0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6 400,0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5 400,0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Задача 3. Обеспечение доступности транспортных средств и транспортной инфраструктуры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горисполком, Минтранс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267 787 853,0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153 669 676,0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112 594 </w:t>
            </w:r>
            <w:r>
              <w:t>050,0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279 150,0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495 039,0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749 938,0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облисполкомы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929 117,0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30 500,0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31 500,0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335 089,0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532 028,0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30 700,0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5 700,0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13 500,0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6 500,0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5 000,0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500 000,0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84 417,0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24 800,0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28 589,0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27 028,0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собственные средства исполнителей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горисполком, Минтранс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266 858 736,0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153 639 176,0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112 594 050,0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247 650,0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159 950,0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217 910,0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252 340,0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250 330,0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1 500,0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310,0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7 500,0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7 </w:t>
            </w:r>
            <w: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12 850,0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4 200,0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5 200,0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Минский горисполком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688 700,0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139 150,0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156 950,0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235 550,0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47 650,0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109 400,0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Минтранс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265 897 346,0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153 249 346,0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112 437 000,0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108 000,0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103 000,0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Задача 4. Обеспечение информационной доступности, формирование позитивного отношения в обществе к инвалидам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Мининформ, Минтруда и соцзащиты, Белтелерадиокомпания, облисполкомы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2 655 071,0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465 975,0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460 289,0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476 852,0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668 003,0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583 952,0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республиканский бюджет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Мининформ, Минтруда и соцзащиты, Белтелерадиокомпания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2 507 562,0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431 000,0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446 259,0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460 743,0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627 683,0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541 877,0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Мининформ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1 560 000,0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270 000,0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295 000,0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295 000,0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350 </w:t>
            </w:r>
            <w:r>
              <w:t>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350 000,0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Минтруда и соцзащиты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142 508,0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106 508,0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13 000,0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Белтелерадиокомпания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805 054,0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151 259,0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153 743,0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171 175,0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178 877,0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147 509,0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34 975,0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14 030,0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16 109,0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40 320,0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42 </w:t>
            </w:r>
            <w:r>
              <w:t>075,0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1 890,0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470,0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490,0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48 500,0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9 500,0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8 200,0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10 300,0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10 500,0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4 250,0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1 250,0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1 250,0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1 750,0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41 470,0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13 400,0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13 500,0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14 450,0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51 399,0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10 395,0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5 770,0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5 549,0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14 800,0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14 885,0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собственные средства исполнителей мероприятий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Итого по </w:t>
            </w:r>
            <w:hyperlink w:anchor="a4" w:tooltip="+" w:history="1">
              <w:r>
                <w:rPr>
                  <w:rStyle w:val="a3"/>
                </w:rPr>
                <w:t>подпрограмме 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318 986 452,65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164 722 680,05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121 161 967,33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15 021 610,1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8 891 001,81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9 189 193,36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республиканский бюджет –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Госстандарт, Управление делами Президента Республики Беларусь, МВД, МНС, Верховный Суд Республики Беларусь, ГТК, Госкомимущество, ФСЗН, Минтруда и соцзащиты, Мининформ, Белтелерадиокомпания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20 713 723,89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4 501 736,45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3 350 670,7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5 925 111,0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3 735 823,81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</w:t>
            </w:r>
            <w:r>
              <w:t>200 381,93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Госстандарт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348 690,45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72 036,45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73 296,7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75 751,0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74 214,5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53 391,8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Управление делами Президента Республики Беларусь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4 902 000,0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2 127 000,0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725 000,0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725 000,0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725 000,0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600 000,0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МВД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1 388 055,0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363 600,0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422 000,0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235 855,0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213 000,0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153 600,0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МНС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446 013,0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205 000,0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110 250,0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115 763,0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Верховный Суд Республики Беларусь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6 301 171,0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1 000 000,0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1 050 000,0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3 173 671,0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787 500,0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290 000,0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ГТК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19 200,0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19 200,0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Госкомимущество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ФСЗН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1 548 530,0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108 400,0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219 590,0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229 590,0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357 700,0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633 250,0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Минтруда и соцзащиты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1 142 508,0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412 000,0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356 508,0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363 000,0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Мининформ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1 560 000,0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270 000,0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295 000,0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295 000,0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350 000,0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350 000,0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Белтелерадиокомпания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805 054,0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151 259,0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153 743,0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171 175,0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178 877,0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из них средства фонда превентивных мероприятий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Минздрав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2 102 502,44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380 500,0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399 525,0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419 501,0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440 476,31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462 500,13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  <w:r>
              <w:t>4 807 438,46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5 103 420,6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4 354 161,55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6 924 265,88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4 137 829,0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4 287 761,43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4 930 006,05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775 528,0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1 192 330,35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1 689 205,0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473 866,2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799 076,5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2 873 229,8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813 970,0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343 370,0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519 538,8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483 261,0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713 090,0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2 629 672,75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738 200,0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204 100,0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136 800,75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737 678,0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812 894,0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1 762 296,74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303 752,0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371 869,82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539 354,42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224 675,0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322 645,5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1 000 948,0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125 290,0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85 760,0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496 418,0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143 027,0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150 453,0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2 819 563,13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194 385,0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192 231,38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1 011 127,0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663 356,6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758 463,15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8 791 721,99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2 152 295,6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1 964 500,0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2 531 821,91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1 411 965,2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731 139,28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собственные средства исполнителей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МВД, Верховный Суд Республики Беларусь, Госкомимущество, Минэнерго, Минобразование, Минспорт, Минздрав, Минсвязи, РЦ по оздоровлению и санаторному лечению, Национальный банк, Минтранс, облисполкомы, Минский гор</w:t>
            </w:r>
            <w:r>
              <w:t xml:space="preserve">исполком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273 465 290,3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155 117 523,0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113 457 135,08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2 172 233,22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1 017 349,0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1 701 050,0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МВД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23 940,0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22 940,0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Верховный Суд Республики Беларусь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Госкомимущество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811 830,0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194 </w:t>
            </w:r>
            <w:r>
              <w:t>980,0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42 200,0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6 700,0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120 100,0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447 850,0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Минэнерго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1 126 000,0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1 126 000,0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14 550,0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4 250,0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Минспорт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98 250,0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4 850,0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31 700,0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60 600,0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Минздрав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354 700,0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77 150,0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96 050,0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57 500,0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64 500,0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59 500,0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Минсвязи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682 490,0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75 320,0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264 500,0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164 870,0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47 900,0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129 900,0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РЦ по оздоровлению и санаторному лечению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1 881 258,0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295 600,0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212 000,0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350 181,0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440 077,0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583 400,0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Национальный банк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966 207,0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617 120,0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184 987,0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73 300,0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31 800,0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59 000,0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Минтранс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265 897 346,0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153 249 346,0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112 437 000,0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108 000,0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103 000,0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286 890,0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284 480,0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1 500,0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410,0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108 017,0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18 467,0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9 750,0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20 600,0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15 650,0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43 550,0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83 997,0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31 565,0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14 425,0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5 240,0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5 677,0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27 090,0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118 145,3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26 950,0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13 473,08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23 322,22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23 800,0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30 600,0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72 040,0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51 140,0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1 900,0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13 700,0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103 350,0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25 350,0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15 350,0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18 050,0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31 100,0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13 500,0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786 280,0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167 755,0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156 950,0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241 930,0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90 695,0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128 950,0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Итого по Государственной </w:t>
            </w:r>
            <w:hyperlink w:anchor="a1" w:tooltip="+" w:history="1">
              <w:r>
                <w:rPr>
                  <w:rStyle w:val="a3"/>
                </w:rPr>
                <w:t>программе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4 527 174 633,74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863 969 </w:t>
            </w:r>
            <w:r>
              <w:t>478,18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918 246 244,02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1 014 649 894,94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834 500 437,56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895 808 579,04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республиканский бюджет –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Госстандарт, Управление делами Президента Республики Беларусь, МВД, МНС, Верховный Суд Республики Беларусь, ГТК, Госкомимущество, ФСЗН, Минтруда и соцзащиты, Минспорт, Мининформ, Белтелерадиокомпания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240 045 545,8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37 358 956,45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45 024 982,19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55 823 519,0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  <w:r>
              <w:t>1 095 928,62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50 742 159,54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Госстандарт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348 690,45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72 036,45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73 296,7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75 751,0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74 214,5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53 391,8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Управление делами Президента Республики Беларусь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4 902 000,0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2 127 000,0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725 000,0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725 000,0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725 000,0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600 000,0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МВД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1 388 </w:t>
            </w:r>
            <w:r>
              <w:t>055,0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363 600,0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422 000,0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235 855,0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213 000,0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153 600,0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МНС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446 013,0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205 000,0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110 250,0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115 763,0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Верховный Суд Республики Беларусь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6 301 171,0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1 000 000,0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1 050 000,0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3 173 671,0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787 500,0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290 000,0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ГТК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19 200,0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19 200,0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Госкомимущество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ФСЗН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1 548 530,0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108 400,0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219 590,0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229 590,0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357 700,0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633 250,0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Минтруда и соцзащиты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220 320 852,44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32 822 720,0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41 674 311,49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50 310 408,0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47 663 940,87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47 849 472,08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Минспорт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153 477,47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45 500,0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52 671,94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55 305,53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Мининформ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1 560 000,0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270 000,0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295 000,0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295 000,0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350 000,0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350 000,0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Белтелерадиокомпания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805 054,0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151 259,0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153 743,0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171 175,0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178 877,0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средства на </w:t>
            </w:r>
            <w:r>
              <w:t>финансирование капитальных вложений (государственная инвестиционная программа)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средства фонда превентивных мероприятий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Минздрав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2 102 502,44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380 500,0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399 525,0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419 501,0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440 476,31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462 500,13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местные бюджеты –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4 013 486 797,64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671 462 998,73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759 744 126,75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956 612 142,72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782 347 159,94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843 320 369,5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501 609 289,23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80 284 969,0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99 745 819,65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120 559 417,71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97 557 529,5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103 461 </w:t>
            </w:r>
            <w:r>
              <w:t>553,37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607 798 501,78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92 729 590,0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116 873 529,87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151 109 476,8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114 523 530,68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132 562 374,43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531 572 139,33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83 657 110,13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113 219 097,84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138 644 013,54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96 147 241,34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99 904 676,48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444 323 383,29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74 398 475,0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89 030 316,75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104 585 198,62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85 967 974,81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90 341 418,11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716 174 242,13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116 758 320,0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140 608 183,98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179 242 694,97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143 484 255,21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136 080 787,97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508 202 </w:t>
            </w:r>
            <w:r>
              <w:t>866,38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85 605 834,0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99 511 615,72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123 365 669,1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95 695 718,93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104 024 028,63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703 806 375,5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138 028 700,6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100 755 562,94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139 105 671,98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148 970 909,47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176 945 530,51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из них средства на </w:t>
            </w:r>
            <w:r>
              <w:t>финансирование капитальных вложений (региональные инвестиционные программы)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облисполкомы, Минский горисполком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330 025 396,75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65 280 000,0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3 631 882,26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63 838 602,49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85 072 037,0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112 202 875,0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15 599 220,8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68 000,0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4 111 391,8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5 216 954,0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6 202 875,0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43 718 739,69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280 000,0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144 192,0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14 294 547,69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8 200 000,0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20 800 000,0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11 199 455,0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2 000 000,0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199 455,0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3 500 000,0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3 000 000,0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2 500 000,0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Гродненский облисполком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3 896,0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3 896,0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35 025 300,0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6 000 000,0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2 264 300,0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10 041 330,0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15 269 670,0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1 450 000,0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22 435 413,0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5 000 000,0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7 500 000,0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2 935 413,0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7 000 000,0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202 043 372,26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52 000 000,0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952 039,26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24 391 333,0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50 450 000,0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74 250 000,0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собственные средства исполнителей мероприятий</w:t>
            </w:r>
            <w:hyperlink w:anchor="a44" w:tooltip="+" w:history="1">
              <w:r>
                <w:rPr>
                  <w:rStyle w:val="a3"/>
                </w:rPr>
                <w:t>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МВД, Верховный Суд Республики Беларусь, Госкомимущество, Минэнерго, Минобра</w:t>
            </w:r>
            <w:r>
              <w:t>зование, Минспорт, Минздрав, Минсвязи, РЦ по оздоровлению и санаторному лечению, Минтруда и соцзащиты, Национальный банк, Минтранс, ОО «Белорусский фонд помощи спортсменам-инвалидам», 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273 642 290,3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155 147 523,0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113 477 13</w:t>
            </w:r>
            <w:r>
              <w:t>5,08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2 214 233,22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1 057 349,0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1 746 050,0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МВД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23 940,0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22 940,0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Верховный Суд Республики Беларусь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Госкомимущество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811 830,0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194 980,0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42 200,0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6 700,0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120 100,0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447 850,0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Минэнерго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1 126 000,0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1 126 000,0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14 550,0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4 250,0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Минспорт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98 250,0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4 850,0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31 700,0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60 600,0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Минздрав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354 700,0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77 150,0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96 050,0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57 500,0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64 500,0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59 500,0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Минсвязи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682 490,0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75 </w:t>
            </w:r>
            <w:r>
              <w:t>320,0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264 500,0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164 870,0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47 900,0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129 900,0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РЦ по оздоровлению и санаторному лечению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1 881 258,0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295 600,0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212 000,0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350 181,0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440 077,0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583 400,0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Минтруда и соцзащиты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10 000,0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Национальный банк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966 </w:t>
            </w:r>
            <w:r>
              <w:t>207,0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617 120,0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184 987,0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73 300,0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31 800,0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59 000,0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Минтранс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265 897 346,0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153 249 346,0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112 437 000,0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108 000,0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103 000,0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ОО «Белорусский фонд помощи спортсменам-инвалидам»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137 000,0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25 000,0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32 000,0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35 000,0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286 890,0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284 480,0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1 500,0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410,0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108 017,0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18 467,0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9 750,0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20 600,0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15 650,0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43 550,0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83 997,0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31 565,0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14 425,0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5 240,0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5 677,0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27 090,0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118 </w:t>
            </w:r>
            <w:r>
              <w:t>145,3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26 950,0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13 473,08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23 322,22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23 800,0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30 600,0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72 040,0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51 140,0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1 900,0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13 700,0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103 350,0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25 350,0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15 350,0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18 050,0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31 100,0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13 500,0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786 280,0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167 755,0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156 </w:t>
            </w:r>
            <w:r>
              <w:t>950,0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241 930,0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90 695,0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128 950,0</w:t>
            </w:r>
          </w:p>
        </w:tc>
      </w:tr>
    </w:tbl>
    <w:p w:rsidR="00000000" w:rsidRDefault="00473006">
      <w:pPr>
        <w:pStyle w:val="newncpi"/>
        <w:divId w:val="789862537"/>
      </w:pPr>
      <w:r>
        <w:t> </w:t>
      </w:r>
    </w:p>
    <w:p w:rsidR="00000000" w:rsidRDefault="00473006">
      <w:pPr>
        <w:pStyle w:val="snoskiline"/>
        <w:divId w:val="789862537"/>
      </w:pPr>
      <w:r>
        <w:t>______________________________</w:t>
      </w:r>
    </w:p>
    <w:p w:rsidR="00000000" w:rsidRDefault="00473006">
      <w:pPr>
        <w:pStyle w:val="snoski"/>
        <w:divId w:val="789862537"/>
      </w:pPr>
      <w:bookmarkStart w:id="26" w:name="a42"/>
      <w:bookmarkEnd w:id="26"/>
      <w:r>
        <w:t>* Объемы финансирования ежегодно уточняются при формировании республиканского и местных бюджетов, государственной и региональных инвестиционных программ.</w:t>
      </w:r>
    </w:p>
    <w:p w:rsidR="00000000" w:rsidRDefault="00473006">
      <w:pPr>
        <w:pStyle w:val="snoski"/>
        <w:divId w:val="789862537"/>
      </w:pPr>
      <w:bookmarkStart w:id="27" w:name="a43"/>
      <w:bookmarkEnd w:id="27"/>
      <w:r>
        <w:t>** </w:t>
      </w:r>
      <w:r>
        <w:t>Объемы финансирования в 2022 году приведены с учетом непрограммных расходов на мероприятие «Выплата ежегодной материальной помощи отдельным категориям граждан ко Дню Победы».</w:t>
      </w:r>
    </w:p>
    <w:p w:rsidR="00000000" w:rsidRDefault="00473006">
      <w:pPr>
        <w:pStyle w:val="snoski"/>
        <w:divId w:val="789862537"/>
      </w:pPr>
      <w:bookmarkStart w:id="28" w:name="a44"/>
      <w:bookmarkEnd w:id="28"/>
      <w:r>
        <w:t>*** МВД – собственные средства учреждений уголовно-исполнительной системы, Департ</w:t>
      </w:r>
      <w:r>
        <w:t>амента охраны и органов внутренних дел; Госкомимущество – средства организаций по государственной регистрации и земельному кадастру; Минэнерго – средства энерго- и газоснабжающих организаций; Минобразование – средства учреждений высшего образования; Минспо</w:t>
      </w:r>
      <w:r>
        <w:t>рт – средства организаций физической культуры и спорта; Минздрав – средства УП «Фармация»; Минсвязи – средства РУП «Белпочта» и РУП «Белтелеком»; Минтруда и соцзащиты – средства РУП «БПОВЦ»; Национальный банк – средства банков; Минтранс – средства Белорусс</w:t>
      </w:r>
      <w:r>
        <w:t>кой железной дороги; Брестский облисполком – средства транспортной организации и организаций, в ведении которых находятся объекты транспортной инфраструктуры; облисполкомы – средства учреждений образования, здравоохранения, физкультуры и спорта, торговли и</w:t>
      </w:r>
      <w:r>
        <w:t> общественного питания, бытового и социального обслуживания, социального обслуживания, организаций жилищно-коммунального хозяйства, гостиниц; Минский горисполком – средства транспортных организаций и ГП «Минский метрополитен».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/>
        </w:tc>
      </w:tr>
    </w:tbl>
    <w:p w:rsidR="00000000" w:rsidRDefault="00473006">
      <w:pPr>
        <w:divId w:val="78986253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473006">
      <w:pPr>
        <w:divId w:val="78986253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473006">
      <w:pPr>
        <w:divId w:val="78986253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473006">
      <w:pPr>
        <w:pStyle w:val="newncpi"/>
        <w:divId w:val="789862537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append1"/>
            </w:pPr>
            <w:bookmarkStart w:id="29" w:name="a10"/>
            <w:bookmarkEnd w:id="29"/>
            <w:r>
              <w:t>Приложение 6</w:t>
            </w:r>
          </w:p>
          <w:p w:rsidR="00000000" w:rsidRDefault="00473006">
            <w:pPr>
              <w:pStyle w:val="append"/>
            </w:pPr>
            <w:r>
              <w:t xml:space="preserve">к Государственной </w:t>
            </w:r>
            <w:hyperlink w:anchor="a1" w:tooltip="+" w:history="1">
              <w:r>
                <w:rPr>
                  <w:rStyle w:val="a3"/>
                </w:rPr>
                <w:t>программе</w:t>
              </w:r>
            </w:hyperlink>
            <w:r>
              <w:br/>
              <w:t>«Социальная защита»</w:t>
            </w:r>
            <w:r>
              <w:br/>
              <w:t xml:space="preserve">на 2021–2025 годы </w:t>
            </w:r>
          </w:p>
        </w:tc>
      </w:tr>
    </w:tbl>
    <w:p w:rsidR="00000000" w:rsidRDefault="00473006">
      <w:pPr>
        <w:pStyle w:val="titlep"/>
        <w:divId w:val="789862537"/>
      </w:pPr>
      <w:r>
        <w:t>ПЕРЕЧЕНЬ</w:t>
      </w:r>
      <w:r>
        <w:br/>
        <w:t>мероприятий по методическому сопровождению развития социального обслуживания и социальной поддержки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</w:tblGrid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Наименование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Сроки реализации,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Заказчики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1. Обеспечение деятельности республиканского методического совета по развитию системы социального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Минтруда и соцзащиты, облисполкомы, Минский горисполком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2. Актуализация норм питания в </w:t>
            </w:r>
            <w:r>
              <w:t>стационарных учреждениях социального обслуживания и государственных организациях, подчиненных Минтруда и соцзащиты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2023–2024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Минтруда и соцзащиты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3. Проведение социологического опроса по изучению положения и потребностей пожилых граждан Республики Беларус</w:t>
            </w:r>
            <w:r>
              <w:t>ь, а также их участия в жизнедеятельности общества по различным направлениям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4. Разработка методологии и порядка расчета национальных показателей в области старения населения, расчет индекса активного старения для Республики Беларусь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</w:tbl>
    <w:p w:rsidR="00000000" w:rsidRDefault="00473006">
      <w:pPr>
        <w:pStyle w:val="newncpi"/>
        <w:divId w:val="789862537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append1"/>
            </w:pPr>
            <w:bookmarkStart w:id="30" w:name="a11"/>
            <w:bookmarkEnd w:id="30"/>
            <w:r>
              <w:t>Пр</w:t>
            </w:r>
            <w:r>
              <w:t>иложение 7</w:t>
            </w:r>
          </w:p>
          <w:p w:rsidR="00000000" w:rsidRDefault="00473006">
            <w:pPr>
              <w:pStyle w:val="append"/>
            </w:pPr>
            <w:r>
              <w:t xml:space="preserve">к Государственной </w:t>
            </w:r>
            <w:hyperlink w:anchor="a1" w:tooltip="+" w:history="1">
              <w:r>
                <w:rPr>
                  <w:rStyle w:val="a3"/>
                </w:rPr>
                <w:t>программе</w:t>
              </w:r>
            </w:hyperlink>
            <w:r>
              <w:br/>
              <w:t xml:space="preserve">«Социальная защита» </w:t>
            </w:r>
            <w:r>
              <w:br/>
              <w:t xml:space="preserve">на 2021–2025 годы </w:t>
            </w:r>
            <w:r>
              <w:br/>
              <w:t xml:space="preserve">(в 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28.12.2023 № 967) </w:t>
            </w:r>
          </w:p>
        </w:tc>
      </w:tr>
    </w:tbl>
    <w:p w:rsidR="00000000" w:rsidRDefault="00473006">
      <w:pPr>
        <w:pStyle w:val="titlep"/>
        <w:divId w:val="789862537"/>
      </w:pPr>
      <w:r>
        <w:t>ПЕРЕЧЕНЬ</w:t>
      </w:r>
      <w:r>
        <w:br/>
        <w:t>мероприятий по развитию инфраструктуры и укреплени</w:t>
      </w:r>
      <w:r>
        <w:t xml:space="preserve">ю материально-технической базы учреждений социального обслуживания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</w:tblGrid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Наименование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Заказчики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Источники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Сроки реализации,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Результаты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1. Реконструкция и строительство стационарных учреждений социального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повышение качества жизни пожилых граждан и инвалидов, проживающих в 18 стационарных учреждениях социального обслуживания. Расширение коечной мощности учреждений более чем на 715 мест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Брестской области: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Брестский облисполком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реконструкция комплекса зданий прачечной, столовой ГУ «Городищенский дом-интернат для детей-инвалидов с особенностями психофизического развития» Барановичского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повышение качества жизни граждан, проживающих в учреждениях социального обслуживания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строительство столовой в ГУ «Шерешевский психоневрологический дом-интернат для престарелых и инвалидов» по адресу: хутор Яновщизна, 3, Сухопольского сельсовета Пружанског</w:t>
            </w:r>
            <w:r>
              <w:t>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возведение сети водоснабжения к дому-интернату, расположенному по адресу: Брестская область, Пинский район, д. Пинковичи, ул. Лунинецкая, 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2023, 2025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Витебской области: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реконструкция ГУСО «</w:t>
            </w:r>
            <w:r>
              <w:t>Александровский психоневрологический дом-интернат для престарелых и инвалидов» со строительством жилого корпуса на 105 мест в д. Александрово Шарковщинского района (включая проектно-изыскательские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повышение качества жизни граждан, проживающих в учреждениях социального обслуживания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реконструкция здания столовой с благоустройством территории ГУСО «Полоцкий психоневрологический дом-интернат для престарелых и инвалидов» в д. Черемушкино Полоцкого район</w:t>
            </w:r>
            <w:r>
              <w:t>а (включая проектно-изыскательские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2022–2025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реконструкция комплекса зданий государственного учреждения социального обслуживания «Полоцкий психоневрологический дом-интернат для престарелых и инвалидов» по адресу: Полоцкий район, дер. Черемуш</w:t>
            </w:r>
            <w:r>
              <w:t>кино, 1В (включая проектно-изыскательские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реконструкция здания дома для престарелых и инвалидов по адресу: г. Витебск, просп. Фрунзе, 92/2 (включая проектно-изыскательские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реконструкция здания главного корп</w:t>
            </w:r>
            <w:r>
              <w:t>уса государственного учреждения социального обслуживания «Максимовский психоневрологический дом-интернат для престарелых и инвалидов» в дер. Максимовка, ул. Центральная, д. 1А (включая проектно-изыскательские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Гомельской области: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Гомельский облисполком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реконструкция дома для престарелых и инвалидов под дом-интернат в г.п. Озаричи, Калинковичский район, ул. Бобруйская, 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повышение качества жизни граждан, проживающих в учреждениях социального обслуживания, расш</w:t>
            </w:r>
            <w:r>
              <w:t>ирение коечной мощности учреждения на 129 мест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возведение здания пищеблока с обеденным залом, переходными галереями учреждения «Уваровичский психоневрологический дом-интернат для престарелых и инвалидов» в г.п. Уваровичи, ул. Трудовая, 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2024–2025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по</w:t>
            </w:r>
            <w:r>
              <w:t>вышение качества жизни граждан, проживающих в учреждениях социального обслуживания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в Минской области: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Минский облисполком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реконструкция существующего здания бани под банно-прачечный комплекс ГУ «Раковский психоневрологический дом-интернат для </w:t>
            </w:r>
            <w:r>
              <w:t>престарелых и инвалидов» (включая проектно-изыскательские работы)</w:t>
            </w:r>
            <w:hyperlink w:anchor="a45" w:tooltip="+" w:history="1">
              <w:r>
                <w:rPr>
                  <w:rStyle w:val="a3"/>
                </w:rPr>
                <w:t>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повышение качества жизни граждан, проживающих в учреждениях социального обслуживания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реконструкция с </w:t>
            </w:r>
            <w:r>
              <w:t>элементами модернизации ГУ «Столбцовский психоневрологический дом-интернат» (включая проектно-изыскательские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реконструкция государственного учреждения «Стародорожский психоневрологический дом-интернат для престарелых и инвалидов» (</w:t>
            </w:r>
            <w:r>
              <w:t>включая проектно-изыскательские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Могилевской области: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строительство пристройки со встроенным медицинским блоком Весновского дома-интерната в д. Весново Глусского района (включая проектно-изыскательские ра</w:t>
            </w:r>
            <w:r>
              <w:t>боты)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2021, 2023–2024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повышение качества жизни граждан, проживающих в учреждениях социального обслуживания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строительство отделения социально-трудовой реабилитации (включая проектно-изыскательские работы) ГУСО </w:t>
            </w:r>
            <w:r>
              <w:t>«Кричевский психоневрологический дом-интернат для престарелых и инвалидов», дер. Свадковичи Кричевского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2024–2025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г. Минске: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реконструкция бывшего санатория-профилактория «Свитанок» в целях его перепрофилирования </w:t>
            </w:r>
            <w:r>
              <w:t>под государственное учреждение «Городской дом-интернат для ветеранов войны и труда». Четвертый пусковой комплекс. Дополнительный корпус на 250 мест (включая проектные работы)</w:t>
            </w:r>
            <w:hyperlink w:anchor="a46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расширение коечной мощности учре</w:t>
            </w:r>
            <w:r>
              <w:t>ждения на 250 мест повышенной комфортности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строительство нового дополнительного корпуса на 100 мест в ГУ «Психоневрологический дом-интернат для престарелых и инвалидов № 1» в аг. Острошицкий Городок Минского района Минской области (включая проектные работ</w:t>
            </w:r>
            <w:r>
              <w:t>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расширение коечной мощности учреждения на 130 мест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строительство нового корпуса на 120 мест в ГУ «Детский дом-интернат для детей-инвалидов с особенностями психофизического развития», расположенного по адресу: г. Минск, ул. </w:t>
            </w:r>
            <w:r>
              <w:t>Выготского, 16 (включая проектные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расширение коечной мощности учреждения на 120 мест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реконструкция зданий государственного учреждения «Психоневрологический дом-интернат для престарелых и инвалидов № 2 г. Минска» со строительством нов</w:t>
            </w:r>
            <w:r>
              <w:t>ых корпусов, сносом строений с выделением очередей строительства (включая проектные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расширение коечной мощности учреждения на 181 место 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реконструкция существующих зданий и сооружений Центра социальной реабилитации детей-инвалидов и </w:t>
            </w:r>
            <w:r>
              <w:t>инвалидов «РОСТОК» ГУ «Психоневрологический дом-интернат для престарелых и инвалидов № 1» в аг. Острошицкий Городок (включая проектные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создание дополнительных 50 мест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строительство дома-интерната в квартале ул. Веснинка – пер. Веснин</w:t>
            </w:r>
            <w:r>
              <w:t>ка – просп. Победителей в г. Минске (включая проектные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создание дополнительных мест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2. Проведение капитального ремонта учреждений социального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повышение качества жизни пожилых граждан и инвалидов, проживающих в 47 стационарных учреждениях социального обслуживания, обеспечение безопасных условий проживания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Брестской области: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Брестский облисполком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капитальный ремонт ж</w:t>
            </w:r>
            <w:r>
              <w:t xml:space="preserve">илых корпусов ГУ «Домачевский дом-интернат для престарелых и инвалидов»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2023–2025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замена двух пассажирских лифтов в здании главного корпуса ГУ «Жабчицкий психоневрологический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капитальный ремонт входной группы ГУ «Леснянский дом-интернат для престарелых и инвалидов»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замена двух пассажирских и одного малого грузового лифтов в здании главного корпуса ГУ «Телеханский психоневрологический дом-интернат для престарелых и </w:t>
            </w:r>
            <w:r>
              <w:t>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замена лифтов в корпусе жилого дома на 130 мест ГУ «Коссовский психоневрологический дом-интернат для престарелых и инвалидов» по адресу: Ивацевичский район, Яглевичский сельсовет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Витебской области: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Витебский о</w:t>
            </w:r>
            <w:r>
              <w:t xml:space="preserve">блисполком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ремонт фасада, кровли и хозяйственного блока ГУСО «Глубокский психоневрологический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капитальный ремонт, включая установку системы видеонаблюдения, техническая модернизация лифтового оборудования ГУСО «Бабиничский психоневрологический дом-интернат для престарелых и инвалидов»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модернизация системы пожарной сигнализации и о</w:t>
            </w:r>
            <w:r>
              <w:t>повещения о пожаре в здании ГУСО «Витебский дом-интернат для престарелых и инвалидов» (включая изготовление проектно-сметной документации)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установка системы видеонаблюдения ГУСО «Оршанский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разработка проектно-сметной документации для реконструкции ГУСО «Яковлевичский дом-интернат для престарелых и 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разработка проектно-сметной документации для проведения ремонта ГУСО «Богушевский дом-интернат для </w:t>
            </w:r>
            <w:r>
              <w:t>детей-инвалидов с особенностями психофизического развития»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разработка проектно-сметной документации для проведения ремонта ГУСО «Рацевский психоневрологический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капитальный ремонт помеще</w:t>
            </w:r>
            <w:r>
              <w:t>ний ГУСО «Максимовский психоневрологический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модернизация автоматической пожарной сигнализации (включая изготовление проектно-сметной документации) ГУСО </w:t>
            </w:r>
            <w:r>
              <w:t>«Вороновский психоневрологический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2022–2024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модернизация автоматической пожарной сигнализации (включая изготовление проектно-сметной документации) ГУСО «Селютский психоневрологический дом-интернат для преста</w:t>
            </w:r>
            <w:r>
              <w:t>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2022–2024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Гомельской области: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Гомельский облисполком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ремонт лифтов в учреждении «Дуяновский психоневрологический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капитальный ремонт шатровой крыши трудовых масте</w:t>
            </w:r>
            <w:r>
              <w:t>рских учреждения «Журавичский психоневрологический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капитальный ремонт кровли здания гаража учреждения «Журавичский психоневрологический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замена мягкой кровли главного корпуса на шатровую в учреждении «Мозырский психоневрологический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замена лифта в учреждении «Хальчанский психоневрологический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  <w:r>
              <w:t>022–2023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модернизация здания с установкой шахты лифта учреждения «Дом-интернат для престарелых и инвалидов «Шубино»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Гродненской области: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Гродненский облисполком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модернизация автоматической пожарной сигнализации ГУСО </w:t>
            </w:r>
            <w:r>
              <w:t>«Мурованский психоневрологический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модернизация автоматической пожарной сигнализации, фасадов здания жилого корпуса ГУСО «Козловщинский психоневрологический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2021, 2023–2024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модернизация фасадов здания жилого корпуса (включая проектно-изыскательские работы) ГУСО «Жуховичский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2022–2025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капитальный ремонт кровли с </w:t>
            </w:r>
            <w:r>
              <w:t xml:space="preserve">тепловой модернизацией фасада жилого корпуса социально-медицинского учреждения «Добровольский дом-интернат для престарелых и инвалидов», Добровольский сельский совет, 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2022–2025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капитальный ремонт приточно-вытяжной вентиляции (включая проектно-из</w:t>
            </w:r>
            <w:r>
              <w:t>ыскательские работы) ГУСО «Новогрудский психоневрологический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2023–2024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модернизация здания стационарного социального пункта учреждения «Гродненский районный территориальный центр социального обслуживания населения», г. Скидель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2024–2025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Минской области: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Минский облисполком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капитальный ремонт хозяйственного ко</w:t>
            </w:r>
            <w:r>
              <w:t>рпуса, модернизация автоматической пожарной сигнализации ГУ «Логойский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капитальный ремонт помещений прачечной, складов, гаражей ГУ «Николаевщинский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капитальный ремонт банно-прачечного комбината, здания трудотерапии ГУ «Несвижский психоневрологический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2022–2024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капитальный ремонт автоматической пожарной сигнализации, канализационной системы,</w:t>
            </w:r>
            <w:r>
              <w:t xml:space="preserve"> очистных сооружений ГУ «Копыльский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капитальный ремонт автоматической пожарной сигнализации ГУ «Борисовский психоневрологический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капитальный ремонт автоматической пожарной сигнализации ГУ «Раковский психоневрологический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2022–2023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капитальный ремонт банно-прачечного комплекса, ремонт автоматической пожарной сигнализации ГУ «Пуховичский</w:t>
            </w:r>
            <w:r>
              <w:t xml:space="preserve"> психоневрологический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модернизация автоматической пожарной сигнализации ГУ «Столбцовский психоневрологический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капитальный ремонт автоматич</w:t>
            </w:r>
            <w:r>
              <w:t>еской пожарной сигнализации ГУ «Червенский психоневрологический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ремонт кровли здания прачечной и административного здания ГУ «Грозовский психоневрологический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ремонт гаража ГУ «Ивенецкий дом-интернат для детей-инвалидов с особенностями физического развития»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2022–2025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капитальный ремонт спальных корпусов (1–4) и столовой ГУ «Раковский психоневрологический дом-интернат для престарелых и инвал</w:t>
            </w:r>
            <w:r>
              <w:t>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2023–2024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капитальный ремонт здания дома для престарелых и инвалидов и здания многофункционального ГУ «Краснослободской психоневрологический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2023–2024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Могилевской области: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Могилевский облиспол</w:t>
            </w:r>
            <w:r>
              <w:t xml:space="preserve">ком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изготовление проектно-сметной документации, капитальный ремонт пищеблока, актового зала, термореновация фасадов здания главного корпуса ГУСО «Белыничский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2024–2025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изготовление проектно-сметной документации, ремонт электрических распределительных устройств и кабельных линий в пищеблоке и прачечной, капитальный ремонт кровли центрального корпуса ГУСО «Быховский психоневрологический дом-интернат для престарелых и инвал</w:t>
            </w:r>
            <w:r>
              <w:t>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2023–2024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ГУСО «Каменский психоневрологический дом-интернат для престарелых и инвалидов»: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капитальный ремонт и модернизация пищеблока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изготовление проектно-сметной документации и </w:t>
            </w:r>
            <w:r>
              <w:t>термореновация фасадов мужского крыла корпуса № 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изготовление проектно-сметной документации и термореновация фасадов корпуса ГУСО «Солтановский психоневрологический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изготовление проектно-см</w:t>
            </w:r>
            <w:r>
              <w:t>етной документации и модернизация автоматической пожарной сигнализации в спальном корпусе ГУСО «Кричевский психоневрологический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2023–2024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изготовление проектно-сметной документации и модернизация автоматичес</w:t>
            </w:r>
            <w:r>
              <w:t>кой пожарной сигнализации ГУСО «Хотимский психоневрологический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г. Минске: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Минский горисполком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капитальный ремонт автоматической пожарной сигнализации, модернизация въездных ворот в </w:t>
            </w:r>
            <w:r>
              <w:t>гараж ГУ «Детский дом-интернат для детей-инвалидов с особенностями психофизического развития»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капитальный ремонт помещения транспортного гаража, изготовление проектно-сметной документации на реконструкцию и ремонт здания ГУ «Специальный до</w:t>
            </w:r>
            <w:r>
              <w:t>м для ветеранов, 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3. Строительство и реконструкция зданий ТЦСОН </w:t>
            </w:r>
          </w:p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строительство 6 новых зданий ТЦСОН. Повышение качества социального обслуживания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Брестской области: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«Ляховичский территориальный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2022, 2024–2025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«Малоритский территориальный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«Пружанский территориальный центр со</w:t>
            </w:r>
            <w:r>
              <w:t>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2023–2024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Гродненской области – стационарный социальный пункт учреждения «Гродненский районный территориальный центр социального обслуживания населения», г. Скидель</w:t>
            </w:r>
            <w:hyperlink w:anchor="a47" w:tooltip="+" w:history="1">
              <w:r>
                <w:rPr>
                  <w:rStyle w:val="a3"/>
                </w:rPr>
                <w:t>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Гродненский </w:t>
            </w:r>
            <w:r>
              <w:t>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Минской области: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«Дзержинский территориальный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«Территориальный центр социального обслуживания населения Минского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2022–2024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«Столбцовский территориальный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4. Открытие отделений ТЦСОН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открытие в ТЦСОН 11 отделений. Увеличение охвата социальными услугами 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Брестской области: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Брестский облисполком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«Березовский территориальный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открытие отделения дневного пребывания для граждан пожилого возраста, отделения дневного пребывани</w:t>
            </w:r>
            <w:r>
              <w:t xml:space="preserve">я для инвалидов 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«Лунинецкий территориальный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открытие отделения социальной поддержки семьи и детей 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ГУ «Ляховичский территориальный центр социального обслуживания населения»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открытие отделения круглосуточного пребывания на 20 мест 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«Малоритский территориальный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открытие отделения социальной реабилитации, абилитации инвалидов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«Пружанский территориальный центр социал</w:t>
            </w:r>
            <w:r>
              <w:t>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открытие отделения круглосуточного пребывания для граждан пожилого возраста и инвалидов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Витебской области – ГУ «Территориальный центр социального обслуживания населения Городокского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Витебский облисполком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открытие отделения дневного пребывания для пожилых граждан 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Минской области: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Минский облисполком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«Борисовский территориальный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открытие отделения для инвалидов с тяжелыми и </w:t>
            </w:r>
            <w:r>
              <w:t>множественными нарушениями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«Дзержинский территориальный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открытие отделения сопровождаемого проживания 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«Логойский территориальный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открытие отделен</w:t>
            </w:r>
            <w:r>
              <w:t>ия обеспечения дневного пребывания для граждан пожилого возраста и инвалидов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Могилевской области: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учреждение «Центр социального обслуживания населения Ленинского района г. Могилева»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открытие отделения дневного пребывания для инвалидов с тяжелыми и множественными нарушениями 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учреждение «Центр социального обслуживания населения Октябрьского района г. Могилева»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5. Открытие в ТЦСОН стационарных социальных пунктов и филиалов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открытие 13 стационарных социальных пунктов и 5 филиалов. Повышение доступности социального обслуживания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Брестской области: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Брестский облисполком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«Ивацевичский территориальный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открытие филиала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«Каменецкий территориальный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открытие стационарного социального пункта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«Территориальный центр соц</w:t>
            </w:r>
            <w:r>
              <w:t>иального обслуживания населения г. Пинска»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открытие филиала и стационарного социального пункта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«Территориальный центр социального обслуживания населения Брестского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открытие филиала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Витебской области: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Витебский облисполком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«Территориальный центр социального обслуживания населения Городокского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открытие стационарного социального пункта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«Территориальный центр социального обслуживания населения Докшицкого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открытие социального пункта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«Территориальный центр социального обслуживания населения Толочинского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Минской области: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ГУ «Червенский территориальный центр социального обслуживания населения»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откр</w:t>
            </w:r>
            <w:r>
              <w:t xml:space="preserve">ытие филиала 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«Вилейский территориальный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открытие 4 стационарных социальных пунктов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«Дзержинский территориальный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открытие стационарного социального пункта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«Смолевичский территориальный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«Молодечненский территориальный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открытие филиала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Могилевской области: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учреждение «Круглянский районный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открытие стационарного социального пункта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учреждение «Могилевский районный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6. Создание домов совместного самостоятельного проживания в Брестской области – ГУ «Жабинковский территориальный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открытие дома совместного самостоятельного проживания 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7. Приобретение </w:t>
            </w:r>
            <w:r>
              <w:t>стационарными учреждениями социального обслуживания автотранспорта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местные бюджеты, республиканский бюджет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обновление автомобильного парка стационарных учреждений социального обслуживания, в том числе приобретение специа</w:t>
            </w:r>
            <w:r>
              <w:t>льных автомобилей «Социальная служба» (далее – спецавтотранспорт). Повышение доступности социального обслуживания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Брестской области: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Брестский облисполком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«Городищенский дом-интернат для детей-инвалидов с </w:t>
            </w:r>
            <w:r>
              <w:t>особенностями психофизического развития»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автобуса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«Домачевский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единицы спецавтотранспорта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«Жабчицкий психоневрологический дом-интернат для престарелых и инвал</w:t>
            </w:r>
            <w:r>
              <w:t>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автобуса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«Кобринский психоневрологический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единицы спецавтотранспорта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«Коссовский психоневрологический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ГУ «Леснянский дом-интернат для престарелых и инвалидов»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«Пинский психоневрологический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«Телеханский психоневрологический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«Шерешевский психоневрологический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Витебской области: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Витебский облисполком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ГУСО «Бабиничский психоневрологический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единицы с</w:t>
            </w:r>
            <w:r>
              <w:t>пецавтотранспорта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ГУСО «Браславский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ГУСО «Богушевский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2021, 2024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ГУСО «Яковлевичский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ГУСО </w:t>
            </w:r>
            <w:r>
              <w:t>«Рацевский психоневрологический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ГУСО «Вороновский психоневрологический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ГУСО «Александровский психоневрологический дом-интернат для престарелых и </w:t>
            </w:r>
            <w:r>
              <w:t>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ГУСО «Максимовский психоневрологический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2023, 2024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2 единиц спецавтотранспорта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ГУСО «Оршанский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приобретение 1 единицы спецавтотранспорта 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ГУСО «Селютский психоневрологический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ГУСО «Полоцкий психоневрологический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Гомельской области: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Гомельский облисполком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учреждение «Дом-интернат для престарелых и инвалидов «Васильевка»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единицы спецавтотранспорта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учреждение «Дуяновский психоневрологический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</w:t>
            </w:r>
            <w:r>
              <w:t xml:space="preserve">тение 1 автомобиля грузопассажирского 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учреждение «Макановичский психоневрологический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приобретение 1 единицы спецавтотранспорта 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учреждение «Мозырский психоневрологический дом-интернат для престарелых и </w:t>
            </w:r>
            <w:r>
              <w:t>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автобуса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учреждение «Хальчанский психоневрологический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учреждение «Дом-интернат для престарелых и инвалидов «Шубино»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учреждение «Озаричский психоневрологич</w:t>
            </w:r>
            <w:r>
              <w:t>еский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2023, 2024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2 единиц спецавтотранспорта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учреждение «Терюхский психоневрологический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автобуса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учреждение «Рогачевский психоневрологический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учреждение «Копаткевичский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учреждение «Гомельский дом-интернат для детей-инвалидов с особенностями псих</w:t>
            </w:r>
            <w:r>
              <w:t>офизического развития»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Гродненской области: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Гродненский облисполком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ГУСО «Лидский психоневрологический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единицы спецавтотранспорта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ГУСО «Гродненский дом-интернат для </w:t>
            </w:r>
            <w:r>
              <w:t xml:space="preserve">престарелых и инвалидов»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«Волковысский районный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единицы автотранспорта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ГУСО «Новогрудский психоневрологический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СМУ «Добровольский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Минской области: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Минский облисполком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«Логойский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единицы автотранспорта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«Николаевщинский дом-инт</w:t>
            </w:r>
            <w:r>
              <w:t>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«Несвижский психоневрологический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2021, 2022, 2024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«Стародорожский психоневрологический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«Копыльский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единицы спецавтотранспорта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«Калиновский психоневрологический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«Молодечненский психоневрологический дом-интернат для</w:t>
            </w:r>
            <w:r>
              <w:t>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«Раковский психоневрологический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единицы автотранспорта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«Пуховичский психоневрологический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единицы спецавтотранспорта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единицы автотранспорта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«Свирский психоневрологический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«Столбцовский психоневрологический дом-интернат для престарелых и </w:t>
            </w:r>
            <w:r>
              <w:t>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единицы спецавтотранспорта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единицы автотранспорта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«Червенский психоневрологический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приобретение 1 единицы спецавтотранспорта 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«Кле</w:t>
            </w:r>
            <w:r>
              <w:t>цкий психоневрологический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единицы автотранспорта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«Краснослободской психоневрологический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единицы спецавтотранспорта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«Червенский дом-интернат для детей-инвалидов с особенностями психофизического развития»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единицы автотранспорта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«Куренецкий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Могилевской области: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Могилевский облиспо</w:t>
            </w:r>
            <w:r>
              <w:t xml:space="preserve">лком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ГУСО «Белыничский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единицы автотранспорта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ГУСО «Рестянский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ГУСО «Быховский психоневрологический дом-интернат для </w:t>
            </w:r>
            <w:r>
              <w:t>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ГУСО «Каменский психоневрологический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автобуса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ГУСО «Солтановский психоневрологический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единицы спецавтотранспорта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ГУСО «Хотимский психоневрологический дом-интернат для престарелых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приобретение 1 единицы автотранспорта 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ГУСО «Чаусский психоневрологический дом-интернат»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единицы спе</w:t>
            </w:r>
            <w:r>
              <w:t>цавтотранспорта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ГУСО «Весновский дом-интернат для детей-инвалидов с особенностями психофизического развития»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г. Минске: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Минский горисполком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«Психоневрологический дом-интернат для престарелых и инвалидов № 1»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единицы спецавтотранспорта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«Психоневрологический дом-интернат для престарелых и инвалидов № 2 г. Минска»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автобуса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единицы спецавтотранспорта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«Психоневрологический дом-интернат для пре</w:t>
            </w:r>
            <w:r>
              <w:t>старелых и инвалидов № 3 г. Минска»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автомобиля грузопассажирского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единицы спецавтотранспорта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«Психоневрологический дом-интернат № 4 г. Минска»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2021, 2022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автомобиля грузопассажирского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единицы спецавтотранспорта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«Дом-интернат для пенсионеров и инвалидов»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2021, 2022, 2025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приобретение 1 автомобиля с подъемником 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«Детский дом-интернат для детей-инвалидов с осо</w:t>
            </w:r>
            <w:r>
              <w:t>бенностями психофизического развития»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единицы спецавтотранспорта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Специальный дом для ветеранов, престарелых и инвалидов № 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2021–2023,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приобретение 1 автомобиля с подъемником 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Центр социальной реабилитации детей-инвалидов и инвалидов «РОСТОК» ГУ «Психоневрологический дом-интернат для престарелых и инвалидов № 1»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единицы спецавтотранспорта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8. Приобретение ТЦСОН автомобильного транспорта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</w:t>
            </w:r>
            <w:r>
              <w:t xml:space="preserve">кий горисполком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местные бюджеты, республиканский бюджет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обновление автомобильного парка ТЦСОН, в том числе приобретение спецавтотранспорта. Повышение доступности социального обслуживания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Брестской области: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Брестский облисполком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«Территориальный центр социального обслуживания населения Барановичского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приобретение 1 единицы спецавтотранспорта 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«Березовский территориальный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единицы автот</w:t>
            </w:r>
            <w:r>
              <w:t>ранспорта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«Дрогичинский территориальный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приобретение 1 единицы спецавтотранспорта 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«Ивановский территориальный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единицы автотранспорта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«Ивацевичский территориальный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2021, 2025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«Каменецкий территориальный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приобретение 1 единицы спецавтотранспорта 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«Кобринский территориальный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единицы автотранспорта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«Лунинецкий территориальный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ГУ «Ляховичский территориальный центр социального обслуживания населения»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приобретение 1 единицы спецавтотранспорта 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«Малоритский территориальный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единицы автотранспорта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«Те</w:t>
            </w:r>
            <w:r>
              <w:t>рриториальный центр социального обслуживания населения Пинского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«Пружанский территориальный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приобретение 1 единицы спецавтотранспорта 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«Территориальный центр социального обслуживания населения Московского района г. Бреста»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единицы автотранспорта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«Ганцевичский территориальный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«Столинский территориа</w:t>
            </w:r>
            <w:r>
              <w:t>льный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«Жабинковский территориальный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Витебской области: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Витебский облисполком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учреждение «Территориальный центр социального обслуживания населения Верхнедвинского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2021, 2023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приобретение 1 единицы спецавтотранспорта 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«Территориальный центр социального обслуживания населения Глубокского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</w:t>
            </w:r>
            <w:r>
              <w:t xml:space="preserve"> единицы автотранспорта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«Территориальный центр социального обслуживания населения Городокского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«Территориальный центр социального обслуживания населения Докшицкого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приобретение 1 единицы спецавтотранспорта 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«Территориальный центр социального обслуживания населения Лиозненского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единицы автотранспорта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«Территориальный центр социального обслуживания населения Миорского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«Территориальный центр социально</w:t>
            </w:r>
            <w:r>
              <w:t>го обслуживания населения Оршанского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«Территориальный центр социального обслуживания населения Поставского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«Территориальный центр социального обслуживания населения Россонского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приобретение 1 единицы спецавтотранспорта 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«Территориальный центр социального обслуживания населения Сенненского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единицы автотранспорта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«Территориальный центр социального обслуживания населения Толочинского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«Территориальный центр социального обслуживания населения Чашникского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«Территориальный центр социального обслуживания населения Шарковщинского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«Территориальный центр социального обслуживания населения Шумилинского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приобретение 1 единицы спецавтотранспорта 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«Территориальный центр социального обслуживания населения г. Новополоцка»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единицы автотранспор</w:t>
            </w:r>
            <w:r>
              <w:t>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учреждение «Территориальный центр социального обслуживания населения Железнодорожного района г. Витебска»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«Территориальный центр социального обслуживания населения Первомайского района г. Витебска»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Гомельской области: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Гомельский облисполком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«Центр социального обслуживания населения Ветковского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автобуса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учреждение «Территориальный центр социального обслуживания населения Гомельского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учреждение «Ельский терри</w:t>
            </w:r>
            <w:r>
              <w:t>ториальный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единицы автотранспорта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учреждение «Территориальный центр социального обслуживания населения Железнодорожного района г. Гомеля»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автобуса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учреждение «Территориальный центр социального обслуживания населения Жлобинского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учреждение «Лоевский территориальный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единицы автотранспорта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учреждение «Наровлянский тер</w:t>
            </w:r>
            <w:r>
              <w:t>риториальный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приобретение 1 единицы спецавтотранспорта 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учреждение «Октябрьский территориальный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«Петриковский территориальный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автобуса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учреждение «Речицкий территориальный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учреждение «Центр социального обслуживания населения Сов</w:t>
            </w:r>
            <w:r>
              <w:t>етского района г. Гомеля»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приобретение 1 единицы спецавтотранспорта 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учреждение «Светлогорский территориальный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учреждение «Хойникский территориальный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автобуса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учреждение «Центр социального обслуживания населения Центрального района г. Гомеля»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учреждение «Чечерский территориальный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учреждение «Территориальный центр </w:t>
            </w:r>
            <w:r>
              <w:t>социального обслуживания населения Калинковичского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приобретение 1 единицы спецавтотранспорта 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учреждение «Лельчицкий территориальный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учреждение «Территориальный центр социального обслуживания населения Добрушского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автобуса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учреждение «Центр социального обслуживания населения Новобелицкого района г. Гомеля»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Гродненской области: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Гродненский о</w:t>
            </w:r>
            <w:r>
              <w:t xml:space="preserve">блисполком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«Территориальный центр социального обслуживания населения Берестовицкого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единицы автотранспорта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«Центр социального обслуживания населения Дятловского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приобретение 1 единицы спецавтотранспорта 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«Территориальный центр социального обслуживания населения Вороновского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единицы автотранспорта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«Территориальный центр социального обслуживания населения Ивьевского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ГУ «Лидский районный территориальный центр социального обслуживания населения»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приобретение 1 единицы спецавтотранспорта 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«Центр социального обслуживания Слонимского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единицы автотранспорта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«Территориальный центр социального обслуживания населения Волковысского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приобретение 1 единицы спецавтотранспорта 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учреждение «Территориальный центр социального обслуживания «Теплый дом»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«Территориальный центр социальног</w:t>
            </w:r>
            <w:r>
              <w:t>о обслуживания населения Ошмянского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Минской области: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Минский облисполком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ГУ «Березинский территориальный центр социального обслуживания населения»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приобретение 1 единицы спецавтотранспорта 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«Дзержинский территориальный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единицы автотранспорта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«Клецкий территориальный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«Копыльский территориальный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приобретение 1 единицы спецавтотранспорта 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«Территориальный центр социального обслуживания населения Минского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единицы автотранспорта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</w:t>
            </w:r>
            <w:r>
              <w:t>Молодечненский районный территориальный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«Несвижский территориальный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«Территориальный центр социального обслуживания населения Пуховичского рай</w:t>
            </w:r>
            <w:r>
              <w:t>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приобретение 1 единицы спецавтотранспорта 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«Мядельский территориальный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«Столбцовский территориальный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единицы автотранспорта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«Территориальный центр социального обслуживания населения Узденского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2021–2022,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2 единиц автотранспорта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«Червенский территориальный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</w:t>
            </w:r>
            <w: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приобретение 1 единицы автотранспорта 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Могилевской области: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Могилевский облисполком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учреждение «Белыничский районный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единицы автотранспорта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учреждение «Быховский районный центр социального обслуживания населения»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единицы спецавтотранспорта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учреждение «Глусский районный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единицы автотранспорта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учреждение «Горецкий районный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единицы спецавтотранспорта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учреждение «Дрибинский районный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единицы автотранспорта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учреждение</w:t>
            </w:r>
            <w:r>
              <w:t xml:space="preserve"> «Кировский районный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учреждение «Климовичский районный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учреждение «Кличевский районный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учреждение «Костюковичский районный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автобуса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учреждение «Краснопольский районный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единицы автотранспорта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учреждение «Кричев</w:t>
            </w:r>
            <w:r>
              <w:t>ский районный центр социального обслуживания населения»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автобуса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единицы автотранспорта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учреждение «Круглянский районный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единицы спецавтотранспорта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единицы автотранспорта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учреждение «Могилевский районный центр социального обслуживания населения»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автобуса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учреждение «Мстиславский районный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единицы автотранспорта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учреждение «Осиповичский районный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единицы автотранспорта с подъемн</w:t>
            </w:r>
            <w:r>
              <w:t>иком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учреждение «Славгородский районный центр социального обслуживания населения»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единицы автотранспорта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учреждение «Хотимский районный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приобретение 1 единицы спецавтотранспорта 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учреждение «Чаусский районный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учреждение «Чериковский районный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единицы автотранспорта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учреждение «Шкловский районный центр социального обслуживания населения»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приобретение 1 единицы спецавтотранспорта 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учреждение «Территориальный центр социального обслуживания населения Первомайского района г. Бобруйска»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учреждение «Це</w:t>
            </w:r>
            <w:r>
              <w:t>нтр социального обслуживания населения Ленинского района г. Могилева»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единицы автотранспорта с подъемником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единицы автотранспорта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учреждение «Центр социального обслуживания населения Октябрьского района г.</w:t>
            </w:r>
            <w:r>
              <w:t> Могилева»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единицы автотранспорта с подъемником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приобретение 1 единицы спецавтотранспорта 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автобуса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г. Минске: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Минский горисполком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«Территориальный центр социального обслуживания населения Ленинского района г. Минска»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приобретение 1 единицы автотранспорта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«Территориальный центр социального обслуживания населения Московского района г. Минска»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ГУ «Территориальный центр социального обслуживания населения Фрунзенского района г. Минска»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</w:tbl>
    <w:p w:rsidR="00000000" w:rsidRDefault="00473006">
      <w:pPr>
        <w:pStyle w:val="newncpi"/>
        <w:divId w:val="789862537"/>
      </w:pPr>
      <w:r>
        <w:t> </w:t>
      </w:r>
    </w:p>
    <w:p w:rsidR="00000000" w:rsidRDefault="00473006">
      <w:pPr>
        <w:pStyle w:val="snoskiline"/>
        <w:divId w:val="789862537"/>
      </w:pPr>
      <w:r>
        <w:t>______________________________</w:t>
      </w:r>
    </w:p>
    <w:p w:rsidR="00000000" w:rsidRDefault="00473006">
      <w:pPr>
        <w:pStyle w:val="snoski"/>
        <w:divId w:val="789862537"/>
      </w:pPr>
      <w:bookmarkStart w:id="31" w:name="a45"/>
      <w:bookmarkEnd w:id="31"/>
      <w:r>
        <w:t>* Необходимый объем ремонтных работ по объекту будет выполнен в рамках проведения капитального ремонта.</w:t>
      </w:r>
    </w:p>
    <w:p w:rsidR="00000000" w:rsidRDefault="00473006">
      <w:pPr>
        <w:pStyle w:val="snoski"/>
        <w:divId w:val="789862537"/>
      </w:pPr>
      <w:bookmarkStart w:id="32" w:name="a46"/>
      <w:bookmarkEnd w:id="32"/>
      <w:r>
        <w:t>** Строите</w:t>
      </w:r>
      <w:r>
        <w:t>льство объекта является нецелесообразным в связи с достаточным количеством стационарных социальных учреждений в г. Минске.</w:t>
      </w:r>
    </w:p>
    <w:p w:rsidR="00000000" w:rsidRDefault="00473006">
      <w:pPr>
        <w:pStyle w:val="snoski"/>
        <w:divId w:val="789862537"/>
      </w:pPr>
      <w:bookmarkStart w:id="33" w:name="a47"/>
      <w:bookmarkEnd w:id="33"/>
      <w:r>
        <w:t>*** В связи с тем, что на стадии разработки проектно-изыскательских работ определена нецелесообразность строительства нового здания д</w:t>
      </w:r>
      <w:r>
        <w:t>ля размещения социального пункта в г. Скиделе, запланирована модернизация существующего здания в рамках капитального ремонта.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/>
        </w:tc>
      </w:tr>
    </w:tbl>
    <w:p w:rsidR="00000000" w:rsidRDefault="00473006">
      <w:pPr>
        <w:divId w:val="78986253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473006">
      <w:pPr>
        <w:divId w:val="78986253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473006">
      <w:pPr>
        <w:divId w:val="78986253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473006">
      <w:pPr>
        <w:pStyle w:val="newncpi"/>
        <w:divId w:val="789862537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append1"/>
            </w:pPr>
            <w:bookmarkStart w:id="34" w:name="a12"/>
            <w:bookmarkEnd w:id="34"/>
            <w:r>
              <w:t>Приложение 8</w:t>
            </w:r>
          </w:p>
          <w:p w:rsidR="00000000" w:rsidRDefault="00473006">
            <w:pPr>
              <w:pStyle w:val="append"/>
            </w:pPr>
            <w:r>
              <w:t xml:space="preserve">к Государственной </w:t>
            </w:r>
            <w:hyperlink w:anchor="a1" w:tooltip="+" w:history="1">
              <w:r>
                <w:rPr>
                  <w:rStyle w:val="a3"/>
                </w:rPr>
                <w:t>программе</w:t>
              </w:r>
            </w:hyperlink>
            <w:r>
              <w:br/>
              <w:t xml:space="preserve">«Социальная защита» </w:t>
            </w:r>
            <w:r>
              <w:br/>
              <w:t xml:space="preserve">на 2021–2025 годы </w:t>
            </w:r>
            <w:r>
              <w:br/>
              <w:t>(в</w:t>
            </w:r>
            <w:r>
              <w:t xml:space="preserve"> 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28.12.2023 № 967) </w:t>
            </w:r>
          </w:p>
        </w:tc>
      </w:tr>
    </w:tbl>
    <w:p w:rsidR="00000000" w:rsidRDefault="00473006">
      <w:pPr>
        <w:pStyle w:val="titlep"/>
        <w:divId w:val="789862537"/>
      </w:pPr>
      <w:r>
        <w:t>ПЕРЕЧЕНЬ</w:t>
      </w:r>
      <w:r>
        <w:br/>
        <w:t>объектов капитальных вложений, строительство и (или) реконструкция которых планируются в рамках реализации </w:t>
      </w:r>
      <w:hyperlink w:anchor="a3" w:tooltip="+" w:history="1">
        <w:r>
          <w:rPr>
            <w:rStyle w:val="a3"/>
          </w:rPr>
          <w:t>подпрограммы 1</w:t>
        </w:r>
      </w:hyperlink>
      <w:r>
        <w:t> Государст</w:t>
      </w:r>
      <w:r>
        <w:t>венной программы «Социальная защита» на 2021–2025 годы</w:t>
      </w:r>
    </w:p>
    <w:p w:rsidR="00000000" w:rsidRDefault="00473006">
      <w:pPr>
        <w:pStyle w:val="edizmeren"/>
        <w:divId w:val="789862537"/>
      </w:pPr>
      <w:r>
        <w:t>(рублей)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20"/>
        <w:gridCol w:w="120"/>
        <w:gridCol w:w="120"/>
        <w:gridCol w:w="80"/>
        <w:gridCol w:w="80"/>
        <w:gridCol w:w="80"/>
        <w:gridCol w:w="80"/>
        <w:gridCol w:w="80"/>
        <w:gridCol w:w="80"/>
      </w:tblGrid>
      <w:tr w:rsidR="00000000">
        <w:trPr>
          <w:divId w:val="78986253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Наименование объектов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Сроки реализации, годы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Заказчики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Планируемые объемы финансирования</w:t>
            </w:r>
            <w:hyperlink w:anchor="a48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всего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в том числе по годам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2025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Брестская область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1. Реконструкция комплекса зданий прачечной, столовой ГУ «Городищенский дом-интернат для детей-инвалидов с особенностями психофизического развития» Барановичского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местный бюджет (региональная инвестиционная программа)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Брестский облисполком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4 109 130,8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62 176,8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1 516 954,0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2 530 000,0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2. Строительство столовой в ГУ «Шерешевский психоневрологический дом-интернат для престарелых и инвалидов» по </w:t>
            </w:r>
            <w:r>
              <w:t>адресу: хутор Яновщизна, 3, Сухопольского сельсовета Пружанского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4 872 875,0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2 000 000,0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1 500 000,0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1 372 875,0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3. Возведение сети водоснабжения к дому-интернату, расположенному по адресу: Брестская область, Пинский район, д. Пин</w:t>
            </w:r>
            <w:r>
              <w:t xml:space="preserve">ковичи, ул. Лунинецкая, 136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2023, 2025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584 215,0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84 215,0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500 000,0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4. Реконструкция здания Тальминовской школы и детского сада под отделение круглосуточного пребывания для граждан пожилого возраста и инвалидов в ГУ «Ляховичский территориальный</w:t>
            </w:r>
            <w:r>
              <w:t xml:space="preserve"> центр социального обслуживания населения» (включая проектно-изыскательные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2022, 2024, 2025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1 868 000,0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68 000,0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1 000 000,0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800 000,0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5. Реконструкция капитального строения с инвентарным номером 124/С-25663 под </w:t>
            </w:r>
            <w:r>
              <w:t xml:space="preserve">отделение круглосуточного пребывания для граждан пожилого возраста и инвалидов в аг. Лысково, ул. Пружанская, 11, Пружанского района Брестской области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1 835 000,0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1 835 000,0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6. Реконструкция здания Малоритского территориального центра с</w:t>
            </w:r>
            <w:r>
              <w:t>оциального обслуживания населения по ул. Пионерской, д. 3А, в г. Малорита (проектно-изыскательские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2 330 000,0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1 200 000,0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1 000 000,0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Итого по Брестской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15 599 220,8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68 000,0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4 111 391,8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5 216 954,0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6 </w:t>
            </w:r>
            <w:r>
              <w:t>202 875,0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Витебская область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7. Реконструкция ГУСО «Александровский психоневрологический дом-интернат для престарелых и инвалидов» со строительством жилого корпуса на 105 мест в д. </w:t>
            </w:r>
            <w:r>
              <w:t>Александрово Шарковщинского района (включая проектно-изыскательские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местный бюджет (региональная инвестиционная программа)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13 651 000,0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280 000,0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71 000,0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13 300 000,0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8. Реконструкция здания столовой с благоуст</w:t>
            </w:r>
            <w:r>
              <w:t>ройством территории ГУСО «Полоцкий психоневрологический дом-интернат для престарелых и инвалидов» в д. Черемушкино Полоцкого района (включая проектно-изыскательские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2022–2025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1 523 192,0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73 192,0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450 000,0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500 000,0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9. Реконструкция комплекса зданий государственного учреждения социального обслуживания «Полоцкий психоневрологический дом-интернат для престарелых и инвалидов» по адресу: Полоцкий район, д. Черемушкино, 1В (включая проектно-изыскательские работы)</w:t>
            </w:r>
            <w:hyperlink w:anchor="a49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1 100 000,0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500 000,0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10. Реконструкция здания дома для престарелых и инвалидов по адресу: г. Витебск, пр. Фрунзе, 92/2 (включая проектно-изыскательские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20 210 000,0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210 000,0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5 000 000,0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15 000 000,0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11. Реконструкция здания главного корпуса государственного учреждения социального обслуживания «Максимовский психоневрологический дом-интернат для престарелых и инвалидов» в дер. Максимовка, ул. Центральная, д. 1А (вклю</w:t>
            </w:r>
            <w:r>
              <w:t>чая проектно-изыскательские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7 234 547,69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234 547,69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2 200 000,0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4 800 000,0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Итого по Витебской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43 718 739,69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280 000,0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144 192,0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14 294 547,69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8 200 000,0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20 800 000,0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Гомельская область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12. Реконструкция дома для престарелых и инвалидов под дом-интернат в г.п. Озаричи Калинковичского района, ул. Бобруйская, 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местный бюджет (региональная инвестиционная программа)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5 699 455,0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2 000 000,0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199 455,0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3 500 00</w:t>
            </w:r>
            <w: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13. Возведение здания пищеблока с обеденным залом, переходными галереями учреждения «Уваровичский психоневрологический дом-интернат для престарелых и инвалидов» в г.п. Уваровичи, ул. Трудовая, 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2024–2025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5 500 000,0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3 000 000,0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2 500 </w:t>
            </w:r>
            <w:r>
              <w:t>000,0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Итого по Гомельской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11 199 455,0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2 000 000,0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199 455,0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3 500 000,0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3 000 000,0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2 500 000,0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Гродненская область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14. Строительство стационарного социального пункта в г. Скиделе</w:t>
            </w:r>
            <w:hyperlink w:anchor="a50" w:tooltip="+" w:history="1">
              <w:r>
                <w:rPr>
                  <w:rStyle w:val="a3"/>
                </w:rPr>
                <w:t>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местный бюджет (региональная инвестиционная программа)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3 896,0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3 896,0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Итого по Гродненской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3 896,0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3 896,0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Минская область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15. Реконструкция ГУ «Раковский психоневрологический дом-интернат для престарелых и инвалидов» (существующего здания бани под банно-прачечный комплекс) (включая проектно-изыскательские работы)</w:t>
            </w:r>
            <w:hyperlink w:anchor="a51" w:tooltip="+" w:history="1">
              <w:r>
                <w:rPr>
                  <w:rStyle w:val="a3"/>
                </w:rPr>
                <w:t>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местный бюджет (регио</w:t>
            </w:r>
            <w:r>
              <w:t>нальная инвестиционная программа)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1 500 000,0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1 500 000,0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16. Реконструкция с элементами модернизации ГУ «Столбцовский психоневрологический дом-интернат» (включая проектно-изыскательские работы)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4 634 300,0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2 500</w:t>
            </w:r>
            <w:r>
              <w:t>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2 134 300,0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17. Реконструкция государственного учреждения «Стародорожский психоневрологический дом-интернат для престарелых и инвалидов» (включая проектно-изыскательские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18. Строительство «Здание Дзержинского территориального центра социального обслуживания населения» (включая проектно-изыскательские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2 000 000,0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2 000 000,0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19. Проектирование «Здание территориального центра социального обслуживани</w:t>
            </w:r>
            <w:r>
              <w:t>я населения в д. Боровляны Минского района»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20. Здание территориального центра социального обслуживания населения в д. Боровляны Минского района (включая проектно-изыскательские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2023–2024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14 761 000,0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9 </w:t>
            </w:r>
            <w:r>
              <w:t>491 330,0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5 269 670,0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21. Строительство здания территориального центра социального обслуживания населения в г. Столбцы (проектно-изыскательские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12 000 000,0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550 000,0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10 000 000,0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1 450 000,0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Итого по Минской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35 </w:t>
            </w:r>
            <w:r>
              <w:t>025 300,0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6 000 000,0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2 264 300,0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10 041 330,0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15 269 670,0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1 450 000,0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Могилевская область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22. Строительство пристройки со встроенным медицинским блоком Весновского дома-интерната в д. </w:t>
            </w:r>
            <w:r>
              <w:t>Весново Глусского района (включая проектно-изыскательские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2021, 2023, 2024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местный бюджет (региональная инвестиционная программа)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15 235 413,0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5 000 000,0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7 500 000,0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2 735 413,0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23. Строительство отделения социально-тр</w:t>
            </w:r>
            <w:r>
              <w:t>удовой реабилитации (включая проектно-изыскательские работы) ГУСО «Кричевский психоневрологический дом-интернат для престарелых и инвалидов», д. Свадковичи Кричевского района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2024, 2025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7 200 000,0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7 000 000,0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Итого по </w:t>
            </w:r>
            <w:r>
              <w:t>Могилевской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22 435 413,0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5 000 000,0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7 500 000,0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2 935 413,0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7 000 000,0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Город Минск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24. Реконструкция бывшего санатория-профилактория «Свитанок» в целях его перепрофилирования под государственное учреждение «Городской дом-интерн</w:t>
            </w:r>
            <w:r>
              <w:t>ат для ветеранов войны и труда». Четвертый пусковой комплекс. Дополнительный корпус на 250 мест (включая проектные работы)</w:t>
            </w:r>
            <w:hyperlink w:anchor="a52" w:tooltip="+" w:history="1">
              <w:r>
                <w:rPr>
                  <w:rStyle w:val="a3"/>
                </w:rPr>
                <w:t>*****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местный бюджет (региональная инвестиционная программа)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30 000 </w:t>
            </w:r>
            <w: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30 000 000,0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25. Строительство нового дополнительного корпуса на 100 мест в ГУ «Психоневрологический дом-интернат для престарелых и инвалидов № 1» в аг. Острошицкий Городок Минского района Минской области (включая проектные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</w:t>
            </w:r>
            <w: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7 856 000,0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5 000 000,0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75 000,0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81 000,0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2 500 000,0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26. Строительство нового корпуса на 120 мест в ГУ «Детский дом-интернат для детей-инвалидов с особенностями психофизического развития», расположенного по адресу: г. Минск, ул. </w:t>
            </w:r>
            <w:r>
              <w:t>Выготского, 16 (включая проектные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25 500 433,0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10 000 000,0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333,0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15 000 000,0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27. Реконструкция зданий государственного учреждения «Психоневрологический дом-интернат для престарелых и инвалидов № 2 г. Минска» со </w:t>
            </w:r>
            <w:r>
              <w:t>строительством новых корпусов, сносом строений с выделением очередей строительства (включая проектные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81 349 839,26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2 000 000,0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649 839,26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5 000 000,0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21 750 000,0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51 950 000,0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28. Реконструкция существующих зданий и сооружений Центр</w:t>
            </w:r>
            <w:r>
              <w:t>а социальной реабилитации детей-инвалидов и инвалидов «РОСТОК» ГУ «Психоневрологический дом-интернат для престарелых и инвалидов № 1» в аг. Острошицкий Городок» (включая проектные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57 237 000,0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5 000 000,0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227 000,0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19 210 000,0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28 000</w:t>
            </w:r>
            <w:r>
              <w:t>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4 800 000,0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29. Строительство дома-интерната в квартале ул. Веснинка – пер. Веснинка – просп. Победителей в г. Минске (включая проектные работы)</w:t>
            </w:r>
            <w:hyperlink w:anchor="a49" w:tooltip="+" w:history="1">
              <w:r>
                <w:rPr>
                  <w:rStyle w:val="a3"/>
                </w:rPr>
                <w:t>**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Итого по г. Минску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202 </w:t>
            </w:r>
            <w:r>
              <w:t>043 372,26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52 00 000,0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952 039,26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24 391 333,0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50 450 000,0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74 250 000,0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местные бюджеты (региональные инвестиционные программы)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облисполкомы, Минский горисполком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330 025 396,75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65 280 000,0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3 631 882,26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63 838 602,49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85 072 037,0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112 202 875,0</w:t>
            </w:r>
          </w:p>
        </w:tc>
      </w:tr>
    </w:tbl>
    <w:p w:rsidR="00000000" w:rsidRDefault="00473006">
      <w:pPr>
        <w:pStyle w:val="newncpi"/>
        <w:divId w:val="789862537"/>
      </w:pPr>
      <w:r>
        <w:t> </w:t>
      </w:r>
    </w:p>
    <w:p w:rsidR="00000000" w:rsidRDefault="00473006">
      <w:pPr>
        <w:pStyle w:val="snoskiline"/>
        <w:divId w:val="789862537"/>
      </w:pPr>
      <w:r>
        <w:t>______________________________</w:t>
      </w:r>
    </w:p>
    <w:p w:rsidR="00000000" w:rsidRDefault="00473006">
      <w:pPr>
        <w:pStyle w:val="snoski"/>
        <w:divId w:val="789862537"/>
      </w:pPr>
      <w:bookmarkStart w:id="35" w:name="a48"/>
      <w:bookmarkEnd w:id="35"/>
      <w:r>
        <w:t>* Объемы финансирования ежегодно уточняются при формировании республиканского и местных бюджетов, государственной и региональных инвестиционных программ.</w:t>
      </w:r>
    </w:p>
    <w:p w:rsidR="00000000" w:rsidRDefault="00473006">
      <w:pPr>
        <w:pStyle w:val="snoski"/>
        <w:divId w:val="789862537"/>
      </w:pPr>
      <w:bookmarkStart w:id="36" w:name="a49"/>
      <w:bookmarkEnd w:id="36"/>
      <w:r>
        <w:t>** </w:t>
      </w:r>
      <w:r>
        <w:t>Стоимость объекта будет уточнена после разработки проектно-сметной документации.</w:t>
      </w:r>
    </w:p>
    <w:p w:rsidR="00000000" w:rsidRDefault="00473006">
      <w:pPr>
        <w:pStyle w:val="snoski"/>
        <w:divId w:val="789862537"/>
      </w:pPr>
      <w:bookmarkStart w:id="37" w:name="a50"/>
      <w:bookmarkEnd w:id="37"/>
      <w:r>
        <w:t>*** В связи с тем, что на стадии разработки проектно-изыскательских работ определена нецелесообразность строительства нового здания для размещения социального пункта в г. Скид</w:t>
      </w:r>
      <w:r>
        <w:t>еле, планируется провести модернизацию существующего здания в рамках капитального ремонта.</w:t>
      </w:r>
    </w:p>
    <w:p w:rsidR="00000000" w:rsidRDefault="00473006">
      <w:pPr>
        <w:pStyle w:val="snoski"/>
        <w:divId w:val="789862537"/>
      </w:pPr>
      <w:bookmarkStart w:id="38" w:name="a51"/>
      <w:bookmarkEnd w:id="38"/>
      <w:r>
        <w:t>**** Необходимый объем ремонтных работ по объекту будет выполнен в рамках проведения капитального ремонта.</w:t>
      </w:r>
    </w:p>
    <w:p w:rsidR="00000000" w:rsidRDefault="00473006">
      <w:pPr>
        <w:pStyle w:val="snoski"/>
        <w:divId w:val="789862537"/>
      </w:pPr>
      <w:bookmarkStart w:id="39" w:name="a52"/>
      <w:bookmarkEnd w:id="39"/>
      <w:r>
        <w:t>***** Строительство объекта является нецелесообразным в св</w:t>
      </w:r>
      <w:r>
        <w:t>язи с наличием достаточного количества стационарных социальных учреждений в г. Минске.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/>
        </w:tc>
      </w:tr>
    </w:tbl>
    <w:p w:rsidR="00000000" w:rsidRDefault="00473006">
      <w:pPr>
        <w:divId w:val="78986253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473006">
      <w:pPr>
        <w:divId w:val="78986253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473006">
      <w:pPr>
        <w:divId w:val="78986253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473006">
      <w:pPr>
        <w:pStyle w:val="newncpi"/>
        <w:divId w:val="789862537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append1"/>
            </w:pPr>
            <w:bookmarkStart w:id="40" w:name="a13"/>
            <w:bookmarkEnd w:id="40"/>
            <w:r>
              <w:t>Приложение 9</w:t>
            </w:r>
          </w:p>
          <w:p w:rsidR="00000000" w:rsidRDefault="00473006">
            <w:pPr>
              <w:pStyle w:val="append"/>
            </w:pPr>
            <w:r>
              <w:t xml:space="preserve">к Государственной </w:t>
            </w:r>
            <w:hyperlink w:anchor="a1" w:tooltip="+" w:history="1">
              <w:r>
                <w:rPr>
                  <w:rStyle w:val="a3"/>
                </w:rPr>
                <w:t>программе</w:t>
              </w:r>
            </w:hyperlink>
            <w:r>
              <w:br/>
              <w:t xml:space="preserve">«Социальная защита» </w:t>
            </w:r>
            <w:r>
              <w:br/>
              <w:t xml:space="preserve">на 2021–2025 годы </w:t>
            </w:r>
            <w:r>
              <w:br/>
              <w:t xml:space="preserve">(в редакции постановления </w:t>
            </w:r>
            <w:r>
              <w:br/>
            </w:r>
            <w:r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28.12.2023 № 967) </w:t>
            </w:r>
          </w:p>
        </w:tc>
      </w:tr>
    </w:tbl>
    <w:p w:rsidR="00000000" w:rsidRDefault="00473006">
      <w:pPr>
        <w:pStyle w:val="titlep"/>
        <w:divId w:val="789862537"/>
      </w:pPr>
      <w:r>
        <w:t>ОБЪЕМЫ</w:t>
      </w:r>
      <w:r>
        <w:br/>
        <w:t xml:space="preserve">закупки товаров, необходимых для обеспечения функционирования государственных учреждений социального обслуживания, и их финансирования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80"/>
        <w:gridCol w:w="80"/>
        <w:gridCol w:w="80"/>
        <w:gridCol w:w="80"/>
        <w:gridCol w:w="80"/>
        <w:gridCol w:w="80"/>
        <w:gridCol w:w="480"/>
        <w:gridCol w:w="480"/>
        <w:gridCol w:w="480"/>
        <w:gridCol w:w="480"/>
        <w:gridCol w:w="480"/>
        <w:gridCol w:w="480"/>
      </w:tblGrid>
      <w:tr w:rsidR="00000000">
        <w:trPr>
          <w:divId w:val="78986253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Наименование товаров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Количество, штук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Объемы финансирования, тыс. рублей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всего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в том числе по годам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всего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в том числе по годам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2025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2025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1. Приемники телевизионные цветного изображения, закупаемые за счет средств местных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168,19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42,04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12,85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19,18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42,06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52,06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34,39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5,03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8,62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7,04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16,26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4,72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0,54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5,38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5,62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49,7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14,9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17,8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44,35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10,99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7,01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14,45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г. Минск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21,49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3,74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5,15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2. Приборы для измерения электрических величин и </w:t>
            </w:r>
            <w:r>
              <w:t>ионизирующих излучений, закупаемые за счет средств местных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5,87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1,06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0,43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0,11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1,81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0,33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0,09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0,39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0,09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0,23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0,73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1,72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3. Счетчики производства или потребления газа, жидкости или электроэнергии, закупаемые за счет средств местных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47,24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9,22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8,04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10,08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9,8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2,74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0,81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0,61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0,31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4,22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1,31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5,7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6,2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6,5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13,01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5,64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1,18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г. Минск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0,38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0,45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0,5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4. Холодильники и морозильники бытовые, закупаемые за счет средств: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652,48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162,86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61,59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146,86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130,51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150,66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республиканского бюджета – Минская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7,15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7,15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местных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645,33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155,71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61,59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146,86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130,51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150,66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7,0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6,0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193,45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62,95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13,94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63,48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16,53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36,55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91,7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28,93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5,67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23,55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32,85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72,2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12,0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74,51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30,75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39,69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100,59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22,56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27,68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22,41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17,25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10,69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г. Минск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76,38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13,27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12,3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24,93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12,88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5. Машины стиральные бытовые, закупаемые за счет средств местных бюджетов: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2 094,41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462,62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189,35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458,53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468,0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515,91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1 575,0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225,0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460,0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153,67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42,66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31,3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38,11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5,7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35,9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19,69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15,1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33,95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20,95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4,4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16,59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11,37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1,81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261,35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20,29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63,0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168,36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9,7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г. Минск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34,16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11,96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10,1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4,1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6. Электродвигатели и</w:t>
            </w:r>
            <w:r>
              <w:t> генераторы, закупаемые за счет средств местных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45,39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28,94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1,51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5,75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9,19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1,8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6,81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0,52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2,25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0,24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7,33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4,4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0,74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7. Аккумуляторы свинцово-кислотные для запуска поршневых двигателей, закупаемые за </w:t>
            </w:r>
            <w:r>
              <w:t>счет средств местных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38,9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8,22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5,28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10,35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11,14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в том числе: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8,3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0,96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2,4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9,22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1,12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2,51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2,62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7,75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0,91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3,63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2,43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0,78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0,77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0,49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г. Минск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8,33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1,35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3,2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8. Лампы накаливания, лампы газоразрядные, лампы дуговые, закупаемые за счет средств местных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64 108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13 391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8 830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9 741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16 097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16 049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202,21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56,26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25,42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22,83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47,85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49,85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10 220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2 044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2 044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</w:t>
            </w:r>
            <w:r>
              <w:t> 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2 044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2 044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28,75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15,35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3,35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3,35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18 483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5 017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2 380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1 838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4 623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4 625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63,7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21,96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6,4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5,71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15,03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17 599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4 240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2 025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2 854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4 240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4 240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54,15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13,33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4,39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5,32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15,21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15,9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4 362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765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14,77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3,4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8 334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1 230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3 210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3 160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28,2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6,14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8,27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8,98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2 110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5,44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0,73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1,54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г. Минск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0,91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1,63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1,65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9. Печи микроволновые, закупаемые за счет средств местных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25,31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10,72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5,46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3,52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1,2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0,46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0,24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0,42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0,65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1,53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0,41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0,93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г. Минск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6,11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2,05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0,61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0,5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10. Лифты, закупаемые за счет средств местных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1 660,46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494,4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112,0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380,86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547,8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125,4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234,4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112,0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122,4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190,4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65,0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125,4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572,86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314,4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258,46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672,8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547,8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11. Грузовые автомобили (включая седельные тягачи, автомобили специального назначения), закупаемые за счет средств местных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133,0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53,0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53,0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53,0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г.</w:t>
            </w:r>
            <w:r>
              <w:t xml:space="preserve"> Минск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12. Автобусы, закупаемые за счет средств местных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1 340,33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600,0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260,33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260,0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495,0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65,0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110,0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285,0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235,0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150,0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110,33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110,33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г. Минск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13. Легковые автомобили, закупаемые за </w:t>
            </w:r>
            <w:r>
              <w:t>счет средств: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12 979,48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1 458,76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833,79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5 030,5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1 935,8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3 720,63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республиканского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4 873,2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4 873,2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749,7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749,7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874,7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874,7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874,7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874,7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499,8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499,8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874,7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874,7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749,7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749,7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г. Минск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249,9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249,9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местных бюджетов: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8 106,28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1 458,76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833,79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157,3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1 935,8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3 720,63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797,09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239,0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83,09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285,0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1 398,0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318,4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207,7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157,3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114,6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600,0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1 375,76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125,76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170,0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360,0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720,0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553,0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223,0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160,0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170,0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873,13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85,6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130,0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507,53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Могилевская область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2 442,5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436,0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981,2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1 025,3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г. Минск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666,8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254,0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412,8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19 393,27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3 388,1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1 510,38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6 078,68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3 506,14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4 909,97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 за счет средств: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местных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14 512,92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3 </w:t>
            </w:r>
            <w:r>
              <w:t>380,95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1 510,38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1 205,48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3 506,14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4 909,97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республиканского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4 880,35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7,15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4 873,2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</w:tbl>
    <w:p w:rsidR="00000000" w:rsidRDefault="00473006">
      <w:pPr>
        <w:divId w:val="78986253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rFonts w:eastAsia="Times New Roman"/>
              </w:rPr>
            </w:pPr>
          </w:p>
        </w:tc>
      </w:tr>
    </w:tbl>
    <w:p w:rsidR="00000000" w:rsidRDefault="00473006">
      <w:pPr>
        <w:divId w:val="78986253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473006">
      <w:pPr>
        <w:divId w:val="78986253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473006">
      <w:pPr>
        <w:divId w:val="78986253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473006">
      <w:pPr>
        <w:pStyle w:val="newncpi"/>
        <w:divId w:val="789862537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append1"/>
            </w:pPr>
            <w:bookmarkStart w:id="41" w:name="a14"/>
            <w:bookmarkEnd w:id="41"/>
            <w:r>
              <w:t>Приложение 10</w:t>
            </w:r>
          </w:p>
          <w:p w:rsidR="00000000" w:rsidRDefault="00473006">
            <w:pPr>
              <w:pStyle w:val="append"/>
            </w:pPr>
            <w:r>
              <w:t xml:space="preserve">к Государственной </w:t>
            </w:r>
            <w:hyperlink w:anchor="a1" w:tooltip="+" w:history="1">
              <w:r>
                <w:rPr>
                  <w:rStyle w:val="a3"/>
                </w:rPr>
                <w:t>программе</w:t>
              </w:r>
            </w:hyperlink>
            <w:r>
              <w:t xml:space="preserve"> </w:t>
            </w:r>
            <w:r>
              <w:br/>
              <w:t xml:space="preserve">«Социальная защита» </w:t>
            </w:r>
            <w:r>
              <w:br/>
              <w:t xml:space="preserve">на 2021–2025 годы </w:t>
            </w:r>
            <w:r>
              <w:br/>
              <w:t>(в </w:t>
            </w:r>
            <w:r>
              <w:t xml:space="preserve">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>29.11.2022 № 824)</w:t>
            </w:r>
          </w:p>
        </w:tc>
      </w:tr>
    </w:tbl>
    <w:p w:rsidR="00000000" w:rsidRDefault="00473006">
      <w:pPr>
        <w:pStyle w:val="titlep"/>
        <w:divId w:val="789862537"/>
      </w:pPr>
      <w:r>
        <w:t>ПЕРЕЧЕНЬ</w:t>
      </w:r>
      <w:r>
        <w:br/>
        <w:t xml:space="preserve">мероприятий по реализации </w:t>
      </w:r>
      <w:hyperlink w:anchor="a4" w:tooltip="+" w:history="1">
        <w:r>
          <w:rPr>
            <w:rStyle w:val="a3"/>
          </w:rPr>
          <w:t>подпрограммы 2</w:t>
        </w:r>
      </w:hyperlink>
      <w:r>
        <w:t xml:space="preserve"> Государственной программы «Социальная защита» на 2021–2025 годы, финансируемых в рамках госу</w:t>
      </w:r>
      <w:r>
        <w:t>дарственных программ и (или) непрограммных расходов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240"/>
        <w:gridCol w:w="240"/>
        <w:gridCol w:w="240"/>
      </w:tblGrid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Наименование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Сроки реализации, годы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Заказчики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Финансирование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Задача 1. Обеспечение доступности объектов социальной инфраструктуры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1. Создание доступной среды на объектах социальной инфрас</w:t>
            </w:r>
            <w:r>
              <w:t>труктуры, в 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административных зданиях исполкомов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Брестский, Гродненский, Минский, Могилевский 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рамках выделенных средств на </w:t>
            </w:r>
            <w:r>
              <w:t>содержание органов местного управления и самоуправления, проведение капитального и текущего ремонта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учреждениях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Государственная</w:t>
            </w:r>
            <w:r>
              <w:t xml:space="preserve"> </w:t>
            </w:r>
            <w:hyperlink r:id="rId28" w:anchor="a2" w:tooltip="+" w:history="1">
              <w:r>
                <w:rPr>
                  <w:rStyle w:val="a3"/>
                </w:rPr>
                <w:t>программа</w:t>
              </w:r>
            </w:hyperlink>
            <w:r>
              <w:t xml:space="preserve"> «Образование и молодежная политика» на 2021–2025</w:t>
            </w:r>
            <w:r>
              <w:t xml:space="preserve"> годы, в рамках выделенных средств на содержание, проведение капитального и текущего ремонта, собственные средства организаций 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учреждениях здравоохранения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Гродненский облисполком,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Государственная</w:t>
            </w:r>
            <w:r>
              <w:t xml:space="preserve"> </w:t>
            </w:r>
            <w:hyperlink r:id="rId29" w:anchor="a2" w:tooltip="+" w:history="1">
              <w:r>
                <w:rPr>
                  <w:rStyle w:val="a3"/>
                </w:rPr>
                <w:t>программа</w:t>
              </w:r>
            </w:hyperlink>
            <w:r>
              <w:t xml:space="preserve"> «Здоровье народа и демографическая безопасность» на 2021–2025 годы, в рамках выделенных средств на содержание, проведение капитального и текущего ремонта, собственные средства организаций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учреждениях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Брестский, Грод</w:t>
            </w:r>
            <w:r>
              <w:t>ненский, Гомельский, Минский 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Государственная</w:t>
            </w:r>
            <w:r>
              <w:t xml:space="preserve"> </w:t>
            </w:r>
            <w:hyperlink r:id="rId30" w:anchor="a2" w:tooltip="+" w:history="1">
              <w:r>
                <w:rPr>
                  <w:rStyle w:val="a3"/>
                </w:rPr>
                <w:t>программа</w:t>
              </w:r>
            </w:hyperlink>
            <w:r>
              <w:t xml:space="preserve"> «Культура Беларуси» на 2021–2025 годы, в рамках выделенных средств на содержание, проведение капитального и текущего</w:t>
            </w:r>
            <w:r>
              <w:t xml:space="preserve"> ремонта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организациях физической культуры и 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Минспорт, Гродненский, Минский 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Государственная</w:t>
            </w:r>
            <w:r>
              <w:t xml:space="preserve"> </w:t>
            </w:r>
            <w:hyperlink r:id="rId31" w:anchor="a2" w:tooltip="+" w:history="1">
              <w:r>
                <w:rPr>
                  <w:rStyle w:val="a3"/>
                </w:rPr>
                <w:t>программа</w:t>
              </w:r>
            </w:hyperlink>
            <w:r>
              <w:t xml:space="preserve"> «Физическая культура и спорт» на 2021–2025 годы, в рамках </w:t>
            </w:r>
            <w:r>
              <w:t>выделенных средств на содержание, проведение капитального и текущего ремонта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местах размещении органов по труду, занятости и социальной защите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Гродненский, Минский 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рамках выделенных средств на </w:t>
            </w:r>
            <w:r>
              <w:t>содержание органов местного управления и самоуправления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ТЦСОН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Гродненский облисполком,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hyperlink w:anchor="a3" w:tooltip="+" w:history="1">
              <w:r>
                <w:rPr>
                  <w:rStyle w:val="a3"/>
                </w:rPr>
                <w:t>подпрограмма 1</w:t>
              </w:r>
            </w:hyperlink>
            <w:r>
              <w:t> – содержание ТЦСОН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учреждениях социального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Гродненский, Могилевский облисполком</w:t>
            </w:r>
            <w:r>
              <w:t>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hyperlink w:anchor="a3" w:tooltip="+" w:history="1">
              <w:r>
                <w:rPr>
                  <w:rStyle w:val="a3"/>
                </w:rPr>
                <w:t>подпрограмма 1</w:t>
              </w:r>
            </w:hyperlink>
            <w:r>
              <w:t> – содержание стационарных учреждений социального обслуживания, строительство и реконструкция зданий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на объектах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Брестский, Витебский, Гродненский, Гомельский, Минский,</w:t>
            </w:r>
            <w:r>
              <w:t xml:space="preserve"> Могилевский облисполкомы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рамках выделенных средств на проведение капитального и текущего ремонта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местах отдыха (парки, скверы, места проведения культурных мероприятий)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Брестский, Витебский, Гродненский, Минский, Могилевский облисполкомы, Минский г</w:t>
            </w:r>
            <w:r>
              <w:t>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в рамках средств, предусмотренных на благоустройство населенных пунктов 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2. Обустройство, приобретение, строительство общественных туалетов с учетом требований по их адаптации для инвалидов по зрению и инвалидов, использующих при передвижении и</w:t>
            </w:r>
            <w:r>
              <w:t>нвалидную кресло-коляску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Витебский, Минский, Могилевский 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Задача 2. Обеспечение доступности улично-дорожной сети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3. Обустройство тротуаров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Брестский, Витебский, Гродненский, Минский, Могилевский 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рамках средств, предусмотренных на благоустройство населенных пунктов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4. Обустройство пешеходных переходов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5. Обустройство светофорных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</w:t>
            </w:r>
            <w:r>
              <w:t>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Задача 3. Обеспечение доступности транспортных средств и транспортной инфраструктуры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6. Обеспечение доступности остановок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Брестский, Витебский, Гродненский, Минский, Могилевский 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рамках средств, предусмотренных на благоустройство населенных пунктов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7. Обеспечение доступности автобусных вокзалов (станций, автокасс)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Брестский, Гродненский, Минский, Могилевский облисполкомы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Государственная</w:t>
            </w:r>
            <w:r>
              <w:t xml:space="preserve"> </w:t>
            </w:r>
            <w:hyperlink r:id="rId32" w:anchor="a2" w:tooltip="+" w:history="1">
              <w:r>
                <w:rPr>
                  <w:rStyle w:val="a3"/>
                </w:rPr>
                <w:t>программа</w:t>
              </w:r>
            </w:hyperlink>
            <w:r>
              <w:t xml:space="preserve"> «Транспортный комплекс» на 2021–2025 годы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8. Обеспечение доступности автомобильного транспорта общего пользования, осуществляющего автомобильные перевозки пассажиров в регулярном сообщении (городские, пригородные)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</w:t>
            </w:r>
            <w:r>
              <w:t>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Задача 4. Обеспечение информационной доступности, формирование позитивного отношения в обществе к инвалидам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9. Комплектование библиотечных фондов публичных библиотек изданиями для незрячих и слабовидящих пользователей</w:t>
            </w:r>
            <w:r>
              <w:t xml:space="preserve"> (аудиокниги, издания, выполненные шрифтом Брайля, укрупненным шрифтом, и другое)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Брестский, Гродненский 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Государственная</w:t>
            </w:r>
            <w:r>
              <w:t xml:space="preserve"> </w:t>
            </w:r>
            <w:hyperlink r:id="rId33" w:anchor="a2" w:tooltip="+" w:history="1">
              <w:r>
                <w:rPr>
                  <w:rStyle w:val="a3"/>
                </w:rPr>
                <w:t>программа</w:t>
              </w:r>
            </w:hyperlink>
            <w:r>
              <w:t xml:space="preserve"> «Культура Беларуси» на 2021–20</w:t>
            </w:r>
            <w:r>
              <w:t>25 годы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 xml:space="preserve">10. Применение в музеях и выставочных залах аудиодескрипции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2021–2025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»</w:t>
            </w:r>
          </w:p>
        </w:tc>
      </w:tr>
    </w:tbl>
    <w:p w:rsidR="00000000" w:rsidRDefault="00473006">
      <w:pPr>
        <w:pStyle w:val="newncpi"/>
        <w:divId w:val="789862537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/>
        </w:tc>
      </w:tr>
    </w:tbl>
    <w:p w:rsidR="00000000" w:rsidRDefault="00473006">
      <w:pPr>
        <w:divId w:val="78986253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473006">
      <w:pPr>
        <w:pStyle w:val="newncpi"/>
        <w:divId w:val="789862537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newncpi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append1"/>
            </w:pPr>
            <w:bookmarkStart w:id="42" w:name="a15"/>
            <w:bookmarkEnd w:id="42"/>
            <w:r>
              <w:t>Приложение 11</w:t>
            </w:r>
          </w:p>
          <w:p w:rsidR="00000000" w:rsidRDefault="00473006">
            <w:pPr>
              <w:pStyle w:val="append"/>
            </w:pPr>
            <w:r>
              <w:t xml:space="preserve">к Государственной </w:t>
            </w:r>
            <w:hyperlink w:anchor="a1" w:tooltip="+" w:history="1">
              <w:r>
                <w:rPr>
                  <w:rStyle w:val="a3"/>
                </w:rPr>
                <w:t>программе</w:t>
              </w:r>
            </w:hyperlink>
            <w:r>
              <w:br/>
              <w:t xml:space="preserve">«Социальная защита» </w:t>
            </w:r>
            <w:r>
              <w:br/>
              <w:t xml:space="preserve">на 2021–2025 годы </w:t>
            </w:r>
            <w:r>
              <w:br/>
              <w:t>(в </w:t>
            </w:r>
            <w:r>
              <w:t xml:space="preserve">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28.12.2023 № 967) </w:t>
            </w:r>
          </w:p>
        </w:tc>
      </w:tr>
    </w:tbl>
    <w:p w:rsidR="00000000" w:rsidRDefault="00473006">
      <w:pPr>
        <w:pStyle w:val="titlep"/>
        <w:divId w:val="789862537"/>
      </w:pPr>
      <w:r>
        <w:t>ОЖИДАЕМЫЕ РЕЗУЛЬТАТЫ</w:t>
      </w:r>
      <w:r>
        <w:br/>
        <w:t xml:space="preserve">реализации мероприятий </w:t>
      </w:r>
      <w:hyperlink w:anchor="a4" w:tooltip="+" w:history="1">
        <w:r>
          <w:rPr>
            <w:rStyle w:val="a3"/>
          </w:rPr>
          <w:t>подпрограммы 2</w:t>
        </w:r>
      </w:hyperlink>
      <w:r>
        <w:t xml:space="preserve"> Государственной программы «Социальная защита» на 2021–2025 годы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240"/>
        <w:gridCol w:w="43"/>
        <w:gridCol w:w="43"/>
        <w:gridCol w:w="43"/>
        <w:gridCol w:w="43"/>
        <w:gridCol w:w="43"/>
        <w:gridCol w:w="43"/>
        <w:gridCol w:w="43"/>
        <w:gridCol w:w="43"/>
        <w:gridCol w:w="43"/>
        <w:gridCol w:w="43"/>
        <w:gridCol w:w="50"/>
      </w:tblGrid>
      <w:tr w:rsidR="00000000">
        <w:trPr>
          <w:divId w:val="78986253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Наименование меро</w:t>
            </w:r>
            <w:r>
              <w:t>приятий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Координирующие органы, заказчики</w:t>
            </w: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Количество объектов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всего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из них доступных для инвалидов и физически ослабленных лиц, по годам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2021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2022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2023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2024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2025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всего на 31 де-</w:t>
            </w:r>
            <w:r>
              <w:br/>
              <w:t>кабря 2021 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в том числе ставших доступ-</w:t>
            </w:r>
            <w:r>
              <w:br/>
            </w:r>
            <w:r>
              <w:t>ными в 2021 году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всего на 31 де-</w:t>
            </w:r>
            <w:r>
              <w:br/>
              <w:t>кабря 2022 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в том числе ставших доступ-</w:t>
            </w:r>
            <w:r>
              <w:br/>
              <w:t>ными в 2022 году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всего на 31 де-</w:t>
            </w:r>
            <w:r>
              <w:br/>
              <w:t>кабря 2023 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в том числе ставших доступ-</w:t>
            </w:r>
            <w:r>
              <w:br/>
              <w:t>ными в 2023 году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всего на 31 де-</w:t>
            </w:r>
            <w:r>
              <w:br/>
              <w:t>кабря 2024 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в том числе ставших доступ-</w:t>
            </w:r>
            <w:r>
              <w:br/>
              <w:t>ными в 2024 году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всего на 31 де</w:t>
            </w:r>
            <w:r>
              <w:t>-</w:t>
            </w:r>
            <w:r>
              <w:br/>
              <w:t>кабря 2025 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pStyle w:val="table10"/>
            </w:pPr>
            <w:r>
              <w:t>в том числе ставших доступ-</w:t>
            </w:r>
            <w:r>
              <w:br/>
              <w:t>ными в 2025 году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Задача 1. Обеспечение доступности объектов социальной инфраструктуры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1. Создание доступной среды в административных зданиях –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Верховный Суд Республики Беларусь, Управление делами Президента Республики Беларусь, МВД, МНС, Госкомимущество, Минэнерго, 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76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находящихся в </w:t>
            </w:r>
            <w:r>
              <w:t>оперативном управлении ГУ «Главное хозяйственное управление Управления делами Президента Республики Беларусь»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Управление делами Президента Республики Беларусь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органов внутренних дел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МВД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центров обслуживания плательщиков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МНС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судов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Верховный Суд Республики Беларусь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организаций по государственной регистрации и земельному кадастру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Госкомимущество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энерго- и </w:t>
            </w:r>
            <w:r>
              <w:t>газоснабжающих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Минэнерго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исполкомов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2. Создание доступной среды в учреждениях образования –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Минобразование, 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5 906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учреждениях высшего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учреждениях дошкольного, общего среднего, специального образования, осуществляющих образовательные программы профессионально-технического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5 885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включая: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учреждения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учреждения общего среднего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34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учреждения, осуществляющие образовательные программы профессионально-технического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учреждения специального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Брестская область –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учреждения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учреждения общего среднего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учреждения, осуществляющие образовательные программы профессионально-технического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учреждения специального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Витебская область –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учреждения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учреждения общего среднего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учреждения специального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Гомельская область –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учреждения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учреждения общего среднего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учреждения специального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Гродненская область –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учреждения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учреждения общего среднего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учреждения специального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Минская область –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учреждения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учреждения общего среднего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учреждения специального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Могилевская область –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учреждения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учреждения общего среднего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учреждения, осуществляющие образовательные программы профессионально-технического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учреждения специального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г. Минск –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учреждения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учреждения общего среднего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учреждения специального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3. Создание доступной среды в учреждениях здравоохранения –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Минздрав, 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учреждениях Минздрава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Минздрав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амбулаторно-поликлинических организациях –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59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г. Минска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больничных организациях –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г. Минска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фармацевтических организациях –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Минздрав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г. Минска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4. Создание доступной среды в учреждениях 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Минкультуры, 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46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Минкультуры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5. Создание доступной среды в </w:t>
            </w:r>
            <w:r>
              <w:t>организациях физической культуры и 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Минспорт, 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Минспорт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6. Создание доступной среды в объектах торговли и общественного питания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33 567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7 222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5 568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5 302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11 198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7. Создание доступной среды на объектах бытового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12 545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16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5 135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8. Создание доступной среды в учреждениях социального обслуживания и местах размещения органов по труду, занятости и социальной защите </w:t>
            </w:r>
            <w:r>
              <w:t>–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Минтруда и соцзащиты, 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84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местах размещения органов по труду, занятости и социальной защите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ТЦСОН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37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стационарных учреждениях социального обслуживания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9. Создание доступной среды в территориальных органах ФСЗН –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Минтруда и соцзащиты, ФСЗН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39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г. Минска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10. Создание доступной среды в отделениях почтовой связи и сервисных центрах электросвязи –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Минсвязи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отделениях почтовой связи –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г. Минска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сервисных центрах электросвязи –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г. Минска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11. Создание доступной среды в банках и их обособленных подразделениях –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Национальный банк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г. Минска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12. Создание доступной среды в санаторно-курортных и оздоровительных организациях –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РЦ по оздоровлению и санаторному лечению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38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г. Минска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13. Создание доступной среды на объектах жилищного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МЖКХ, 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27 792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18 407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18 556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18 771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18 974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19 206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232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48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5 619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3 899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1 931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14. Создание доступной среды в </w:t>
            </w:r>
            <w:r>
              <w:t>гостиницах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Задача 2. Обеспечение доступности улично-дорожной сети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15. Обустройство пешеходных переходов, светофорных объектов –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24 858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5 628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6 471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7 213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7 977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764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пешеходных переходов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22 388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5 </w:t>
            </w:r>
            <w: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6 101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6 814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713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47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2 593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34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16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6 946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1 729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365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светофорных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37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16. Обустройство тротуаров (кв. метров)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27 209 349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2 337 174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185 586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2 714 846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198 642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2 914 069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199 223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3 104 778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190 709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3 296 662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191 884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5 861 419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500 736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504 005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510 970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6 965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512 880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515 260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2 380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3 597 000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126 605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127 510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128 482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129 392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130 342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950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3 552 440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313 365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156 785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470 355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156 990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627 549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157 194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784 946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157 397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942 545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157 599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4 236 608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155 746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156 042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158 805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2 763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159 618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160 489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871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332 145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6 903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2 678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7 943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9 435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1 492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3 823 621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369 604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374 404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379 812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5 408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385 171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5 359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390 451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5 280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5 806 116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867 476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22 710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1 078 305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30 700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1 101 548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23 243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1 124 828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23 280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1 148</w:t>
            </w:r>
            <w:r>
              <w:t> 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23 312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Задача 3. Обеспечение доступности транспортных средств и транспортной инфраструктуры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17. Обеспечение доступности для инвалидов и физически ослабленных лиц объектов транспортной инфраструктуры –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</w:t>
            </w:r>
            <w:r>
              <w:t>ком, Минтранс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10 365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остановок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10 097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автовокзалов (станций, автокасс)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железнодорожных вокзалов (станций)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Минтранс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18. Обеспечение доступности транспорта общего пользования для инвалидов и физически ослабленных лиц – 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7 211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4 695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88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автомобильного транспорта общего пользования, осуществляющего автомобильные перевозки пассажиров в регулярном сообщении (городские, пригородные)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5 545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3 184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25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городского электрического транспорта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облисполкомы, 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38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Брестский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Витебский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Гомельский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Гродненский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Могилевский облисполком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Минский горисполком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1 099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31</w:t>
            </w:r>
          </w:p>
        </w:tc>
      </w:tr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19. Обеспечение доступности моторвагонного подвижного состава железнодорожного транспорта для всех категорий инвалидов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Минтранс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473006">
            <w:pPr>
              <w:pStyle w:val="table10"/>
            </w:pPr>
            <w:r>
              <w:t>–</w:t>
            </w:r>
          </w:p>
        </w:tc>
      </w:tr>
    </w:tbl>
    <w:p w:rsidR="00000000" w:rsidRDefault="00473006">
      <w:pPr>
        <w:divId w:val="78986253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rFonts w:eastAsia="Times New Roman"/>
              </w:rPr>
            </w:pPr>
          </w:p>
        </w:tc>
      </w:tr>
    </w:tbl>
    <w:p w:rsidR="00000000" w:rsidRDefault="00473006">
      <w:pPr>
        <w:divId w:val="78986253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473006">
      <w:pPr>
        <w:divId w:val="78986253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473006">
      <w:pPr>
        <w:divId w:val="789862537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789862537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473006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473006" w:rsidRDefault="00473006">
      <w:pPr>
        <w:pStyle w:val="newncpi"/>
        <w:divId w:val="789862537"/>
      </w:pPr>
      <w:r>
        <w:t> </w:t>
      </w:r>
    </w:p>
    <w:sectPr w:rsidR="00473006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5ABA"/>
    <w:rsid w:val="00285ABA"/>
    <w:rsid w:val="00473006"/>
    <w:rsid w:val="00C4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72045-994D-46A3-849D-C3765163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3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16100&amp;a=23" TargetMode="External"/><Relationship Id="rId13" Type="http://schemas.openxmlformats.org/officeDocument/2006/relationships/image" Target="media/image5.png"/><Relationship Id="rId1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16100&amp;a=23" TargetMode="External"/><Relationship Id="rId2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3331&amp;a=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49314&amp;a=1" TargetMode="External"/><Relationship Id="rId34" Type="http://schemas.openxmlformats.org/officeDocument/2006/relationships/fontTable" Target="fontTable.xml"/><Relationship Id="rId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16100&amp;a=22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11900&amp;a=4" TargetMode="External"/><Relationship Id="rId33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448810&amp;a=2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49314&amp;a=1" TargetMode="External"/><Relationship Id="rId2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447585&amp;a=2" TargetMode="External"/><Relationship Id="rId1" Type="http://schemas.openxmlformats.org/officeDocument/2006/relationships/styles" Target="styles.xml"/><Relationship Id="rId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316100&amp;a=21" TargetMode="External"/><Relationship Id="rId11" Type="http://schemas.openxmlformats.org/officeDocument/2006/relationships/image" Target="media/image3.png"/><Relationship Id="rId2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30259&amp;a=1" TargetMode="External"/><Relationship Id="rId3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452330&amp;a=2" TargetMode="External"/><Relationship Id="rId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656687&amp;a=1" TargetMode="External"/><Relationship Id="rId15" Type="http://schemas.openxmlformats.org/officeDocument/2006/relationships/image" Target="media/image7.png"/><Relationship Id="rId23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90020&amp;a=4" TargetMode="External"/><Relationship Id="rId2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448674&amp;a=2" TargetMode="External"/><Relationship Id="rId10" Type="http://schemas.openxmlformats.org/officeDocument/2006/relationships/image" Target="media/image2.png"/><Relationship Id="rId1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52750&amp;a=1" TargetMode="External"/><Relationship Id="rId3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448673&amp;a=2" TargetMode="External"/><Relationship Id="rId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618628&amp;a=1" TargetMode="Externa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252597&amp;a=268" TargetMode="External"/><Relationship Id="rId2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111900&amp;a=4" TargetMode="External"/><Relationship Id="rId3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43;&#1069;&#1050;__2024\tx.dll%3fd=448810&amp;a=2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29845</Words>
  <Characters>170118</Characters>
  <Application>Microsoft Office Word</Application>
  <DocSecurity>0</DocSecurity>
  <Lines>1417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2024-05-27T12:16:00Z</dcterms:created>
  <dcterms:modified xsi:type="dcterms:W3CDTF">2024-05-27T12:16:00Z</dcterms:modified>
</cp:coreProperties>
</file>