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F6E" w:rsidRPr="00FF2937" w:rsidRDefault="00400F6E" w:rsidP="00400F6E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FF2937">
        <w:rPr>
          <w:rFonts w:ascii="Times New Roman" w:hAnsi="Times New Roman" w:cs="Times New Roman"/>
          <w:sz w:val="28"/>
          <w:szCs w:val="28"/>
        </w:rPr>
        <w:t>УТВЕРЖДАЮ</w:t>
      </w:r>
    </w:p>
    <w:p w:rsidR="00400F6E" w:rsidRPr="00FF2937" w:rsidRDefault="00400F6E" w:rsidP="00400F6E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FF2937">
        <w:rPr>
          <w:rFonts w:ascii="Times New Roman" w:hAnsi="Times New Roman" w:cs="Times New Roman"/>
          <w:sz w:val="28"/>
          <w:szCs w:val="28"/>
        </w:rPr>
        <w:t>Заведующий кафедрой общей и ортопедической стоматологии с курсом ФПК и ПК</w:t>
      </w:r>
    </w:p>
    <w:p w:rsidR="00400F6E" w:rsidRPr="00FF2937" w:rsidRDefault="00400F6E" w:rsidP="00400F6E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400F6E" w:rsidRPr="00FF2937" w:rsidRDefault="00FF2937" w:rsidP="00FF2937">
      <w:pPr>
        <w:spacing w:after="12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  <w:r w:rsidR="00400F6E" w:rsidRPr="00FF2937">
        <w:rPr>
          <w:rFonts w:ascii="Times New Roman" w:hAnsi="Times New Roman" w:cs="Times New Roman"/>
          <w:sz w:val="28"/>
          <w:szCs w:val="28"/>
        </w:rPr>
        <w:t xml:space="preserve"> Э.Л. Мачкалян</w:t>
      </w:r>
    </w:p>
    <w:p w:rsidR="00400F6E" w:rsidRPr="00FF2937" w:rsidRDefault="00AF0E36" w:rsidP="00400F6E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    ______________  2025</w:t>
      </w:r>
    </w:p>
    <w:p w:rsidR="008473F1" w:rsidRPr="00BC1162" w:rsidRDefault="008473F1" w:rsidP="00400F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5244" w:rsidRPr="00BC1162" w:rsidRDefault="00275244" w:rsidP="006451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5244" w:rsidRPr="00C43050" w:rsidRDefault="00275244" w:rsidP="006451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3050">
        <w:rPr>
          <w:rFonts w:ascii="Times New Roman" w:hAnsi="Times New Roman" w:cs="Times New Roman"/>
          <w:b/>
          <w:sz w:val="28"/>
          <w:szCs w:val="28"/>
        </w:rPr>
        <w:t>КАЛЕНДАРНО-ТЕМАТИЧЕСКИЙ ПЛАН</w:t>
      </w:r>
    </w:p>
    <w:p w:rsidR="00275244" w:rsidRPr="00C43050" w:rsidRDefault="004D7CA6" w:rsidP="0064510A">
      <w:pPr>
        <w:spacing w:after="24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3050">
        <w:rPr>
          <w:rFonts w:ascii="Times New Roman" w:hAnsi="Times New Roman" w:cs="Times New Roman"/>
          <w:sz w:val="28"/>
          <w:szCs w:val="28"/>
        </w:rPr>
        <w:t>на весенний</w:t>
      </w:r>
      <w:r w:rsidR="00275244" w:rsidRPr="00C43050">
        <w:rPr>
          <w:rFonts w:ascii="Times New Roman" w:hAnsi="Times New Roman" w:cs="Times New Roman"/>
          <w:sz w:val="28"/>
          <w:szCs w:val="28"/>
        </w:rPr>
        <w:t xml:space="preserve"> семестр 2024/2025 учебного года</w:t>
      </w:r>
    </w:p>
    <w:p w:rsidR="00275244" w:rsidRPr="00C43050" w:rsidRDefault="00275244" w:rsidP="0064510A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C43050">
        <w:rPr>
          <w:rFonts w:ascii="Times New Roman" w:hAnsi="Times New Roman" w:cs="Times New Roman"/>
          <w:sz w:val="28"/>
          <w:szCs w:val="28"/>
        </w:rPr>
        <w:t xml:space="preserve">по учебной дисциплине: </w:t>
      </w:r>
      <w:r w:rsidR="00E11627" w:rsidRPr="00C43050">
        <w:rPr>
          <w:rFonts w:ascii="Times New Roman" w:hAnsi="Times New Roman"/>
          <w:bCs/>
          <w:sz w:val="28"/>
          <w:szCs w:val="28"/>
          <w:u w:val="single"/>
        </w:rPr>
        <w:t>съёмное протезирование</w:t>
      </w:r>
    </w:p>
    <w:p w:rsidR="00275244" w:rsidRPr="00C43050" w:rsidRDefault="00275244" w:rsidP="0064510A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C43050">
        <w:rPr>
          <w:rFonts w:ascii="Times New Roman" w:hAnsi="Times New Roman" w:cs="Times New Roman"/>
          <w:sz w:val="28"/>
          <w:szCs w:val="28"/>
        </w:rPr>
        <w:t xml:space="preserve">для специальности: </w:t>
      </w:r>
      <w:r w:rsidRPr="00C43050">
        <w:rPr>
          <w:rFonts w:ascii="Times New Roman" w:hAnsi="Times New Roman" w:cs="Times New Roman"/>
          <w:sz w:val="28"/>
          <w:szCs w:val="28"/>
          <w:u w:val="single"/>
        </w:rPr>
        <w:t>стоматология</w:t>
      </w:r>
    </w:p>
    <w:p w:rsidR="00275244" w:rsidRPr="00C43050" w:rsidRDefault="00275244" w:rsidP="0027524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C43050">
        <w:rPr>
          <w:rFonts w:ascii="Times New Roman" w:hAnsi="Times New Roman" w:cs="Times New Roman"/>
          <w:sz w:val="28"/>
          <w:szCs w:val="28"/>
        </w:rPr>
        <w:t xml:space="preserve">курс: </w:t>
      </w:r>
      <w:r w:rsidR="00E11627" w:rsidRPr="00C43050">
        <w:rPr>
          <w:rFonts w:ascii="Times New Roman" w:hAnsi="Times New Roman" w:cs="Times New Roman"/>
          <w:sz w:val="28"/>
          <w:szCs w:val="28"/>
        </w:rPr>
        <w:t>4</w:t>
      </w:r>
    </w:p>
    <w:p w:rsidR="00275244" w:rsidRPr="00C43050" w:rsidRDefault="00275244" w:rsidP="00275244">
      <w:pPr>
        <w:spacing w:after="12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43050">
        <w:rPr>
          <w:rFonts w:ascii="Times New Roman" w:hAnsi="Times New Roman" w:cs="Times New Roman"/>
          <w:sz w:val="28"/>
          <w:szCs w:val="28"/>
        </w:rPr>
        <w:t xml:space="preserve">форма получения образования: </w:t>
      </w:r>
      <w:r w:rsidRPr="00C43050">
        <w:rPr>
          <w:rFonts w:ascii="Times New Roman" w:hAnsi="Times New Roman" w:cs="Times New Roman"/>
          <w:sz w:val="28"/>
          <w:szCs w:val="28"/>
          <w:u w:val="single"/>
        </w:rPr>
        <w:t>дневная</w:t>
      </w:r>
      <w:r w:rsidRPr="00C43050">
        <w:rPr>
          <w:rFonts w:ascii="Times New Roman" w:hAnsi="Times New Roman" w:cs="Times New Roman"/>
          <w:sz w:val="28"/>
          <w:szCs w:val="28"/>
          <w:u w:val="single"/>
        </w:rPr>
        <w:softHyphen/>
      </w:r>
      <w:r w:rsidRPr="00C43050">
        <w:rPr>
          <w:rFonts w:ascii="Times New Roman" w:hAnsi="Times New Roman" w:cs="Times New Roman"/>
          <w:sz w:val="28"/>
          <w:szCs w:val="28"/>
          <w:u w:val="single"/>
        </w:rPr>
        <w:softHyphen/>
      </w:r>
      <w:r w:rsidRPr="00C43050">
        <w:rPr>
          <w:rFonts w:ascii="Times New Roman" w:hAnsi="Times New Roman" w:cs="Times New Roman"/>
          <w:sz w:val="28"/>
          <w:szCs w:val="28"/>
          <w:u w:val="single"/>
        </w:rPr>
        <w:softHyphen/>
      </w:r>
    </w:p>
    <w:tbl>
      <w:tblPr>
        <w:tblStyle w:val="a3"/>
        <w:tblW w:w="9923" w:type="dxa"/>
        <w:tblInd w:w="-572" w:type="dxa"/>
        <w:tblLook w:val="04A0" w:firstRow="1" w:lastRow="0" w:firstColumn="1" w:lastColumn="0" w:noHBand="0" w:noVBand="1"/>
      </w:tblPr>
      <w:tblGrid>
        <w:gridCol w:w="993"/>
        <w:gridCol w:w="5528"/>
        <w:gridCol w:w="1701"/>
        <w:gridCol w:w="1701"/>
      </w:tblGrid>
      <w:tr w:rsidR="00E11627" w:rsidRPr="00DF6F70" w:rsidTr="00E11627">
        <w:tc>
          <w:tcPr>
            <w:tcW w:w="993" w:type="dxa"/>
            <w:vAlign w:val="center"/>
          </w:tcPr>
          <w:p w:rsidR="00E11627" w:rsidRPr="00275244" w:rsidRDefault="00E11627" w:rsidP="00400F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244">
              <w:rPr>
                <w:rFonts w:ascii="Times New Roman" w:hAnsi="Times New Roman" w:cs="Times New Roman"/>
                <w:b/>
                <w:sz w:val="24"/>
                <w:szCs w:val="24"/>
              </w:rPr>
              <w:t>№ занятия</w:t>
            </w:r>
          </w:p>
        </w:tc>
        <w:tc>
          <w:tcPr>
            <w:tcW w:w="5528" w:type="dxa"/>
            <w:vAlign w:val="center"/>
          </w:tcPr>
          <w:p w:rsidR="00E11627" w:rsidRPr="00275244" w:rsidRDefault="00E11627" w:rsidP="00400F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24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темы занятия по учебной программе учреждения образования</w:t>
            </w:r>
          </w:p>
        </w:tc>
        <w:tc>
          <w:tcPr>
            <w:tcW w:w="1701" w:type="dxa"/>
            <w:vAlign w:val="center"/>
          </w:tcPr>
          <w:p w:rsidR="00E11627" w:rsidRPr="00275244" w:rsidRDefault="00E11627" w:rsidP="00400F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244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учебного занятия</w:t>
            </w:r>
          </w:p>
        </w:tc>
        <w:tc>
          <w:tcPr>
            <w:tcW w:w="1701" w:type="dxa"/>
            <w:vAlign w:val="center"/>
          </w:tcPr>
          <w:p w:rsidR="00E11627" w:rsidRPr="00275244" w:rsidRDefault="00E11627" w:rsidP="00400F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244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E11627" w:rsidRPr="00DF6F70" w:rsidTr="00E11627">
        <w:tc>
          <w:tcPr>
            <w:tcW w:w="993" w:type="dxa"/>
          </w:tcPr>
          <w:p w:rsidR="00E11627" w:rsidRPr="00DF6F70" w:rsidRDefault="00E11627" w:rsidP="00400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E11627" w:rsidRPr="00DF6F70" w:rsidRDefault="00E11627" w:rsidP="00400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E11627" w:rsidRPr="00DF6F70" w:rsidRDefault="00E11627" w:rsidP="00400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E11627" w:rsidRPr="00DF6F70" w:rsidRDefault="00E11627" w:rsidP="00400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11627" w:rsidRPr="00DF6F70" w:rsidTr="00E11627">
        <w:tc>
          <w:tcPr>
            <w:tcW w:w="993" w:type="dxa"/>
            <w:vAlign w:val="center"/>
          </w:tcPr>
          <w:p w:rsidR="00E11627" w:rsidRPr="00DF6F70" w:rsidRDefault="00E11627" w:rsidP="00E11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E11627" w:rsidRPr="00E11627" w:rsidRDefault="00E11627" w:rsidP="00E116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Ортопедическое лечение пациентов полным съёмным протезированием</w:t>
            </w:r>
          </w:p>
        </w:tc>
        <w:tc>
          <w:tcPr>
            <w:tcW w:w="1701" w:type="dxa"/>
            <w:vAlign w:val="center"/>
          </w:tcPr>
          <w:p w:rsidR="00E11627" w:rsidRPr="00DF6F70" w:rsidRDefault="00E11627" w:rsidP="00E11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70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701" w:type="dxa"/>
          </w:tcPr>
          <w:p w:rsidR="00E11627" w:rsidRPr="00DF6F70" w:rsidRDefault="00E11627" w:rsidP="00E11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627" w:rsidRPr="00DF6F70" w:rsidTr="00E11627">
        <w:tc>
          <w:tcPr>
            <w:tcW w:w="993" w:type="dxa"/>
            <w:vAlign w:val="center"/>
          </w:tcPr>
          <w:p w:rsidR="00E11627" w:rsidRPr="00DF6F70" w:rsidRDefault="00E11627" w:rsidP="00E11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E11627" w:rsidRPr="00E11627" w:rsidRDefault="00E11627" w:rsidP="00E116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627">
              <w:rPr>
                <w:rFonts w:ascii="Times New Roman" w:hAnsi="Times New Roman" w:cs="Times New Roman"/>
                <w:sz w:val="24"/>
                <w:szCs w:val="24"/>
              </w:rPr>
              <w:t>Основные принципы изготовления ПСПП.</w:t>
            </w:r>
          </w:p>
        </w:tc>
        <w:tc>
          <w:tcPr>
            <w:tcW w:w="1701" w:type="dxa"/>
            <w:vAlign w:val="center"/>
          </w:tcPr>
          <w:p w:rsidR="00E11627" w:rsidRPr="00DF6F70" w:rsidRDefault="00E11627" w:rsidP="00E11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70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701" w:type="dxa"/>
          </w:tcPr>
          <w:p w:rsidR="00E11627" w:rsidRPr="00DF6F70" w:rsidRDefault="00E11627" w:rsidP="00E11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627" w:rsidRPr="00DF6F70" w:rsidTr="00E11627">
        <w:tc>
          <w:tcPr>
            <w:tcW w:w="993" w:type="dxa"/>
            <w:vAlign w:val="center"/>
          </w:tcPr>
          <w:p w:rsidR="00E11627" w:rsidRPr="00DF6F70" w:rsidRDefault="00E11627" w:rsidP="00E11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</w:tcPr>
          <w:p w:rsidR="00E11627" w:rsidRPr="00E11627" w:rsidRDefault="00E11627" w:rsidP="00E116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6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E1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-й клинико-лабораторный этап изготовления ПСПП (</w:t>
            </w:r>
            <w:r w:rsidRPr="00E11627">
              <w:rPr>
                <w:rFonts w:ascii="Times New Roman" w:hAnsi="Times New Roman" w:cs="Times New Roman"/>
                <w:sz w:val="24"/>
                <w:szCs w:val="24"/>
              </w:rPr>
              <w:t>получение оттисков)</w:t>
            </w:r>
          </w:p>
        </w:tc>
        <w:tc>
          <w:tcPr>
            <w:tcW w:w="1701" w:type="dxa"/>
            <w:vAlign w:val="center"/>
          </w:tcPr>
          <w:p w:rsidR="00E11627" w:rsidRPr="00DF6F70" w:rsidRDefault="00E11627" w:rsidP="00E11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70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701" w:type="dxa"/>
          </w:tcPr>
          <w:p w:rsidR="00E11627" w:rsidRPr="00DF6F70" w:rsidRDefault="00E11627" w:rsidP="00E11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627" w:rsidRPr="00DF6F70" w:rsidTr="00E11627">
        <w:tc>
          <w:tcPr>
            <w:tcW w:w="993" w:type="dxa"/>
            <w:vAlign w:val="center"/>
          </w:tcPr>
          <w:p w:rsidR="00E11627" w:rsidRPr="00DF6F70" w:rsidRDefault="00E11627" w:rsidP="00E11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</w:tcPr>
          <w:p w:rsidR="00E11627" w:rsidRPr="00E11627" w:rsidRDefault="00E11627" w:rsidP="00E116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6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E1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-й клинико-лабораторный этап изготовления ПСПП (</w:t>
            </w:r>
            <w:r w:rsidRPr="00E11627">
              <w:rPr>
                <w:rFonts w:ascii="Times New Roman" w:hAnsi="Times New Roman" w:cs="Times New Roman"/>
                <w:sz w:val="24"/>
                <w:szCs w:val="24"/>
              </w:rPr>
              <w:t>работа с восковыми базисами)</w:t>
            </w:r>
          </w:p>
        </w:tc>
        <w:tc>
          <w:tcPr>
            <w:tcW w:w="1701" w:type="dxa"/>
            <w:vAlign w:val="center"/>
          </w:tcPr>
          <w:p w:rsidR="00E11627" w:rsidRPr="00DF6F70" w:rsidRDefault="00E11627" w:rsidP="00E116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F70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701" w:type="dxa"/>
          </w:tcPr>
          <w:p w:rsidR="00E11627" w:rsidRPr="00DF6F70" w:rsidRDefault="00E11627" w:rsidP="00E11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627" w:rsidRPr="00DF6F70" w:rsidTr="00E11627">
        <w:tc>
          <w:tcPr>
            <w:tcW w:w="993" w:type="dxa"/>
            <w:vAlign w:val="center"/>
          </w:tcPr>
          <w:p w:rsidR="00E11627" w:rsidRPr="00DF6F70" w:rsidRDefault="00E11627" w:rsidP="00E11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8" w:type="dxa"/>
          </w:tcPr>
          <w:p w:rsidR="00E11627" w:rsidRPr="00E11627" w:rsidRDefault="00E11627" w:rsidP="00E116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6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E1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-й клинико-лабораторный этап изготовления ПСПП (</w:t>
            </w:r>
            <w:r w:rsidRPr="00E11627">
              <w:rPr>
                <w:rFonts w:ascii="Times New Roman" w:hAnsi="Times New Roman" w:cs="Times New Roman"/>
                <w:sz w:val="24"/>
                <w:szCs w:val="24"/>
              </w:rPr>
              <w:t>работа с восковыми протезами)</w:t>
            </w:r>
          </w:p>
        </w:tc>
        <w:tc>
          <w:tcPr>
            <w:tcW w:w="1701" w:type="dxa"/>
            <w:vAlign w:val="center"/>
          </w:tcPr>
          <w:p w:rsidR="00E11627" w:rsidRPr="00DF6F70" w:rsidRDefault="00E11627" w:rsidP="00E11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70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701" w:type="dxa"/>
          </w:tcPr>
          <w:p w:rsidR="00E11627" w:rsidRPr="00DF6F70" w:rsidRDefault="00E11627" w:rsidP="00E11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627" w:rsidRPr="00DF6F70" w:rsidTr="00E11627">
        <w:tc>
          <w:tcPr>
            <w:tcW w:w="993" w:type="dxa"/>
            <w:vAlign w:val="center"/>
          </w:tcPr>
          <w:p w:rsidR="00E11627" w:rsidRPr="00DF6F70" w:rsidRDefault="00E11627" w:rsidP="00E11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8" w:type="dxa"/>
          </w:tcPr>
          <w:p w:rsidR="00E11627" w:rsidRPr="00E11627" w:rsidRDefault="00E11627" w:rsidP="00E116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6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E1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-й клинико-лабораторный этап изготовления ПСПП (</w:t>
            </w:r>
            <w:r w:rsidRPr="00E11627">
              <w:rPr>
                <w:rFonts w:ascii="Times New Roman" w:hAnsi="Times New Roman" w:cs="Times New Roman"/>
                <w:sz w:val="24"/>
                <w:szCs w:val="24"/>
              </w:rPr>
              <w:t>сдача протеза)</w:t>
            </w:r>
          </w:p>
        </w:tc>
        <w:tc>
          <w:tcPr>
            <w:tcW w:w="1701" w:type="dxa"/>
            <w:vAlign w:val="center"/>
          </w:tcPr>
          <w:p w:rsidR="00E11627" w:rsidRPr="00DF6F70" w:rsidRDefault="00E11627" w:rsidP="00E11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70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701" w:type="dxa"/>
          </w:tcPr>
          <w:p w:rsidR="00E11627" w:rsidRPr="00DF6F70" w:rsidRDefault="00E11627" w:rsidP="00E11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627" w:rsidRPr="00DF6F70" w:rsidTr="00E11627">
        <w:trPr>
          <w:trHeight w:val="560"/>
        </w:trPr>
        <w:tc>
          <w:tcPr>
            <w:tcW w:w="993" w:type="dxa"/>
            <w:vAlign w:val="center"/>
          </w:tcPr>
          <w:p w:rsidR="00E11627" w:rsidRPr="00DF6F70" w:rsidRDefault="00E11627" w:rsidP="00E11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8" w:type="dxa"/>
          </w:tcPr>
          <w:p w:rsidR="00E11627" w:rsidRPr="00E11627" w:rsidRDefault="00E11627" w:rsidP="00E116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627">
              <w:rPr>
                <w:rFonts w:ascii="Times New Roman" w:hAnsi="Times New Roman" w:cs="Times New Roman"/>
                <w:sz w:val="24"/>
                <w:szCs w:val="24"/>
              </w:rPr>
              <w:t>Литьевое прессование ПСПП</w:t>
            </w:r>
          </w:p>
        </w:tc>
        <w:tc>
          <w:tcPr>
            <w:tcW w:w="1701" w:type="dxa"/>
            <w:vAlign w:val="center"/>
          </w:tcPr>
          <w:p w:rsidR="00E11627" w:rsidRPr="00DF6F70" w:rsidRDefault="00E11627" w:rsidP="00E11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70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701" w:type="dxa"/>
          </w:tcPr>
          <w:p w:rsidR="00E11627" w:rsidRPr="00DF6F70" w:rsidRDefault="00E11627" w:rsidP="00E11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627" w:rsidRPr="00DF6F70" w:rsidTr="00E11627">
        <w:tc>
          <w:tcPr>
            <w:tcW w:w="993" w:type="dxa"/>
            <w:vAlign w:val="center"/>
          </w:tcPr>
          <w:p w:rsidR="00E11627" w:rsidRPr="00DF6F70" w:rsidRDefault="00E11627" w:rsidP="00E11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28" w:type="dxa"/>
          </w:tcPr>
          <w:p w:rsidR="00E11627" w:rsidRPr="00E11627" w:rsidRDefault="00E11627" w:rsidP="00E116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627">
              <w:rPr>
                <w:rFonts w:ascii="Times New Roman" w:hAnsi="Times New Roman" w:cs="Times New Roman"/>
                <w:sz w:val="24"/>
                <w:szCs w:val="24"/>
              </w:rPr>
              <w:t>Особенности протезирования при полной адентии одной челюсти (</w:t>
            </w:r>
            <w:r w:rsidRPr="00E116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11627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-</w:t>
            </w:r>
            <w:r w:rsidRPr="00E11627">
              <w:rPr>
                <w:rFonts w:ascii="Times New Roman" w:hAnsi="Times New Roman" w:cs="Times New Roman"/>
                <w:sz w:val="24"/>
                <w:szCs w:val="24"/>
              </w:rPr>
              <w:t>й клинико-лабораторный этап – получение оттисков)</w:t>
            </w:r>
          </w:p>
        </w:tc>
        <w:tc>
          <w:tcPr>
            <w:tcW w:w="1701" w:type="dxa"/>
            <w:vAlign w:val="center"/>
          </w:tcPr>
          <w:p w:rsidR="00E11627" w:rsidRPr="00DF6F70" w:rsidRDefault="00E11627" w:rsidP="00E11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70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701" w:type="dxa"/>
          </w:tcPr>
          <w:p w:rsidR="00E11627" w:rsidRPr="00DF6F70" w:rsidRDefault="00E11627" w:rsidP="00E11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627" w:rsidRPr="00DF6F70" w:rsidTr="00E11627">
        <w:tc>
          <w:tcPr>
            <w:tcW w:w="993" w:type="dxa"/>
            <w:vAlign w:val="center"/>
          </w:tcPr>
          <w:p w:rsidR="00E11627" w:rsidRPr="00DF6F70" w:rsidRDefault="00E11627" w:rsidP="00E11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7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28" w:type="dxa"/>
          </w:tcPr>
          <w:p w:rsidR="00E11627" w:rsidRPr="00E11627" w:rsidRDefault="00E11627" w:rsidP="00E116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627">
              <w:rPr>
                <w:rFonts w:ascii="Times New Roman" w:hAnsi="Times New Roman" w:cs="Times New Roman"/>
                <w:sz w:val="24"/>
                <w:szCs w:val="24"/>
              </w:rPr>
              <w:t>Особенности протезирования при полной адентии одной челюсти (</w:t>
            </w:r>
            <w:r w:rsidRPr="00E116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E11627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-</w:t>
            </w:r>
            <w:r w:rsidRPr="00E11627">
              <w:rPr>
                <w:rFonts w:ascii="Times New Roman" w:hAnsi="Times New Roman" w:cs="Times New Roman"/>
                <w:sz w:val="24"/>
                <w:szCs w:val="24"/>
              </w:rPr>
              <w:t>й клинико-лабораторный этап – работа с восковым базисом)</w:t>
            </w:r>
          </w:p>
        </w:tc>
        <w:tc>
          <w:tcPr>
            <w:tcW w:w="1701" w:type="dxa"/>
            <w:vAlign w:val="center"/>
          </w:tcPr>
          <w:p w:rsidR="00E11627" w:rsidRPr="00DF6F70" w:rsidRDefault="00E11627" w:rsidP="00E11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70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701" w:type="dxa"/>
          </w:tcPr>
          <w:p w:rsidR="00E11627" w:rsidRPr="00DF6F70" w:rsidRDefault="00E11627" w:rsidP="00E11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627" w:rsidRPr="00DF6F70" w:rsidTr="00E11627">
        <w:tc>
          <w:tcPr>
            <w:tcW w:w="993" w:type="dxa"/>
            <w:vAlign w:val="center"/>
          </w:tcPr>
          <w:p w:rsidR="00E11627" w:rsidRPr="00DF6F70" w:rsidRDefault="00E11627" w:rsidP="00E11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7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28" w:type="dxa"/>
          </w:tcPr>
          <w:p w:rsidR="00E11627" w:rsidRPr="00E11627" w:rsidRDefault="00E11627" w:rsidP="00E116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627">
              <w:rPr>
                <w:rFonts w:ascii="Times New Roman" w:hAnsi="Times New Roman" w:cs="Times New Roman"/>
                <w:sz w:val="24"/>
                <w:szCs w:val="24"/>
              </w:rPr>
              <w:t>Особенности протезирования при полной адентии одной челюсти (</w:t>
            </w:r>
            <w:r w:rsidRPr="00E116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E1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-й</w:t>
            </w:r>
            <w:r w:rsidRPr="00E11627">
              <w:rPr>
                <w:rFonts w:ascii="Times New Roman" w:hAnsi="Times New Roman" w:cs="Times New Roman"/>
                <w:sz w:val="24"/>
                <w:szCs w:val="24"/>
              </w:rPr>
              <w:t xml:space="preserve"> клинико-лабораторный этап – работа с восковым протезом)</w:t>
            </w:r>
          </w:p>
        </w:tc>
        <w:tc>
          <w:tcPr>
            <w:tcW w:w="1701" w:type="dxa"/>
            <w:vAlign w:val="center"/>
          </w:tcPr>
          <w:p w:rsidR="00E11627" w:rsidRPr="00DF6F70" w:rsidRDefault="00E11627" w:rsidP="00E11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70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701" w:type="dxa"/>
          </w:tcPr>
          <w:p w:rsidR="00E11627" w:rsidRPr="00DF6F70" w:rsidRDefault="00E11627" w:rsidP="00E11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627" w:rsidRPr="00DF6F70" w:rsidTr="00E11627">
        <w:tc>
          <w:tcPr>
            <w:tcW w:w="993" w:type="dxa"/>
            <w:vAlign w:val="center"/>
          </w:tcPr>
          <w:p w:rsidR="00E11627" w:rsidRPr="00DF6F70" w:rsidRDefault="00E11627" w:rsidP="00E11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7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28" w:type="dxa"/>
          </w:tcPr>
          <w:p w:rsidR="00E11627" w:rsidRPr="00E11627" w:rsidRDefault="00E11627" w:rsidP="00E116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627">
              <w:rPr>
                <w:rFonts w:ascii="Times New Roman" w:hAnsi="Times New Roman" w:cs="Times New Roman"/>
                <w:sz w:val="24"/>
                <w:szCs w:val="24"/>
              </w:rPr>
              <w:t>Особенности протезирования при полной адентии одной челюсти (</w:t>
            </w:r>
            <w:r w:rsidRPr="00E116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E1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-й</w:t>
            </w:r>
            <w:r w:rsidRPr="00E11627">
              <w:rPr>
                <w:rFonts w:ascii="Times New Roman" w:hAnsi="Times New Roman" w:cs="Times New Roman"/>
                <w:sz w:val="24"/>
                <w:szCs w:val="24"/>
              </w:rPr>
              <w:t xml:space="preserve"> клинико-лабораторный этап – сдача протеза)</w:t>
            </w:r>
          </w:p>
          <w:p w:rsidR="00E11627" w:rsidRPr="00E11627" w:rsidRDefault="00C43050" w:rsidP="00E116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627">
              <w:rPr>
                <w:rFonts w:ascii="Times New Roman" w:hAnsi="Times New Roman" w:cs="Times New Roman"/>
                <w:sz w:val="24"/>
                <w:szCs w:val="24"/>
              </w:rPr>
              <w:t>Ошибки в технологии полного съёмного протезирования и способы их устранения. Починка съёмных протезов.</w:t>
            </w:r>
          </w:p>
        </w:tc>
        <w:tc>
          <w:tcPr>
            <w:tcW w:w="1701" w:type="dxa"/>
            <w:vAlign w:val="center"/>
          </w:tcPr>
          <w:p w:rsidR="00E11627" w:rsidRPr="00DF6F70" w:rsidRDefault="00E11627" w:rsidP="00E11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70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701" w:type="dxa"/>
          </w:tcPr>
          <w:p w:rsidR="00E11627" w:rsidRPr="00DF6F70" w:rsidRDefault="00E11627" w:rsidP="00E11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2937" w:rsidRDefault="00FF2937" w:rsidP="00BC1162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73F1" w:rsidRPr="00FF2937" w:rsidRDefault="008473F1" w:rsidP="00BC1162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FF2937">
        <w:rPr>
          <w:rFonts w:ascii="Times New Roman" w:hAnsi="Times New Roman" w:cs="Times New Roman"/>
          <w:sz w:val="28"/>
          <w:szCs w:val="28"/>
        </w:rPr>
        <w:t>Рассмотр</w:t>
      </w:r>
      <w:bookmarkStart w:id="0" w:name="_GoBack"/>
      <w:bookmarkEnd w:id="0"/>
      <w:r w:rsidRPr="00FF2937">
        <w:rPr>
          <w:rFonts w:ascii="Times New Roman" w:hAnsi="Times New Roman" w:cs="Times New Roman"/>
          <w:sz w:val="28"/>
          <w:szCs w:val="28"/>
        </w:rPr>
        <w:t>ен на заседании кафедры</w:t>
      </w:r>
      <w:r w:rsidR="00BC1162" w:rsidRPr="00FF2937">
        <w:rPr>
          <w:rFonts w:ascii="Times New Roman" w:hAnsi="Times New Roman" w:cs="Times New Roman"/>
          <w:sz w:val="28"/>
          <w:szCs w:val="28"/>
        </w:rPr>
        <w:t xml:space="preserve">. </w:t>
      </w:r>
      <w:r w:rsidRPr="00FF2937">
        <w:rPr>
          <w:rFonts w:ascii="Times New Roman" w:hAnsi="Times New Roman" w:cs="Times New Roman"/>
          <w:sz w:val="28"/>
          <w:szCs w:val="28"/>
        </w:rPr>
        <w:t xml:space="preserve">Протокол № </w:t>
      </w:r>
      <w:r w:rsidR="00BC1162" w:rsidRPr="00FF2937">
        <w:rPr>
          <w:rFonts w:ascii="Times New Roman" w:hAnsi="Times New Roman" w:cs="Times New Roman"/>
          <w:sz w:val="28"/>
          <w:szCs w:val="28"/>
        </w:rPr>
        <w:t>__</w:t>
      </w:r>
      <w:r w:rsidR="00AF0E36">
        <w:rPr>
          <w:rFonts w:ascii="Times New Roman" w:hAnsi="Times New Roman" w:cs="Times New Roman"/>
          <w:sz w:val="28"/>
          <w:szCs w:val="28"/>
        </w:rPr>
        <w:t xml:space="preserve">      ____  _____ 2025</w:t>
      </w:r>
    </w:p>
    <w:sectPr w:rsidR="008473F1" w:rsidRPr="00FF2937" w:rsidSect="00BC1162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E1F"/>
    <w:rsid w:val="00072E1F"/>
    <w:rsid w:val="0015155D"/>
    <w:rsid w:val="00275244"/>
    <w:rsid w:val="00400F6E"/>
    <w:rsid w:val="004D7CA6"/>
    <w:rsid w:val="005A51C0"/>
    <w:rsid w:val="00610E6E"/>
    <w:rsid w:val="008473F1"/>
    <w:rsid w:val="00AF0E36"/>
    <w:rsid w:val="00B46A82"/>
    <w:rsid w:val="00BA7E48"/>
    <w:rsid w:val="00BC1162"/>
    <w:rsid w:val="00C43050"/>
    <w:rsid w:val="00DF2F41"/>
    <w:rsid w:val="00DF6F70"/>
    <w:rsid w:val="00E11627"/>
    <w:rsid w:val="00FF2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8B8759-8568-4DA6-B0C8-BFE5E24CE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3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73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По умолчанию"/>
    <w:rsid w:val="008473F1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Helvetica Neue" w:hAnsi="Helvetica Neue" w:cs="Helvetica Neue"/>
      <w:color w:val="000000"/>
      <w:sz w:val="24"/>
      <w:szCs w:val="24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paragraph" w:customStyle="1" w:styleId="2">
    <w:name w:val="Стиль таблицы 2"/>
    <w:rsid w:val="008473F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sz w:val="20"/>
      <w:szCs w:val="20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Balloon Text"/>
    <w:basedOn w:val="a"/>
    <w:link w:val="a6"/>
    <w:uiPriority w:val="99"/>
    <w:semiHidden/>
    <w:unhideWhenUsed/>
    <w:rsid w:val="00400F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00F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Tesla</dc:creator>
  <cp:keywords/>
  <dc:description/>
  <cp:lastModifiedBy>Tesla</cp:lastModifiedBy>
  <cp:revision>10</cp:revision>
  <cp:lastPrinted>2025-02-13T07:23:00Z</cp:lastPrinted>
  <dcterms:created xsi:type="dcterms:W3CDTF">2024-11-18T11:28:00Z</dcterms:created>
  <dcterms:modified xsi:type="dcterms:W3CDTF">2025-02-13T07:24:00Z</dcterms:modified>
</cp:coreProperties>
</file>