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4" w:rsidRDefault="008C1B94" w:rsidP="008C1B94">
      <w:pPr>
        <w:rPr>
          <w:b/>
          <w:sz w:val="32"/>
          <w:szCs w:val="26"/>
          <w:lang w:val="be-BY"/>
        </w:rPr>
      </w:pPr>
      <w:r w:rsidRPr="008C1B94">
        <w:rPr>
          <w:b/>
          <w:sz w:val="32"/>
          <w:szCs w:val="26"/>
          <w:lang w:val="be-BY"/>
        </w:rPr>
        <w:t>Список рекомендуемой литературы</w:t>
      </w:r>
    </w:p>
    <w:p w:rsidR="008C1B94" w:rsidRPr="008C1B94" w:rsidRDefault="008C1B94" w:rsidP="008C1B94">
      <w:pPr>
        <w:rPr>
          <w:b/>
          <w:sz w:val="32"/>
          <w:szCs w:val="26"/>
          <w:lang w:val="be-BY"/>
        </w:rPr>
      </w:pPr>
    </w:p>
    <w:p w:rsidR="006A2CEE" w:rsidRPr="00C55805" w:rsidRDefault="006A2CEE" w:rsidP="006A2CEE">
      <w:pPr>
        <w:tabs>
          <w:tab w:val="left" w:pos="0"/>
          <w:tab w:val="left" w:pos="709"/>
        </w:tabs>
        <w:ind w:firstLine="709"/>
        <w:rPr>
          <w:b/>
          <w:caps/>
          <w:szCs w:val="28"/>
          <w:lang w:val="ru-RU"/>
        </w:rPr>
      </w:pPr>
      <w:r w:rsidRPr="00C55805">
        <w:rPr>
          <w:b/>
          <w:szCs w:val="28"/>
          <w:lang w:val="ru-RU"/>
        </w:rPr>
        <w:t>Основная:</w:t>
      </w:r>
      <w:r w:rsidRPr="00C55805">
        <w:rPr>
          <w:b/>
          <w:caps/>
          <w:szCs w:val="28"/>
          <w:lang w:val="ru-RU"/>
        </w:rPr>
        <w:t xml:space="preserve"> </w:t>
      </w:r>
    </w:p>
    <w:p w:rsidR="006A2CEE" w:rsidRPr="00803F1A" w:rsidRDefault="006A2CEE" w:rsidP="006A2CEE">
      <w:pPr>
        <w:numPr>
          <w:ilvl w:val="0"/>
          <w:numId w:val="3"/>
        </w:numPr>
        <w:tabs>
          <w:tab w:val="left" w:pos="0"/>
          <w:tab w:val="left" w:pos="142"/>
          <w:tab w:val="left" w:pos="1078"/>
        </w:tabs>
        <w:spacing w:after="0" w:line="240" w:lineRule="auto"/>
        <w:ind w:left="0" w:firstLine="709"/>
        <w:rPr>
          <w:szCs w:val="28"/>
        </w:rPr>
      </w:pPr>
      <w:proofErr w:type="gramStart"/>
      <w:r w:rsidRPr="00C55805">
        <w:rPr>
          <w:lang w:val="ru-RU"/>
        </w:rPr>
        <w:t>Оториноларингология :</w:t>
      </w:r>
      <w:proofErr w:type="gramEnd"/>
      <w:r w:rsidRPr="00C55805">
        <w:rPr>
          <w:lang w:val="ru-RU"/>
        </w:rPr>
        <w:t xml:space="preserve"> учебник / О. Г. Хоров, А. Ч. </w:t>
      </w:r>
      <w:proofErr w:type="spellStart"/>
      <w:r w:rsidRPr="00C55805">
        <w:rPr>
          <w:lang w:val="ru-RU"/>
        </w:rPr>
        <w:t>Буцель</w:t>
      </w:r>
      <w:proofErr w:type="spellEnd"/>
      <w:r w:rsidRPr="00C55805">
        <w:rPr>
          <w:lang w:val="ru-RU"/>
        </w:rPr>
        <w:t>, В.</w:t>
      </w:r>
      <w:r w:rsidRPr="00803F1A">
        <w:t> </w:t>
      </w:r>
      <w:r w:rsidRPr="00C55805">
        <w:rPr>
          <w:lang w:val="ru-RU"/>
        </w:rPr>
        <w:t>С.</w:t>
      </w:r>
      <w:r w:rsidRPr="00803F1A">
        <w:t> </w:t>
      </w:r>
      <w:r w:rsidRPr="00C55805">
        <w:rPr>
          <w:lang w:val="ru-RU"/>
        </w:rPr>
        <w:t xml:space="preserve">Куницкий [и др.]; под. ред. проф. </w:t>
      </w:r>
      <w:r w:rsidRPr="00803F1A">
        <w:t xml:space="preserve">О. Г. </w:t>
      </w:r>
      <w:proofErr w:type="spellStart"/>
      <w:r w:rsidRPr="00803F1A">
        <w:t>Хорова</w:t>
      </w:r>
      <w:proofErr w:type="spellEnd"/>
      <w:r w:rsidRPr="00803F1A">
        <w:t xml:space="preserve">. – </w:t>
      </w:r>
      <w:proofErr w:type="spellStart"/>
      <w:proofErr w:type="gramStart"/>
      <w:r w:rsidRPr="00803F1A">
        <w:t>Минск</w:t>
      </w:r>
      <w:proofErr w:type="spellEnd"/>
      <w:r w:rsidRPr="00803F1A">
        <w:t xml:space="preserve"> :</w:t>
      </w:r>
      <w:proofErr w:type="gramEnd"/>
      <w:r w:rsidRPr="00803F1A">
        <w:t xml:space="preserve"> </w:t>
      </w:r>
      <w:proofErr w:type="spellStart"/>
      <w:r w:rsidRPr="00803F1A">
        <w:t>Новое</w:t>
      </w:r>
      <w:proofErr w:type="spellEnd"/>
      <w:r w:rsidRPr="00803F1A">
        <w:t xml:space="preserve"> </w:t>
      </w:r>
      <w:proofErr w:type="spellStart"/>
      <w:r w:rsidRPr="00803F1A">
        <w:t>знание</w:t>
      </w:r>
      <w:proofErr w:type="spellEnd"/>
      <w:r w:rsidRPr="00803F1A">
        <w:t>, 2020. – 413 с.</w:t>
      </w:r>
    </w:p>
    <w:p w:rsidR="006A2CEE" w:rsidRPr="00803F1A" w:rsidRDefault="006A2CEE" w:rsidP="006A2CEE">
      <w:pPr>
        <w:tabs>
          <w:tab w:val="left" w:pos="0"/>
          <w:tab w:val="left" w:pos="142"/>
          <w:tab w:val="left" w:pos="709"/>
          <w:tab w:val="left" w:pos="1078"/>
          <w:tab w:val="left" w:pos="1134"/>
        </w:tabs>
        <w:ind w:firstLine="709"/>
        <w:rPr>
          <w:b/>
          <w:szCs w:val="28"/>
        </w:rPr>
      </w:pPr>
      <w:proofErr w:type="spellStart"/>
      <w:r w:rsidRPr="00803F1A">
        <w:rPr>
          <w:b/>
          <w:szCs w:val="28"/>
        </w:rPr>
        <w:t>Дополнительная</w:t>
      </w:r>
      <w:proofErr w:type="spellEnd"/>
      <w:r w:rsidRPr="00803F1A">
        <w:rPr>
          <w:b/>
          <w:szCs w:val="28"/>
        </w:rPr>
        <w:t>:</w:t>
      </w:r>
    </w:p>
    <w:p w:rsidR="006A2CEE" w:rsidRPr="00C55805" w:rsidRDefault="006A2CEE" w:rsidP="006A2CEE">
      <w:pPr>
        <w:numPr>
          <w:ilvl w:val="0"/>
          <w:numId w:val="3"/>
        </w:numPr>
        <w:tabs>
          <w:tab w:val="left" w:pos="0"/>
          <w:tab w:val="left" w:pos="142"/>
          <w:tab w:val="left" w:pos="1078"/>
        </w:tabs>
        <w:spacing w:after="0" w:line="240" w:lineRule="auto"/>
        <w:ind w:left="0" w:firstLine="709"/>
        <w:rPr>
          <w:lang w:val="ru-RU"/>
        </w:rPr>
      </w:pPr>
      <w:proofErr w:type="spellStart"/>
      <w:r w:rsidRPr="00C55805">
        <w:rPr>
          <w:lang w:val="ru-RU"/>
        </w:rPr>
        <w:t>Бербом</w:t>
      </w:r>
      <w:proofErr w:type="spellEnd"/>
      <w:r w:rsidRPr="00C55805">
        <w:rPr>
          <w:lang w:val="ru-RU"/>
        </w:rPr>
        <w:t xml:space="preserve">, </w:t>
      </w:r>
      <w:proofErr w:type="spellStart"/>
      <w:r w:rsidRPr="00C55805">
        <w:rPr>
          <w:lang w:val="ru-RU"/>
        </w:rPr>
        <w:t>Ханс</w:t>
      </w:r>
      <w:proofErr w:type="spellEnd"/>
      <w:r w:rsidRPr="00C55805">
        <w:rPr>
          <w:lang w:val="ru-RU"/>
        </w:rPr>
        <w:t xml:space="preserve">. Болезни уха, горла и носа / </w:t>
      </w:r>
      <w:proofErr w:type="spellStart"/>
      <w:r w:rsidRPr="00C55805">
        <w:rPr>
          <w:lang w:val="ru-RU"/>
        </w:rPr>
        <w:t>Ханс</w:t>
      </w:r>
      <w:proofErr w:type="spellEnd"/>
      <w:r w:rsidRPr="00C55805">
        <w:rPr>
          <w:lang w:val="ru-RU"/>
        </w:rPr>
        <w:t xml:space="preserve"> </w:t>
      </w:r>
      <w:proofErr w:type="spellStart"/>
      <w:r w:rsidRPr="00C55805">
        <w:rPr>
          <w:lang w:val="ru-RU"/>
        </w:rPr>
        <w:t>Бербом</w:t>
      </w:r>
      <w:proofErr w:type="spellEnd"/>
      <w:r w:rsidRPr="00C55805">
        <w:rPr>
          <w:lang w:val="ru-RU"/>
        </w:rPr>
        <w:t>, Оливер Кашке, /</w:t>
      </w:r>
      <w:proofErr w:type="spellStart"/>
      <w:r w:rsidRPr="00C55805">
        <w:rPr>
          <w:lang w:val="ru-RU"/>
        </w:rPr>
        <w:t>Тадеус</w:t>
      </w:r>
      <w:proofErr w:type="spellEnd"/>
      <w:r w:rsidRPr="00C55805">
        <w:rPr>
          <w:lang w:val="ru-RU"/>
        </w:rPr>
        <w:t xml:space="preserve"> </w:t>
      </w:r>
      <w:proofErr w:type="spellStart"/>
      <w:r w:rsidRPr="00C55805">
        <w:rPr>
          <w:lang w:val="ru-RU"/>
        </w:rPr>
        <w:t>Навка</w:t>
      </w:r>
      <w:proofErr w:type="spellEnd"/>
      <w:r w:rsidRPr="00C55805">
        <w:rPr>
          <w:lang w:val="ru-RU"/>
        </w:rPr>
        <w:t xml:space="preserve">, Эндрю Свифт; пер. с англ. – 3-е изд. – </w:t>
      </w:r>
      <w:proofErr w:type="gramStart"/>
      <w:r w:rsidRPr="00C55805">
        <w:rPr>
          <w:lang w:val="ru-RU"/>
        </w:rPr>
        <w:t>Москва :</w:t>
      </w:r>
      <w:proofErr w:type="gramEnd"/>
      <w:r w:rsidRPr="00C55805">
        <w:rPr>
          <w:lang w:val="ru-RU"/>
        </w:rPr>
        <w:t xml:space="preserve"> </w:t>
      </w:r>
      <w:proofErr w:type="spellStart"/>
      <w:r w:rsidRPr="00C55805">
        <w:rPr>
          <w:lang w:val="ru-RU"/>
        </w:rPr>
        <w:t>МЕДпресс-информ</w:t>
      </w:r>
      <w:proofErr w:type="spellEnd"/>
      <w:r w:rsidRPr="00C55805">
        <w:rPr>
          <w:lang w:val="ru-RU"/>
        </w:rPr>
        <w:t xml:space="preserve">, 2020. – 776 </w:t>
      </w:r>
      <w:proofErr w:type="gramStart"/>
      <w:r w:rsidRPr="00C55805">
        <w:rPr>
          <w:lang w:val="ru-RU"/>
        </w:rPr>
        <w:t>с. :</w:t>
      </w:r>
      <w:proofErr w:type="gramEnd"/>
      <w:r w:rsidRPr="00C55805">
        <w:rPr>
          <w:lang w:val="ru-RU"/>
        </w:rPr>
        <w:t xml:space="preserve"> ил.</w:t>
      </w:r>
    </w:p>
    <w:p w:rsidR="006A2CEE" w:rsidRPr="00C55805" w:rsidRDefault="006A2CEE" w:rsidP="006A2CEE">
      <w:pPr>
        <w:numPr>
          <w:ilvl w:val="0"/>
          <w:numId w:val="3"/>
        </w:numPr>
        <w:tabs>
          <w:tab w:val="left" w:pos="0"/>
          <w:tab w:val="left" w:pos="142"/>
          <w:tab w:val="left" w:pos="1078"/>
        </w:tabs>
        <w:spacing w:after="0" w:line="240" w:lineRule="auto"/>
        <w:ind w:left="0" w:firstLine="709"/>
        <w:rPr>
          <w:lang w:val="ru-RU"/>
        </w:rPr>
      </w:pPr>
      <w:proofErr w:type="spellStart"/>
      <w:r w:rsidRPr="00C55805">
        <w:rPr>
          <w:lang w:val="ru-RU"/>
        </w:rPr>
        <w:t>Пальчун</w:t>
      </w:r>
      <w:proofErr w:type="spellEnd"/>
      <w:r w:rsidRPr="00C55805">
        <w:rPr>
          <w:lang w:val="ru-RU"/>
        </w:rPr>
        <w:t xml:space="preserve">, В. Т. Оториноларингология / под ред. </w:t>
      </w:r>
      <w:proofErr w:type="spellStart"/>
      <w:r w:rsidRPr="00C55805">
        <w:rPr>
          <w:lang w:val="ru-RU"/>
        </w:rPr>
        <w:t>Пальчуна</w:t>
      </w:r>
      <w:proofErr w:type="spellEnd"/>
      <w:r w:rsidRPr="00C55805">
        <w:rPr>
          <w:lang w:val="ru-RU"/>
        </w:rPr>
        <w:t xml:space="preserve"> В. Т. - Москва: ГЭОТАР-Медиа, 2020. – 1024 с.</w:t>
      </w:r>
    </w:p>
    <w:p w:rsidR="006A2CEE" w:rsidRPr="00C55805" w:rsidRDefault="006A2CEE" w:rsidP="006A2CEE">
      <w:pPr>
        <w:numPr>
          <w:ilvl w:val="0"/>
          <w:numId w:val="3"/>
        </w:numPr>
        <w:tabs>
          <w:tab w:val="left" w:pos="0"/>
          <w:tab w:val="left" w:pos="142"/>
          <w:tab w:val="left" w:pos="1078"/>
        </w:tabs>
        <w:spacing w:after="0" w:line="240" w:lineRule="auto"/>
        <w:ind w:left="0" w:firstLine="709"/>
        <w:rPr>
          <w:lang w:val="ru-RU"/>
        </w:rPr>
      </w:pPr>
      <w:r w:rsidRPr="00C55805">
        <w:rPr>
          <w:lang w:val="ru-RU"/>
        </w:rPr>
        <w:t xml:space="preserve">Родионова, О. Н. Стенозы </w:t>
      </w:r>
      <w:proofErr w:type="gramStart"/>
      <w:r w:rsidRPr="00C55805">
        <w:rPr>
          <w:lang w:val="ru-RU"/>
        </w:rPr>
        <w:t>гортани :</w:t>
      </w:r>
      <w:proofErr w:type="gramEnd"/>
      <w:r w:rsidRPr="00C55805">
        <w:rPr>
          <w:lang w:val="ru-RU"/>
        </w:rPr>
        <w:t xml:space="preserve"> учебно-методическое пособие. – </w:t>
      </w:r>
      <w:proofErr w:type="gramStart"/>
      <w:r w:rsidRPr="00C55805">
        <w:rPr>
          <w:lang w:val="ru-RU"/>
        </w:rPr>
        <w:t>Минск</w:t>
      </w:r>
      <w:r w:rsidRPr="00803F1A">
        <w:t> </w:t>
      </w:r>
      <w:r w:rsidRPr="00C55805">
        <w:rPr>
          <w:lang w:val="ru-RU"/>
        </w:rPr>
        <w:t>:</w:t>
      </w:r>
      <w:proofErr w:type="gramEnd"/>
      <w:r w:rsidRPr="00C55805">
        <w:rPr>
          <w:lang w:val="ru-RU"/>
        </w:rPr>
        <w:t xml:space="preserve"> БГМУ, 2018. – 22 с.</w:t>
      </w:r>
    </w:p>
    <w:p w:rsidR="006A2CEE" w:rsidRPr="00C55805" w:rsidRDefault="006A2CEE" w:rsidP="006A2CEE">
      <w:pPr>
        <w:numPr>
          <w:ilvl w:val="0"/>
          <w:numId w:val="3"/>
        </w:numPr>
        <w:tabs>
          <w:tab w:val="left" w:pos="0"/>
          <w:tab w:val="left" w:pos="142"/>
          <w:tab w:val="left" w:pos="1078"/>
        </w:tabs>
        <w:spacing w:after="0" w:line="240" w:lineRule="auto"/>
        <w:ind w:left="0" w:firstLine="709"/>
        <w:rPr>
          <w:lang w:val="ru-RU"/>
        </w:rPr>
      </w:pPr>
      <w:proofErr w:type="spellStart"/>
      <w:r w:rsidRPr="00C55805">
        <w:rPr>
          <w:lang w:val="ru-RU"/>
        </w:rPr>
        <w:t>Сакович</w:t>
      </w:r>
      <w:proofErr w:type="spellEnd"/>
      <w:r w:rsidRPr="00C55805">
        <w:rPr>
          <w:lang w:val="ru-RU"/>
        </w:rPr>
        <w:t xml:space="preserve">, А. Р. </w:t>
      </w:r>
      <w:proofErr w:type="spellStart"/>
      <w:proofErr w:type="gramStart"/>
      <w:r w:rsidRPr="00C55805">
        <w:rPr>
          <w:lang w:val="ru-RU"/>
        </w:rPr>
        <w:t>Риносинуситы</w:t>
      </w:r>
      <w:proofErr w:type="spellEnd"/>
      <w:r w:rsidRPr="00C55805">
        <w:rPr>
          <w:lang w:val="ru-RU"/>
        </w:rPr>
        <w:t xml:space="preserve"> :</w:t>
      </w:r>
      <w:proofErr w:type="gramEnd"/>
      <w:r w:rsidRPr="00C55805">
        <w:rPr>
          <w:lang w:val="ru-RU"/>
        </w:rPr>
        <w:t xml:space="preserve"> учебно-методическое пособие. – </w:t>
      </w:r>
      <w:proofErr w:type="gramStart"/>
      <w:r w:rsidRPr="00C55805">
        <w:rPr>
          <w:lang w:val="ru-RU"/>
        </w:rPr>
        <w:t>Минск</w:t>
      </w:r>
      <w:r w:rsidRPr="00803F1A">
        <w:t> </w:t>
      </w:r>
      <w:r w:rsidRPr="00C55805">
        <w:rPr>
          <w:lang w:val="ru-RU"/>
        </w:rPr>
        <w:t>:</w:t>
      </w:r>
      <w:proofErr w:type="gramEnd"/>
      <w:r w:rsidRPr="00C55805">
        <w:rPr>
          <w:lang w:val="ru-RU"/>
        </w:rPr>
        <w:t xml:space="preserve"> БГМУ, 2018.</w:t>
      </w:r>
      <w:r w:rsidRPr="00803F1A">
        <w:t> </w:t>
      </w:r>
      <w:r w:rsidRPr="00C55805">
        <w:rPr>
          <w:lang w:val="ru-RU"/>
        </w:rPr>
        <w:t>– 24 с.</w:t>
      </w:r>
    </w:p>
    <w:p w:rsidR="006A2CEE" w:rsidRPr="00C55805" w:rsidRDefault="006A2CEE" w:rsidP="006A2CEE">
      <w:pPr>
        <w:numPr>
          <w:ilvl w:val="0"/>
          <w:numId w:val="3"/>
        </w:numPr>
        <w:tabs>
          <w:tab w:val="left" w:pos="0"/>
          <w:tab w:val="left" w:pos="142"/>
          <w:tab w:val="left" w:pos="1078"/>
        </w:tabs>
        <w:spacing w:after="0" w:line="240" w:lineRule="auto"/>
        <w:ind w:left="0" w:firstLine="709"/>
        <w:rPr>
          <w:lang w:val="ru-RU"/>
        </w:rPr>
      </w:pPr>
      <w:proofErr w:type="spellStart"/>
      <w:r w:rsidRPr="00C55805">
        <w:rPr>
          <w:lang w:val="ru-RU"/>
        </w:rPr>
        <w:t>Сакович</w:t>
      </w:r>
      <w:proofErr w:type="spellEnd"/>
      <w:r w:rsidRPr="00C55805">
        <w:rPr>
          <w:lang w:val="ru-RU"/>
        </w:rPr>
        <w:t>, А.</w:t>
      </w:r>
      <w:r w:rsidRPr="00803F1A">
        <w:t> </w:t>
      </w:r>
      <w:r w:rsidRPr="00C55805">
        <w:rPr>
          <w:lang w:val="ru-RU"/>
        </w:rPr>
        <w:t xml:space="preserve">Р. </w:t>
      </w:r>
      <w:proofErr w:type="spellStart"/>
      <w:r w:rsidRPr="00C55805">
        <w:rPr>
          <w:lang w:val="ru-RU"/>
        </w:rPr>
        <w:t>Абсцедирующие</w:t>
      </w:r>
      <w:proofErr w:type="spellEnd"/>
      <w:r w:rsidRPr="00C55805">
        <w:rPr>
          <w:lang w:val="ru-RU"/>
        </w:rPr>
        <w:t xml:space="preserve"> процессы </w:t>
      </w:r>
      <w:proofErr w:type="gramStart"/>
      <w:r w:rsidRPr="00C55805">
        <w:rPr>
          <w:lang w:val="ru-RU"/>
        </w:rPr>
        <w:t>ротоглотки :</w:t>
      </w:r>
      <w:proofErr w:type="gramEnd"/>
      <w:r w:rsidRPr="00C55805">
        <w:rPr>
          <w:lang w:val="ru-RU"/>
        </w:rPr>
        <w:t xml:space="preserve"> учеб учебно-методическое пособие. – </w:t>
      </w:r>
      <w:proofErr w:type="gramStart"/>
      <w:r w:rsidRPr="00C55805">
        <w:rPr>
          <w:lang w:val="ru-RU"/>
        </w:rPr>
        <w:t>Минск :</w:t>
      </w:r>
      <w:proofErr w:type="gramEnd"/>
      <w:r w:rsidRPr="00C55805">
        <w:rPr>
          <w:lang w:val="ru-RU"/>
        </w:rPr>
        <w:t xml:space="preserve"> БГМУ, 2019. – 20 с.</w:t>
      </w:r>
    </w:p>
    <w:p w:rsidR="006A2CEE" w:rsidRPr="00C55805" w:rsidRDefault="006A2CEE" w:rsidP="006A2CEE">
      <w:pPr>
        <w:numPr>
          <w:ilvl w:val="0"/>
          <w:numId w:val="3"/>
        </w:numPr>
        <w:tabs>
          <w:tab w:val="left" w:pos="0"/>
          <w:tab w:val="left" w:pos="142"/>
          <w:tab w:val="left" w:pos="1078"/>
        </w:tabs>
        <w:spacing w:after="0" w:line="240" w:lineRule="auto"/>
        <w:ind w:left="0" w:firstLine="709"/>
        <w:rPr>
          <w:lang w:val="ru-RU"/>
        </w:rPr>
      </w:pPr>
      <w:proofErr w:type="spellStart"/>
      <w:proofErr w:type="gramStart"/>
      <w:r w:rsidRPr="00C55805">
        <w:rPr>
          <w:lang w:val="ru-RU"/>
        </w:rPr>
        <w:t>Риносинусит</w:t>
      </w:r>
      <w:proofErr w:type="spellEnd"/>
      <w:r w:rsidRPr="00C55805">
        <w:rPr>
          <w:lang w:val="ru-RU"/>
        </w:rPr>
        <w:t xml:space="preserve"> :</w:t>
      </w:r>
      <w:proofErr w:type="gramEnd"/>
      <w:r w:rsidRPr="00C55805">
        <w:rPr>
          <w:lang w:val="ru-RU"/>
        </w:rPr>
        <w:t xml:space="preserve"> учебно-методическое пособие / сост. </w:t>
      </w:r>
      <w:proofErr w:type="spellStart"/>
      <w:r w:rsidRPr="00C55805">
        <w:rPr>
          <w:lang w:val="ru-RU"/>
        </w:rPr>
        <w:t>А.Р.Сакович</w:t>
      </w:r>
      <w:proofErr w:type="spellEnd"/>
      <w:r w:rsidRPr="00C55805">
        <w:rPr>
          <w:lang w:val="ru-RU"/>
        </w:rPr>
        <w:t xml:space="preserve">, </w:t>
      </w:r>
      <w:proofErr w:type="spellStart"/>
      <w:r w:rsidRPr="00C55805">
        <w:rPr>
          <w:lang w:val="ru-RU"/>
        </w:rPr>
        <w:t>И.В.Долина</w:t>
      </w:r>
      <w:proofErr w:type="spellEnd"/>
      <w:r w:rsidRPr="00C55805">
        <w:rPr>
          <w:lang w:val="ru-RU"/>
        </w:rPr>
        <w:t>. – Минск, 2018. – 30 с.</w:t>
      </w:r>
    </w:p>
    <w:p w:rsidR="006A2CEE" w:rsidRDefault="006A2CEE" w:rsidP="006A2CEE">
      <w:pPr>
        <w:numPr>
          <w:ilvl w:val="0"/>
          <w:numId w:val="3"/>
        </w:numPr>
        <w:tabs>
          <w:tab w:val="left" w:pos="0"/>
          <w:tab w:val="left" w:pos="142"/>
          <w:tab w:val="left" w:pos="1078"/>
        </w:tabs>
        <w:spacing w:after="0" w:line="240" w:lineRule="auto"/>
        <w:ind w:left="0" w:firstLine="709"/>
        <w:rPr>
          <w:lang w:val="ru-RU"/>
        </w:rPr>
      </w:pPr>
      <w:r w:rsidRPr="00C55805">
        <w:rPr>
          <w:lang w:val="ru-RU"/>
        </w:rPr>
        <w:t xml:space="preserve">Сборник задач по </w:t>
      </w:r>
      <w:proofErr w:type="gramStart"/>
      <w:r w:rsidRPr="00C55805">
        <w:rPr>
          <w:lang w:val="ru-RU"/>
        </w:rPr>
        <w:t>оториноларингологии :</w:t>
      </w:r>
      <w:proofErr w:type="gramEnd"/>
      <w:r w:rsidRPr="00C55805">
        <w:rPr>
          <w:lang w:val="ru-RU"/>
        </w:rPr>
        <w:t xml:space="preserve"> учебно-методическое пособие /сост. </w:t>
      </w:r>
      <w:proofErr w:type="spellStart"/>
      <w:r w:rsidRPr="00C55805">
        <w:rPr>
          <w:lang w:val="ru-RU"/>
        </w:rPr>
        <w:t>П.А.Затолока</w:t>
      </w:r>
      <w:proofErr w:type="spellEnd"/>
      <w:r w:rsidRPr="00C55805">
        <w:rPr>
          <w:lang w:val="ru-RU"/>
        </w:rPr>
        <w:t xml:space="preserve">, </w:t>
      </w:r>
      <w:proofErr w:type="spellStart"/>
      <w:r w:rsidRPr="00C55805">
        <w:rPr>
          <w:lang w:val="ru-RU"/>
        </w:rPr>
        <w:t>А.Р.Сакович</w:t>
      </w:r>
      <w:proofErr w:type="spellEnd"/>
      <w:r w:rsidRPr="00C55805">
        <w:rPr>
          <w:lang w:val="ru-RU"/>
        </w:rPr>
        <w:t xml:space="preserve">, </w:t>
      </w:r>
      <w:proofErr w:type="spellStart"/>
      <w:r w:rsidRPr="00C55805">
        <w:rPr>
          <w:lang w:val="ru-RU"/>
        </w:rPr>
        <w:t>И.В.Долина</w:t>
      </w:r>
      <w:proofErr w:type="spellEnd"/>
      <w:r w:rsidRPr="00C55805">
        <w:rPr>
          <w:lang w:val="ru-RU"/>
        </w:rPr>
        <w:t xml:space="preserve">, </w:t>
      </w:r>
      <w:proofErr w:type="spellStart"/>
      <w:r w:rsidRPr="00C55805">
        <w:rPr>
          <w:lang w:val="ru-RU"/>
        </w:rPr>
        <w:t>О.И.Родионова</w:t>
      </w:r>
      <w:proofErr w:type="spellEnd"/>
      <w:r w:rsidRPr="00C55805">
        <w:rPr>
          <w:lang w:val="ru-RU"/>
        </w:rPr>
        <w:t>. – Минск, 2018. – 54 с.</w:t>
      </w:r>
    </w:p>
    <w:p w:rsidR="004C21C4" w:rsidRPr="008C1B94" w:rsidRDefault="004C21C4" w:rsidP="006A2CEE">
      <w:pPr>
        <w:pStyle w:val="a6"/>
        <w:tabs>
          <w:tab w:val="left" w:pos="1276"/>
        </w:tabs>
        <w:ind w:firstLine="709"/>
        <w:rPr>
          <w:lang w:val="ru-RU"/>
        </w:rPr>
      </w:pPr>
      <w:bookmarkStart w:id="0" w:name="_GoBack"/>
      <w:bookmarkEnd w:id="0"/>
    </w:p>
    <w:sectPr w:rsidR="004C21C4" w:rsidRPr="008C1B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642"/>
    <w:multiLevelType w:val="hybridMultilevel"/>
    <w:tmpl w:val="E85A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41DB"/>
    <w:multiLevelType w:val="hybridMultilevel"/>
    <w:tmpl w:val="E2462A48"/>
    <w:lvl w:ilvl="0" w:tplc="413035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57474B"/>
    <w:multiLevelType w:val="singleLevel"/>
    <w:tmpl w:val="183E54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94"/>
    <w:rsid w:val="004C21C4"/>
    <w:rsid w:val="006A2CEE"/>
    <w:rsid w:val="008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456BC-B39C-46BF-9E88-5FB54D2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94"/>
    <w:pPr>
      <w:spacing w:after="8" w:line="247" w:lineRule="auto"/>
      <w:ind w:left="883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B94"/>
    <w:pPr>
      <w:spacing w:after="0" w:line="240" w:lineRule="auto"/>
      <w:ind w:firstLine="720"/>
    </w:pPr>
    <w:rPr>
      <w:sz w:val="30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8C1B94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table" w:styleId="a5">
    <w:name w:val="Table Grid"/>
    <w:basedOn w:val="a1"/>
    <w:uiPriority w:val="39"/>
    <w:rsid w:val="008C1B9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8C1B94"/>
    <w:pPr>
      <w:spacing w:after="120"/>
    </w:pPr>
  </w:style>
  <w:style w:type="character" w:customStyle="1" w:styleId="a7">
    <w:name w:val="Основной текст Знак"/>
    <w:basedOn w:val="a0"/>
    <w:link w:val="a6"/>
    <w:rsid w:val="008C1B9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value">
    <w:name w:val="value"/>
    <w:basedOn w:val="a0"/>
    <w:rsid w:val="008C1B94"/>
  </w:style>
  <w:style w:type="character" w:customStyle="1" w:styleId="hilight">
    <w:name w:val="hilight"/>
    <w:basedOn w:val="a0"/>
    <w:rsid w:val="008C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2</cp:revision>
  <dcterms:created xsi:type="dcterms:W3CDTF">2024-05-16T11:43:00Z</dcterms:created>
  <dcterms:modified xsi:type="dcterms:W3CDTF">2024-05-16T11:43:00Z</dcterms:modified>
</cp:coreProperties>
</file>