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DC5" w:rsidRDefault="001507B7" w:rsidP="00C53A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A40C3" wp14:editId="71535DEA">
                <wp:simplePos x="0" y="0"/>
                <wp:positionH relativeFrom="column">
                  <wp:posOffset>229479</wp:posOffset>
                </wp:positionH>
                <wp:positionV relativeFrom="paragraph">
                  <wp:posOffset>13091</wp:posOffset>
                </wp:positionV>
                <wp:extent cx="6438900" cy="378069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78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436" w:rsidRDefault="00026436" w:rsidP="00026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Оценочный чек-лист </w:t>
                            </w:r>
                            <w:r w:rsidR="00E412A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вариант Б</w:t>
                            </w:r>
                            <w:r w:rsidR="00E412A9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государственного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экзаменационного практического навыка</w:t>
                            </w:r>
                          </w:p>
                          <w:p w:rsidR="00026436" w:rsidRDefault="00026436" w:rsidP="0002643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 кафедре общей и ортопедической стоматологии с курсом ФПК и ПК по дисциплине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«Ортопедическая стоматология»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53A10" w:rsidRPr="001507B7" w:rsidRDefault="00C53A10" w:rsidP="00E412A9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40C3" id="Прямоугольник 1" o:spid="_x0000_s1026" style="position:absolute;left:0;text-align:left;margin-left:18.05pt;margin-top:1.05pt;width:507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" filled="f" stroked="f">
                <v:textbox>
                  <w:txbxContent>
                    <w:p w:rsidR="00026436" w:rsidRDefault="00026436" w:rsidP="00026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Оценочный чек-лист </w:t>
                      </w:r>
                      <w:r w:rsidR="00E412A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вариант Б</w:t>
                      </w:r>
                      <w:r w:rsidR="00E412A9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государственного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экзаменационного практического навыка</w:t>
                      </w:r>
                    </w:p>
                    <w:p w:rsidR="00026436" w:rsidRDefault="00026436" w:rsidP="0002643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 кафедре общей и ортопедической стоматологии с курсом ФПК и ПК по дисциплине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«Ортопедическая стоматология»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C53A10" w:rsidRPr="001507B7" w:rsidRDefault="00C53A10" w:rsidP="00E412A9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43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64308" w:rsidRDefault="00B64308" w:rsidP="00C53A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4308" w:rsidRPr="0005204F" w:rsidRDefault="00B64308" w:rsidP="00B64308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10" w:tblpY="78"/>
        <w:tblW w:w="12469" w:type="dxa"/>
        <w:tblLayout w:type="fixed"/>
        <w:tblLook w:val="04A0" w:firstRow="1" w:lastRow="0" w:firstColumn="1" w:lastColumn="0" w:noHBand="0" w:noVBand="1"/>
      </w:tblPr>
      <w:tblGrid>
        <w:gridCol w:w="562"/>
        <w:gridCol w:w="147"/>
        <w:gridCol w:w="11760"/>
      </w:tblGrid>
      <w:tr w:rsidR="00E412A9" w:rsidRPr="0061103E" w:rsidTr="00E412A9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выполняемых навыков </w:t>
            </w:r>
          </w:p>
        </w:tc>
      </w:tr>
      <w:tr w:rsidR="00E412A9" w:rsidRPr="0061103E" w:rsidTr="00E412A9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DD4F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9" w:rsidRDefault="00E412A9" w:rsidP="006110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B64308">
              <w:rPr>
                <w:rFonts w:ascii="Times New Roman" w:hAnsi="Times New Roman" w:cs="Times New Roman"/>
                <w:b/>
                <w:sz w:val="18"/>
                <w:szCs w:val="18"/>
              </w:rPr>
              <w:t>«Обследование стоматологического пациента на ортопедическом приёме»</w:t>
            </w:r>
          </w:p>
          <w:p w:rsidR="00E412A9" w:rsidRPr="0061103E" w:rsidRDefault="00E412A9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«Экстраоральный осмотр на наличие челюстно-лицевой асимметрии».</w:t>
            </w:r>
          </w:p>
        </w:tc>
      </w:tr>
      <w:tr w:rsidR="00E412A9" w:rsidRPr="0061103E" w:rsidTr="00E412A9">
        <w:trPr>
          <w:trHeight w:val="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961F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61103E" w:rsidRDefault="00E412A9" w:rsidP="00961F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По алгоритму действий: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подбор и 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средств индивидуальной защиты врача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равнительный анализ поверхностных структур лица по цвету, форме и консистенции.</w:t>
            </w:r>
          </w:p>
        </w:tc>
      </w:tr>
      <w:tr w:rsidR="00E412A9" w:rsidRPr="0061103E" w:rsidTr="00E412A9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961F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2A9" w:rsidRPr="0061103E" w:rsidRDefault="00E412A9" w:rsidP="00961F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клинического состояния регионарных лимфатических узлов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выхода</w:t>
            </w: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 xml:space="preserve"> нервных окончаний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челюстно-лицевой области</w:t>
            </w: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412A9" w:rsidRPr="0061103E" w:rsidTr="00E412A9">
        <w:trPr>
          <w:trHeight w:val="17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961FD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2A9" w:rsidRPr="0061103E" w:rsidRDefault="00E412A9" w:rsidP="00961F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Обследование движения височно-нижнечелюстного сустава.</w:t>
            </w:r>
          </w:p>
        </w:tc>
      </w:tr>
      <w:tr w:rsidR="00E412A9" w:rsidRPr="0061103E" w:rsidTr="00E412A9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E412A9" w:rsidRPr="0061103E" w:rsidTr="00E412A9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Default="00E412A9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F5CB2">
              <w:rPr>
                <w:rFonts w:ascii="Times New Roman" w:hAnsi="Times New Roman" w:cs="Times New Roman"/>
                <w:b/>
                <w:sz w:val="18"/>
                <w:szCs w:val="18"/>
              </w:rPr>
              <w:t>«Диагностика в стоматологии (определение ортопедической патологии)»</w:t>
            </w:r>
          </w:p>
          <w:p w:rsidR="00E412A9" w:rsidRPr="0061103E" w:rsidRDefault="00E412A9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F5C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«Класс дефектов твердых тканей зубов при протезировании вкладками»</w:t>
            </w:r>
          </w:p>
        </w:tc>
      </w:tr>
      <w:tr w:rsidR="00E412A9" w:rsidRPr="0061103E" w:rsidTr="00E412A9">
        <w:trPr>
          <w:trHeight w:val="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E83B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2A9" w:rsidRPr="00AF5CB2" w:rsidRDefault="00E412A9" w:rsidP="00E83BD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C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алгоритму действий: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подобрать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инструменты</w:t>
            </w:r>
            <w:r w:rsidRPr="00AF5CB2">
              <w:rPr>
                <w:rFonts w:ascii="Times New Roman" w:hAnsi="Times New Roman" w:cs="Times New Roman"/>
                <w:sz w:val="18"/>
                <w:szCs w:val="18"/>
              </w:rPr>
              <w:t xml:space="preserve"> и о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пределить класс дефекта твердых тканей зубов, подлежащих протезированию вкладками. </w:t>
            </w:r>
          </w:p>
        </w:tc>
      </w:tr>
      <w:tr w:rsidR="00E412A9" w:rsidRPr="0061103E" w:rsidTr="00E412A9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E83B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AF5CB2" w:rsidRDefault="00E412A9" w:rsidP="00E83B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пределить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протезировани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вкладками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характеру кариозного дефекта в твёрдых тканях коронок зубов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E412A9" w:rsidRPr="0061103E" w:rsidTr="00E412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E83B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AF5CB2" w:rsidRDefault="00E412A9" w:rsidP="00E83B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пределить 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протезировани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вкладками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рентгенологическим данным состояния твёрдых тканей зубов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E412A9" w:rsidRPr="0061103E" w:rsidTr="00E412A9">
        <w:trPr>
          <w:gridAfter w:val="1"/>
          <w:wAfter w:w="11760" w:type="dxa"/>
          <w:trHeight w:val="1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DE59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2A9" w:rsidRPr="0061103E" w:rsidTr="00E412A9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DE597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DE5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E412A9" w:rsidRPr="0061103E" w:rsidTr="00E412A9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Default="00E412A9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717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Оперативная техника в ортопедической стоматологии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412A9" w:rsidRPr="0061103E" w:rsidRDefault="00E412A9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«Подбор принадлежн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остей для препарирования зубов»</w:t>
            </w:r>
          </w:p>
        </w:tc>
      </w:tr>
      <w:tr w:rsidR="00E412A9" w:rsidRPr="0061103E" w:rsidTr="00E412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C000E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По алгоритму действий:</w:t>
            </w:r>
            <w:r w:rsidRPr="008717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 и проверка стоматологического оборудования для препарирования зубов.</w:t>
            </w:r>
          </w:p>
        </w:tc>
      </w:tr>
      <w:tr w:rsidR="00E412A9" w:rsidRPr="0061103E" w:rsidTr="00E412A9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61103E" w:rsidRDefault="00E412A9" w:rsidP="00843A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ручных инструментов, используемых при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арирования твердых тканей зубов.</w:t>
            </w:r>
          </w:p>
        </w:tc>
      </w:tr>
      <w:tr w:rsidR="00E412A9" w:rsidRPr="0061103E" w:rsidTr="00E412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61103E" w:rsidRDefault="00E412A9" w:rsidP="00843A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машинных инструментов и аксессуаров, используемых при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арирования твердых тканей зубов.</w:t>
            </w:r>
          </w:p>
        </w:tc>
      </w:tr>
      <w:tr w:rsidR="00E412A9" w:rsidRPr="0061103E" w:rsidTr="00E412A9">
        <w:trPr>
          <w:gridAfter w:val="1"/>
          <w:wAfter w:w="11760" w:type="dxa"/>
          <w:trHeight w:val="1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2A9" w:rsidRPr="0061103E" w:rsidTr="00E412A9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843AA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E412A9" w:rsidRPr="0061103E" w:rsidTr="00E412A9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Default="00E412A9" w:rsidP="00843A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«Изучение диагностических моделей челюстей»</w:t>
            </w:r>
          </w:p>
          <w:p w:rsidR="00E412A9" w:rsidRPr="0061103E" w:rsidRDefault="00E412A9" w:rsidP="00843A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«Метод </w:t>
            </w:r>
            <w:proofErr w:type="spellStart"/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Коркхауза</w:t>
            </w:r>
            <w:proofErr w:type="spellEnd"/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</w:tc>
      </w:tr>
      <w:tr w:rsidR="00E412A9" w:rsidRPr="0061103E" w:rsidTr="00E412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1D1C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По алгоритму действий:</w:t>
            </w: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ыбор принадлежностей для исследования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Измерение ширины четырех верхних резцов. </w:t>
            </w:r>
          </w:p>
        </w:tc>
      </w:tr>
      <w:tr w:rsidR="00E412A9" w:rsidRPr="0061103E" w:rsidTr="00E412A9">
        <w:trPr>
          <w:trHeight w:val="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61103E" w:rsidRDefault="00E412A9" w:rsidP="001D1C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суммы ширины четырех верхних резцов. Определение длины переднего отрезка зубной дуги. </w:t>
            </w:r>
          </w:p>
        </w:tc>
      </w:tr>
      <w:tr w:rsidR="00E412A9" w:rsidRPr="0061103E" w:rsidTr="00E412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61103E" w:rsidRDefault="00E412A9" w:rsidP="00843AA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Сравнение полученных данных с табличными.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Оценка результатов проведенного измерения.</w:t>
            </w:r>
          </w:p>
        </w:tc>
      </w:tr>
      <w:tr w:rsidR="00E412A9" w:rsidRPr="0061103E" w:rsidTr="00E412A9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843AA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E412A9" w:rsidRPr="0061103E" w:rsidTr="00E412A9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D54A2D" w:rsidRDefault="00E412A9" w:rsidP="00843A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A2D">
              <w:rPr>
                <w:rFonts w:ascii="Times New Roman" w:hAnsi="Times New Roman" w:cs="Times New Roman"/>
                <w:b/>
                <w:sz w:val="18"/>
                <w:szCs w:val="18"/>
              </w:rPr>
              <w:t>По названию станции: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5D20">
              <w:rPr>
                <w:rFonts w:ascii="Times New Roman" w:hAnsi="Times New Roman" w:cs="Times New Roman"/>
                <w:b/>
                <w:sz w:val="18"/>
                <w:szCs w:val="18"/>
              </w:rPr>
              <w:t>«Неотложная медицинская помощь на стоматологическом приеме при возникновении гипертонического криза»</w:t>
            </w:r>
          </w:p>
          <w:p w:rsidR="00E412A9" w:rsidRPr="00D54A2D" w:rsidRDefault="00E412A9" w:rsidP="00843A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A2D">
              <w:rPr>
                <w:rFonts w:ascii="Times New Roman" w:hAnsi="Times New Roman" w:cs="Times New Roman"/>
                <w:b/>
                <w:sz w:val="18"/>
                <w:szCs w:val="18"/>
              </w:rPr>
              <w:t>По содержанию станции: «Клинические проявления гипертонического криза»</w:t>
            </w:r>
          </w:p>
        </w:tc>
      </w:tr>
      <w:tr w:rsidR="00E412A9" w:rsidRPr="0061103E" w:rsidTr="00E412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D54A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B61E2B" w:rsidRDefault="00E412A9" w:rsidP="00B61E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20">
              <w:rPr>
                <w:rFonts w:ascii="Times New Roman" w:hAnsi="Times New Roman" w:cs="Times New Roman"/>
                <w:b/>
                <w:sz w:val="18"/>
                <w:szCs w:val="18"/>
              </w:rPr>
              <w:t>По алгоритму действий: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объективных признаков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повышения АД изменением 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и его значение.</w:t>
            </w:r>
          </w:p>
        </w:tc>
      </w:tr>
      <w:tr w:rsidR="00E412A9" w:rsidRPr="0061103E" w:rsidTr="00E412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D54A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965D20" w:rsidRDefault="00E412A9" w:rsidP="00B61E2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объективных 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повышения АД изменением дыхания и его значение.</w:t>
            </w:r>
          </w:p>
        </w:tc>
      </w:tr>
      <w:tr w:rsidR="00E412A9" w:rsidRPr="0061103E" w:rsidTr="00E412A9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9" w:rsidRPr="0061103E" w:rsidRDefault="00E412A9" w:rsidP="00843A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A9" w:rsidRPr="0061103E" w:rsidRDefault="00E412A9" w:rsidP="00B61E2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объективных 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повышения АД изменением цвета кожных покровов лица и его значение.</w:t>
            </w:r>
          </w:p>
        </w:tc>
      </w:tr>
    </w:tbl>
    <w:p w:rsidR="00074EF4" w:rsidRPr="00426387" w:rsidRDefault="00074EF4" w:rsidP="00CA7D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263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4EF4" w:rsidRPr="00426387" w:rsidSect="0005204F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15B79"/>
    <w:multiLevelType w:val="hybridMultilevel"/>
    <w:tmpl w:val="DCD6794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1828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E7"/>
    <w:rsid w:val="00026436"/>
    <w:rsid w:val="0005204F"/>
    <w:rsid w:val="00074EF4"/>
    <w:rsid w:val="00094B8F"/>
    <w:rsid w:val="000A74B2"/>
    <w:rsid w:val="000C1FE7"/>
    <w:rsid w:val="000E066C"/>
    <w:rsid w:val="000E2073"/>
    <w:rsid w:val="001470F1"/>
    <w:rsid w:val="001507B7"/>
    <w:rsid w:val="00153152"/>
    <w:rsid w:val="00187A38"/>
    <w:rsid w:val="001B1836"/>
    <w:rsid w:val="001D1C2D"/>
    <w:rsid w:val="001D2937"/>
    <w:rsid w:val="001D7F48"/>
    <w:rsid w:val="001E7EAB"/>
    <w:rsid w:val="001F7BFD"/>
    <w:rsid w:val="00203919"/>
    <w:rsid w:val="002123BC"/>
    <w:rsid w:val="002E7B7D"/>
    <w:rsid w:val="00344B8B"/>
    <w:rsid w:val="003518B6"/>
    <w:rsid w:val="00357A11"/>
    <w:rsid w:val="003748FD"/>
    <w:rsid w:val="00380E98"/>
    <w:rsid w:val="003B5585"/>
    <w:rsid w:val="00426387"/>
    <w:rsid w:val="00443330"/>
    <w:rsid w:val="00471EC8"/>
    <w:rsid w:val="00484EFF"/>
    <w:rsid w:val="004F1EB3"/>
    <w:rsid w:val="005C6C1D"/>
    <w:rsid w:val="005D2884"/>
    <w:rsid w:val="005E052E"/>
    <w:rsid w:val="0061103E"/>
    <w:rsid w:val="00634992"/>
    <w:rsid w:val="00684236"/>
    <w:rsid w:val="006F2279"/>
    <w:rsid w:val="00707DC5"/>
    <w:rsid w:val="00716189"/>
    <w:rsid w:val="0072625F"/>
    <w:rsid w:val="007300C7"/>
    <w:rsid w:val="00776CA3"/>
    <w:rsid w:val="007A66CD"/>
    <w:rsid w:val="007D00C8"/>
    <w:rsid w:val="007F65C7"/>
    <w:rsid w:val="008007DF"/>
    <w:rsid w:val="00843AA0"/>
    <w:rsid w:val="0085149B"/>
    <w:rsid w:val="008A1EC5"/>
    <w:rsid w:val="008A2FA7"/>
    <w:rsid w:val="008D6D19"/>
    <w:rsid w:val="008E3715"/>
    <w:rsid w:val="008F06EB"/>
    <w:rsid w:val="00961FDF"/>
    <w:rsid w:val="0096214E"/>
    <w:rsid w:val="00A50FA0"/>
    <w:rsid w:val="00A66224"/>
    <w:rsid w:val="00AA2CDF"/>
    <w:rsid w:val="00B25D91"/>
    <w:rsid w:val="00B61E2B"/>
    <w:rsid w:val="00B64308"/>
    <w:rsid w:val="00B83B08"/>
    <w:rsid w:val="00BA4171"/>
    <w:rsid w:val="00BB498E"/>
    <w:rsid w:val="00C000EA"/>
    <w:rsid w:val="00C50302"/>
    <w:rsid w:val="00C53A10"/>
    <w:rsid w:val="00CA7D6A"/>
    <w:rsid w:val="00CB3E38"/>
    <w:rsid w:val="00CC4D74"/>
    <w:rsid w:val="00CD0E15"/>
    <w:rsid w:val="00D41F3E"/>
    <w:rsid w:val="00D54A2D"/>
    <w:rsid w:val="00D724D0"/>
    <w:rsid w:val="00D80FF5"/>
    <w:rsid w:val="00DA313D"/>
    <w:rsid w:val="00DD4F1D"/>
    <w:rsid w:val="00DE5979"/>
    <w:rsid w:val="00E412A9"/>
    <w:rsid w:val="00E83BD8"/>
    <w:rsid w:val="00EB7028"/>
    <w:rsid w:val="00ED2B4E"/>
    <w:rsid w:val="00ED49E3"/>
    <w:rsid w:val="00F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D17E1B"/>
  <w15:chartTrackingRefBased/>
  <w15:docId w15:val="{F5F21024-768E-4612-8155-1E57A63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D91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3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B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3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5B58-26CE-4962-ADF3-4F30D3B0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Omar Yafi</cp:lastModifiedBy>
  <cp:revision>2</cp:revision>
  <cp:lastPrinted>2025-06-06T15:55:00Z</cp:lastPrinted>
  <dcterms:created xsi:type="dcterms:W3CDTF">2025-06-08T14:15:00Z</dcterms:created>
  <dcterms:modified xsi:type="dcterms:W3CDTF">2025-06-08T14:15:00Z</dcterms:modified>
</cp:coreProperties>
</file>