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8F" w:rsidRPr="00172C58" w:rsidRDefault="00F8438F" w:rsidP="00152643">
      <w:pPr>
        <w:tabs>
          <w:tab w:val="left" w:pos="5954"/>
        </w:tabs>
        <w:spacing w:after="200" w:line="276" w:lineRule="auto"/>
        <w:ind w:left="5954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>Утверждаю</w:t>
      </w:r>
    </w:p>
    <w:p w:rsidR="00F8438F" w:rsidRPr="00172C58" w:rsidRDefault="00F8438F" w:rsidP="00B922F8">
      <w:pPr>
        <w:tabs>
          <w:tab w:val="left" w:pos="5954"/>
        </w:tabs>
        <w:spacing w:after="200" w:line="276" w:lineRule="auto"/>
        <w:ind w:left="5954"/>
        <w:contextualSpacing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>Зав</w:t>
      </w:r>
      <w:r>
        <w:rPr>
          <w:rFonts w:ascii="Times New Roman" w:eastAsia="Calibri" w:hAnsi="Times New Roman" w:cs="Times New Roman"/>
          <w:sz w:val="28"/>
          <w:szCs w:val="20"/>
          <w:lang w:eastAsia="zh-CN"/>
        </w:rPr>
        <w:t>.</w:t>
      </w: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кафедрой</w:t>
      </w:r>
      <w:r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мед</w:t>
      </w:r>
      <w:proofErr w:type="gramStart"/>
      <w:r>
        <w:rPr>
          <w:rFonts w:ascii="Times New Roman" w:eastAsia="Calibri" w:hAnsi="Times New Roman" w:cs="Times New Roman"/>
          <w:sz w:val="28"/>
          <w:szCs w:val="20"/>
          <w:lang w:eastAsia="zh-CN"/>
        </w:rPr>
        <w:t>.</w:t>
      </w:r>
      <w:proofErr w:type="gramEnd"/>
      <w:r w:rsidR="00B922F8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0"/>
          <w:lang w:eastAsia="zh-CN"/>
        </w:rPr>
        <w:t>б</w:t>
      </w:r>
      <w:proofErr w:type="gramEnd"/>
      <w:r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иологии и общей генетики, проф. В.Я </w:t>
      </w:r>
      <w:proofErr w:type="spellStart"/>
      <w:r>
        <w:rPr>
          <w:rFonts w:ascii="Times New Roman" w:eastAsia="Calibri" w:hAnsi="Times New Roman" w:cs="Times New Roman"/>
          <w:sz w:val="28"/>
          <w:szCs w:val="20"/>
          <w:lang w:eastAsia="zh-CN"/>
        </w:rPr>
        <w:t>Бекиш</w:t>
      </w:r>
      <w:proofErr w:type="spellEnd"/>
    </w:p>
    <w:p w:rsidR="00F8438F" w:rsidRPr="00172C58" w:rsidRDefault="00F8438F" w:rsidP="00152643">
      <w:pPr>
        <w:tabs>
          <w:tab w:val="left" w:pos="5954"/>
        </w:tabs>
        <w:spacing w:after="200" w:line="276" w:lineRule="auto"/>
        <w:ind w:left="5954"/>
        <w:contextualSpacing/>
        <w:jc w:val="both"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>__________________</w:t>
      </w:r>
    </w:p>
    <w:p w:rsidR="00F8438F" w:rsidRPr="00172C58" w:rsidRDefault="00F8438F" w:rsidP="00152643">
      <w:pPr>
        <w:tabs>
          <w:tab w:val="left" w:pos="5954"/>
        </w:tabs>
        <w:spacing w:after="200" w:line="276" w:lineRule="auto"/>
        <w:ind w:left="5954"/>
        <w:contextualSpacing/>
        <w:jc w:val="both"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>«__»__________20__</w:t>
      </w:r>
    </w:p>
    <w:p w:rsidR="00F8438F" w:rsidRPr="00172C58" w:rsidRDefault="00F8438F" w:rsidP="00152643">
      <w:pPr>
        <w:tabs>
          <w:tab w:val="left" w:pos="709"/>
          <w:tab w:val="left" w:pos="851"/>
          <w:tab w:val="left" w:pos="5954"/>
        </w:tabs>
        <w:spacing w:after="200" w:line="276" w:lineRule="auto"/>
        <w:ind w:left="5954"/>
        <w:contextualSpacing/>
        <w:rPr>
          <w:rFonts w:ascii="Times New Roman" w:eastAsia="Calibri" w:hAnsi="Times New Roman" w:cs="Times New Roman"/>
          <w:sz w:val="28"/>
          <w:szCs w:val="20"/>
          <w:lang w:eastAsia="zh-CN"/>
        </w:rPr>
      </w:pPr>
    </w:p>
    <w:p w:rsidR="00F8438F" w:rsidRPr="00172C58" w:rsidRDefault="00F8438F" w:rsidP="00F8438F">
      <w:pPr>
        <w:tabs>
          <w:tab w:val="left" w:pos="709"/>
          <w:tab w:val="left" w:pos="851"/>
        </w:tabs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ПЛАН</w:t>
      </w: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</w:t>
      </w:r>
    </w:p>
    <w:p w:rsidR="00F8438F" w:rsidRPr="00172C58" w:rsidRDefault="00F8438F" w:rsidP="00F8438F">
      <w:pPr>
        <w:tabs>
          <w:tab w:val="left" w:pos="709"/>
          <w:tab w:val="left" w:pos="851"/>
        </w:tabs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>работы студенческого научного кружка кафедры</w:t>
      </w:r>
    </w:p>
    <w:p w:rsidR="00F8438F" w:rsidRDefault="00F8438F" w:rsidP="00F8438F">
      <w:pPr>
        <w:tabs>
          <w:tab w:val="left" w:pos="709"/>
          <w:tab w:val="left" w:pos="851"/>
        </w:tabs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zh-CN"/>
        </w:rPr>
      </w:pPr>
      <w:r>
        <w:rPr>
          <w:rFonts w:ascii="Times New Roman" w:eastAsia="Calibri" w:hAnsi="Times New Roman" w:cs="Times New Roman"/>
          <w:sz w:val="28"/>
          <w:szCs w:val="20"/>
          <w:lang w:eastAsia="zh-CN"/>
        </w:rPr>
        <w:t>медицинской биологии и общей генетики</w:t>
      </w:r>
    </w:p>
    <w:p w:rsidR="00F8438F" w:rsidRPr="00172C58" w:rsidRDefault="00F8438F" w:rsidP="00F8438F">
      <w:pPr>
        <w:tabs>
          <w:tab w:val="left" w:pos="709"/>
          <w:tab w:val="left" w:pos="851"/>
        </w:tabs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zh-CN"/>
        </w:rPr>
      </w:pP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>на 202</w:t>
      </w:r>
      <w:r w:rsidR="0025451D">
        <w:rPr>
          <w:rFonts w:ascii="Times New Roman" w:eastAsia="Calibri" w:hAnsi="Times New Roman" w:cs="Times New Roman"/>
          <w:sz w:val="28"/>
          <w:szCs w:val="20"/>
          <w:lang w:eastAsia="zh-CN"/>
        </w:rPr>
        <w:t>5 –</w:t>
      </w: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20</w:t>
      </w:r>
      <w:r>
        <w:rPr>
          <w:rFonts w:ascii="Times New Roman" w:eastAsia="Calibri" w:hAnsi="Times New Roman" w:cs="Times New Roman"/>
          <w:sz w:val="28"/>
          <w:szCs w:val="20"/>
          <w:lang w:eastAsia="zh-CN"/>
        </w:rPr>
        <w:t>2</w:t>
      </w:r>
      <w:r w:rsidR="0025451D">
        <w:rPr>
          <w:rFonts w:ascii="Times New Roman" w:eastAsia="Calibri" w:hAnsi="Times New Roman" w:cs="Times New Roman"/>
          <w:sz w:val="28"/>
          <w:szCs w:val="20"/>
          <w:lang w:eastAsia="zh-CN"/>
        </w:rPr>
        <w:t>6</w:t>
      </w:r>
      <w:r w:rsidRPr="00172C58">
        <w:rPr>
          <w:rFonts w:ascii="Times New Roman" w:eastAsia="Calibri" w:hAnsi="Times New Roman" w:cs="Times New Roman"/>
          <w:sz w:val="28"/>
          <w:szCs w:val="20"/>
          <w:lang w:eastAsia="zh-CN"/>
        </w:rPr>
        <w:t xml:space="preserve"> учебный год</w:t>
      </w:r>
    </w:p>
    <w:p w:rsidR="00F8438F" w:rsidRPr="00172C58" w:rsidRDefault="00F8438F" w:rsidP="00F8438F">
      <w:pPr>
        <w:tabs>
          <w:tab w:val="left" w:pos="709"/>
          <w:tab w:val="left" w:pos="851"/>
        </w:tabs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0"/>
          <w:lang w:eastAsia="zh-CN"/>
        </w:rPr>
      </w:pPr>
    </w:p>
    <w:tbl>
      <w:tblPr>
        <w:tblW w:w="9221" w:type="dxa"/>
        <w:tblInd w:w="242" w:type="dxa"/>
        <w:tblLayout w:type="fixed"/>
        <w:tblLook w:val="04A0"/>
      </w:tblPr>
      <w:tblGrid>
        <w:gridCol w:w="599"/>
        <w:gridCol w:w="3969"/>
        <w:gridCol w:w="1598"/>
        <w:gridCol w:w="3055"/>
      </w:tblGrid>
      <w:tr w:rsidR="00F8438F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Тема заседаний СНК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Дата проведения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Место проведения</w:t>
            </w:r>
          </w:p>
        </w:tc>
      </w:tr>
      <w:tr w:rsidR="00F8438F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B922F8">
            <w:pPr>
              <w:tabs>
                <w:tab w:val="left" w:pos="742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Организационное собрание. Избрание руководителя СНК</w:t>
            </w:r>
          </w:p>
          <w:p w:rsidR="00F8438F" w:rsidRPr="00172C58" w:rsidRDefault="00F8438F" w:rsidP="00B922F8">
            <w:pPr>
              <w:tabs>
                <w:tab w:val="left" w:pos="742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Составление плана работы кружка.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Сентябрь</w:t>
            </w:r>
            <w:r w:rsidRP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2025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F8438F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proofErr w:type="spellStart"/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пр-т</w:t>
            </w:r>
            <w:proofErr w:type="spellEnd"/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Фрунзе 27, лабораторно-теоретический корпус, ауд. 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503</w:t>
            </w:r>
          </w:p>
        </w:tc>
      </w:tr>
      <w:tr w:rsidR="0025451D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1D" w:rsidRPr="00172C58" w:rsidRDefault="0025451D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1D" w:rsidRPr="00172C58" w:rsidRDefault="0025451D" w:rsidP="0025451D">
            <w:pPr>
              <w:tabs>
                <w:tab w:val="left" w:pos="742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Подбор и утверждение тем научно-исследовательских работ,  анализ литературных источников по выбранной теме, подбор конференций для участия с докладами и публикации результатов исследований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1D" w:rsidRPr="00172C58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Сентябрь 2025 -Январь 2026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1D" w:rsidRPr="00172C58" w:rsidRDefault="0025451D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proofErr w:type="spellStart"/>
            <w:r w:rsidRP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пр-т</w:t>
            </w:r>
            <w:proofErr w:type="spellEnd"/>
            <w:r w:rsidRP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Фрунзе 27, лабораторно-теоретический корпус, ауд. 503</w:t>
            </w:r>
          </w:p>
        </w:tc>
      </w:tr>
      <w:tr w:rsidR="00F8438F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DF49AF" w:rsidRDefault="00F8438F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</w:pP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Тема: «</w:t>
            </w:r>
            <w:r w:rsidR="00C07B6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Введение в паразитологию</w:t>
            </w: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».</w:t>
            </w:r>
          </w:p>
          <w:p w:rsidR="00C07B60" w:rsidRPr="00152643" w:rsidRDefault="00F8438F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1. 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Общая и медицинская паразитология, предмет и задачи.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 Влияние паразитов на организм хозяина и ответные реакции организма хозяина на присутствие паразита.</w:t>
            </w:r>
          </w:p>
          <w:p w:rsidR="00F8438F" w:rsidRPr="00172C58" w:rsidRDefault="0006143D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 Паразитарные природно-очаговые заболевания.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147161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Февраль 202</w:t>
            </w:r>
            <w:r w:rsid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F8438F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proofErr w:type="spellStart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пр-т</w:t>
            </w:r>
            <w:proofErr w:type="spellEnd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Фрунзе 27, лабораторно-теоретический корпус, ауд. 503</w:t>
            </w:r>
          </w:p>
        </w:tc>
      </w:tr>
      <w:tr w:rsidR="00F8438F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DF49AF" w:rsidRDefault="00F8438F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</w:pP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Тема: «</w:t>
            </w:r>
            <w:proofErr w:type="spellStart"/>
            <w:r w:rsidR="00C07B6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Протозоозы</w:t>
            </w:r>
            <w:proofErr w:type="spellEnd"/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».</w:t>
            </w:r>
          </w:p>
          <w:p w:rsidR="00C07B60" w:rsidRPr="00152643" w:rsidRDefault="00F8438F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1. 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Основные типы циклов 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развития паразитических простейших.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 Амебы – возбудители заболеваний человека.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 Патогенные виды жгутиконосцев и вызываемые ими заболевания человека.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4. Токсоплазмы, их циклы развития и вызываемые ими заболевания.</w:t>
            </w:r>
          </w:p>
          <w:p w:rsidR="00F8438F" w:rsidRPr="00172C58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5. Кровяные споровики: малярийные плазмодии, их жизненные циклы.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61" w:rsidRDefault="00147161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lastRenderedPageBreak/>
              <w:t>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арт</w:t>
            </w:r>
          </w:p>
          <w:p w:rsidR="00F8438F" w:rsidRPr="00172C58" w:rsidRDefault="00147161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202</w:t>
            </w:r>
            <w:r w:rsid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F8438F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proofErr w:type="spellStart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пр-т</w:t>
            </w:r>
            <w:proofErr w:type="spellEnd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Фрунзе 27, лабораторно-</w:t>
            </w:r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lastRenderedPageBreak/>
              <w:t>теоретический корпус, ауд. 503</w:t>
            </w:r>
          </w:p>
        </w:tc>
      </w:tr>
      <w:tr w:rsidR="00F8438F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DF49AF" w:rsidRDefault="00F8438F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</w:pP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Тема: «</w:t>
            </w:r>
            <w:r w:rsidR="00C07B6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Плоские черви</w:t>
            </w: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».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 Особенности строения паразитических плоских червей. Типы циклов развития паразитических плоских червей.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 Особенности жизненных циклов трематод – паразитов человека.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 Сравнительная характеристика циклов развития печеночного сосальщика, ланцетовидного сосальщика и шистосом.</w:t>
            </w:r>
          </w:p>
          <w:p w:rsidR="00C07B60" w:rsidRPr="00152643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4. Особенности строения ленточных червей, связанных с паразитизмом.  Циклы развития лентецов.</w:t>
            </w:r>
          </w:p>
          <w:p w:rsidR="00F8438F" w:rsidRPr="00172C58" w:rsidRDefault="00C07B60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5. Особенности развития пузырчатых стадий ленточных червей. Сравнительная характеристика циклов развития широкого лентеца, свиного цепня и эхинококка.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61" w:rsidRDefault="00147161" w:rsidP="0014716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Март </w:t>
            </w:r>
          </w:p>
          <w:p w:rsidR="00F8438F" w:rsidRPr="00172C58" w:rsidRDefault="00147161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202</w:t>
            </w:r>
            <w:r w:rsid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F8438F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proofErr w:type="spellStart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пр-т</w:t>
            </w:r>
            <w:proofErr w:type="spellEnd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Фрунзе 27, лабораторно-теоретический корпус, ауд. 503</w:t>
            </w:r>
          </w:p>
        </w:tc>
      </w:tr>
      <w:tr w:rsidR="00F8438F" w:rsidRPr="00172C58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38F" w:rsidRPr="00172C58" w:rsidRDefault="00F8438F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72C58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DF49AF" w:rsidRDefault="00F8438F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</w:pP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Тема: «</w:t>
            </w:r>
            <w:r w:rsidR="00C07B6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Нематоды</w:t>
            </w:r>
            <w:r w:rsidRPr="00DF49A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zh-CN"/>
              </w:rPr>
              <w:t>».</w:t>
            </w:r>
          </w:p>
          <w:p w:rsidR="00C07B60" w:rsidRPr="00152643" w:rsidRDefault="0006143D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Основные черты 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специализации нематод к паразитическому образу жизни.</w:t>
            </w:r>
          </w:p>
          <w:p w:rsidR="00C07B60" w:rsidRPr="00152643" w:rsidRDefault="0006143D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Сравнительная характеристика циклов развития аскариды и острицы.</w:t>
            </w:r>
          </w:p>
          <w:p w:rsidR="00F8438F" w:rsidRPr="00172C58" w:rsidRDefault="0006143D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="00C07B60" w:rsidRPr="001526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Биогельминты и геогельминты – представители класса Нематоды.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147161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lastRenderedPageBreak/>
              <w:t>Апрель 202</w:t>
            </w:r>
            <w:r w:rsidR="0025451D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F" w:rsidRPr="00172C58" w:rsidRDefault="00F8438F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</w:pPr>
            <w:proofErr w:type="spellStart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>пр-т</w:t>
            </w:r>
            <w:proofErr w:type="spellEnd"/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t xml:space="preserve"> Фрунзе 27, лабораторно-</w:t>
            </w:r>
            <w:r w:rsidRPr="00DF49AF">
              <w:rPr>
                <w:rFonts w:ascii="Times New Roman" w:eastAsia="Calibri" w:hAnsi="Times New Roman" w:cs="Times New Roman"/>
                <w:sz w:val="28"/>
                <w:szCs w:val="20"/>
                <w:lang w:eastAsia="zh-CN"/>
              </w:rPr>
              <w:lastRenderedPageBreak/>
              <w:t>теоретический корпус, ауд. 503</w:t>
            </w:r>
          </w:p>
        </w:tc>
      </w:tr>
      <w:tr w:rsidR="0006143D" w:rsidRPr="0025451D" w:rsidTr="00C9627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3D" w:rsidRPr="0025451D" w:rsidRDefault="0006143D" w:rsidP="00C9627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3D" w:rsidRPr="0025451D" w:rsidRDefault="0006143D" w:rsidP="00B922F8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2545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Тема: «Паразитические членистоногие».</w:t>
            </w:r>
          </w:p>
          <w:p w:rsidR="0006143D" w:rsidRPr="0025451D" w:rsidRDefault="0006143D" w:rsidP="00B9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Клещи – паразиты человека.</w:t>
            </w:r>
          </w:p>
          <w:p w:rsidR="0006143D" w:rsidRPr="0025451D" w:rsidRDefault="0006143D" w:rsidP="00B9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Иксодовые клещи – переносчики опасных заболеваний человека.</w:t>
            </w:r>
          </w:p>
          <w:p w:rsidR="0006143D" w:rsidRPr="0025451D" w:rsidRDefault="0006143D" w:rsidP="00B9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Двукрылые – переносчики паразитарных заболеваний человека: комары, москиты, мокрецы, мухи.</w:t>
            </w:r>
          </w:p>
          <w:p w:rsidR="0006143D" w:rsidRDefault="0006143D" w:rsidP="00B9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Особенности строения паразитических насекомых. Особенности циклов развития вшей, блох, постельных клопов.</w:t>
            </w:r>
          </w:p>
          <w:p w:rsidR="0025451D" w:rsidRPr="0025451D" w:rsidRDefault="0025451D" w:rsidP="00B92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545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Открытое занятие:</w:t>
            </w:r>
          </w:p>
          <w:p w:rsidR="0025451D" w:rsidRPr="0025451D" w:rsidRDefault="0025451D" w:rsidP="00B922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Иксодовые клещи – переносчики опасных заболеваний человека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161" w:rsidRPr="0025451D" w:rsidRDefault="00147161" w:rsidP="00147161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Май </w:t>
            </w:r>
          </w:p>
          <w:p w:rsidR="0006143D" w:rsidRDefault="00147161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</w:t>
            </w:r>
            <w:r w:rsidR="0025451D"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25.05.202</w:t>
            </w:r>
            <w:r w:rsidR="00D47D9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  <w:p w:rsidR="0025451D" w:rsidRPr="0025451D" w:rsidRDefault="0025451D" w:rsidP="0025451D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3D" w:rsidRPr="0025451D" w:rsidRDefault="00812976" w:rsidP="002C7024">
            <w:pPr>
              <w:tabs>
                <w:tab w:val="left" w:pos="709"/>
                <w:tab w:val="left" w:pos="851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пр-т</w:t>
            </w:r>
            <w:proofErr w:type="spellEnd"/>
            <w:r w:rsidRPr="0025451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Фрунзе 27, лабораторно-теоретический корпус, ауд. 503</w:t>
            </w:r>
          </w:p>
        </w:tc>
      </w:tr>
    </w:tbl>
    <w:p w:rsidR="00A75084" w:rsidRPr="0025451D" w:rsidRDefault="00A75084">
      <w:pPr>
        <w:rPr>
          <w:sz w:val="28"/>
          <w:szCs w:val="28"/>
        </w:rPr>
      </w:pPr>
    </w:p>
    <w:p w:rsidR="0025451D" w:rsidRPr="0025451D" w:rsidRDefault="0025451D">
      <w:pPr>
        <w:rPr>
          <w:sz w:val="28"/>
          <w:szCs w:val="28"/>
        </w:rPr>
      </w:pPr>
    </w:p>
    <w:p w:rsidR="0025451D" w:rsidRPr="0025451D" w:rsidRDefault="0025451D" w:rsidP="002545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5451D">
        <w:rPr>
          <w:rFonts w:ascii="Times New Roman" w:hAnsi="Times New Roman" w:cs="Times New Roman"/>
          <w:sz w:val="28"/>
          <w:szCs w:val="28"/>
        </w:rPr>
        <w:t>Руководитель СНК</w:t>
      </w:r>
      <w:r>
        <w:rPr>
          <w:rFonts w:ascii="Times New Roman" w:hAnsi="Times New Roman" w:cs="Times New Roman"/>
          <w:sz w:val="28"/>
          <w:szCs w:val="28"/>
        </w:rPr>
        <w:t>, доцент</w:t>
      </w:r>
      <w:r w:rsidRPr="0025451D">
        <w:rPr>
          <w:rFonts w:ascii="Times New Roman" w:hAnsi="Times New Roman" w:cs="Times New Roman"/>
          <w:sz w:val="28"/>
          <w:szCs w:val="28"/>
        </w:rPr>
        <w:tab/>
      </w:r>
      <w:r w:rsidRPr="0025451D">
        <w:rPr>
          <w:rFonts w:ascii="Times New Roman" w:hAnsi="Times New Roman" w:cs="Times New Roman"/>
          <w:sz w:val="28"/>
          <w:szCs w:val="28"/>
        </w:rPr>
        <w:tab/>
      </w:r>
      <w:r w:rsidRPr="002545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5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51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51D">
        <w:rPr>
          <w:rFonts w:ascii="Times New Roman" w:hAnsi="Times New Roman" w:cs="Times New Roman"/>
          <w:sz w:val="28"/>
          <w:szCs w:val="28"/>
        </w:rPr>
        <w:t xml:space="preserve">Ю. Ю. </w:t>
      </w:r>
      <w:proofErr w:type="spellStart"/>
      <w:r w:rsidRPr="0025451D">
        <w:rPr>
          <w:rFonts w:ascii="Times New Roman" w:hAnsi="Times New Roman" w:cs="Times New Roman"/>
          <w:sz w:val="28"/>
          <w:szCs w:val="28"/>
        </w:rPr>
        <w:t>Масалкова</w:t>
      </w:r>
      <w:proofErr w:type="spellEnd"/>
      <w:r w:rsidRPr="00254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51D" w:rsidRPr="0025451D" w:rsidRDefault="0025451D" w:rsidP="002545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5451D" w:rsidRPr="0025451D" w:rsidRDefault="0025451D">
      <w:pPr>
        <w:rPr>
          <w:sz w:val="28"/>
          <w:szCs w:val="28"/>
        </w:rPr>
      </w:pPr>
    </w:p>
    <w:sectPr w:rsidR="0025451D" w:rsidRPr="0025451D" w:rsidSect="00B8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438F"/>
    <w:rsid w:val="0006143D"/>
    <w:rsid w:val="000950C3"/>
    <w:rsid w:val="000B243C"/>
    <w:rsid w:val="00147161"/>
    <w:rsid w:val="00152643"/>
    <w:rsid w:val="00202BBE"/>
    <w:rsid w:val="0025451D"/>
    <w:rsid w:val="002C7024"/>
    <w:rsid w:val="00812976"/>
    <w:rsid w:val="00965BDB"/>
    <w:rsid w:val="00A75084"/>
    <w:rsid w:val="00B85D50"/>
    <w:rsid w:val="00B922F8"/>
    <w:rsid w:val="00C07B60"/>
    <w:rsid w:val="00C57450"/>
    <w:rsid w:val="00D47D97"/>
    <w:rsid w:val="00D77387"/>
    <w:rsid w:val="00DE1CB8"/>
    <w:rsid w:val="00E93D79"/>
    <w:rsid w:val="00F8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5B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VSMU</dc:creator>
  <cp:keywords/>
  <dc:description/>
  <cp:lastModifiedBy>Медбио</cp:lastModifiedBy>
  <cp:revision>6</cp:revision>
  <cp:lastPrinted>2023-09-26T10:57:00Z</cp:lastPrinted>
  <dcterms:created xsi:type="dcterms:W3CDTF">2023-09-26T10:56:00Z</dcterms:created>
  <dcterms:modified xsi:type="dcterms:W3CDTF">2025-09-23T10:12:00Z</dcterms:modified>
</cp:coreProperties>
</file>