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6137">
      <w:pPr>
        <w:pStyle w:val="a3"/>
        <w:tabs>
          <w:tab w:val="left" w:pos="6521"/>
        </w:tabs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>Лабораторная работа № 12</w:t>
      </w:r>
    </w:p>
    <w:p w:rsidR="00000000" w:rsidRDefault="00766137">
      <w:pPr>
        <w:pStyle w:val="a3"/>
        <w:tabs>
          <w:tab w:val="left" w:pos="6521"/>
        </w:tabs>
        <w:rPr>
          <w:b/>
          <w:bCs/>
          <w:caps/>
        </w:rPr>
      </w:pPr>
    </w:p>
    <w:p w:rsidR="00000000" w:rsidRDefault="00766137">
      <w:pPr>
        <w:pStyle w:val="a4"/>
        <w:jc w:val="center"/>
        <w:rPr>
          <w:b/>
          <w:bCs/>
          <w:sz w:val="32"/>
        </w:rPr>
      </w:pPr>
      <w:r>
        <w:rPr>
          <w:b/>
          <w:bCs/>
          <w:sz w:val="32"/>
        </w:rPr>
        <w:t>ОПРЕДЕЛЕНИЕ КОЭФФИЦИЕНТОВ ПЕРЕНОСА И ОСНОВНЫХ Х</w:t>
      </w:r>
      <w:r>
        <w:rPr>
          <w:b/>
          <w:bCs/>
          <w:sz w:val="32"/>
        </w:rPr>
        <w:t>А</w:t>
      </w:r>
      <w:r>
        <w:rPr>
          <w:b/>
          <w:bCs/>
          <w:sz w:val="32"/>
        </w:rPr>
        <w:t>РАКТЕРИСТИК МОЛЕКУЛЯРНОГО ДВИЖЕНИЯ  ГАЗОВ</w:t>
      </w:r>
    </w:p>
    <w:p w:rsidR="00000000" w:rsidRDefault="00766137">
      <w:pPr>
        <w:jc w:val="both"/>
        <w:rPr>
          <w:b/>
          <w:sz w:val="28"/>
          <w:u w:val="single"/>
        </w:rPr>
      </w:pPr>
    </w:p>
    <w:p w:rsidR="00000000" w:rsidRDefault="00766137">
      <w:pPr>
        <w:ind w:firstLine="560"/>
        <w:jc w:val="both"/>
        <w:rPr>
          <w:sz w:val="28"/>
        </w:rPr>
      </w:pPr>
      <w:r>
        <w:rPr>
          <w:b/>
          <w:sz w:val="28"/>
        </w:rPr>
        <w:t>Цель работы:</w:t>
      </w:r>
      <w:r>
        <w:rPr>
          <w:sz w:val="28"/>
        </w:rPr>
        <w:t xml:space="preserve"> определить коэффициенты вя</w:t>
      </w:r>
      <w:r>
        <w:rPr>
          <w:sz w:val="28"/>
        </w:rPr>
        <w:t>з</w:t>
      </w:r>
      <w:r>
        <w:rPr>
          <w:sz w:val="28"/>
        </w:rPr>
        <w:t>кости, диффузии и теплопроводности воздуха и основные характеристики его молек</w:t>
      </w:r>
      <w:r>
        <w:rPr>
          <w:sz w:val="28"/>
        </w:rPr>
        <w:t>у</w:t>
      </w:r>
      <w:r>
        <w:rPr>
          <w:sz w:val="28"/>
        </w:rPr>
        <w:t>лярного дв</w:t>
      </w:r>
      <w:r>
        <w:rPr>
          <w:sz w:val="28"/>
        </w:rPr>
        <w:t>и</w:t>
      </w:r>
      <w:r>
        <w:rPr>
          <w:sz w:val="28"/>
        </w:rPr>
        <w:t>жения.</w:t>
      </w:r>
    </w:p>
    <w:p w:rsidR="00000000" w:rsidRDefault="00766137">
      <w:pPr>
        <w:ind w:firstLine="560"/>
        <w:jc w:val="both"/>
        <w:rPr>
          <w:sz w:val="28"/>
        </w:rPr>
      </w:pPr>
      <w:r>
        <w:rPr>
          <w:b/>
          <w:sz w:val="28"/>
        </w:rPr>
        <w:t>Пр</w:t>
      </w:r>
      <w:r>
        <w:rPr>
          <w:b/>
          <w:sz w:val="28"/>
        </w:rPr>
        <w:t>иборы и принадлежности:</w:t>
      </w:r>
      <w:r>
        <w:rPr>
          <w:sz w:val="28"/>
        </w:rPr>
        <w:t xml:space="preserve"> установка для определения вязк</w:t>
      </w:r>
      <w:r>
        <w:rPr>
          <w:sz w:val="28"/>
        </w:rPr>
        <w:t>о</w:t>
      </w:r>
      <w:r>
        <w:rPr>
          <w:sz w:val="28"/>
        </w:rPr>
        <w:t>сти воздуха, баротермогигрометр, капилляроскоп, секундомер, ми</w:t>
      </w:r>
      <w:r>
        <w:rPr>
          <w:sz w:val="28"/>
        </w:rPr>
        <w:t>к</w:t>
      </w:r>
      <w:r>
        <w:rPr>
          <w:sz w:val="28"/>
        </w:rPr>
        <w:t>рокал</w:t>
      </w:r>
      <w:r>
        <w:rPr>
          <w:sz w:val="28"/>
        </w:rPr>
        <w:t>ь</w:t>
      </w:r>
      <w:r>
        <w:rPr>
          <w:sz w:val="28"/>
        </w:rPr>
        <w:t>кулятор.</w:t>
      </w:r>
    </w:p>
    <w:p w:rsidR="00000000" w:rsidRDefault="00766137">
      <w:pPr>
        <w:tabs>
          <w:tab w:val="left" w:pos="2127"/>
        </w:tabs>
        <w:jc w:val="both"/>
        <w:rPr>
          <w:b/>
          <w:sz w:val="28"/>
          <w:u w:val="single"/>
        </w:rPr>
      </w:pPr>
    </w:p>
    <w:p w:rsidR="00000000" w:rsidRDefault="00766137">
      <w:pPr>
        <w:pStyle w:val="2"/>
      </w:pPr>
      <w:r>
        <w:t>Теория работы</w:t>
      </w:r>
    </w:p>
    <w:p w:rsidR="00000000" w:rsidRDefault="00766137">
      <w:pPr>
        <w:pStyle w:val="20"/>
      </w:pPr>
      <w:r>
        <w:t>Нарушение равновесия в термодинамических системах приводит к необратимым процессам, называемым явлением пере</w:t>
      </w:r>
      <w:r>
        <w:t>носа, в резул</w:t>
      </w:r>
      <w:r>
        <w:t>ь</w:t>
      </w:r>
      <w:r>
        <w:t>тате которых происходит пространственный перенос из одних мест ср</w:t>
      </w:r>
      <w:r>
        <w:t>е</w:t>
      </w:r>
      <w:r>
        <w:t>ды в другие, либо вещества, либо энергии, либо импульса.</w:t>
      </w:r>
    </w:p>
    <w:p w:rsidR="00000000" w:rsidRDefault="00766137">
      <w:pPr>
        <w:tabs>
          <w:tab w:val="left" w:pos="2127"/>
        </w:tabs>
        <w:ind w:firstLine="570"/>
        <w:jc w:val="both"/>
        <w:rPr>
          <w:sz w:val="28"/>
        </w:rPr>
      </w:pPr>
      <w:r>
        <w:rPr>
          <w:sz w:val="28"/>
        </w:rPr>
        <w:t>Явление переноса играет важную роль в жизнедеятельности о</w:t>
      </w:r>
      <w:r>
        <w:rPr>
          <w:sz w:val="28"/>
        </w:rPr>
        <w:t>р</w:t>
      </w:r>
      <w:r>
        <w:rPr>
          <w:sz w:val="28"/>
        </w:rPr>
        <w:t>гани</w:t>
      </w:r>
      <w:r>
        <w:rPr>
          <w:sz w:val="28"/>
        </w:rPr>
        <w:t>з</w:t>
      </w:r>
      <w:r>
        <w:rPr>
          <w:sz w:val="28"/>
        </w:rPr>
        <w:t>ма: дыхание осуществляется путем диффузии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из внешней </w:t>
      </w:r>
      <w:r>
        <w:rPr>
          <w:sz w:val="28"/>
        </w:rPr>
        <w:t>среды внутрь орг</w:t>
      </w:r>
      <w:r>
        <w:rPr>
          <w:sz w:val="28"/>
        </w:rPr>
        <w:t>а</w:t>
      </w:r>
      <w:r>
        <w:rPr>
          <w:sz w:val="28"/>
        </w:rPr>
        <w:t>низма, характер движения воздуха по дыхательным путям зависит от вну</w:t>
      </w:r>
      <w:r>
        <w:rPr>
          <w:sz w:val="28"/>
        </w:rPr>
        <w:t>т</w:t>
      </w:r>
      <w:r>
        <w:rPr>
          <w:sz w:val="28"/>
        </w:rPr>
        <w:t>реннего трения, теплопроводность окружающей среды влияет на работу организма и т.п. К явлениям переноса относят теплопроводность (обусловлена переносом энергии), диффузию</w:t>
      </w:r>
      <w:r>
        <w:rPr>
          <w:sz w:val="28"/>
        </w:rPr>
        <w:t xml:space="preserve"> (об</w:t>
      </w:r>
      <w:r>
        <w:rPr>
          <w:sz w:val="28"/>
        </w:rPr>
        <w:t>у</w:t>
      </w:r>
      <w:r>
        <w:rPr>
          <w:sz w:val="28"/>
        </w:rPr>
        <w:t>словлена переносом массы) и внутреннее трение (обусловлено пер</w:t>
      </w:r>
      <w:r>
        <w:rPr>
          <w:sz w:val="28"/>
        </w:rPr>
        <w:t>е</w:t>
      </w:r>
      <w:r>
        <w:rPr>
          <w:sz w:val="28"/>
        </w:rPr>
        <w:t>носом импульса).</w:t>
      </w:r>
    </w:p>
    <w:p w:rsidR="00000000" w:rsidRDefault="00766137">
      <w:pPr>
        <w:tabs>
          <w:tab w:val="left" w:pos="0"/>
        </w:tabs>
        <w:ind w:firstLine="570"/>
        <w:jc w:val="both"/>
        <w:rPr>
          <w:sz w:val="28"/>
        </w:rPr>
      </w:pPr>
      <w:r>
        <w:rPr>
          <w:sz w:val="28"/>
        </w:rPr>
        <w:t>Все названные явления обусловлены одной причиной – перен</w:t>
      </w:r>
      <w:r>
        <w:rPr>
          <w:sz w:val="28"/>
        </w:rPr>
        <w:t>о</w:t>
      </w:r>
      <w:r>
        <w:rPr>
          <w:sz w:val="28"/>
        </w:rPr>
        <w:t>сом мол</w:t>
      </w:r>
      <w:r>
        <w:rPr>
          <w:sz w:val="28"/>
        </w:rPr>
        <w:t>е</w:t>
      </w:r>
      <w:r>
        <w:rPr>
          <w:sz w:val="28"/>
        </w:rPr>
        <w:t>кулами своих характеристик и могут быть описаны общим для них уравнением переноса, которое выводится исход</w:t>
      </w:r>
      <w:r>
        <w:rPr>
          <w:sz w:val="28"/>
        </w:rPr>
        <w:t>я из предста</w:t>
      </w:r>
      <w:r>
        <w:rPr>
          <w:sz w:val="28"/>
        </w:rPr>
        <w:t>в</w:t>
      </w:r>
      <w:r>
        <w:rPr>
          <w:sz w:val="28"/>
        </w:rPr>
        <w:t>лений молекулярно-кинетической теории. При выводе этого уравн</w:t>
      </w:r>
      <w:r>
        <w:rPr>
          <w:sz w:val="28"/>
        </w:rPr>
        <w:t>е</w:t>
      </w:r>
      <w:r>
        <w:rPr>
          <w:sz w:val="28"/>
        </w:rPr>
        <w:t>ния не конкретизируют, какую физическую величину переносят мол</w:t>
      </w:r>
      <w:r>
        <w:rPr>
          <w:sz w:val="28"/>
        </w:rPr>
        <w:t>е</w:t>
      </w:r>
      <w:r>
        <w:rPr>
          <w:sz w:val="28"/>
        </w:rPr>
        <w:t>кулы и обозначают её буквой φ. При этом количество физической в</w:t>
      </w:r>
      <w:r>
        <w:rPr>
          <w:sz w:val="28"/>
        </w:rPr>
        <w:t>е</w:t>
      </w:r>
      <w:r>
        <w:rPr>
          <w:sz w:val="28"/>
        </w:rPr>
        <w:t>личины, переносимое молекулами в о</w:t>
      </w:r>
      <w:r>
        <w:rPr>
          <w:sz w:val="28"/>
        </w:rPr>
        <w:t>д</w:t>
      </w:r>
      <w:r>
        <w:rPr>
          <w:sz w:val="28"/>
        </w:rPr>
        <w:t xml:space="preserve">ном направлении </w:t>
      </w:r>
      <w:r>
        <w:rPr>
          <w:position w:val="-10"/>
          <w:sz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7" o:title=""/>
          </v:shape>
          <o:OLEObject Type="Embed" ProgID="Equation.3" ShapeID="_x0000_i1025" DrawAspect="Content" ObjectID="_1532931977" r:id="rId8"/>
        </w:object>
      </w:r>
      <w:r>
        <w:rPr>
          <w:sz w:val="28"/>
        </w:rPr>
        <w:t xml:space="preserve"> через площадку Δ</w:t>
      </w:r>
      <w:r>
        <w:rPr>
          <w:sz w:val="28"/>
          <w:lang w:val="en-US"/>
        </w:rPr>
        <w:t>S</w:t>
      </w:r>
      <w:r>
        <w:rPr>
          <w:sz w:val="28"/>
        </w:rPr>
        <w:t xml:space="preserve"> за время Δ</w:t>
      </w:r>
      <w:r>
        <w:rPr>
          <w:sz w:val="28"/>
          <w:lang w:val="en-US"/>
        </w:rPr>
        <w:t>t</w:t>
      </w:r>
      <w:r>
        <w:rPr>
          <w:sz w:val="28"/>
        </w:rPr>
        <w:t xml:space="preserve"> определяется по формуле:</w:t>
      </w:r>
    </w:p>
    <w:p w:rsidR="00000000" w:rsidRDefault="00766137">
      <w:pPr>
        <w:tabs>
          <w:tab w:val="left" w:pos="0"/>
        </w:tabs>
        <w:jc w:val="right"/>
        <w:rPr>
          <w:sz w:val="28"/>
        </w:rPr>
      </w:pPr>
      <w:r>
        <w:rPr>
          <w:position w:val="-28"/>
          <w:sz w:val="28"/>
        </w:rPr>
        <w:object w:dxaOrig="3840" w:dyaOrig="720">
          <v:shape id="_x0000_i1026" type="#_x0000_t75" style="width:192pt;height:36pt" o:ole="">
            <v:imagedata r:id="rId9" o:title=""/>
          </v:shape>
          <o:OLEObject Type="Embed" ProgID="Equation.3" ShapeID="_x0000_i1026" DrawAspect="Content" ObjectID="_1532931978" r:id="rId10"/>
        </w:object>
      </w:r>
      <w:r>
        <w:rPr>
          <w:sz w:val="28"/>
        </w:rPr>
        <w:t>,                             (1)</w:t>
      </w:r>
    </w:p>
    <w:p w:rsidR="00000000" w:rsidRDefault="0076613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6"/>
          <w:sz w:val="28"/>
        </w:rPr>
        <w:object w:dxaOrig="240" w:dyaOrig="340">
          <v:shape id="_x0000_i1027" type="#_x0000_t75" style="width:12pt;height:17.25pt" o:ole="">
            <v:imagedata r:id="rId11" o:title=""/>
          </v:shape>
          <o:OLEObject Type="Embed" ProgID="Equation.3" ShapeID="_x0000_i1027" DrawAspect="Content" ObjectID="_1532931979" r:id="rId12"/>
        </w:object>
      </w:r>
      <w:r>
        <w:rPr>
          <w:sz w:val="28"/>
        </w:rPr>
        <w:t xml:space="preserve"> - средняя длина свободного пробега молекул (путь, проход</w:t>
      </w:r>
      <w:r>
        <w:rPr>
          <w:sz w:val="28"/>
        </w:rPr>
        <w:t>и</w:t>
      </w:r>
      <w:r>
        <w:rPr>
          <w:sz w:val="28"/>
        </w:rPr>
        <w:t>мый молекулой между двумя последующими</w:t>
      </w:r>
      <w:r>
        <w:rPr>
          <w:sz w:val="28"/>
        </w:rPr>
        <w:t xml:space="preserve"> соударениями с др</w:t>
      </w:r>
      <w:r>
        <w:rPr>
          <w:sz w:val="28"/>
        </w:rPr>
        <w:t>у</w:t>
      </w:r>
      <w:r>
        <w:rPr>
          <w:sz w:val="28"/>
        </w:rPr>
        <w:t xml:space="preserve">гими молекулами); </w:t>
      </w:r>
      <w:r>
        <w:rPr>
          <w:position w:val="-6"/>
          <w:sz w:val="28"/>
        </w:rPr>
        <w:object w:dxaOrig="260" w:dyaOrig="340">
          <v:shape id="_x0000_i1028" type="#_x0000_t75" style="width:12.75pt;height:17.25pt" o:ole="">
            <v:imagedata r:id="rId13" o:title=""/>
          </v:shape>
          <o:OLEObject Type="Embed" ProgID="Equation.3" ShapeID="_x0000_i1028" DrawAspect="Content" ObjectID="_1532931980" r:id="rId14"/>
        </w:object>
      </w:r>
      <w:r>
        <w:rPr>
          <w:sz w:val="28"/>
        </w:rPr>
        <w:t xml:space="preserve"> - средняя скорость движения молекул;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конце</w:t>
      </w:r>
      <w:r>
        <w:rPr>
          <w:sz w:val="28"/>
        </w:rPr>
        <w:t>н</w:t>
      </w:r>
      <w:r>
        <w:rPr>
          <w:sz w:val="28"/>
        </w:rPr>
        <w:t xml:space="preserve">трация молекул; </w:t>
      </w:r>
      <w:r>
        <w:rPr>
          <w:position w:val="-26"/>
          <w:sz w:val="28"/>
        </w:rPr>
        <w:object w:dxaOrig="900" w:dyaOrig="700">
          <v:shape id="_x0000_i1029" type="#_x0000_t75" style="width:45pt;height:35.25pt" o:ole="">
            <v:imagedata r:id="rId15" o:title=""/>
          </v:shape>
          <o:OLEObject Type="Embed" ProgID="Equation.3" ShapeID="_x0000_i1029" DrawAspect="Content" ObjectID="_1532931981" r:id="rId16"/>
        </w:object>
      </w:r>
      <w:r>
        <w:rPr>
          <w:sz w:val="28"/>
        </w:rPr>
        <w:t xml:space="preserve"> - градиент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0</w:t>
      </w:r>
      <w:r>
        <w:rPr>
          <w:sz w:val="28"/>
        </w:rPr>
        <w:t xml:space="preserve">φ </w:t>
      </w:r>
      <w:r>
        <w:rPr>
          <w:position w:val="-10"/>
          <w:sz w:val="28"/>
        </w:rPr>
        <w:object w:dxaOrig="1200" w:dyaOrig="380">
          <v:shape id="_x0000_i1030" type="#_x0000_t75" style="width:60pt;height:18.75pt" o:ole="">
            <v:imagedata r:id="rId17" o:title=""/>
          </v:shape>
          <o:OLEObject Type="Embed" ProgID="Equation.3" ShapeID="_x0000_i1030" DrawAspect="Content" ObjectID="_1532931982" r:id="rId18"/>
        </w:object>
      </w:r>
      <w:r>
        <w:rPr>
          <w:sz w:val="28"/>
        </w:rPr>
        <w:t>. Знак минус об</w:t>
      </w:r>
      <w:r>
        <w:rPr>
          <w:sz w:val="28"/>
        </w:rPr>
        <w:t>у</w:t>
      </w:r>
      <w:r>
        <w:rPr>
          <w:sz w:val="28"/>
        </w:rPr>
        <w:t>словлен тем, что перенос физической величины происход</w:t>
      </w:r>
      <w:r>
        <w:rPr>
          <w:sz w:val="28"/>
        </w:rPr>
        <w:t>ит в напра</w:t>
      </w:r>
      <w:r>
        <w:rPr>
          <w:sz w:val="28"/>
        </w:rPr>
        <w:t>в</w:t>
      </w:r>
      <w:r>
        <w:rPr>
          <w:sz w:val="28"/>
        </w:rPr>
        <w:lastRenderedPageBreak/>
        <w:t>лении её уменьшения. Формулу (1) называют основным уравн</w:t>
      </w:r>
      <w:r>
        <w:rPr>
          <w:sz w:val="28"/>
        </w:rPr>
        <w:t>е</w:t>
      </w:r>
      <w:r>
        <w:rPr>
          <w:sz w:val="28"/>
        </w:rPr>
        <w:t>нием переноса.</w:t>
      </w:r>
    </w:p>
    <w:p w:rsidR="00000000" w:rsidRDefault="00766137">
      <w:pPr>
        <w:tabs>
          <w:tab w:val="left" w:pos="0"/>
        </w:tabs>
        <w:ind w:firstLine="570"/>
        <w:jc w:val="both"/>
        <w:rPr>
          <w:sz w:val="28"/>
        </w:rPr>
      </w:pPr>
      <w:r>
        <w:rPr>
          <w:sz w:val="28"/>
        </w:rPr>
        <w:t xml:space="preserve">В процессе диффузии переносимой величиной является масса молекулы, т.е. </w:t>
      </w:r>
      <w:r>
        <w:rPr>
          <w:position w:val="-12"/>
          <w:sz w:val="28"/>
        </w:rPr>
        <w:object w:dxaOrig="1980" w:dyaOrig="380">
          <v:shape id="_x0000_i1031" type="#_x0000_t75" style="width:99pt;height:18.75pt" o:ole="">
            <v:imagedata r:id="rId19" o:title=""/>
          </v:shape>
          <o:OLEObject Type="Embed" ProgID="Equation.3" ShapeID="_x0000_i1031" DrawAspect="Content" ObjectID="_1532931983" r:id="rId20"/>
        </w:object>
      </w:r>
      <w:r>
        <w:rPr>
          <w:sz w:val="28"/>
        </w:rPr>
        <w:t xml:space="preserve"> (ρ – плотность газа). На основании уравнения (1) можно вывести уравнение зако</w:t>
      </w:r>
      <w:r>
        <w:rPr>
          <w:sz w:val="28"/>
        </w:rPr>
        <w:t>на Фика:</w:t>
      </w:r>
    </w:p>
    <w:p w:rsidR="00000000" w:rsidRDefault="00766137">
      <w:pPr>
        <w:tabs>
          <w:tab w:val="left" w:pos="0"/>
        </w:tabs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position w:val="-26"/>
          <w:sz w:val="28"/>
        </w:rPr>
        <w:object w:dxaOrig="2480" w:dyaOrig="700">
          <v:shape id="_x0000_i1032" type="#_x0000_t75" style="width:123.75pt;height:35.25pt" o:ole="">
            <v:imagedata r:id="rId21" o:title=""/>
          </v:shape>
          <o:OLEObject Type="Embed" ProgID="Equation.3" ShapeID="_x0000_i1032" DrawAspect="Content" ObjectID="_1532931984" r:id="rId22"/>
        </w:object>
      </w:r>
      <w:r>
        <w:rPr>
          <w:sz w:val="28"/>
        </w:rPr>
        <w:t>,                                    (2)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 xml:space="preserve">где   </w:t>
      </w:r>
      <w:r>
        <w:rPr>
          <w:bCs/>
          <w:position w:val="-28"/>
        </w:rPr>
        <w:object w:dxaOrig="1120" w:dyaOrig="720">
          <v:shape id="_x0000_i1033" type="#_x0000_t75" style="width:56.25pt;height:36pt" o:ole="">
            <v:imagedata r:id="rId23" o:title=""/>
          </v:shape>
          <o:OLEObject Type="Embed" ProgID="Equation.3" ShapeID="_x0000_i1033" DrawAspect="Content" ObjectID="_1532931985" r:id="rId24"/>
        </w:object>
      </w:r>
      <w:r>
        <w:rPr>
          <w:bCs/>
        </w:rPr>
        <w:t xml:space="preserve">  (3) – коэффициент диффузии (численно равен массе газа, перенесённой через площадку 1м</w:t>
      </w:r>
      <w:r>
        <w:rPr>
          <w:bCs/>
          <w:vertAlign w:val="superscript"/>
        </w:rPr>
        <w:t>2</w:t>
      </w:r>
      <w:r>
        <w:rPr>
          <w:bCs/>
        </w:rPr>
        <w:t xml:space="preserve"> за 1 секунду при градиенте плотности 1кг/м</w:t>
      </w:r>
      <w:r>
        <w:rPr>
          <w:bCs/>
          <w:vertAlign w:val="superscript"/>
        </w:rPr>
        <w:t>4</w:t>
      </w:r>
      <w:r>
        <w:rPr>
          <w:bCs/>
        </w:rPr>
        <w:t xml:space="preserve">), </w:t>
      </w:r>
      <w:r>
        <w:rPr>
          <w:bCs/>
          <w:lang w:val="en-US"/>
        </w:rPr>
        <w:t>D</w:t>
      </w:r>
      <w:r>
        <w:rPr>
          <w:bCs/>
        </w:rPr>
        <w:t xml:space="preserve"> зависит от сор</w:t>
      </w:r>
      <w:r>
        <w:rPr>
          <w:bCs/>
        </w:rPr>
        <w:t>та газа и его состояния (</w:t>
      </w:r>
      <w:r>
        <w:rPr>
          <w:bCs/>
          <w:lang w:val="en-US"/>
        </w:rPr>
        <w:t>P</w:t>
      </w:r>
      <w:r>
        <w:rPr>
          <w:bCs/>
        </w:rPr>
        <w:t xml:space="preserve">, </w:t>
      </w:r>
      <w:r>
        <w:rPr>
          <w:bCs/>
          <w:lang w:val="en-US"/>
        </w:rPr>
        <w:t>T</w:t>
      </w:r>
      <w:r>
        <w:rPr>
          <w:bCs/>
        </w:rPr>
        <w:t>) и при нормальных усл</w:t>
      </w:r>
      <w:r>
        <w:rPr>
          <w:bCs/>
        </w:rPr>
        <w:t>о</w:t>
      </w:r>
      <w:r>
        <w:rPr>
          <w:bCs/>
        </w:rPr>
        <w:t xml:space="preserve">виях для кислорода </w:t>
      </w:r>
      <w:r>
        <w:rPr>
          <w:bCs/>
          <w:lang w:val="en-US"/>
        </w:rPr>
        <w:t>D</w:t>
      </w:r>
      <w:r>
        <w:rPr>
          <w:bCs/>
          <w:lang w:val="en-US"/>
        </w:rPr>
        <w:sym w:font="Symbol" w:char="F0BB"/>
      </w:r>
      <w:r>
        <w:rPr>
          <w:bCs/>
        </w:rPr>
        <w:t>8·10</w:t>
      </w:r>
      <w:r>
        <w:rPr>
          <w:bCs/>
          <w:vertAlign w:val="superscript"/>
        </w:rPr>
        <w:t>-6</w:t>
      </w:r>
      <w:r>
        <w:rPr>
          <w:bCs/>
        </w:rPr>
        <w:t>м</w:t>
      </w:r>
      <w:r>
        <w:rPr>
          <w:bCs/>
          <w:vertAlign w:val="superscript"/>
        </w:rPr>
        <w:t>2</w:t>
      </w:r>
      <w:r>
        <w:rPr>
          <w:bCs/>
        </w:rPr>
        <w:t>/</w:t>
      </w:r>
      <w:r>
        <w:rPr>
          <w:bCs/>
          <w:lang w:val="en-US"/>
        </w:rPr>
        <w:t>c</w:t>
      </w:r>
      <w:r>
        <w:rPr>
          <w:bCs/>
        </w:rPr>
        <w:t xml:space="preserve">; </w:t>
      </w:r>
      <w:r>
        <w:rPr>
          <w:bCs/>
          <w:position w:val="-26"/>
        </w:rPr>
        <w:object w:dxaOrig="499" w:dyaOrig="700">
          <v:shape id="_x0000_i1034" type="#_x0000_t75" style="width:24.75pt;height:35.25pt" o:ole="">
            <v:imagedata r:id="rId25" o:title=""/>
          </v:shape>
          <o:OLEObject Type="Embed" ProgID="Equation.3" ShapeID="_x0000_i1034" DrawAspect="Content" ObjectID="_1532931986" r:id="rId26"/>
        </w:object>
      </w:r>
      <w:r>
        <w:rPr>
          <w:bCs/>
        </w:rPr>
        <w:t xml:space="preserve"> - градиент плотности.</w:t>
      </w:r>
    </w:p>
    <w:p w:rsidR="00000000" w:rsidRDefault="00766137">
      <w:pPr>
        <w:pStyle w:val="a5"/>
        <w:jc w:val="both"/>
        <w:rPr>
          <w:bCs/>
        </w:rPr>
      </w:pPr>
      <w:r>
        <w:rPr>
          <w:bCs/>
        </w:rPr>
        <w:t>В процессе теплопроводности наблюдается направленный пер</w:t>
      </w:r>
      <w:r>
        <w:rPr>
          <w:bCs/>
        </w:rPr>
        <w:t>е</w:t>
      </w:r>
      <w:r>
        <w:rPr>
          <w:bCs/>
        </w:rPr>
        <w:t>нос теплоты от более нагретых частей тела к менее нагретым, что прив</w:t>
      </w:r>
      <w:r>
        <w:rPr>
          <w:bCs/>
        </w:rPr>
        <w:t>одит к выравниванию температуры. Для газов переносимой вел</w:t>
      </w:r>
      <w:r>
        <w:rPr>
          <w:bCs/>
        </w:rPr>
        <w:t>и</w:t>
      </w:r>
      <w:r>
        <w:rPr>
          <w:bCs/>
        </w:rPr>
        <w:t xml:space="preserve">чиной является энергия молекул, т.е. </w:t>
      </w:r>
      <w:r>
        <w:rPr>
          <w:bCs/>
          <w:position w:val="-26"/>
        </w:rPr>
        <w:object w:dxaOrig="1100" w:dyaOrig="700">
          <v:shape id="_x0000_i1035" type="#_x0000_t75" style="width:54.75pt;height:35.25pt" o:ole="">
            <v:imagedata r:id="rId27" o:title=""/>
          </v:shape>
          <o:OLEObject Type="Embed" ProgID="Equation.3" ShapeID="_x0000_i1035" DrawAspect="Content" ObjectID="_1532931987" r:id="rId28"/>
        </w:object>
      </w:r>
      <w:r>
        <w:rPr>
          <w:bCs/>
        </w:rPr>
        <w:t xml:space="preserve">, где </w:t>
      </w:r>
      <w:r>
        <w:rPr>
          <w:bCs/>
          <w:lang w:val="en-US"/>
        </w:rPr>
        <w:t>i</w:t>
      </w:r>
      <w:r>
        <w:rPr>
          <w:bCs/>
        </w:rPr>
        <w:t xml:space="preserve"> – число степ</w:t>
      </w:r>
      <w:r>
        <w:rPr>
          <w:bCs/>
        </w:rPr>
        <w:t>е</w:t>
      </w:r>
      <w:r>
        <w:rPr>
          <w:bCs/>
        </w:rPr>
        <w:t xml:space="preserve">ней свободы молекулы, </w:t>
      </w:r>
      <w:r>
        <w:rPr>
          <w:bCs/>
          <w:lang w:val="en-US"/>
        </w:rPr>
        <w:t>k</w:t>
      </w:r>
      <w:r>
        <w:rPr>
          <w:bCs/>
        </w:rPr>
        <w:t xml:space="preserve"> – постоянная Больцмана, Т – абсолютная темп</w:t>
      </w:r>
      <w:r>
        <w:rPr>
          <w:bCs/>
        </w:rPr>
        <w:t>е</w:t>
      </w:r>
      <w:r>
        <w:rPr>
          <w:bCs/>
        </w:rPr>
        <w:t xml:space="preserve">ратура. На основании формулы (1) можно получить </w:t>
      </w:r>
      <w:r>
        <w:rPr>
          <w:bCs/>
        </w:rPr>
        <w:t>уравнение тепл</w:t>
      </w:r>
      <w:r>
        <w:rPr>
          <w:bCs/>
        </w:rPr>
        <w:t>о</w:t>
      </w:r>
      <w:r>
        <w:rPr>
          <w:bCs/>
        </w:rPr>
        <w:t>проводности (закон Ф</w:t>
      </w:r>
      <w:r>
        <w:rPr>
          <w:bCs/>
        </w:rPr>
        <w:t>у</w:t>
      </w:r>
      <w:r>
        <w:rPr>
          <w:bCs/>
        </w:rPr>
        <w:t>рье):</w:t>
      </w:r>
    </w:p>
    <w:p w:rsidR="00000000" w:rsidRDefault="00766137">
      <w:pPr>
        <w:pStyle w:val="a5"/>
        <w:ind w:firstLine="0"/>
        <w:jc w:val="right"/>
        <w:rPr>
          <w:bCs/>
        </w:rPr>
      </w:pPr>
      <w:r>
        <w:rPr>
          <w:bCs/>
          <w:position w:val="-26"/>
        </w:rPr>
        <w:object w:dxaOrig="2120" w:dyaOrig="700">
          <v:shape id="_x0000_i1036" type="#_x0000_t75" style="width:105.75pt;height:35.25pt" o:ole="">
            <v:imagedata r:id="rId29" o:title=""/>
          </v:shape>
          <o:OLEObject Type="Embed" ProgID="Equation.3" ShapeID="_x0000_i1036" DrawAspect="Content" ObjectID="_1532931988" r:id="rId30"/>
        </w:object>
      </w:r>
      <w:r>
        <w:rPr>
          <w:bCs/>
        </w:rPr>
        <w:t>,                                       (4)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где χ – коэффициент теплопроводности (численно равен количеству теплоты переносимому через площадку 1м</w:t>
      </w:r>
      <w:r>
        <w:rPr>
          <w:bCs/>
          <w:vertAlign w:val="superscript"/>
        </w:rPr>
        <w:t>2</w:t>
      </w:r>
      <w:r>
        <w:rPr>
          <w:bCs/>
        </w:rPr>
        <w:t xml:space="preserve"> за 1 секунду при градие</w:t>
      </w:r>
      <w:r>
        <w:rPr>
          <w:bCs/>
        </w:rPr>
        <w:t>н</w:t>
      </w:r>
      <w:r>
        <w:rPr>
          <w:bCs/>
        </w:rPr>
        <w:t>те температуры 1К/м</w:t>
      </w:r>
      <w:r>
        <w:rPr>
          <w:bCs/>
        </w:rPr>
        <w:t>), χ не зависит от давления газа, пока средний пр</w:t>
      </w:r>
      <w:r>
        <w:rPr>
          <w:bCs/>
        </w:rPr>
        <w:t>о</w:t>
      </w:r>
      <w:r>
        <w:rPr>
          <w:bCs/>
        </w:rPr>
        <w:t>бег молекул не превышает размер сосуда.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Коэффициент теплопроводности равен:</w:t>
      </w:r>
    </w:p>
    <w:p w:rsidR="00000000" w:rsidRDefault="00766137">
      <w:pPr>
        <w:pStyle w:val="a5"/>
        <w:ind w:firstLine="0"/>
        <w:jc w:val="right"/>
        <w:rPr>
          <w:bCs/>
        </w:rPr>
      </w:pPr>
      <w:r>
        <w:rPr>
          <w:bCs/>
          <w:position w:val="-28"/>
        </w:rPr>
        <w:object w:dxaOrig="1579" w:dyaOrig="720">
          <v:shape id="_x0000_i1037" type="#_x0000_t75" style="width:78.75pt;height:36pt" o:ole="">
            <v:imagedata r:id="rId31" o:title=""/>
          </v:shape>
          <o:OLEObject Type="Embed" ProgID="Equation.3" ShapeID="_x0000_i1037" DrawAspect="Content" ObjectID="_1532931989" r:id="rId32"/>
        </w:object>
      </w:r>
      <w:r>
        <w:rPr>
          <w:bCs/>
        </w:rPr>
        <w:t>,                                         (5)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C</w:t>
      </w:r>
      <w:r>
        <w:rPr>
          <w:bCs/>
          <w:vertAlign w:val="subscript"/>
          <w:lang w:val="en-US"/>
        </w:rPr>
        <w:t>V</w:t>
      </w:r>
      <w:r>
        <w:rPr>
          <w:bCs/>
        </w:rPr>
        <w:t xml:space="preserve"> – удельная теплоёмкость при постоянном объёме, ρ – пло</w:t>
      </w:r>
      <w:r>
        <w:rPr>
          <w:bCs/>
        </w:rPr>
        <w:t>т</w:t>
      </w:r>
      <w:r>
        <w:rPr>
          <w:bCs/>
        </w:rPr>
        <w:t>ность газа.</w:t>
      </w:r>
    </w:p>
    <w:p w:rsidR="00000000" w:rsidRDefault="00766137">
      <w:pPr>
        <w:pStyle w:val="a5"/>
        <w:jc w:val="both"/>
        <w:rPr>
          <w:bCs/>
        </w:rPr>
      </w:pPr>
      <w:r>
        <w:rPr>
          <w:bCs/>
        </w:rPr>
        <w:t>При нормальных уровнях для кислорода χ</w:t>
      </w:r>
      <w:r>
        <w:rPr>
          <w:bCs/>
        </w:rPr>
        <w:sym w:font="Symbol" w:char="F0BB"/>
      </w:r>
      <w:r>
        <w:rPr>
          <w:bCs/>
        </w:rPr>
        <w:t>8·10</w:t>
      </w:r>
      <w:r>
        <w:rPr>
          <w:bCs/>
          <w:vertAlign w:val="superscript"/>
        </w:rPr>
        <w:t xml:space="preserve">-3 </w:t>
      </w:r>
      <w:r>
        <w:rPr>
          <w:bCs/>
        </w:rPr>
        <w:t>Дж/(м·с·К).</w:t>
      </w:r>
    </w:p>
    <w:p w:rsidR="00000000" w:rsidRDefault="00766137">
      <w:pPr>
        <w:pStyle w:val="a5"/>
        <w:jc w:val="both"/>
        <w:rPr>
          <w:bCs/>
        </w:rPr>
      </w:pPr>
      <w:r>
        <w:rPr>
          <w:bCs/>
        </w:rPr>
        <w:t>Динамическая вязкость является характеристикой  сопротивления жидк</w:t>
      </w:r>
      <w:r>
        <w:rPr>
          <w:bCs/>
        </w:rPr>
        <w:t>о</w:t>
      </w:r>
      <w:r>
        <w:rPr>
          <w:bCs/>
        </w:rPr>
        <w:t>сти или газа смещению одного слоя относительно другого при ламина</w:t>
      </w:r>
      <w:r>
        <w:rPr>
          <w:bCs/>
        </w:rPr>
        <w:t>р</w:t>
      </w:r>
      <w:r>
        <w:rPr>
          <w:bCs/>
        </w:rPr>
        <w:t>ном течении. В этом случае переносимой величиной явл</w:t>
      </w:r>
      <w:r>
        <w:rPr>
          <w:bCs/>
        </w:rPr>
        <w:t xml:space="preserve">яется импульс молекулы, т.е. </w:t>
      </w:r>
      <w:r>
        <w:rPr>
          <w:bCs/>
          <w:position w:val="-10"/>
        </w:rPr>
        <w:object w:dxaOrig="900" w:dyaOrig="279">
          <v:shape id="_x0000_i1038" type="#_x0000_t75" style="width:45pt;height:14.25pt" o:ole="">
            <v:imagedata r:id="rId33" o:title=""/>
          </v:shape>
          <o:OLEObject Type="Embed" ProgID="Equation.3" ShapeID="_x0000_i1038" DrawAspect="Content" ObjectID="_1532931990" r:id="rId34"/>
        </w:object>
      </w:r>
      <w:r>
        <w:rPr>
          <w:bCs/>
        </w:rPr>
        <w:t xml:space="preserve">, где </w:t>
      </w:r>
      <w:r>
        <w:rPr>
          <w:bCs/>
          <w:lang w:val="en-US"/>
        </w:rPr>
        <w:t>u</w:t>
      </w:r>
      <w:r>
        <w:rPr>
          <w:bCs/>
        </w:rPr>
        <w:t xml:space="preserve"> – скорость слоя газа или жидк</w:t>
      </w:r>
      <w:r>
        <w:rPr>
          <w:bCs/>
        </w:rPr>
        <w:t>о</w:t>
      </w:r>
      <w:r>
        <w:rPr>
          <w:bCs/>
        </w:rPr>
        <w:t>сти. На основании формулы (1) выводится уравнение внутреннего трения (закон Нь</w:t>
      </w:r>
      <w:r>
        <w:rPr>
          <w:bCs/>
        </w:rPr>
        <w:t>ю</w:t>
      </w:r>
      <w:r>
        <w:rPr>
          <w:bCs/>
        </w:rPr>
        <w:t>тона):</w:t>
      </w:r>
    </w:p>
    <w:p w:rsidR="00000000" w:rsidRDefault="00766137">
      <w:pPr>
        <w:pStyle w:val="a5"/>
        <w:ind w:firstLine="0"/>
        <w:jc w:val="right"/>
        <w:rPr>
          <w:bCs/>
        </w:rPr>
      </w:pPr>
      <w:r>
        <w:rPr>
          <w:bCs/>
          <w:position w:val="-26"/>
        </w:rPr>
        <w:object w:dxaOrig="1640" w:dyaOrig="700">
          <v:shape id="_x0000_i1039" type="#_x0000_t75" style="width:81.75pt;height:35.25pt" o:ole="">
            <v:imagedata r:id="rId35" o:title=""/>
          </v:shape>
          <o:OLEObject Type="Embed" ProgID="Equation.3" ShapeID="_x0000_i1039" DrawAspect="Content" ObjectID="_1532931991" r:id="rId36"/>
        </w:object>
      </w:r>
      <w:r>
        <w:rPr>
          <w:bCs/>
        </w:rPr>
        <w:t>,                                         (6)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 xml:space="preserve">где  </w:t>
      </w:r>
      <w:r>
        <w:rPr>
          <w:bCs/>
          <w:position w:val="-28"/>
        </w:rPr>
        <w:object w:dxaOrig="1240" w:dyaOrig="720">
          <v:shape id="_x0000_i1040" type="#_x0000_t75" style="width:62.25pt;height:36pt" o:ole="">
            <v:imagedata r:id="rId37" o:title=""/>
          </v:shape>
          <o:OLEObject Type="Embed" ProgID="Equation.3" ShapeID="_x0000_i1040" DrawAspect="Content" ObjectID="_1532931992" r:id="rId38"/>
        </w:object>
      </w:r>
      <w:r>
        <w:rPr>
          <w:bCs/>
        </w:rPr>
        <w:t xml:space="preserve">  (7) – коэффициент вязкости (численно равен силе внутреннего трения, действующей на 1м</w:t>
      </w:r>
      <w:r>
        <w:rPr>
          <w:bCs/>
          <w:vertAlign w:val="superscript"/>
        </w:rPr>
        <w:t>2</w:t>
      </w:r>
      <w:r>
        <w:rPr>
          <w:bCs/>
        </w:rPr>
        <w:t xml:space="preserve"> площади соприкосновения п</w:t>
      </w:r>
      <w:r>
        <w:rPr>
          <w:bCs/>
        </w:rPr>
        <w:t>а</w:t>
      </w:r>
      <w:r>
        <w:rPr>
          <w:bCs/>
        </w:rPr>
        <w:t xml:space="preserve">раллельно движущихся слоёв газа при градиенте скорости </w:t>
      </w:r>
      <w:r>
        <w:rPr>
          <w:bCs/>
          <w:position w:val="-26"/>
        </w:rPr>
        <w:object w:dxaOrig="1180" w:dyaOrig="700">
          <v:shape id="_x0000_i1041" type="#_x0000_t75" style="width:59.25pt;height:35.25pt" o:ole="">
            <v:imagedata r:id="rId39" o:title=""/>
          </v:shape>
          <o:OLEObject Type="Embed" ProgID="Equation.3" ShapeID="_x0000_i1041" DrawAspect="Content" ObjectID="_1532931993" r:id="rId40"/>
        </w:object>
      </w:r>
      <w:r>
        <w:rPr>
          <w:bCs/>
        </w:rPr>
        <w:t>).</w:t>
      </w:r>
      <w:r>
        <w:rPr>
          <w:bCs/>
          <w:spacing w:val="-20"/>
        </w:rPr>
        <w:t xml:space="preserve"> </w:t>
      </w:r>
      <w:r>
        <w:rPr>
          <w:bCs/>
        </w:rPr>
        <w:t>При нормальных</w:t>
      </w:r>
      <w:r>
        <w:rPr>
          <w:bCs/>
          <w:spacing w:val="-20"/>
        </w:rPr>
        <w:t xml:space="preserve"> условиях для кислорода </w:t>
      </w:r>
      <w:r>
        <w:rPr>
          <w:bCs/>
          <w:position w:val="-10"/>
        </w:rPr>
        <w:object w:dxaOrig="1420" w:dyaOrig="420">
          <v:shape id="_x0000_i1042" type="#_x0000_t75" style="width:71.25pt;height:21pt" o:ole="">
            <v:imagedata r:id="rId41" o:title=""/>
          </v:shape>
          <o:OLEObject Type="Embed" ProgID="Equation.3" ShapeID="_x0000_i1042" DrawAspect="Content" ObjectID="_1532931994" r:id="rId42"/>
        </w:object>
      </w:r>
      <w:r>
        <w:rPr>
          <w:bCs/>
        </w:rPr>
        <w:t>кг/(м·с).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Из сопоставления формул (3), (5) и (7) видно, что достаточно опред</w:t>
      </w:r>
      <w:r>
        <w:rPr>
          <w:bCs/>
        </w:rPr>
        <w:t>е</w:t>
      </w:r>
      <w:r>
        <w:rPr>
          <w:bCs/>
        </w:rPr>
        <w:t xml:space="preserve">лить экспериментально один коэффициент, например </w:t>
      </w:r>
      <w:r>
        <w:rPr>
          <w:bCs/>
          <w:position w:val="-10"/>
        </w:rPr>
        <w:object w:dxaOrig="220" w:dyaOrig="279">
          <v:shape id="_x0000_i1043" type="#_x0000_t75" style="width:11.25pt;height:14.25pt" o:ole="">
            <v:imagedata r:id="rId43" o:title=""/>
          </v:shape>
          <o:OLEObject Type="Embed" ProgID="Equation.3" ShapeID="_x0000_i1043" DrawAspect="Content" ObjectID="_1532931995" r:id="rId44"/>
        </w:object>
      </w:r>
      <w:r>
        <w:rPr>
          <w:bCs/>
        </w:rPr>
        <w:t>, а остал</w:t>
      </w:r>
      <w:r>
        <w:rPr>
          <w:bCs/>
        </w:rPr>
        <w:t>ь</w:t>
      </w:r>
      <w:r>
        <w:rPr>
          <w:bCs/>
        </w:rPr>
        <w:t>ные рассчитать по формулам: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  <w:position w:val="-32"/>
        </w:rPr>
        <w:object w:dxaOrig="760" w:dyaOrig="760">
          <v:shape id="_x0000_i1044" type="#_x0000_t75" style="width:38.25pt;height:38.25pt" o:ole="">
            <v:imagedata r:id="rId45" o:title=""/>
          </v:shape>
          <o:OLEObject Type="Embed" ProgID="Equation.3" ShapeID="_x0000_i1044" DrawAspect="Content" ObjectID="_1532931996" r:id="rId46"/>
        </w:object>
      </w:r>
      <w:r>
        <w:rPr>
          <w:bCs/>
        </w:rPr>
        <w:t xml:space="preserve"> (8)  и  </w:t>
      </w:r>
      <w:r>
        <w:rPr>
          <w:bCs/>
          <w:position w:val="-12"/>
        </w:rPr>
        <w:object w:dxaOrig="1020" w:dyaOrig="380">
          <v:shape id="_x0000_i1045" type="#_x0000_t75" style="width:51pt;height:18.75pt" o:ole="">
            <v:imagedata r:id="rId47" o:title=""/>
          </v:shape>
          <o:OLEObject Type="Embed" ProgID="Equation.3" ShapeID="_x0000_i1045" DrawAspect="Content" ObjectID="_1532931997" r:id="rId48"/>
        </w:object>
      </w:r>
      <w:r>
        <w:rPr>
          <w:bCs/>
        </w:rPr>
        <w:t xml:space="preserve">  (9), где   </w:t>
      </w:r>
      <w:r>
        <w:rPr>
          <w:bCs/>
          <w:position w:val="-32"/>
        </w:rPr>
        <w:object w:dxaOrig="1080" w:dyaOrig="760">
          <v:shape id="_x0000_i1046" type="#_x0000_t75" style="width:54pt;height:38.25pt" o:ole="">
            <v:imagedata r:id="rId49" o:title=""/>
          </v:shape>
          <o:OLEObject Type="Embed" ProgID="Equation.3" ShapeID="_x0000_i1046" DrawAspect="Content" ObjectID="_1532931998" r:id="rId50"/>
        </w:object>
      </w:r>
      <w:r>
        <w:rPr>
          <w:bCs/>
        </w:rPr>
        <w:t xml:space="preserve">  (10) , </w:t>
      </w:r>
      <w:r>
        <w:rPr>
          <w:bCs/>
          <w:lang w:val="en-US"/>
        </w:rPr>
        <w:t>i</w:t>
      </w:r>
      <w:r>
        <w:rPr>
          <w:bCs/>
        </w:rPr>
        <w:t xml:space="preserve"> – число степеней св</w:t>
      </w:r>
      <w:r>
        <w:rPr>
          <w:bCs/>
        </w:rPr>
        <w:t>о</w:t>
      </w:r>
      <w:r>
        <w:rPr>
          <w:bCs/>
        </w:rPr>
        <w:t xml:space="preserve">боды молекулы газа (для воздуха </w:t>
      </w:r>
      <w:r>
        <w:rPr>
          <w:bCs/>
          <w:lang w:val="en-US"/>
        </w:rPr>
        <w:t>i</w:t>
      </w:r>
      <w:r>
        <w:rPr>
          <w:bCs/>
        </w:rPr>
        <w:t xml:space="preserve"> = 5), μ = 29 г/моль = 0,029 кг/моль,  </w:t>
      </w:r>
      <w:r>
        <w:rPr>
          <w:bCs/>
          <w:lang w:val="en-US"/>
        </w:rPr>
        <w:t>R</w:t>
      </w:r>
      <w:r>
        <w:rPr>
          <w:bCs/>
        </w:rPr>
        <w:t xml:space="preserve"> – универсальная газовая постоянная. Плотность газа </w:t>
      </w:r>
      <w:r>
        <w:rPr>
          <w:bCs/>
          <w:position w:val="-28"/>
        </w:rPr>
        <w:object w:dxaOrig="780" w:dyaOrig="720">
          <v:shape id="_x0000_i1047" type="#_x0000_t75" style="width:39pt;height:36pt" o:ole="">
            <v:imagedata r:id="rId51" o:title=""/>
          </v:shape>
          <o:OLEObject Type="Embed" ProgID="Equation.3" ShapeID="_x0000_i1047" DrawAspect="Content" ObjectID="_1532931999" r:id="rId52"/>
        </w:object>
      </w:r>
      <w:r>
        <w:rPr>
          <w:bCs/>
        </w:rPr>
        <w:t xml:space="preserve"> можно ра</w:t>
      </w:r>
      <w:r>
        <w:rPr>
          <w:bCs/>
        </w:rPr>
        <w:t>с</w:t>
      </w:r>
      <w:r>
        <w:rPr>
          <w:bCs/>
        </w:rPr>
        <w:t>считать исходя из уравнения</w:t>
      </w:r>
      <w:r>
        <w:rPr>
          <w:bCs/>
        </w:rPr>
        <w:t xml:space="preserve"> Менделеева-Клапейрона: </w:t>
      </w:r>
      <w:r>
        <w:rPr>
          <w:bCs/>
          <w:position w:val="-32"/>
        </w:rPr>
        <w:object w:dxaOrig="1400" w:dyaOrig="760">
          <v:shape id="_x0000_i1048" type="#_x0000_t75" style="width:69.75pt;height:38.25pt" o:ole="">
            <v:imagedata r:id="rId53" o:title=""/>
          </v:shape>
          <o:OLEObject Type="Embed" ProgID="Equation.3" ShapeID="_x0000_i1048" DrawAspect="Content" ObjectID="_1532932000" r:id="rId54"/>
        </w:object>
      </w:r>
      <w:r>
        <w:rPr>
          <w:bCs/>
        </w:rPr>
        <w:t xml:space="preserve">, откуда </w:t>
      </w:r>
      <w:r>
        <w:rPr>
          <w:bCs/>
          <w:position w:val="-26"/>
        </w:rPr>
        <w:object w:dxaOrig="999" w:dyaOrig="700">
          <v:shape id="_x0000_i1049" type="#_x0000_t75" style="width:50.25pt;height:35.25pt" o:ole="">
            <v:imagedata r:id="rId55" o:title=""/>
          </v:shape>
          <o:OLEObject Type="Embed" ProgID="Equation.3" ShapeID="_x0000_i1049" DrawAspect="Content" ObjectID="_1532932001" r:id="rId56"/>
        </w:object>
      </w:r>
      <w:r>
        <w:rPr>
          <w:bCs/>
        </w:rPr>
        <w:t xml:space="preserve">   (11), где Р</w:t>
      </w:r>
      <w:r>
        <w:rPr>
          <w:bCs/>
          <w:vertAlign w:val="subscript"/>
        </w:rPr>
        <w:t>А</w:t>
      </w:r>
      <w:r>
        <w:rPr>
          <w:bCs/>
        </w:rPr>
        <w:t xml:space="preserve"> – атмосферное давление, Т – абсолютная те</w:t>
      </w:r>
      <w:r>
        <w:rPr>
          <w:bCs/>
        </w:rPr>
        <w:t>м</w:t>
      </w:r>
      <w:r>
        <w:rPr>
          <w:bCs/>
        </w:rPr>
        <w:t>пература газа.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Наиболее вероятная, среднеарифметическая и средняя квадратичная ск</w:t>
      </w:r>
      <w:r>
        <w:rPr>
          <w:bCs/>
        </w:rPr>
        <w:t>о</w:t>
      </w:r>
      <w:r>
        <w:rPr>
          <w:bCs/>
        </w:rPr>
        <w:t>рости молекул газа определяются по со</w:t>
      </w:r>
      <w:r>
        <w:rPr>
          <w:bCs/>
        </w:rPr>
        <w:t>ответствующим формулам:</w:t>
      </w:r>
    </w:p>
    <w:p w:rsidR="00000000" w:rsidRDefault="00766137">
      <w:pPr>
        <w:pStyle w:val="a5"/>
        <w:ind w:firstLine="0"/>
        <w:jc w:val="center"/>
        <w:rPr>
          <w:bCs/>
        </w:rPr>
      </w:pPr>
      <w:r>
        <w:rPr>
          <w:bCs/>
          <w:position w:val="-34"/>
        </w:rPr>
        <w:object w:dxaOrig="1460" w:dyaOrig="820">
          <v:shape id="_x0000_i1050" type="#_x0000_t75" style="width:72.75pt;height:41.25pt" o:ole="">
            <v:imagedata r:id="rId57" o:title=""/>
          </v:shape>
          <o:OLEObject Type="Embed" ProgID="Equation.3" ShapeID="_x0000_i1050" DrawAspect="Content" ObjectID="_1532932002" r:id="rId58"/>
        </w:object>
      </w:r>
      <w:r>
        <w:rPr>
          <w:bCs/>
        </w:rPr>
        <w:t xml:space="preserve"> (11а),   </w:t>
      </w:r>
      <w:r>
        <w:rPr>
          <w:bCs/>
          <w:position w:val="-34"/>
        </w:rPr>
        <w:object w:dxaOrig="1300" w:dyaOrig="820">
          <v:shape id="_x0000_i1051" type="#_x0000_t75" style="width:65.25pt;height:41.25pt" o:ole="">
            <v:imagedata r:id="rId59" o:title=""/>
          </v:shape>
          <o:OLEObject Type="Embed" ProgID="Equation.3" ShapeID="_x0000_i1051" DrawAspect="Content" ObjectID="_1532932003" r:id="rId60"/>
        </w:object>
      </w:r>
      <w:r>
        <w:rPr>
          <w:bCs/>
        </w:rPr>
        <w:t xml:space="preserve"> (11б),  </w:t>
      </w:r>
      <w:r>
        <w:rPr>
          <w:bCs/>
          <w:position w:val="-34"/>
        </w:rPr>
        <w:object w:dxaOrig="1560" w:dyaOrig="820">
          <v:shape id="_x0000_i1052" type="#_x0000_t75" style="width:78pt;height:41.25pt" o:ole="">
            <v:imagedata r:id="rId61" o:title=""/>
          </v:shape>
          <o:OLEObject Type="Embed" ProgID="Equation.3" ShapeID="_x0000_i1052" DrawAspect="Content" ObjectID="_1532932004" r:id="rId62"/>
        </w:object>
      </w:r>
      <w:r>
        <w:rPr>
          <w:bCs/>
        </w:rPr>
        <w:t xml:space="preserve"> (11в).</w:t>
      </w:r>
    </w:p>
    <w:p w:rsidR="00000000" w:rsidRDefault="00766137">
      <w:pPr>
        <w:pStyle w:val="a5"/>
        <w:jc w:val="both"/>
        <w:rPr>
          <w:bCs/>
        </w:rPr>
      </w:pPr>
      <w:r>
        <w:rPr>
          <w:bCs/>
        </w:rPr>
        <w:t>Используя формулы (3), (8) и (11б), получим расчётную форм</w:t>
      </w:r>
      <w:r>
        <w:rPr>
          <w:bCs/>
        </w:rPr>
        <w:t>у</w:t>
      </w:r>
      <w:r>
        <w:rPr>
          <w:bCs/>
        </w:rPr>
        <w:t>лу для нахождения среднего пробега молекул газа:</w:t>
      </w:r>
    </w:p>
    <w:p w:rsidR="00000000" w:rsidRDefault="00766137">
      <w:pPr>
        <w:pStyle w:val="a5"/>
        <w:ind w:firstLine="0"/>
        <w:jc w:val="right"/>
        <w:rPr>
          <w:bCs/>
        </w:rPr>
      </w:pPr>
      <w:r>
        <w:rPr>
          <w:bCs/>
          <w:position w:val="-32"/>
          <w:lang w:val="en-US"/>
        </w:rPr>
        <w:object w:dxaOrig="920" w:dyaOrig="760">
          <v:shape id="_x0000_i1053" type="#_x0000_t75" style="width:45.75pt;height:38.25pt" o:ole="">
            <v:imagedata r:id="rId63" o:title=""/>
          </v:shape>
          <o:OLEObject Type="Embed" ProgID="Equation.3" ShapeID="_x0000_i1053" DrawAspect="Content" ObjectID="_1532932005" r:id="rId64"/>
        </w:object>
      </w:r>
      <w:r>
        <w:rPr>
          <w:bCs/>
        </w:rPr>
        <w:t xml:space="preserve">.    </w:t>
      </w:r>
      <w:r>
        <w:rPr>
          <w:bCs/>
        </w:rPr>
        <w:t xml:space="preserve">                                           (12)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 xml:space="preserve">Разделив путь, пройденный молекулой за </w:t>
      </w:r>
      <w:r>
        <w:rPr>
          <w:bCs/>
          <w:lang w:val="en-US"/>
        </w:rPr>
        <w:t>t</w:t>
      </w:r>
      <w:r>
        <w:rPr>
          <w:bCs/>
        </w:rPr>
        <w:t xml:space="preserve">=1с на </w:t>
      </w:r>
      <w:r>
        <w:rPr>
          <w:bCs/>
          <w:position w:val="-6"/>
        </w:rPr>
        <w:object w:dxaOrig="240" w:dyaOrig="340">
          <v:shape id="_x0000_i1054" type="#_x0000_t75" style="width:12pt;height:17.25pt" o:ole="">
            <v:imagedata r:id="rId11" o:title=""/>
          </v:shape>
          <o:OLEObject Type="Embed" ProgID="Equation.3" ShapeID="_x0000_i1054" DrawAspect="Content" ObjectID="_1532932006" r:id="rId65"/>
        </w:object>
      </w:r>
      <w:r>
        <w:rPr>
          <w:bCs/>
        </w:rPr>
        <w:t xml:space="preserve">, получим среднее число столкновений </w:t>
      </w:r>
      <w:r>
        <w:rPr>
          <w:bCs/>
          <w:position w:val="-6"/>
        </w:rPr>
        <w:object w:dxaOrig="240" w:dyaOrig="279">
          <v:shape id="_x0000_i1055" type="#_x0000_t75" style="width:12pt;height:14.25pt" o:ole="">
            <v:imagedata r:id="rId66" o:title=""/>
          </v:shape>
          <o:OLEObject Type="Embed" ProgID="Equation.3" ShapeID="_x0000_i1055" DrawAspect="Content" ObjectID="_1532932007" r:id="rId67"/>
        </w:object>
      </w:r>
      <w:r>
        <w:rPr>
          <w:bCs/>
        </w:rPr>
        <w:t xml:space="preserve"> мол</w:t>
      </w:r>
      <w:r>
        <w:rPr>
          <w:bCs/>
        </w:rPr>
        <w:t>е</w:t>
      </w:r>
      <w:r>
        <w:rPr>
          <w:bCs/>
        </w:rPr>
        <w:t>кул за 1 секунду:</w:t>
      </w:r>
    </w:p>
    <w:p w:rsidR="00000000" w:rsidRDefault="00766137">
      <w:pPr>
        <w:pStyle w:val="a5"/>
        <w:ind w:firstLine="0"/>
        <w:jc w:val="right"/>
        <w:rPr>
          <w:bCs/>
        </w:rPr>
      </w:pPr>
      <w:r>
        <w:rPr>
          <w:bCs/>
          <w:position w:val="-28"/>
        </w:rPr>
        <w:object w:dxaOrig="859" w:dyaOrig="740">
          <v:shape id="_x0000_i1056" type="#_x0000_t75" style="width:42.75pt;height:36.75pt" o:ole="">
            <v:imagedata r:id="rId68" o:title=""/>
          </v:shape>
          <o:OLEObject Type="Embed" ProgID="Equation.3" ShapeID="_x0000_i1056" DrawAspect="Content" ObjectID="_1532932008" r:id="rId69"/>
        </w:object>
      </w:r>
      <w:r>
        <w:rPr>
          <w:bCs/>
        </w:rPr>
        <w:t xml:space="preserve">.                               </w:t>
      </w:r>
      <w:r>
        <w:rPr>
          <w:bCs/>
        </w:rPr>
        <w:t xml:space="preserve">                 (13)</w:t>
      </w:r>
    </w:p>
    <w:p w:rsidR="00000000" w:rsidRDefault="00766137">
      <w:pPr>
        <w:pStyle w:val="a5"/>
        <w:jc w:val="both"/>
        <w:rPr>
          <w:bCs/>
        </w:rPr>
      </w:pPr>
      <w:r>
        <w:rPr>
          <w:bCs/>
        </w:rPr>
        <w:t>Эффективный диаметр (</w:t>
      </w:r>
      <w:r>
        <w:rPr>
          <w:bCs/>
          <w:lang w:val="en-US"/>
        </w:rPr>
        <w:t>d</w:t>
      </w:r>
      <w:r>
        <w:rPr>
          <w:bCs/>
          <w:vertAlign w:val="subscript"/>
        </w:rPr>
        <w:t>ЭФ</w:t>
      </w:r>
      <w:r>
        <w:rPr>
          <w:bCs/>
        </w:rPr>
        <w:t>) молекулы (м</w:t>
      </w:r>
      <w:r>
        <w:rPr>
          <w:bCs/>
        </w:rPr>
        <w:t>и</w:t>
      </w:r>
      <w:r>
        <w:rPr>
          <w:bCs/>
        </w:rPr>
        <w:t>нимальное расстояние, на которое сближаются при “столкновении” центры 2-х молекул) о</w:t>
      </w:r>
      <w:r>
        <w:rPr>
          <w:bCs/>
        </w:rPr>
        <w:t>п</w:t>
      </w:r>
      <w:r>
        <w:rPr>
          <w:bCs/>
        </w:rPr>
        <w:t>ределяе</w:t>
      </w:r>
      <w:r>
        <w:rPr>
          <w:bCs/>
        </w:rPr>
        <w:t>т</w:t>
      </w:r>
      <w:r>
        <w:rPr>
          <w:bCs/>
        </w:rPr>
        <w:t>ся по формуле:</w:t>
      </w:r>
    </w:p>
    <w:p w:rsidR="00000000" w:rsidRDefault="00766137">
      <w:pPr>
        <w:pStyle w:val="a5"/>
        <w:ind w:firstLine="0"/>
        <w:jc w:val="right"/>
        <w:rPr>
          <w:bCs/>
        </w:rPr>
      </w:pPr>
      <w:r>
        <w:rPr>
          <w:bCs/>
          <w:position w:val="-32"/>
          <w:lang w:val="en-US"/>
        </w:rPr>
        <w:object w:dxaOrig="1960" w:dyaOrig="800">
          <v:shape id="_x0000_i1057" type="#_x0000_t75" style="width:98.25pt;height:39.75pt" o:ole="">
            <v:imagedata r:id="rId70" o:title=""/>
          </v:shape>
          <o:OLEObject Type="Embed" ProgID="Equation.3" ShapeID="_x0000_i1057" DrawAspect="Content" ObjectID="_1532932009" r:id="rId71"/>
        </w:object>
      </w:r>
      <w:r>
        <w:rPr>
          <w:bCs/>
        </w:rPr>
        <w:t>,                                         (14)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k</w:t>
      </w:r>
      <w:r>
        <w:rPr>
          <w:bCs/>
        </w:rPr>
        <w:t xml:space="preserve"> – постоянная</w:t>
      </w:r>
      <w:r>
        <w:rPr>
          <w:bCs/>
        </w:rPr>
        <w:t xml:space="preserve"> Больцмана, Т – температура, Р – давление газа.</w:t>
      </w:r>
    </w:p>
    <w:p w:rsidR="00000000" w:rsidRDefault="00766137">
      <w:pPr>
        <w:pStyle w:val="a5"/>
        <w:ind w:firstLine="0"/>
        <w:jc w:val="center"/>
        <w:rPr>
          <w:b/>
        </w:rPr>
      </w:pPr>
    </w:p>
    <w:p w:rsidR="00000000" w:rsidRDefault="00766137">
      <w:pPr>
        <w:pStyle w:val="a5"/>
        <w:ind w:firstLine="0"/>
        <w:jc w:val="center"/>
        <w:rPr>
          <w:b/>
        </w:rPr>
      </w:pPr>
      <w:r>
        <w:rPr>
          <w:b/>
        </w:rPr>
        <w:t>Описание установки</w:t>
      </w:r>
    </w:p>
    <w:p w:rsidR="00000000" w:rsidRDefault="00766137">
      <w:pPr>
        <w:pStyle w:val="a5"/>
        <w:jc w:val="both"/>
      </w:pPr>
      <w:r>
        <w:rPr>
          <w:noProof/>
          <w:sz w:val="20"/>
        </w:rPr>
        <w:pict>
          <v:group id="_x0000_s1030" style="position:absolute;left:0;text-align:left;margin-left:0;margin-top:22.9pt;width:260.3pt;height:361.55pt;z-index:251658240;mso-position-horizontal:left" coordorigin="1701,2418" coordsize="5206,7231" o:allowoverlap="f">
            <v:shape id="_x0000_s1031" type="#_x0000_t75" style="position:absolute;left:1701;top:2418;width:5206;height:6766">
              <v:imagedata r:id="rId72" o:title="рис-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681;top:9109;width:1080;height:540" stroked="f">
              <v:textbox style="mso-next-textbox:#_x0000_s1032">
                <w:txbxContent>
                  <w:p w:rsidR="00000000" w:rsidRDefault="0076613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t>В работе определяется коэффициент вязкости воздуха с пом</w:t>
      </w:r>
      <w:r>
        <w:t>о</w:t>
      </w:r>
      <w:r>
        <w:t>щью установки (рис.1), при выполнении следующих условий: поток возд</w:t>
      </w:r>
      <w:r>
        <w:t>у</w:t>
      </w:r>
      <w:r>
        <w:t>ха в капилляре (1) ламина</w:t>
      </w:r>
      <w:r>
        <w:t>р</w:t>
      </w:r>
      <w:r>
        <w:t>ный, сжимаемостью во</w:t>
      </w:r>
      <w:r>
        <w:t>з</w:t>
      </w:r>
      <w:r>
        <w:t>духа можно пр</w:t>
      </w:r>
      <w:r>
        <w:t>е</w:t>
      </w:r>
      <w:r>
        <w:t>н</w:t>
      </w:r>
      <w:r>
        <w:t>ебречь. Эти условия выполняю</w:t>
      </w:r>
      <w:r>
        <w:t>т</w:t>
      </w:r>
      <w:r>
        <w:t>ся при числе Ре</w:t>
      </w:r>
      <w:r>
        <w:t>й</w:t>
      </w:r>
      <w:r>
        <w:t>нольдса (</w:t>
      </w:r>
      <w:r>
        <w:rPr>
          <w:lang w:val="en-US"/>
        </w:rPr>
        <w:t>R</w:t>
      </w:r>
      <w:r>
        <w:rPr>
          <w:vertAlign w:val="subscript"/>
          <w:lang w:val="en-US"/>
        </w:rPr>
        <w:t>e</w:t>
      </w:r>
      <w:r>
        <w:t>) меньше 1000 и ск</w:t>
      </w:r>
      <w:r>
        <w:t>о</w:t>
      </w:r>
      <w:r>
        <w:t>рости течения воздуха меньше скорости зв</w:t>
      </w:r>
      <w:r>
        <w:t>у</w:t>
      </w:r>
      <w:r>
        <w:t>ка в нём (340 м/с).</w:t>
      </w:r>
    </w:p>
    <w:p w:rsidR="00000000" w:rsidRDefault="00766137">
      <w:pPr>
        <w:pStyle w:val="a5"/>
        <w:jc w:val="both"/>
      </w:pPr>
      <w:r>
        <w:t>Расчёт коэффицие</w:t>
      </w:r>
      <w:r>
        <w:t>н</w:t>
      </w:r>
      <w:r>
        <w:t>та вязкости осуществл</w:t>
      </w:r>
      <w:r>
        <w:t>я</w:t>
      </w:r>
      <w:r>
        <w:t>ется при постоянном а</w:t>
      </w:r>
      <w:r>
        <w:t>т</w:t>
      </w:r>
      <w:r>
        <w:t>мосферном давлении и те</w:t>
      </w:r>
      <w:r>
        <w:t>м</w:t>
      </w:r>
      <w:r>
        <w:t>пературе по формуле Пу</w:t>
      </w:r>
      <w:r>
        <w:t>а</w:t>
      </w:r>
      <w:r>
        <w:t>зейля:</w:t>
      </w:r>
    </w:p>
    <w:p w:rsidR="00000000" w:rsidRDefault="00766137">
      <w:pPr>
        <w:pStyle w:val="a5"/>
        <w:ind w:firstLine="0"/>
        <w:jc w:val="right"/>
      </w:pPr>
      <w:r>
        <w:rPr>
          <w:position w:val="-28"/>
        </w:rPr>
        <w:object w:dxaOrig="1359" w:dyaOrig="760">
          <v:shape id="_x0000_i1058" type="#_x0000_t75" style="width:68.25pt;height:38.25pt" o:ole="">
            <v:imagedata r:id="rId73" o:title=""/>
          </v:shape>
          <o:OLEObject Type="Embed" ProgID="Equation.3" ShapeID="_x0000_i1058" DrawAspect="Content" ObjectID="_1532932010" r:id="rId74"/>
        </w:object>
      </w:r>
      <w:r>
        <w:t>,    (15)</w:t>
      </w:r>
    </w:p>
    <w:p w:rsidR="00000000" w:rsidRDefault="00766137">
      <w:pPr>
        <w:pStyle w:val="a5"/>
        <w:ind w:firstLine="0"/>
        <w:jc w:val="both"/>
      </w:pPr>
      <w:r>
        <w:t xml:space="preserve">где </w:t>
      </w:r>
      <w:r>
        <w:rPr>
          <w:lang w:val="en-US"/>
        </w:rPr>
        <w:t>r</w:t>
      </w:r>
      <w:r>
        <w:t xml:space="preserve">-радиус капилляра (1), </w:t>
      </w:r>
      <w:r>
        <w:rPr>
          <w:lang w:val="en-US"/>
        </w:rPr>
        <w:t>L</w:t>
      </w:r>
      <w:r>
        <w:t xml:space="preserve"> – его длина,            </w:t>
      </w:r>
      <w:r>
        <w:rPr>
          <w:lang w:val="en-US"/>
        </w:rPr>
        <w:t>V</w:t>
      </w:r>
      <w:r>
        <w:t xml:space="preserve"> – объем воздуха (пр</w:t>
      </w:r>
      <w:r>
        <w:t>о</w:t>
      </w:r>
      <w:r>
        <w:t>шедший через капилляр), равный объёму жидкости вытекшей из с</w:t>
      </w:r>
      <w:r>
        <w:t>о</w:t>
      </w:r>
      <w:r>
        <w:t xml:space="preserve">суда 2 (объём определяется по шкале 3) за время </w:t>
      </w:r>
      <w:r>
        <w:rPr>
          <w:lang w:val="en-US"/>
        </w:rPr>
        <w:t>t</w:t>
      </w:r>
      <w:r>
        <w:t xml:space="preserve"> через кран 4 в ст</w:t>
      </w:r>
      <w:r>
        <w:t>а</w:t>
      </w:r>
      <w:r>
        <w:t>кан 5. Разность давл</w:t>
      </w:r>
      <w:r>
        <w:t>е</w:t>
      </w:r>
      <w:r>
        <w:t>ни</w:t>
      </w:r>
      <w:r>
        <w:t xml:space="preserve">й   </w:t>
      </w:r>
      <w:r>
        <w:rPr>
          <w:position w:val="-12"/>
        </w:rPr>
        <w:object w:dxaOrig="2700" w:dyaOrig="380">
          <v:shape id="_x0000_i1059" type="#_x0000_t75" style="width:135pt;height:18.75pt" o:ole="">
            <v:imagedata r:id="rId75" o:title=""/>
          </v:shape>
          <o:OLEObject Type="Embed" ProgID="Equation.3" ShapeID="_x0000_i1059" DrawAspect="Content" ObjectID="_1532932011" r:id="rId76"/>
        </w:object>
      </w:r>
      <w:r>
        <w:t xml:space="preserve">  (16)   на концах к</w:t>
      </w:r>
      <w:r>
        <w:t>а</w:t>
      </w:r>
      <w:r>
        <w:t xml:space="preserve">пилляра определяется по манометру 6, где </w:t>
      </w:r>
      <w:r>
        <w:rPr>
          <w:position w:val="-6"/>
        </w:rPr>
        <w:object w:dxaOrig="200" w:dyaOrig="300">
          <v:shape id="_x0000_i1060" type="#_x0000_t75" style="width:9.75pt;height:15pt" o:ole="">
            <v:imagedata r:id="rId77" o:title=""/>
          </v:shape>
          <o:OLEObject Type="Embed" ProgID="Equation.3" ShapeID="_x0000_i1060" DrawAspect="Content" ObjectID="_1532932012" r:id="rId78"/>
        </w:object>
      </w:r>
      <w:r>
        <w:rPr>
          <w:vertAlign w:val="subscript"/>
        </w:rPr>
        <w:t>1</w:t>
      </w:r>
      <w:r>
        <w:t xml:space="preserve"> – начальный уровень манометрической жидкости; </w:t>
      </w:r>
      <w:r>
        <w:rPr>
          <w:position w:val="-6"/>
        </w:rPr>
        <w:object w:dxaOrig="200" w:dyaOrig="300">
          <v:shape id="_x0000_i1061" type="#_x0000_t75" style="width:9.75pt;height:15pt" o:ole="">
            <v:imagedata r:id="rId77" o:title=""/>
          </v:shape>
          <o:OLEObject Type="Embed" ProgID="Equation.3" ShapeID="_x0000_i1061" DrawAspect="Content" ObjectID="_1532932013" r:id="rId79"/>
        </w:object>
      </w:r>
      <w:r>
        <w:rPr>
          <w:vertAlign w:val="subscript"/>
        </w:rPr>
        <w:t>2</w:t>
      </w:r>
      <w:r>
        <w:t xml:space="preserve"> – при вытекании воды из сосуда 2 ч</w:t>
      </w:r>
      <w:r>
        <w:t>е</w:t>
      </w:r>
      <w:r>
        <w:t xml:space="preserve">рез кран 4; </w:t>
      </w:r>
      <w:r>
        <w:sym w:font="Symbol" w:char="F06A"/>
      </w:r>
      <w:r>
        <w:t xml:space="preserve"> - угол наклона трубки </w:t>
      </w:r>
      <w:r>
        <w:t>манометра относительно горизо</w:t>
      </w:r>
      <w:r>
        <w:t>н</w:t>
      </w:r>
      <w:r>
        <w:t>та (определяется по транспортиру между отвесом и пе</w:t>
      </w:r>
      <w:r>
        <w:t>р</w:t>
      </w:r>
      <w:r>
        <w:t>пендикуляром к тру</w:t>
      </w:r>
      <w:r>
        <w:t>б</w:t>
      </w:r>
      <w:r>
        <w:t xml:space="preserve">ке); </w:t>
      </w:r>
      <w:r>
        <w:sym w:font="Symbol" w:char="F072"/>
      </w:r>
      <w:r>
        <w:rPr>
          <w:vertAlign w:val="subscript"/>
        </w:rPr>
        <w:t>ж</w:t>
      </w:r>
      <w:r>
        <w:t xml:space="preserve"> – плотность манометрической жидкости (1000кг/м</w:t>
      </w:r>
      <w:r>
        <w:rPr>
          <w:vertAlign w:val="superscript"/>
        </w:rPr>
        <w:t>3</w:t>
      </w:r>
      <w:r>
        <w:t xml:space="preserve">); </w:t>
      </w:r>
      <w:r>
        <w:rPr>
          <w:lang w:val="en-US"/>
        </w:rPr>
        <w:t>g</w:t>
      </w:r>
      <w:r>
        <w:t xml:space="preserve"> – ускорение свободного п</w:t>
      </w:r>
      <w:r>
        <w:t>а</w:t>
      </w:r>
      <w:r>
        <w:t>дения.</w:t>
      </w:r>
    </w:p>
    <w:p w:rsidR="00000000" w:rsidRDefault="00766137">
      <w:pPr>
        <w:pStyle w:val="a5"/>
        <w:jc w:val="both"/>
      </w:pPr>
      <w:r>
        <w:t>Атмосферное давление и температура определяются по бароте</w:t>
      </w:r>
      <w:r>
        <w:t>р</w:t>
      </w:r>
      <w:r>
        <w:t>могиг</w:t>
      </w:r>
      <w:r>
        <w:t>рометру 7.</w:t>
      </w:r>
    </w:p>
    <w:p w:rsidR="00000000" w:rsidRDefault="00766137">
      <w:pPr>
        <w:pStyle w:val="a5"/>
        <w:jc w:val="both"/>
      </w:pPr>
      <w:r>
        <w:t>Радиус капилляра измеряется с помощью капилляроскопа (рис.2). Для настройки окуляра прибора под зрение наблюдателя необходимо удерживать левой рукой кольцо 1 окулярной шкалы, а правой повор</w:t>
      </w:r>
      <w:r>
        <w:t>а</w:t>
      </w:r>
      <w:r>
        <w:t>чивать кольцо 2 окуляра по или против часовой стрелки д</w:t>
      </w:r>
      <w:r>
        <w:t>о получения чёткого изображения шкалы. Для определения размера диаметра к</w:t>
      </w:r>
      <w:r>
        <w:t>а</w:t>
      </w:r>
      <w:r>
        <w:t>пилляра 3, его необходимо вставить в отверстие подставки 4 так, чт</w:t>
      </w:r>
      <w:r>
        <w:t>о</w:t>
      </w:r>
      <w:r>
        <w:rPr>
          <w:noProof/>
          <w:sz w:val="20"/>
        </w:rPr>
        <w:pict>
          <v:group id="_x0000_s1027" style="position:absolute;left:0;text-align:left;margin-left:55.75pt;margin-top:80.65pt;width:306.2pt;height:230pt;z-index:251657216;mso-position-horizontal-relative:text;mso-position-vertical-relative:text" coordorigin="2629,2388" coordsize="6272,4867" o:allowoverlap="f">
            <v:shape id="_x0000_s1028" type="#_x0000_t75" style="position:absolute;left:2629;top:2388;width:6272;height:4383">
              <v:imagedata r:id="rId80" o:title="рис-3"/>
            </v:shape>
            <v:shape id="_x0000_s1029" type="#_x0000_t202" style="position:absolute;left:5301;top:6715;width:1080;height:540" stroked="f">
              <v:textbox>
                <w:txbxContent>
                  <w:p w:rsidR="00000000" w:rsidRDefault="0076613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topAndBottom" side="right"/>
            <w10:anchorlock/>
          </v:group>
        </w:pict>
      </w:r>
      <w:r>
        <w:t>бы конец капилляра выходил в сторону объектива 5 не более 1 см, и слегка закрепить винтом 6.</w:t>
      </w:r>
    </w:p>
    <w:p w:rsidR="00000000" w:rsidRDefault="00766137">
      <w:pPr>
        <w:pStyle w:val="a5"/>
        <w:ind w:firstLine="0"/>
        <w:jc w:val="both"/>
      </w:pPr>
      <w:r>
        <w:t>Наблюдая в окуляр, вр</w:t>
      </w:r>
      <w:r>
        <w:t>ащением рукоятки 7, добиться чёткого изобр</w:t>
      </w:r>
      <w:r>
        <w:t>а</w:t>
      </w:r>
      <w:r>
        <w:t>жения отверстия. Если шкала окуляра не совпадает с диаметром о</w:t>
      </w:r>
      <w:r>
        <w:t>т</w:t>
      </w:r>
      <w:r>
        <w:t>верстия, то вращением винтов 9 и 10 добиться их совмещения. Ди</w:t>
      </w:r>
      <w:r>
        <w:t>а</w:t>
      </w:r>
      <w:r>
        <w:t xml:space="preserve">метр капилляра равен произведению количества </w:t>
      </w:r>
      <w:r>
        <w:rPr>
          <w:lang w:val="en-US"/>
        </w:rPr>
        <w:t>n</w:t>
      </w:r>
      <w:r>
        <w:t xml:space="preserve"> делений, уклад</w:t>
      </w:r>
      <w:r>
        <w:t>ы</w:t>
      </w:r>
      <w:r>
        <w:t>вающихся в его отверстие,</w:t>
      </w:r>
      <w:r>
        <w:t xml:space="preserve"> на цену деления (0,065мм) шкалы. Повор</w:t>
      </w:r>
      <w:r>
        <w:t>а</w:t>
      </w:r>
      <w:r>
        <w:t>чивая кольцо 1, измерить диаметр отверстия в разных направл</w:t>
      </w:r>
      <w:r>
        <w:t>е</w:t>
      </w:r>
      <w:r>
        <w:t>ниях. По результатам измерений найти среднее значение радиуса &lt;</w:t>
      </w:r>
      <w:r>
        <w:rPr>
          <w:lang w:val="en-US"/>
        </w:rPr>
        <w:t>r</w:t>
      </w:r>
      <w:r>
        <w:t>&gt; к</w:t>
      </w:r>
      <w:r>
        <w:t>а</w:t>
      </w:r>
      <w:r>
        <w:t>пилляра. Винт 8 крепит капилляроводитель к прибору.</w:t>
      </w:r>
    </w:p>
    <w:p w:rsidR="00000000" w:rsidRDefault="00766137">
      <w:pPr>
        <w:pStyle w:val="a5"/>
        <w:ind w:firstLine="0"/>
        <w:jc w:val="both"/>
      </w:pPr>
    </w:p>
    <w:p w:rsidR="00000000" w:rsidRDefault="00766137">
      <w:pPr>
        <w:pStyle w:val="a5"/>
        <w:ind w:firstLine="0"/>
        <w:jc w:val="center"/>
        <w:rPr>
          <w:b/>
        </w:rPr>
      </w:pPr>
      <w:r>
        <w:rPr>
          <w:b/>
        </w:rPr>
        <w:t>Порядок выпо</w:t>
      </w:r>
      <w:r>
        <w:rPr>
          <w:b/>
        </w:rPr>
        <w:t>л</w:t>
      </w:r>
      <w:r>
        <w:rPr>
          <w:b/>
        </w:rPr>
        <w:t>нения работы</w:t>
      </w:r>
    </w:p>
    <w:p w:rsidR="00000000" w:rsidRDefault="00766137">
      <w:pPr>
        <w:pStyle w:val="a5"/>
        <w:ind w:firstLine="0"/>
        <w:jc w:val="both"/>
        <w:rPr>
          <w:b/>
        </w:rPr>
      </w:pPr>
      <w:r>
        <w:rPr>
          <w:b/>
        </w:rPr>
        <w:t>1. Опреде</w:t>
      </w:r>
      <w:r>
        <w:rPr>
          <w:b/>
        </w:rPr>
        <w:t>ление коэффициентов переноса.</w:t>
      </w: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>1. Определение коэффициента вязкости воздуха: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а) Снять капилляр 1 с установки (рис.1), измерить его длину (L) штангельциркулем (линейкой) и радиус (</w:t>
      </w:r>
      <w:r>
        <w:rPr>
          <w:bCs/>
          <w:lang w:val="en-US"/>
        </w:rPr>
        <w:t>r</w:t>
      </w:r>
      <w:r>
        <w:rPr>
          <w:bCs/>
        </w:rPr>
        <w:t>) капилляроск</w:t>
      </w:r>
      <w:r>
        <w:rPr>
          <w:bCs/>
        </w:rPr>
        <w:t>о</w:t>
      </w:r>
      <w:r>
        <w:rPr>
          <w:bCs/>
        </w:rPr>
        <w:t>пом (рис.2). Эти и все последующие данные заносить в та</w:t>
      </w:r>
      <w:r>
        <w:rPr>
          <w:bCs/>
        </w:rPr>
        <w:t>б</w:t>
      </w:r>
      <w:r>
        <w:rPr>
          <w:bCs/>
        </w:rPr>
        <w:t>лицу1.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б) Налить воду в сосуд 2 и плотно закрыть отверстие пробкой с к</w:t>
      </w:r>
      <w:r>
        <w:rPr>
          <w:bCs/>
        </w:rPr>
        <w:t>а</w:t>
      </w:r>
      <w:r>
        <w:rPr>
          <w:bCs/>
        </w:rPr>
        <w:t>пилляром 1.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 xml:space="preserve">в) Записать показание манометра </w:t>
      </w:r>
      <w:r>
        <w:rPr>
          <w:bCs/>
          <w:position w:val="-6"/>
        </w:rPr>
        <w:object w:dxaOrig="200" w:dyaOrig="300">
          <v:shape id="_x0000_i1062" type="#_x0000_t75" style="width:9.75pt;height:15pt" o:ole="">
            <v:imagedata r:id="rId77" o:title=""/>
          </v:shape>
          <o:OLEObject Type="Embed" ProgID="Equation.3" ShapeID="_x0000_i1062" DrawAspect="Content" ObjectID="_1532932014" r:id="rId81"/>
        </w:object>
      </w:r>
      <w:r>
        <w:rPr>
          <w:bCs/>
          <w:vertAlign w:val="subscript"/>
        </w:rPr>
        <w:t>1</w:t>
      </w:r>
      <w:r>
        <w:rPr>
          <w:bCs/>
        </w:rPr>
        <w:t xml:space="preserve">, измерить угол </w:t>
      </w:r>
      <w:r>
        <w:rPr>
          <w:bCs/>
        </w:rPr>
        <w:sym w:font="Symbol" w:char="F06A"/>
      </w:r>
      <w:r>
        <w:rPr>
          <w:bCs/>
        </w:rPr>
        <w:t xml:space="preserve"> и опред</w:t>
      </w:r>
      <w:r>
        <w:rPr>
          <w:bCs/>
        </w:rPr>
        <w:t>е</w:t>
      </w:r>
      <w:r>
        <w:rPr>
          <w:bCs/>
        </w:rPr>
        <w:t xml:space="preserve">лить </w:t>
      </w:r>
      <w:r>
        <w:rPr>
          <w:bCs/>
          <w:lang w:val="en-US"/>
        </w:rPr>
        <w:t>sin</w:t>
      </w:r>
      <w:r>
        <w:rPr>
          <w:bCs/>
          <w:lang w:val="en-US"/>
        </w:rPr>
        <w:sym w:font="Symbol" w:char="F06A"/>
      </w:r>
      <w:r>
        <w:rPr>
          <w:bCs/>
        </w:rPr>
        <w:t>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г) Открыть кран 4 так, чтобы манометрическая жидкость 6 опуст</w:t>
      </w:r>
      <w:r>
        <w:rPr>
          <w:bCs/>
        </w:rPr>
        <w:t>и</w:t>
      </w:r>
      <w:r>
        <w:rPr>
          <w:bCs/>
        </w:rPr>
        <w:t xml:space="preserve">лась на 2-3см и записать </w:t>
      </w:r>
      <w:r>
        <w:rPr>
          <w:bCs/>
        </w:rPr>
        <w:t xml:space="preserve">показание </w:t>
      </w:r>
      <w:r>
        <w:rPr>
          <w:bCs/>
          <w:position w:val="-12"/>
        </w:rPr>
        <w:object w:dxaOrig="320" w:dyaOrig="380">
          <v:shape id="_x0000_i1063" type="#_x0000_t75" style="width:15.75pt;height:18.75pt" o:ole="">
            <v:imagedata r:id="rId82" o:title=""/>
          </v:shape>
          <o:OLEObject Type="Embed" ProgID="Equation.3" ShapeID="_x0000_i1063" DrawAspect="Content" ObjectID="_1532932015" r:id="rId83"/>
        </w:object>
      </w:r>
      <w:r>
        <w:rPr>
          <w:bCs/>
        </w:rPr>
        <w:t xml:space="preserve"> манометра. В момент пр</w:t>
      </w:r>
      <w:r>
        <w:rPr>
          <w:bCs/>
        </w:rPr>
        <w:t>о</w:t>
      </w:r>
      <w:r>
        <w:rPr>
          <w:bCs/>
        </w:rPr>
        <w:t>хождения уровнем жидкости любого деления по шкале 3, вкл</w:t>
      </w:r>
      <w:r>
        <w:rPr>
          <w:bCs/>
        </w:rPr>
        <w:t>ю</w:t>
      </w:r>
      <w:r>
        <w:rPr>
          <w:bCs/>
        </w:rPr>
        <w:t xml:space="preserve">чить секундомер и, после протекания объёма </w:t>
      </w:r>
      <w:r>
        <w:rPr>
          <w:bCs/>
          <w:lang w:val="en-US"/>
        </w:rPr>
        <w:t>V</w:t>
      </w:r>
      <w:r>
        <w:rPr>
          <w:bCs/>
        </w:rPr>
        <w:t xml:space="preserve"> = 20 мл, выкл</w:t>
      </w:r>
      <w:r>
        <w:rPr>
          <w:bCs/>
        </w:rPr>
        <w:t>ю</w:t>
      </w:r>
      <w:r>
        <w:rPr>
          <w:bCs/>
        </w:rPr>
        <w:t xml:space="preserve">чить его. Отметить показание манометра </w:t>
      </w:r>
      <w:r>
        <w:rPr>
          <w:bCs/>
          <w:position w:val="-12"/>
        </w:rPr>
        <w:object w:dxaOrig="320" w:dyaOrig="380">
          <v:shape id="_x0000_i1064" type="#_x0000_t75" style="width:15.75pt;height:18.75pt" o:ole="">
            <v:imagedata r:id="rId84" o:title=""/>
          </v:shape>
          <o:OLEObject Type="Embed" ProgID="Equation.3" ShapeID="_x0000_i1064" DrawAspect="Content" ObjectID="_1532932016" r:id="rId85"/>
        </w:object>
      </w:r>
      <w:r>
        <w:rPr>
          <w:bCs/>
        </w:rPr>
        <w:t>, закрыть кран 4 и за</w:t>
      </w:r>
      <w:r>
        <w:rPr>
          <w:bCs/>
        </w:rPr>
        <w:t>писать пок</w:t>
      </w:r>
      <w:r>
        <w:rPr>
          <w:bCs/>
        </w:rPr>
        <w:t>а</w:t>
      </w:r>
      <w:r>
        <w:rPr>
          <w:bCs/>
        </w:rPr>
        <w:t>зание  (</w:t>
      </w:r>
      <w:r>
        <w:rPr>
          <w:bCs/>
          <w:lang w:val="en-US"/>
        </w:rPr>
        <w:t>t</w:t>
      </w:r>
      <w:r>
        <w:rPr>
          <w:bCs/>
        </w:rPr>
        <w:t>) секундомера.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д) Перелить воду из стакана 5 в сосуд 2 и повторить опыт при тех же условиях.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 xml:space="preserve">е) Рассчитать давление </w:t>
      </w:r>
      <w:r>
        <w:rPr>
          <w:bCs/>
        </w:rPr>
        <w:sym w:font="Symbol" w:char="F044"/>
      </w:r>
      <w:r>
        <w:rPr>
          <w:bCs/>
        </w:rPr>
        <w:t xml:space="preserve">Р по формуле (16), где </w:t>
      </w:r>
      <w:r>
        <w:rPr>
          <w:bCs/>
          <w:position w:val="-26"/>
        </w:rPr>
        <w:object w:dxaOrig="1520" w:dyaOrig="700">
          <v:shape id="_x0000_i1065" type="#_x0000_t75" style="width:75.75pt;height:35.25pt" o:ole="">
            <v:imagedata r:id="rId86" o:title=""/>
          </v:shape>
          <o:OLEObject Type="Embed" ProgID="Equation.3" ShapeID="_x0000_i1065" DrawAspect="Content" ObjectID="_1532932017" r:id="rId87"/>
        </w:object>
      </w:r>
      <w:r>
        <w:rPr>
          <w:bCs/>
        </w:rPr>
        <w:t>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 xml:space="preserve">ж) Вычислить </w:t>
      </w:r>
      <w:r>
        <w:rPr>
          <w:bCs/>
        </w:rPr>
        <w:sym w:font="Symbol" w:char="F068"/>
      </w:r>
      <w:r>
        <w:rPr>
          <w:bCs/>
        </w:rPr>
        <w:t xml:space="preserve"> по формуле 15, используя средние величины изм</w:t>
      </w:r>
      <w:r>
        <w:rPr>
          <w:bCs/>
        </w:rPr>
        <w:t>е</w:t>
      </w:r>
      <w:r>
        <w:rPr>
          <w:bCs/>
        </w:rPr>
        <w:t>рений.</w:t>
      </w:r>
    </w:p>
    <w:p w:rsidR="00000000" w:rsidRDefault="00766137">
      <w:pPr>
        <w:pStyle w:val="a5"/>
        <w:ind w:left="627" w:hanging="342"/>
        <w:jc w:val="both"/>
        <w:rPr>
          <w:bCs/>
        </w:rPr>
      </w:pP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>2.</w:t>
      </w:r>
      <w:r>
        <w:rPr>
          <w:bCs/>
        </w:rPr>
        <w:t xml:space="preserve"> Проверка применимости метода определения коэффициента вя</w:t>
      </w:r>
      <w:r>
        <w:rPr>
          <w:bCs/>
        </w:rPr>
        <w:t>з</w:t>
      </w:r>
      <w:r>
        <w:rPr>
          <w:bCs/>
        </w:rPr>
        <w:t>кости по формуле Пуазейля: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 xml:space="preserve">а) Определить скорость потока воздуха в капилляре по формуле: </w:t>
      </w:r>
      <w:r>
        <w:rPr>
          <w:bCs/>
          <w:position w:val="-12"/>
        </w:rPr>
        <w:object w:dxaOrig="1240" w:dyaOrig="380">
          <v:shape id="_x0000_i1066" type="#_x0000_t75" style="width:62.25pt;height:18.75pt" o:ole="">
            <v:imagedata r:id="rId88" o:title=""/>
          </v:shape>
          <o:OLEObject Type="Embed" ProgID="Equation.3" ShapeID="_x0000_i1066" DrawAspect="Content" ObjectID="_1532932018" r:id="rId89"/>
        </w:object>
      </w:r>
      <w:r>
        <w:rPr>
          <w:bCs/>
        </w:rPr>
        <w:t xml:space="preserve">, где </w:t>
      </w:r>
      <w:r>
        <w:rPr>
          <w:bCs/>
          <w:lang w:val="en-US"/>
        </w:rPr>
        <w:t>V</w:t>
      </w:r>
      <w:r>
        <w:rPr>
          <w:bCs/>
        </w:rPr>
        <w:t xml:space="preserve"> – объём воздуха, прошедший через капилляр за время </w:t>
      </w:r>
      <w:r>
        <w:rPr>
          <w:bCs/>
          <w:lang w:val="en-US"/>
        </w:rPr>
        <w:t>t</w:t>
      </w:r>
      <w:r>
        <w:rPr>
          <w:bCs/>
        </w:rPr>
        <w:t xml:space="preserve">; </w:t>
      </w:r>
      <w:r>
        <w:rPr>
          <w:bCs/>
          <w:lang w:val="en-US"/>
        </w:rPr>
        <w:t>S</w:t>
      </w:r>
      <w:r>
        <w:rPr>
          <w:bCs/>
        </w:rPr>
        <w:t xml:space="preserve"> – площадь отверстия ка</w:t>
      </w:r>
      <w:r>
        <w:rPr>
          <w:bCs/>
        </w:rPr>
        <w:t>пилляра.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б) Определить атмосферное давление (</w:t>
      </w:r>
      <w:r>
        <w:rPr>
          <w:bCs/>
          <w:lang w:val="en-US"/>
        </w:rPr>
        <w:t>P</w:t>
      </w:r>
      <w:r>
        <w:rPr>
          <w:bCs/>
          <w:vertAlign w:val="subscript"/>
          <w:lang w:val="en-US"/>
        </w:rPr>
        <w:t>A</w:t>
      </w:r>
      <w:r>
        <w:rPr>
          <w:bCs/>
        </w:rPr>
        <w:t>) и температуру (</w:t>
      </w:r>
      <w:r>
        <w:rPr>
          <w:bCs/>
          <w:lang w:val="en-US"/>
        </w:rPr>
        <w:t>t</w:t>
      </w:r>
      <w:r>
        <w:rPr>
          <w:bCs/>
          <w:vertAlign w:val="superscript"/>
        </w:rPr>
        <w:t>0</w:t>
      </w:r>
      <w:r>
        <w:rPr>
          <w:bCs/>
          <w:lang w:val="en-US"/>
        </w:rPr>
        <w:t>C</w:t>
      </w:r>
      <w:r>
        <w:rPr>
          <w:bCs/>
        </w:rPr>
        <w:t>) во</w:t>
      </w:r>
      <w:r>
        <w:rPr>
          <w:bCs/>
        </w:rPr>
        <w:t>з</w:t>
      </w:r>
      <w:r>
        <w:rPr>
          <w:bCs/>
        </w:rPr>
        <w:t>духа по баротермогигрометру (Р</w:t>
      </w:r>
      <w:r>
        <w:rPr>
          <w:bCs/>
          <w:vertAlign w:val="subscript"/>
        </w:rPr>
        <w:t xml:space="preserve">А </w:t>
      </w:r>
      <w:r>
        <w:rPr>
          <w:bCs/>
        </w:rPr>
        <w:t xml:space="preserve">и </w:t>
      </w:r>
      <w:r>
        <w:rPr>
          <w:bCs/>
          <w:lang w:val="en-US"/>
        </w:rPr>
        <w:t>t</w:t>
      </w:r>
      <w:r>
        <w:rPr>
          <w:bCs/>
          <w:vertAlign w:val="superscript"/>
        </w:rPr>
        <w:t>0</w:t>
      </w:r>
      <w:r>
        <w:rPr>
          <w:bCs/>
        </w:rPr>
        <w:t>С перевести в единицы СИ).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в) Рассчитать плотность (ρ) воздуха по формуле 11.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г) Вычислить число Рейнольдса (</w:t>
      </w:r>
      <w:r>
        <w:rPr>
          <w:bCs/>
          <w:lang w:val="en-US"/>
        </w:rPr>
        <w:t>R</w:t>
      </w:r>
      <w:r>
        <w:rPr>
          <w:bCs/>
          <w:vertAlign w:val="subscript"/>
          <w:lang w:val="en-US"/>
        </w:rPr>
        <w:t>e</w:t>
      </w:r>
      <w:r>
        <w:rPr>
          <w:bCs/>
        </w:rPr>
        <w:t xml:space="preserve">) по формуле: </w:t>
      </w:r>
      <w:r>
        <w:rPr>
          <w:bCs/>
          <w:position w:val="-32"/>
          <w:lang w:val="en-US"/>
        </w:rPr>
        <w:object w:dxaOrig="1620" w:dyaOrig="760">
          <v:shape id="_x0000_i1067" type="#_x0000_t75" style="width:81pt;height:38.25pt" o:ole="">
            <v:imagedata r:id="rId90" o:title=""/>
          </v:shape>
          <o:OLEObject Type="Embed" ProgID="Equation.3" ShapeID="_x0000_i1067" DrawAspect="Content" ObjectID="_1532932019" r:id="rId91"/>
        </w:object>
      </w:r>
      <w:r>
        <w:rPr>
          <w:bCs/>
        </w:rPr>
        <w:t xml:space="preserve">, где </w:t>
      </w:r>
      <w:r>
        <w:rPr>
          <w:bCs/>
          <w:lang w:val="en-US"/>
        </w:rPr>
        <w:t>r</w:t>
      </w:r>
      <w:r>
        <w:rPr>
          <w:bCs/>
        </w:rPr>
        <w:t xml:space="preserve"> – радиус капилляра.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д) Сделать вывод о применимости метода измерения вязкости.</w:t>
      </w:r>
    </w:p>
    <w:p w:rsidR="00000000" w:rsidRDefault="00766137">
      <w:pPr>
        <w:pStyle w:val="a5"/>
        <w:ind w:left="142" w:firstLine="0"/>
        <w:jc w:val="both"/>
        <w:rPr>
          <w:bCs/>
        </w:rPr>
      </w:pP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>3. Определение коэффициента диффузии воздуха: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а) Вычислить коэффициент диффузии по формуле 8, используя р</w:t>
      </w:r>
      <w:r>
        <w:rPr>
          <w:bCs/>
        </w:rPr>
        <w:t>е</w:t>
      </w:r>
      <w:r>
        <w:rPr>
          <w:bCs/>
        </w:rPr>
        <w:t>зультаты вычислений разделов 1(ж) и 2(в).</w:t>
      </w:r>
    </w:p>
    <w:p w:rsidR="00000000" w:rsidRDefault="00766137">
      <w:pPr>
        <w:pStyle w:val="a5"/>
        <w:ind w:left="142" w:firstLine="0"/>
        <w:jc w:val="both"/>
        <w:rPr>
          <w:bCs/>
        </w:rPr>
      </w:pP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>4. Определение коэф</w:t>
      </w:r>
      <w:r>
        <w:rPr>
          <w:bCs/>
        </w:rPr>
        <w:t>фициента теплопроводности воздуха:</w:t>
      </w:r>
    </w:p>
    <w:p w:rsidR="00000000" w:rsidRDefault="00766137">
      <w:pPr>
        <w:pStyle w:val="a5"/>
        <w:ind w:left="798" w:hanging="513"/>
        <w:jc w:val="both"/>
        <w:rPr>
          <w:bCs/>
        </w:rPr>
      </w:pPr>
      <w:r>
        <w:rPr>
          <w:bCs/>
        </w:rPr>
        <w:t>а)  Рассчитать удельную теплоёмкость воздуха по формуле 10.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>б) Вычислить коэффициент теплопроводности по формуле 9, и</w:t>
      </w:r>
      <w:r>
        <w:rPr>
          <w:bCs/>
        </w:rPr>
        <w:t>с</w:t>
      </w:r>
      <w:r>
        <w:rPr>
          <w:bCs/>
        </w:rPr>
        <w:t>пользуя результат вычисления раздела 1(ж).</w:t>
      </w:r>
    </w:p>
    <w:p w:rsidR="00000000" w:rsidRDefault="00766137">
      <w:pPr>
        <w:pStyle w:val="a5"/>
        <w:ind w:firstLine="0"/>
        <w:jc w:val="both"/>
        <w:rPr>
          <w:b/>
        </w:rPr>
      </w:pPr>
    </w:p>
    <w:p w:rsidR="00000000" w:rsidRDefault="00766137">
      <w:pPr>
        <w:pStyle w:val="a5"/>
        <w:ind w:firstLine="0"/>
        <w:jc w:val="both"/>
        <w:rPr>
          <w:b/>
        </w:rPr>
      </w:pPr>
      <w:r>
        <w:rPr>
          <w:b/>
        </w:rPr>
        <w:t>2. Определение основных физических характеристик молекул.</w:t>
      </w: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>1</w:t>
      </w:r>
      <w:r>
        <w:rPr>
          <w:bCs/>
        </w:rPr>
        <w:t>. Определение средней квадратичной, средней арифметической и наиболее вероятной скоростей теплового движения молекул во</w:t>
      </w:r>
      <w:r>
        <w:rPr>
          <w:bCs/>
        </w:rPr>
        <w:t>з</w:t>
      </w:r>
      <w:r>
        <w:rPr>
          <w:bCs/>
        </w:rPr>
        <w:t>духа:</w:t>
      </w:r>
    </w:p>
    <w:p w:rsidR="00000000" w:rsidRDefault="00766137">
      <w:pPr>
        <w:pStyle w:val="a5"/>
        <w:ind w:left="284" w:firstLine="0"/>
        <w:jc w:val="both"/>
        <w:rPr>
          <w:bCs/>
        </w:rPr>
      </w:pPr>
      <w:r>
        <w:rPr>
          <w:bCs/>
        </w:rPr>
        <w:t>а) По формулам 11(а, б, в) рассчитать соответствующие скорости молекул воздуха, используя результат раздела 2(б).</w:t>
      </w:r>
    </w:p>
    <w:p w:rsidR="00000000" w:rsidRDefault="00766137">
      <w:pPr>
        <w:pStyle w:val="a5"/>
        <w:ind w:left="142" w:firstLine="0"/>
        <w:jc w:val="both"/>
        <w:rPr>
          <w:bCs/>
        </w:rPr>
      </w:pP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 xml:space="preserve">2. Определение </w:t>
      </w:r>
      <w:r>
        <w:rPr>
          <w:bCs/>
        </w:rPr>
        <w:t>средней длины свободного пробега и частоты стол</w:t>
      </w:r>
      <w:r>
        <w:rPr>
          <w:bCs/>
        </w:rPr>
        <w:t>к</w:t>
      </w:r>
      <w:r>
        <w:rPr>
          <w:bCs/>
        </w:rPr>
        <w:t>новений м</w:t>
      </w:r>
      <w:r>
        <w:rPr>
          <w:bCs/>
        </w:rPr>
        <w:t>о</w:t>
      </w:r>
      <w:r>
        <w:rPr>
          <w:bCs/>
        </w:rPr>
        <w:t>лекул воздуха: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 xml:space="preserve">а) Рассчитать </w:t>
      </w:r>
      <w:r>
        <w:rPr>
          <w:bCs/>
          <w:position w:val="-6"/>
        </w:rPr>
        <w:object w:dxaOrig="240" w:dyaOrig="340">
          <v:shape id="_x0000_i1068" type="#_x0000_t75" style="width:12pt;height:17.25pt" o:ole="">
            <v:imagedata r:id="rId11" o:title=""/>
          </v:shape>
          <o:OLEObject Type="Embed" ProgID="Equation.3" ShapeID="_x0000_i1068" DrawAspect="Content" ObjectID="_1532932020" r:id="rId92"/>
        </w:object>
      </w:r>
      <w:r>
        <w:rPr>
          <w:bCs/>
        </w:rPr>
        <w:t xml:space="preserve"> и </w:t>
      </w:r>
      <w:r>
        <w:rPr>
          <w:bCs/>
          <w:position w:val="-6"/>
        </w:rPr>
        <w:object w:dxaOrig="240" w:dyaOrig="279">
          <v:shape id="_x0000_i1069" type="#_x0000_t75" style="width:12pt;height:14.25pt" o:ole="">
            <v:imagedata r:id="rId66" o:title=""/>
          </v:shape>
          <o:OLEObject Type="Embed" ProgID="Equation.3" ShapeID="_x0000_i1069" DrawAspect="Content" ObjectID="_1532932021" r:id="rId93"/>
        </w:object>
      </w:r>
      <w:r>
        <w:rPr>
          <w:bCs/>
        </w:rPr>
        <w:t xml:space="preserve"> по формулам 12 и 13, используя результаты вычислений разделов 1(ж), 2(в) и </w:t>
      </w:r>
      <w:r>
        <w:rPr>
          <w:bCs/>
          <w:lang w:val="en-US"/>
        </w:rPr>
        <w:t>II</w:t>
      </w:r>
      <w:r>
        <w:rPr>
          <w:bCs/>
        </w:rPr>
        <w:t xml:space="preserve"> 1(а).</w:t>
      </w:r>
    </w:p>
    <w:p w:rsidR="00000000" w:rsidRDefault="00766137">
      <w:pPr>
        <w:pStyle w:val="a5"/>
        <w:ind w:left="142" w:firstLine="0"/>
        <w:jc w:val="both"/>
        <w:rPr>
          <w:bCs/>
        </w:rPr>
      </w:pPr>
    </w:p>
    <w:p w:rsidR="00000000" w:rsidRDefault="00766137">
      <w:pPr>
        <w:pStyle w:val="a5"/>
        <w:ind w:left="142" w:firstLine="0"/>
        <w:jc w:val="both"/>
        <w:rPr>
          <w:bCs/>
        </w:rPr>
      </w:pPr>
      <w:r>
        <w:rPr>
          <w:bCs/>
        </w:rPr>
        <w:t>3. Определение эффективного диамет</w:t>
      </w:r>
      <w:r>
        <w:rPr>
          <w:bCs/>
        </w:rPr>
        <w:t>ра молекул воздуха:</w:t>
      </w:r>
    </w:p>
    <w:p w:rsidR="00000000" w:rsidRDefault="00766137">
      <w:pPr>
        <w:pStyle w:val="a5"/>
        <w:ind w:left="627" w:hanging="342"/>
        <w:jc w:val="both"/>
        <w:rPr>
          <w:bCs/>
        </w:rPr>
      </w:pPr>
      <w:r>
        <w:rPr>
          <w:bCs/>
        </w:rPr>
        <w:t xml:space="preserve">а) Рассчитать </w:t>
      </w:r>
      <w:r>
        <w:rPr>
          <w:bCs/>
          <w:lang w:val="en-US"/>
        </w:rPr>
        <w:t>d</w:t>
      </w:r>
      <w:r>
        <w:rPr>
          <w:bCs/>
          <w:vertAlign w:val="subscript"/>
        </w:rPr>
        <w:t>ЭФ</w:t>
      </w:r>
      <w:r>
        <w:rPr>
          <w:bCs/>
        </w:rPr>
        <w:t xml:space="preserve"> по формуле 14, используя результаты вычислений разделов 2(б) и </w:t>
      </w:r>
      <w:r>
        <w:rPr>
          <w:bCs/>
          <w:lang w:val="en-US"/>
        </w:rPr>
        <w:t>II</w:t>
      </w:r>
      <w:r>
        <w:rPr>
          <w:bCs/>
        </w:rPr>
        <w:t xml:space="preserve"> 2(а).</w:t>
      </w:r>
    </w:p>
    <w:p w:rsidR="00000000" w:rsidRDefault="00766137">
      <w:pPr>
        <w:pStyle w:val="a5"/>
        <w:ind w:firstLine="0"/>
        <w:jc w:val="center"/>
        <w:rPr>
          <w:bCs/>
          <w:u w:val="single"/>
        </w:rPr>
      </w:pPr>
    </w:p>
    <w:p w:rsidR="00000000" w:rsidRDefault="00766137">
      <w:pPr>
        <w:pStyle w:val="a5"/>
        <w:ind w:firstLine="0"/>
        <w:jc w:val="center"/>
        <w:rPr>
          <w:bCs/>
        </w:rPr>
      </w:pPr>
      <w:r>
        <w:rPr>
          <w:bCs/>
          <w:u w:val="single"/>
        </w:rPr>
        <w:t>Результаты измерений и необходимые константы</w:t>
      </w:r>
      <w:r>
        <w:rPr>
          <w:bCs/>
        </w:rPr>
        <w:t>:</w:t>
      </w:r>
    </w:p>
    <w:p w:rsidR="00000000" w:rsidRDefault="00766137">
      <w:pPr>
        <w:pStyle w:val="a5"/>
        <w:ind w:firstLine="0"/>
        <w:jc w:val="center"/>
        <w:rPr>
          <w:bCs/>
        </w:rPr>
      </w:pP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 xml:space="preserve">Атмосферное давление 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Р =       (Па);       ρ</w:t>
      </w:r>
      <w:r>
        <w:rPr>
          <w:bCs/>
          <w:vertAlign w:val="subscript"/>
        </w:rPr>
        <w:t xml:space="preserve">ж </w:t>
      </w:r>
      <w:r>
        <w:rPr>
          <w:bCs/>
        </w:rPr>
        <w:t>=10</w:t>
      </w:r>
      <w:r>
        <w:rPr>
          <w:bCs/>
          <w:vertAlign w:val="superscript"/>
        </w:rPr>
        <w:t xml:space="preserve">3 </w:t>
      </w:r>
      <w:r>
        <w:rPr>
          <w:bCs/>
        </w:rPr>
        <w:t>(кг/м</w:t>
      </w:r>
      <w:r>
        <w:rPr>
          <w:bCs/>
          <w:vertAlign w:val="superscript"/>
        </w:rPr>
        <w:t>3</w:t>
      </w:r>
      <w:r>
        <w:rPr>
          <w:bCs/>
        </w:rPr>
        <w:t xml:space="preserve">);      </w:t>
      </w:r>
      <w:r>
        <w:rPr>
          <w:bCs/>
          <w:lang w:val="en-US"/>
        </w:rPr>
        <w:t>L</w:t>
      </w:r>
      <w:r>
        <w:rPr>
          <w:bCs/>
        </w:rPr>
        <w:t xml:space="preserve"> =      (м);       </w:t>
      </w:r>
      <w:r>
        <w:rPr>
          <w:bCs/>
          <w:lang w:val="en-US"/>
        </w:rPr>
        <w:t>sinφ</w:t>
      </w:r>
      <w:r>
        <w:rPr>
          <w:bCs/>
        </w:rPr>
        <w:t xml:space="preserve"> =      </w:t>
      </w:r>
      <w:r>
        <w:rPr>
          <w:bCs/>
        </w:rPr>
        <w:t xml:space="preserve">;        </w:t>
      </w:r>
      <w:r>
        <w:rPr>
          <w:bCs/>
          <w:lang w:val="en-US"/>
        </w:rPr>
        <w:t>i</w:t>
      </w:r>
      <w:r>
        <w:rPr>
          <w:bCs/>
        </w:rPr>
        <w:t>=5.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Температура воздуха Т =       (К);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  <w:lang w:val="en-US"/>
        </w:rPr>
        <w:t>g</w:t>
      </w:r>
      <w:r>
        <w:rPr>
          <w:bCs/>
        </w:rPr>
        <w:t xml:space="preserve"> = 9,8 (м/с</w:t>
      </w:r>
      <w:r>
        <w:rPr>
          <w:bCs/>
          <w:vertAlign w:val="superscript"/>
        </w:rPr>
        <w:t>2</w:t>
      </w:r>
      <w:r>
        <w:rPr>
          <w:bCs/>
        </w:rPr>
        <w:t xml:space="preserve">);      </w:t>
      </w:r>
      <w:r>
        <w:rPr>
          <w:bCs/>
          <w:lang w:val="en-US"/>
        </w:rPr>
        <w:t>R</w:t>
      </w:r>
      <w:r>
        <w:rPr>
          <w:bCs/>
        </w:rPr>
        <w:t xml:space="preserve"> = 8,32 (Дж/моль∙К);</w:t>
      </w:r>
    </w:p>
    <w:p w:rsidR="00000000" w:rsidRDefault="00766137">
      <w:pPr>
        <w:pStyle w:val="a5"/>
        <w:ind w:firstLine="0"/>
        <w:jc w:val="both"/>
        <w:rPr>
          <w:bCs/>
        </w:rPr>
      </w:pPr>
      <w:r>
        <w:rPr>
          <w:bCs/>
        </w:rPr>
        <w:t>К = 1,38∙10</w:t>
      </w:r>
      <w:r>
        <w:rPr>
          <w:bCs/>
          <w:vertAlign w:val="superscript"/>
        </w:rPr>
        <w:t xml:space="preserve">-23 </w:t>
      </w:r>
      <w:r>
        <w:rPr>
          <w:bCs/>
        </w:rPr>
        <w:t>(Дж/К);         μ = 0,029 (кг/моль).</w:t>
      </w:r>
    </w:p>
    <w:p w:rsidR="00000000" w:rsidRDefault="00766137">
      <w:pPr>
        <w:pStyle w:val="a5"/>
        <w:ind w:left="7088" w:firstLine="0"/>
        <w:rPr>
          <w:bCs/>
        </w:rPr>
      </w:pPr>
    </w:p>
    <w:p w:rsidR="00000000" w:rsidRDefault="00766137">
      <w:pPr>
        <w:pStyle w:val="a5"/>
        <w:ind w:left="7088" w:firstLine="0"/>
        <w:rPr>
          <w:bCs/>
        </w:rPr>
      </w:pPr>
      <w:r>
        <w:rPr>
          <w:bCs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938"/>
        <w:gridCol w:w="938"/>
        <w:gridCol w:w="938"/>
        <w:gridCol w:w="938"/>
        <w:gridCol w:w="938"/>
        <w:gridCol w:w="938"/>
        <w:gridCol w:w="1036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n</w:t>
            </w: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, м</w:t>
            </w: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r</w:t>
            </w:r>
            <w:r>
              <w:rPr>
                <w:bCs/>
              </w:rPr>
              <w:t>, м</w:t>
            </w: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position w:val="-12"/>
              </w:rPr>
              <w:object w:dxaOrig="320" w:dyaOrig="380">
                <v:shape id="_x0000_i1070" type="#_x0000_t75" style="width:15.75pt;height:18.75pt" o:ole="">
                  <v:imagedata r:id="rId94" o:title=""/>
                </v:shape>
                <o:OLEObject Type="Embed" ProgID="Equation.3" ShapeID="_x0000_i1070" DrawAspect="Content" ObjectID="_1532932022" r:id="rId95"/>
              </w:object>
            </w:r>
            <w:r>
              <w:rPr>
                <w:bCs/>
              </w:rPr>
              <w:t>, м</w:t>
            </w: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position w:val="-12"/>
              </w:rPr>
              <w:object w:dxaOrig="320" w:dyaOrig="380">
                <v:shape id="_x0000_i1071" type="#_x0000_t75" style="width:15.75pt;height:18.75pt" o:ole="">
                  <v:imagedata r:id="rId96" o:title=""/>
                </v:shape>
                <o:OLEObject Type="Embed" ProgID="Equation.3" ShapeID="_x0000_i1071" DrawAspect="Content" ObjectID="_1532932023" r:id="rId97"/>
              </w:object>
            </w:r>
            <w:r>
              <w:rPr>
                <w:bCs/>
              </w:rPr>
              <w:t>, м</w:t>
            </w: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position w:val="-12"/>
              </w:rPr>
              <w:object w:dxaOrig="320" w:dyaOrig="380">
                <v:shape id="_x0000_i1072" type="#_x0000_t75" style="width:15.75pt;height:18.75pt" o:ole="">
                  <v:imagedata r:id="rId98" o:title=""/>
                </v:shape>
                <o:OLEObject Type="Embed" ProgID="Equation.3" ShapeID="_x0000_i1072" DrawAspect="Content" ObjectID="_1532932024" r:id="rId99"/>
              </w:object>
            </w:r>
            <w:r>
              <w:rPr>
                <w:bCs/>
              </w:rPr>
              <w:t>, м</w:t>
            </w: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</w:rPr>
              <w:t>Δ</w:t>
            </w:r>
            <w:r>
              <w:rPr>
                <w:bCs/>
                <w:position w:val="-6"/>
              </w:rPr>
              <w:object w:dxaOrig="200" w:dyaOrig="300">
                <v:shape id="_x0000_i1073" type="#_x0000_t75" style="width:9.75pt;height:15pt" o:ole="">
                  <v:imagedata r:id="rId77" o:title=""/>
                </v:shape>
                <o:OLEObject Type="Embed" ProgID="Equation.3" ShapeID="_x0000_i1073" DrawAspect="Content" ObjectID="_1532932025" r:id="rId100"/>
              </w:object>
            </w:r>
            <w:r>
              <w:rPr>
                <w:bCs/>
              </w:rPr>
              <w:t>, м</w:t>
            </w:r>
          </w:p>
        </w:tc>
        <w:tc>
          <w:tcPr>
            <w:tcW w:w="1036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</w:rPr>
              <w:t>Δ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, Па</w:t>
            </w:r>
          </w:p>
        </w:tc>
        <w:tc>
          <w:tcPr>
            <w:tcW w:w="840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1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1036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840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1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1036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840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1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036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1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036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1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036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000000" w:rsidRDefault="00766137">
            <w:pPr>
              <w:pStyle w:val="a5"/>
              <w:ind w:firstLine="0"/>
              <w:jc w:val="center"/>
              <w:rPr>
                <w:bCs/>
              </w:rPr>
            </w:pPr>
          </w:p>
        </w:tc>
      </w:tr>
    </w:tbl>
    <w:p w:rsidR="00000000" w:rsidRDefault="00766137">
      <w:pPr>
        <w:pStyle w:val="a5"/>
        <w:ind w:firstLine="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00000" w:rsidRDefault="00766137">
      <w:pPr>
        <w:pStyle w:val="a5"/>
        <w:ind w:firstLine="0"/>
        <w:jc w:val="center"/>
        <w:rPr>
          <w:b/>
          <w:u w:val="single"/>
        </w:rPr>
      </w:pPr>
    </w:p>
    <w:p w:rsidR="00000000" w:rsidRDefault="00766137">
      <w:pPr>
        <w:pStyle w:val="a5"/>
        <w:ind w:firstLine="0"/>
        <w:jc w:val="center"/>
        <w:rPr>
          <w:b/>
          <w:lang w:val="en-US"/>
        </w:rPr>
      </w:pPr>
      <w:r>
        <w:rPr>
          <w:b/>
        </w:rPr>
        <w:t>Контрольные вопросы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>1. Приборы и принадлежности, используемые в работе, цель работы.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>2. Записать общее уравнение переноса.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>3. На основе общего уравнения переноса, зап</w:t>
      </w:r>
      <w:r>
        <w:rPr>
          <w:bCs/>
        </w:rPr>
        <w:t>исать уравнение дифф</w:t>
      </w:r>
      <w:r>
        <w:rPr>
          <w:bCs/>
        </w:rPr>
        <w:t>у</w:t>
      </w:r>
      <w:r>
        <w:rPr>
          <w:bCs/>
        </w:rPr>
        <w:t>зии, теплопроводности и силы внутреннего трения для газов.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 xml:space="preserve">4. Каков физический смысл коэффициентов η, </w:t>
      </w:r>
      <w:r>
        <w:rPr>
          <w:bCs/>
          <w:lang w:val="en-US"/>
        </w:rPr>
        <w:t>D</w:t>
      </w:r>
      <w:r>
        <w:rPr>
          <w:bCs/>
        </w:rPr>
        <w:t>, χ? В каких един</w:t>
      </w:r>
      <w:r>
        <w:rPr>
          <w:bCs/>
        </w:rPr>
        <w:t>и</w:t>
      </w:r>
      <w:r>
        <w:rPr>
          <w:bCs/>
        </w:rPr>
        <w:t>цах выражаются эти коэффициенты?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>5. Какова связь между коэффициентами, описывающими явления п</w:t>
      </w:r>
      <w:r>
        <w:rPr>
          <w:bCs/>
        </w:rPr>
        <w:t>е</w:t>
      </w:r>
      <w:r>
        <w:rPr>
          <w:bCs/>
        </w:rPr>
        <w:t>реноса, в каком поря</w:t>
      </w:r>
      <w:r>
        <w:rPr>
          <w:bCs/>
        </w:rPr>
        <w:t>дке их удобно определять?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>6. В чём суть метода Пуазейля по определению вязкости возд</w:t>
      </w:r>
      <w:r>
        <w:rPr>
          <w:bCs/>
        </w:rPr>
        <w:t>у</w:t>
      </w:r>
      <w:r>
        <w:rPr>
          <w:bCs/>
        </w:rPr>
        <w:t>ха? При каких условиях он справедлив?</w:t>
      </w:r>
    </w:p>
    <w:p w:rsidR="00000000" w:rsidRDefault="00766137">
      <w:pPr>
        <w:pStyle w:val="a5"/>
        <w:ind w:left="420" w:hanging="294"/>
        <w:jc w:val="both"/>
        <w:rPr>
          <w:bCs/>
        </w:rPr>
      </w:pPr>
      <w:r>
        <w:rPr>
          <w:bCs/>
        </w:rPr>
        <w:t>7. Указать основные характеристики молекулярного движения г</w:t>
      </w:r>
      <w:r>
        <w:rPr>
          <w:bCs/>
        </w:rPr>
        <w:t>а</w:t>
      </w:r>
      <w:r>
        <w:rPr>
          <w:bCs/>
        </w:rPr>
        <w:t>зов. Как их определить?</w:t>
      </w:r>
    </w:p>
    <w:p w:rsidR="00000000" w:rsidRDefault="00766137">
      <w:pPr>
        <w:tabs>
          <w:tab w:val="left" w:pos="0"/>
        </w:tabs>
        <w:rPr>
          <w:sz w:val="28"/>
        </w:rPr>
      </w:pPr>
    </w:p>
    <w:sectPr w:rsidR="00000000">
      <w:headerReference w:type="default" r:id="rId101"/>
      <w:pgSz w:w="11906" w:h="16838"/>
      <w:pgMar w:top="1418" w:right="1701" w:bottom="1418" w:left="1701" w:header="720" w:footer="720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6137">
      <w:r>
        <w:separator/>
      </w:r>
    </w:p>
  </w:endnote>
  <w:endnote w:type="continuationSeparator" w:id="0">
    <w:p w:rsidR="00000000" w:rsidRDefault="0076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6137">
      <w:r>
        <w:separator/>
      </w:r>
    </w:p>
  </w:footnote>
  <w:footnote w:type="continuationSeparator" w:id="0">
    <w:p w:rsidR="00000000" w:rsidRDefault="0076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66137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80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9F7"/>
    <w:multiLevelType w:val="hybridMultilevel"/>
    <w:tmpl w:val="24588998"/>
    <w:lvl w:ilvl="0" w:tplc="FD8EB5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054A1"/>
    <w:multiLevelType w:val="hybridMultilevel"/>
    <w:tmpl w:val="5810C746"/>
    <w:lvl w:ilvl="0" w:tplc="A5A417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DB3511"/>
    <w:multiLevelType w:val="hybridMultilevel"/>
    <w:tmpl w:val="B470AB60"/>
    <w:lvl w:ilvl="0" w:tplc="06EE38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96E7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3D1460"/>
    <w:multiLevelType w:val="hybridMultilevel"/>
    <w:tmpl w:val="E53CC74A"/>
    <w:lvl w:ilvl="0" w:tplc="E4F068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6543E8C"/>
    <w:multiLevelType w:val="hybridMultilevel"/>
    <w:tmpl w:val="40F68184"/>
    <w:lvl w:ilvl="0" w:tplc="26B2D9E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69204EA"/>
    <w:multiLevelType w:val="hybridMultilevel"/>
    <w:tmpl w:val="64F4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84FA1"/>
    <w:multiLevelType w:val="singleLevel"/>
    <w:tmpl w:val="161696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09F1CF0"/>
    <w:multiLevelType w:val="singleLevel"/>
    <w:tmpl w:val="AA46D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5FC64F0"/>
    <w:multiLevelType w:val="hybridMultilevel"/>
    <w:tmpl w:val="7E12EF98"/>
    <w:lvl w:ilvl="0" w:tplc="0C544E9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630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5752E4"/>
    <w:multiLevelType w:val="hybridMultilevel"/>
    <w:tmpl w:val="B1BE7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C78EE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BC0514"/>
    <w:multiLevelType w:val="hybridMultilevel"/>
    <w:tmpl w:val="FD0EA658"/>
    <w:lvl w:ilvl="0" w:tplc="37B45A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4AB4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2E5FCB"/>
    <w:multiLevelType w:val="hybridMultilevel"/>
    <w:tmpl w:val="9E2EB87A"/>
    <w:lvl w:ilvl="0" w:tplc="3E28F5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2296075"/>
    <w:multiLevelType w:val="hybridMultilevel"/>
    <w:tmpl w:val="33FE1FC4"/>
    <w:lvl w:ilvl="0" w:tplc="0BD683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3D85E93"/>
    <w:multiLevelType w:val="singleLevel"/>
    <w:tmpl w:val="06F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9D20CA8"/>
    <w:multiLevelType w:val="singleLevel"/>
    <w:tmpl w:val="64AA22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A0E16EC"/>
    <w:multiLevelType w:val="hybridMultilevel"/>
    <w:tmpl w:val="FC98F282"/>
    <w:lvl w:ilvl="0" w:tplc="0876D4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1DA2B64"/>
    <w:multiLevelType w:val="singleLevel"/>
    <w:tmpl w:val="D2FEF0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66B659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E60B65"/>
    <w:multiLevelType w:val="hybridMultilevel"/>
    <w:tmpl w:val="8312AC6A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F552C31"/>
    <w:multiLevelType w:val="singleLevel"/>
    <w:tmpl w:val="16E47F88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7"/>
  </w:num>
  <w:num w:numId="5">
    <w:abstractNumId w:val="24"/>
  </w:num>
  <w:num w:numId="6">
    <w:abstractNumId w:val="19"/>
  </w:num>
  <w:num w:numId="7">
    <w:abstractNumId w:val="22"/>
  </w:num>
  <w:num w:numId="8">
    <w:abstractNumId w:val="12"/>
  </w:num>
  <w:num w:numId="9">
    <w:abstractNumId w:val="17"/>
  </w:num>
  <w:num w:numId="10">
    <w:abstractNumId w:val="14"/>
  </w:num>
  <w:num w:numId="11">
    <w:abstractNumId w:val="10"/>
  </w:num>
  <w:num w:numId="12">
    <w:abstractNumId w:val="20"/>
  </w:num>
  <w:num w:numId="13">
    <w:abstractNumId w:val="11"/>
  </w:num>
  <w:num w:numId="14">
    <w:abstractNumId w:val="16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  <w:num w:numId="19">
    <w:abstractNumId w:val="1"/>
  </w:num>
  <w:num w:numId="20">
    <w:abstractNumId w:val="13"/>
  </w:num>
  <w:num w:numId="21">
    <w:abstractNumId w:val="8"/>
  </w:num>
  <w:num w:numId="22">
    <w:abstractNumId w:val="0"/>
  </w:num>
  <w:num w:numId="23">
    <w:abstractNumId w:val="6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09"/>
  <w:autoHyphenation/>
  <w:hyphenationZone w:val="357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137"/>
    <w:rsid w:val="007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4A1449-27E7-47C4-87D4-D6FE5CFE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semiHidden/>
    <w:rPr>
      <w:sz w:val="28"/>
      <w:szCs w:val="20"/>
    </w:rPr>
  </w:style>
  <w:style w:type="paragraph" w:styleId="a5">
    <w:name w:val="Body Text Indent"/>
    <w:basedOn w:val="a"/>
    <w:semiHidden/>
    <w:pPr>
      <w:ind w:firstLine="567"/>
    </w:pPr>
    <w:rPr>
      <w:sz w:val="28"/>
      <w:szCs w:val="20"/>
    </w:rPr>
  </w:style>
  <w:style w:type="paragraph" w:styleId="a6">
    <w:name w:val="caption"/>
    <w:basedOn w:val="a"/>
    <w:next w:val="a"/>
    <w:qFormat/>
    <w:pPr>
      <w:tabs>
        <w:tab w:val="left" w:pos="2127"/>
        <w:tab w:val="left" w:pos="2694"/>
      </w:tabs>
      <w:jc w:val="both"/>
    </w:pPr>
    <w:rPr>
      <w:sz w:val="28"/>
      <w:szCs w:val="20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20">
    <w:name w:val="Body Text Indent 2"/>
    <w:basedOn w:val="a"/>
    <w:semiHidden/>
    <w:pPr>
      <w:tabs>
        <w:tab w:val="left" w:pos="2127"/>
      </w:tabs>
      <w:ind w:firstLine="57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8900</Characters>
  <Application>Microsoft Office Word</Application>
  <DocSecurity>4</DocSecurity>
  <Lines>279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ВГМУ</Company>
  <LinksUpToDate>false</LinksUpToDate>
  <CharactersWithSpaces>10692</CharactersWithSpaces>
  <SharedDoc>false</SharedDoc>
  <HLinks>
    <vt:vector size="12" baseType="variant">
      <vt:variant>
        <vt:i4>4719701</vt:i4>
      </vt:variant>
      <vt:variant>
        <vt:i4>-1</vt:i4>
      </vt:variant>
      <vt:variant>
        <vt:i4>1028</vt:i4>
      </vt:variant>
      <vt:variant>
        <vt:i4>1</vt:i4>
      </vt:variant>
      <vt:variant>
        <vt:lpwstr>рисунки\определ.коэф. в зак\рис-3.tif</vt:lpwstr>
      </vt:variant>
      <vt:variant>
        <vt:lpwstr/>
      </vt:variant>
      <vt:variant>
        <vt:i4>4719700</vt:i4>
      </vt:variant>
      <vt:variant>
        <vt:i4>-1</vt:i4>
      </vt:variant>
      <vt:variant>
        <vt:i4>1031</vt:i4>
      </vt:variant>
      <vt:variant>
        <vt:i4>1</vt:i4>
      </vt:variant>
      <vt:variant>
        <vt:lpwstr>рисунки\определ.коэф. в зак\рис-2.tif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doc2docx v.1.4.3.0</dc:creator>
  <cp:keywords/>
  <dc:description/>
  <cp:lastModifiedBy>admin</cp:lastModifiedBy>
  <cp:revision>2</cp:revision>
  <cp:lastPrinted>2002-04-26T08:34:00Z</cp:lastPrinted>
  <dcterms:created xsi:type="dcterms:W3CDTF">2016-08-17T06:38:00Z</dcterms:created>
  <dcterms:modified xsi:type="dcterms:W3CDTF">2016-08-17T06:38:00Z</dcterms:modified>
</cp:coreProperties>
</file>