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880" w:rsidRPr="00892FA0" w:rsidRDefault="00DB5880" w:rsidP="00DB5880">
      <w:pPr>
        <w:jc w:val="center"/>
      </w:pPr>
      <w:r w:rsidRPr="00892FA0">
        <w:t>МИНИСТЕРСТВО ЗДРАВООХРАНЕНИЯ РЕСПУБЛИКИ БЕЛАРУСЬ</w:t>
      </w:r>
    </w:p>
    <w:p w:rsidR="00DB5880" w:rsidRPr="00892FA0" w:rsidRDefault="00DB5880" w:rsidP="00DB5880">
      <w:pPr>
        <w:jc w:val="center"/>
      </w:pPr>
    </w:p>
    <w:p w:rsidR="00DB5880" w:rsidRPr="00892FA0" w:rsidRDefault="00DB5880" w:rsidP="00DB5880">
      <w:pPr>
        <w:jc w:val="center"/>
      </w:pPr>
      <w:r w:rsidRPr="00892FA0">
        <w:t>УО «Витебский государственный ордена Дружбы народов медицинский университет»</w:t>
      </w:r>
    </w:p>
    <w:p w:rsidR="00DB5880" w:rsidRPr="00892FA0" w:rsidRDefault="00DB5880" w:rsidP="00DB5880">
      <w:pPr>
        <w:jc w:val="center"/>
      </w:pPr>
    </w:p>
    <w:p w:rsidR="00DB5880" w:rsidRPr="00892FA0" w:rsidRDefault="00DB5880" w:rsidP="00DB5880">
      <w:pPr>
        <w:jc w:val="center"/>
      </w:pPr>
      <w:r w:rsidRPr="00892FA0">
        <w:t>Кафедра терапевтической стоматологии с курсом ФПК и ПК</w:t>
      </w:r>
    </w:p>
    <w:p w:rsidR="00DB5880" w:rsidRPr="00892FA0" w:rsidRDefault="00DB5880" w:rsidP="00DB5880">
      <w:pPr>
        <w:jc w:val="center"/>
      </w:pPr>
    </w:p>
    <w:p w:rsidR="00DB5880" w:rsidRPr="00892FA0" w:rsidRDefault="00DB5880" w:rsidP="00DB5880">
      <w:pPr>
        <w:ind w:firstLine="5103"/>
        <w:rPr>
          <w:szCs w:val="28"/>
        </w:rPr>
      </w:pPr>
    </w:p>
    <w:p w:rsidR="00DB5880" w:rsidRPr="00892FA0" w:rsidRDefault="00DB5880" w:rsidP="00DB5880">
      <w:pPr>
        <w:ind w:firstLine="6237"/>
        <w:rPr>
          <w:szCs w:val="28"/>
        </w:rPr>
      </w:pPr>
      <w:r w:rsidRPr="00892FA0">
        <w:rPr>
          <w:szCs w:val="28"/>
        </w:rPr>
        <w:t>Обсуждено на заседании кафедры</w:t>
      </w:r>
    </w:p>
    <w:p w:rsidR="00DB5880" w:rsidRPr="00892FA0" w:rsidRDefault="00DB5880" w:rsidP="00DB5880">
      <w:pPr>
        <w:pStyle w:val="1"/>
        <w:ind w:firstLine="6237"/>
        <w:jc w:val="left"/>
        <w:rPr>
          <w:sz w:val="28"/>
          <w:szCs w:val="28"/>
        </w:rPr>
      </w:pPr>
      <w:r w:rsidRPr="00892FA0">
        <w:rPr>
          <w:sz w:val="28"/>
          <w:szCs w:val="28"/>
        </w:rPr>
        <w:t>Протокол № 1 от 01.09.202</w:t>
      </w:r>
      <w:r w:rsidRPr="00892FA0">
        <w:rPr>
          <w:sz w:val="28"/>
          <w:szCs w:val="28"/>
          <w:lang w:val="ru-RU"/>
        </w:rPr>
        <w:t>3</w:t>
      </w:r>
      <w:r w:rsidRPr="00892FA0">
        <w:rPr>
          <w:sz w:val="28"/>
          <w:szCs w:val="28"/>
        </w:rPr>
        <w:t xml:space="preserve"> года</w:t>
      </w: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rPr>
          <w:b/>
        </w:rPr>
      </w:pPr>
      <w:r w:rsidRPr="00892FA0">
        <w:rPr>
          <w:b/>
        </w:rPr>
        <w:t xml:space="preserve">МЕТОДИЧЕСКИЕ </w:t>
      </w:r>
      <w:r w:rsidR="00FF6891">
        <w:rPr>
          <w:b/>
        </w:rPr>
        <w:t>УКАЗАНИЯ</w:t>
      </w:r>
      <w:r w:rsidR="00FF6891" w:rsidRPr="00892FA0">
        <w:rPr>
          <w:b/>
        </w:rPr>
        <w:t xml:space="preserve"> </w:t>
      </w:r>
      <w:bookmarkStart w:id="0" w:name="_GoBack"/>
      <w:bookmarkEnd w:id="0"/>
      <w:r w:rsidRPr="00892FA0">
        <w:rPr>
          <w:b/>
        </w:rPr>
        <w:t>ДЛЯ СТУДЕНТОВ</w:t>
      </w:r>
    </w:p>
    <w:p w:rsidR="00DB5880" w:rsidRPr="00892FA0" w:rsidRDefault="00DB5880" w:rsidP="00DB5880">
      <w:pPr>
        <w:jc w:val="center"/>
        <w:rPr>
          <w:b/>
        </w:rPr>
      </w:pPr>
      <w:r w:rsidRPr="00892FA0">
        <w:rPr>
          <w:b/>
        </w:rPr>
        <w:t xml:space="preserve">для проведения практического занятия </w:t>
      </w:r>
    </w:p>
    <w:p w:rsidR="00DB5880" w:rsidRPr="00892FA0" w:rsidRDefault="00DB5880" w:rsidP="00DB5880">
      <w:pPr>
        <w:jc w:val="center"/>
      </w:pPr>
    </w:p>
    <w:p w:rsidR="00DB5880" w:rsidRPr="00892FA0" w:rsidRDefault="00DB5880" w:rsidP="00DB5880">
      <w:pPr>
        <w:jc w:val="center"/>
      </w:pPr>
      <w:r w:rsidRPr="00892FA0">
        <w:t xml:space="preserve">по дисциплине «Консервативная Стоматология» </w:t>
      </w:r>
    </w:p>
    <w:p w:rsidR="00DB5880" w:rsidRPr="00892FA0" w:rsidRDefault="00DB5880" w:rsidP="00DB5880">
      <w:pPr>
        <w:jc w:val="center"/>
      </w:pPr>
    </w:p>
    <w:p w:rsidR="00DB5880" w:rsidRPr="00892FA0" w:rsidRDefault="00DB5880" w:rsidP="00DB5880">
      <w:pPr>
        <w:jc w:val="center"/>
      </w:pPr>
      <w:r w:rsidRPr="00892FA0">
        <w:t>для специальности 1</w:t>
      </w:r>
      <w:r>
        <w:t xml:space="preserve"> </w:t>
      </w:r>
      <w:r w:rsidRPr="00892FA0">
        <w:t>79 01 07 «Стоматология»</w:t>
      </w:r>
    </w:p>
    <w:p w:rsidR="00DB5880" w:rsidRPr="00892FA0" w:rsidRDefault="00DB5880" w:rsidP="00DB5880">
      <w:pPr>
        <w:jc w:val="center"/>
      </w:pPr>
    </w:p>
    <w:p w:rsidR="00DB5880" w:rsidRPr="00892FA0" w:rsidRDefault="00DB5880" w:rsidP="00DB5880">
      <w:pPr>
        <w:jc w:val="center"/>
      </w:pPr>
      <w:r w:rsidRPr="00892FA0">
        <w:t xml:space="preserve">3 курс V семестр стоматологический факультет </w:t>
      </w:r>
    </w:p>
    <w:p w:rsidR="00DB5880" w:rsidRPr="00892FA0" w:rsidRDefault="00DB5880" w:rsidP="00DB5880">
      <w:pPr>
        <w:jc w:val="center"/>
      </w:pPr>
      <w:r w:rsidRPr="00892FA0">
        <w:t>дневная форма обучения</w:t>
      </w: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422B1D" w:rsidRPr="00422B1D" w:rsidRDefault="00422B1D" w:rsidP="00422B1D">
      <w:pPr>
        <w:jc w:val="center"/>
        <w:rPr>
          <w:b/>
          <w:sz w:val="32"/>
          <w:szCs w:val="32"/>
        </w:rPr>
      </w:pPr>
      <w:r w:rsidRPr="00422B1D">
        <w:rPr>
          <w:b/>
          <w:sz w:val="32"/>
          <w:szCs w:val="32"/>
        </w:rPr>
        <w:t>Тема № 10: «Зубные отложения. Микробиологический состав зубного налёта. Методы индикации зубного налёта»</w:t>
      </w:r>
    </w:p>
    <w:p w:rsidR="00F62093" w:rsidRDefault="00F62093" w:rsidP="00F62093"/>
    <w:p w:rsidR="00F62093" w:rsidRDefault="00F62093" w:rsidP="00F62093"/>
    <w:p w:rsidR="00F62093" w:rsidRDefault="00F62093" w:rsidP="00F62093"/>
    <w:p w:rsidR="00F62093" w:rsidRDefault="00F62093" w:rsidP="00F62093"/>
    <w:p w:rsidR="00F62093" w:rsidRDefault="00F62093" w:rsidP="00F62093">
      <w:r>
        <w:t>Составитель: доцент кафедры терапевтической стоматологии с курсом ФПК и ПК, к.м.н., доцент Сахарук Н.А.</w:t>
      </w:r>
    </w:p>
    <w:p w:rsidR="00F62093" w:rsidRDefault="00F62093" w:rsidP="00F62093"/>
    <w:p w:rsidR="00F62093" w:rsidRDefault="00F62093" w:rsidP="00F62093"/>
    <w:p w:rsidR="00F62093" w:rsidRDefault="00F62093" w:rsidP="00F62093"/>
    <w:p w:rsidR="00F62093" w:rsidRDefault="00F62093" w:rsidP="00F62093"/>
    <w:p w:rsidR="00F62093" w:rsidRDefault="00F62093" w:rsidP="00F62093"/>
    <w:p w:rsidR="00F62093" w:rsidRDefault="00F62093" w:rsidP="00F62093"/>
    <w:p w:rsidR="00F62093" w:rsidRDefault="00F62093" w:rsidP="00F62093"/>
    <w:p w:rsidR="00F62093" w:rsidRDefault="00F62093" w:rsidP="00F62093">
      <w:pPr>
        <w:jc w:val="center"/>
      </w:pPr>
    </w:p>
    <w:p w:rsidR="00F62093" w:rsidRDefault="00F62093" w:rsidP="00F62093">
      <w:pPr>
        <w:jc w:val="center"/>
      </w:pPr>
    </w:p>
    <w:p w:rsidR="00F62093" w:rsidRDefault="00F62093" w:rsidP="00F62093">
      <w:pPr>
        <w:jc w:val="center"/>
      </w:pPr>
    </w:p>
    <w:p w:rsidR="00F62093" w:rsidRDefault="00F62093" w:rsidP="00F62093">
      <w:pPr>
        <w:jc w:val="center"/>
      </w:pPr>
    </w:p>
    <w:p w:rsidR="00F62093" w:rsidRDefault="00F62093" w:rsidP="00F62093">
      <w:pPr>
        <w:jc w:val="center"/>
      </w:pPr>
    </w:p>
    <w:p w:rsidR="00F62093" w:rsidRDefault="00F62093" w:rsidP="00F62093">
      <w:pPr>
        <w:jc w:val="center"/>
      </w:pPr>
    </w:p>
    <w:p w:rsidR="00F62093" w:rsidRDefault="00F62093" w:rsidP="00F62093">
      <w:pPr>
        <w:jc w:val="center"/>
      </w:pPr>
    </w:p>
    <w:p w:rsidR="00F62093" w:rsidRDefault="00F62093" w:rsidP="00F62093">
      <w:pPr>
        <w:jc w:val="center"/>
      </w:pPr>
      <w:r w:rsidRPr="00633AD9">
        <w:t>Витебск 202</w:t>
      </w:r>
      <w:r>
        <w:t>3</w:t>
      </w:r>
    </w:p>
    <w:p w:rsidR="00F62093" w:rsidRDefault="00F62093" w:rsidP="00F62093">
      <w:pPr>
        <w:spacing w:after="200" w:line="276" w:lineRule="auto"/>
        <w:jc w:val="left"/>
        <w:rPr>
          <w:b/>
          <w:sz w:val="25"/>
          <w:szCs w:val="25"/>
        </w:rPr>
      </w:pPr>
      <w:r>
        <w:rPr>
          <w:b/>
          <w:sz w:val="25"/>
          <w:szCs w:val="25"/>
        </w:rPr>
        <w:br w:type="page"/>
      </w:r>
    </w:p>
    <w:p w:rsidR="00DF4B82" w:rsidRPr="004661C7" w:rsidRDefault="00422B1D" w:rsidP="00422B1D">
      <w:pPr>
        <w:jc w:val="center"/>
        <w:rPr>
          <w:b/>
          <w:sz w:val="25"/>
          <w:szCs w:val="25"/>
        </w:rPr>
      </w:pPr>
      <w:r w:rsidRPr="004661C7">
        <w:rPr>
          <w:b/>
          <w:sz w:val="25"/>
          <w:szCs w:val="25"/>
        </w:rPr>
        <w:lastRenderedPageBreak/>
        <w:t xml:space="preserve">Тема № 10: «Зубные отложения. Микробиологический состав зубного налёта. </w:t>
      </w:r>
    </w:p>
    <w:p w:rsidR="00422B1D" w:rsidRPr="004661C7" w:rsidRDefault="00422B1D" w:rsidP="00422B1D">
      <w:pPr>
        <w:jc w:val="center"/>
        <w:rPr>
          <w:b/>
          <w:sz w:val="25"/>
          <w:szCs w:val="25"/>
        </w:rPr>
      </w:pPr>
      <w:r w:rsidRPr="004661C7">
        <w:rPr>
          <w:b/>
          <w:sz w:val="25"/>
          <w:szCs w:val="25"/>
        </w:rPr>
        <w:t>Методы индикации зубного налёта»</w:t>
      </w:r>
    </w:p>
    <w:p w:rsidR="00172D6B" w:rsidRPr="004661C7" w:rsidRDefault="00172D6B" w:rsidP="00DB5880">
      <w:pPr>
        <w:jc w:val="left"/>
        <w:rPr>
          <w:sz w:val="25"/>
          <w:szCs w:val="25"/>
          <w:u w:color="FFFFFF" w:themeColor="background1"/>
        </w:rPr>
      </w:pPr>
    </w:p>
    <w:p w:rsidR="00DB5880" w:rsidRPr="004661C7" w:rsidRDefault="00DB5880" w:rsidP="00DB5880">
      <w:pPr>
        <w:rPr>
          <w:b/>
          <w:sz w:val="25"/>
          <w:szCs w:val="25"/>
          <w:u w:color="FFFFFF" w:themeColor="background1"/>
        </w:rPr>
      </w:pPr>
      <w:r w:rsidRPr="004661C7">
        <w:rPr>
          <w:b/>
          <w:sz w:val="25"/>
          <w:szCs w:val="25"/>
          <w:u w:color="FFFFFF" w:themeColor="background1"/>
        </w:rPr>
        <w:t>Цели занятия:</w:t>
      </w:r>
    </w:p>
    <w:p w:rsidR="00DF4B82" w:rsidRPr="004661C7" w:rsidRDefault="00DF4B82" w:rsidP="00B55619">
      <w:pPr>
        <w:pStyle w:val="a4"/>
        <w:numPr>
          <w:ilvl w:val="0"/>
          <w:numId w:val="3"/>
        </w:numPr>
        <w:ind w:left="374" w:hanging="374"/>
        <w:rPr>
          <w:sz w:val="25"/>
          <w:szCs w:val="25"/>
        </w:rPr>
      </w:pPr>
      <w:r w:rsidRPr="004661C7">
        <w:rPr>
          <w:sz w:val="25"/>
          <w:szCs w:val="25"/>
        </w:rPr>
        <w:t>Рассмотреть различные классификации зубных отложений, ознакомиться с международной классификацией отложений на зубах.</w:t>
      </w:r>
    </w:p>
    <w:p w:rsidR="00DF4B82" w:rsidRPr="004661C7" w:rsidRDefault="00DF4B82" w:rsidP="00B55619">
      <w:pPr>
        <w:pStyle w:val="a4"/>
        <w:numPr>
          <w:ilvl w:val="0"/>
          <w:numId w:val="3"/>
        </w:numPr>
        <w:ind w:left="374" w:hanging="374"/>
        <w:rPr>
          <w:sz w:val="25"/>
          <w:szCs w:val="25"/>
        </w:rPr>
      </w:pPr>
      <w:r w:rsidRPr="004661C7">
        <w:rPr>
          <w:sz w:val="25"/>
          <w:szCs w:val="25"/>
        </w:rPr>
        <w:t>Изучить особенности состава и сроки формирования различных видов зубных отложений.</w:t>
      </w:r>
    </w:p>
    <w:p w:rsidR="00DF4B82" w:rsidRPr="004661C7" w:rsidRDefault="00DF4B82" w:rsidP="00B55619">
      <w:pPr>
        <w:pStyle w:val="a4"/>
        <w:numPr>
          <w:ilvl w:val="0"/>
          <w:numId w:val="3"/>
        </w:numPr>
        <w:ind w:left="374" w:hanging="374"/>
        <w:rPr>
          <w:sz w:val="25"/>
          <w:szCs w:val="25"/>
        </w:rPr>
      </w:pPr>
      <w:r w:rsidRPr="004661C7">
        <w:rPr>
          <w:sz w:val="25"/>
          <w:szCs w:val="25"/>
        </w:rPr>
        <w:t>Рассмотреть механизм образования и роль в физиологии и патологии полости рта зубных отложений.</w:t>
      </w:r>
    </w:p>
    <w:p w:rsidR="00DF4B82" w:rsidRPr="004661C7" w:rsidRDefault="00DF4B82" w:rsidP="00B55619">
      <w:pPr>
        <w:pStyle w:val="a4"/>
        <w:numPr>
          <w:ilvl w:val="0"/>
          <w:numId w:val="3"/>
        </w:numPr>
        <w:ind w:left="374" w:hanging="374"/>
        <w:rPr>
          <w:sz w:val="25"/>
          <w:szCs w:val="25"/>
        </w:rPr>
      </w:pPr>
      <w:r w:rsidRPr="004661C7">
        <w:rPr>
          <w:sz w:val="25"/>
          <w:szCs w:val="25"/>
        </w:rPr>
        <w:t>Изучить способы обнаружения и удаления зубных отложений.</w:t>
      </w:r>
    </w:p>
    <w:p w:rsidR="00DF4B82" w:rsidRPr="004661C7" w:rsidRDefault="00DF4B82" w:rsidP="00B55619">
      <w:pPr>
        <w:pStyle w:val="a4"/>
        <w:numPr>
          <w:ilvl w:val="0"/>
          <w:numId w:val="3"/>
        </w:numPr>
        <w:ind w:left="374" w:hanging="374"/>
        <w:rPr>
          <w:sz w:val="25"/>
          <w:szCs w:val="25"/>
        </w:rPr>
      </w:pPr>
      <w:r w:rsidRPr="004661C7">
        <w:rPr>
          <w:sz w:val="25"/>
          <w:szCs w:val="25"/>
        </w:rPr>
        <w:t>Научиться удалять зубные отложения (минерализованные и неминерализованные) различными методами.</w:t>
      </w:r>
    </w:p>
    <w:p w:rsidR="00172D6B" w:rsidRPr="004661C7" w:rsidRDefault="00172D6B" w:rsidP="00172D6B">
      <w:pPr>
        <w:jc w:val="center"/>
        <w:rPr>
          <w:b/>
          <w:sz w:val="25"/>
          <w:szCs w:val="25"/>
        </w:rPr>
      </w:pPr>
    </w:p>
    <w:p w:rsidR="00DB5880" w:rsidRPr="004661C7" w:rsidRDefault="00DB5880" w:rsidP="00DB5880">
      <w:pPr>
        <w:ind w:firstLine="709"/>
        <w:rPr>
          <w:b/>
          <w:sz w:val="25"/>
          <w:szCs w:val="25"/>
          <w:u w:color="FFFFFF" w:themeColor="background1"/>
        </w:rPr>
      </w:pPr>
      <w:r w:rsidRPr="004661C7">
        <w:rPr>
          <w:b/>
          <w:sz w:val="25"/>
          <w:szCs w:val="25"/>
          <w:u w:color="FFFFFF" w:themeColor="background1"/>
        </w:rPr>
        <w:t xml:space="preserve">Задачи занятия </w:t>
      </w:r>
    </w:p>
    <w:p w:rsidR="00422B1D" w:rsidRPr="004661C7" w:rsidRDefault="00DB5880" w:rsidP="00422B1D">
      <w:pPr>
        <w:ind w:firstLine="709"/>
        <w:rPr>
          <w:sz w:val="25"/>
          <w:szCs w:val="25"/>
        </w:rPr>
      </w:pPr>
      <w:r w:rsidRPr="004661C7">
        <w:rPr>
          <w:sz w:val="25"/>
          <w:szCs w:val="25"/>
          <w:u w:color="FFFFFF" w:themeColor="background1"/>
        </w:rPr>
        <w:t xml:space="preserve">В результате освоения теоретической </w:t>
      </w:r>
      <w:r w:rsidR="00422B1D" w:rsidRPr="004661C7">
        <w:rPr>
          <w:sz w:val="25"/>
          <w:szCs w:val="25"/>
          <w:u w:color="FFFFFF" w:themeColor="background1"/>
        </w:rPr>
        <w:t xml:space="preserve">части темы студент должен знать </w:t>
      </w:r>
      <w:r w:rsidR="00422B1D" w:rsidRPr="004661C7">
        <w:rPr>
          <w:sz w:val="25"/>
          <w:szCs w:val="25"/>
        </w:rPr>
        <w:t xml:space="preserve">оценку роли зубных отложений как этиологического фактора развития и болезней периодонта, </w:t>
      </w:r>
    </w:p>
    <w:p w:rsidR="00DB5880" w:rsidRPr="004661C7" w:rsidRDefault="00DB5880" w:rsidP="00422B1D">
      <w:pPr>
        <w:ind w:firstLine="709"/>
        <w:rPr>
          <w:sz w:val="25"/>
          <w:szCs w:val="25"/>
          <w:u w:color="FFFFFF" w:themeColor="background1"/>
        </w:rPr>
      </w:pPr>
      <w:r w:rsidRPr="004661C7">
        <w:rPr>
          <w:sz w:val="25"/>
          <w:szCs w:val="25"/>
          <w:u w:color="FFFFFF" w:themeColor="background1"/>
        </w:rPr>
        <w:t>В результате выполнения практической части занятия студент долж</w:t>
      </w:r>
      <w:r w:rsidR="001673F6" w:rsidRPr="004661C7">
        <w:rPr>
          <w:sz w:val="25"/>
          <w:szCs w:val="25"/>
          <w:u w:color="FFFFFF" w:themeColor="background1"/>
        </w:rPr>
        <w:t xml:space="preserve">ен </w:t>
      </w:r>
      <w:r w:rsidR="00422B1D" w:rsidRPr="004661C7">
        <w:rPr>
          <w:sz w:val="25"/>
          <w:szCs w:val="25"/>
        </w:rPr>
        <w:t>приобрести навыки по индикации и удалению зубных отложений</w:t>
      </w:r>
      <w:r w:rsidR="00367E59" w:rsidRPr="004661C7">
        <w:rPr>
          <w:sz w:val="25"/>
          <w:szCs w:val="25"/>
          <w:u w:color="FFFFFF" w:themeColor="background1"/>
        </w:rPr>
        <w:t>.</w:t>
      </w:r>
    </w:p>
    <w:p w:rsidR="00367E59" w:rsidRPr="004661C7" w:rsidRDefault="00367E59" w:rsidP="00367E59">
      <w:pPr>
        <w:ind w:firstLine="709"/>
        <w:rPr>
          <w:sz w:val="25"/>
          <w:szCs w:val="25"/>
          <w:highlight w:val="yellow"/>
          <w:u w:color="FFFFFF" w:themeColor="background1"/>
        </w:rPr>
      </w:pPr>
    </w:p>
    <w:p w:rsidR="00DB5880" w:rsidRPr="004661C7" w:rsidRDefault="00DB5880" w:rsidP="00DB5880">
      <w:pPr>
        <w:ind w:firstLine="709"/>
        <w:rPr>
          <w:b/>
          <w:sz w:val="25"/>
          <w:szCs w:val="25"/>
          <w:u w:color="FFFFFF" w:themeColor="background1"/>
        </w:rPr>
      </w:pPr>
      <w:r w:rsidRPr="004661C7">
        <w:rPr>
          <w:b/>
          <w:sz w:val="25"/>
          <w:szCs w:val="25"/>
          <w:u w:color="FFFFFF" w:themeColor="background1"/>
        </w:rPr>
        <w:t>Мотивационная характеристика необходимости изучения темы</w:t>
      </w:r>
    </w:p>
    <w:p w:rsidR="00B31F20" w:rsidRPr="004661C7" w:rsidRDefault="00422B1D" w:rsidP="00422B1D">
      <w:pPr>
        <w:ind w:firstLine="709"/>
        <w:rPr>
          <w:sz w:val="25"/>
          <w:szCs w:val="25"/>
          <w:u w:color="FFFFFF" w:themeColor="background1"/>
        </w:rPr>
      </w:pPr>
      <w:r w:rsidRPr="004661C7">
        <w:rPr>
          <w:sz w:val="25"/>
          <w:szCs w:val="25"/>
          <w:u w:color="FFFFFF" w:themeColor="background1"/>
        </w:rPr>
        <w:t>З</w:t>
      </w:r>
      <w:r w:rsidR="003C6579">
        <w:rPr>
          <w:sz w:val="25"/>
          <w:szCs w:val="25"/>
          <w:u w:color="FFFFFF" w:themeColor="background1"/>
        </w:rPr>
        <w:t xml:space="preserve">убной налёт </w:t>
      </w:r>
      <w:r w:rsidRPr="004661C7">
        <w:rPr>
          <w:sz w:val="25"/>
          <w:szCs w:val="25"/>
          <w:u w:color="FFFFFF" w:themeColor="background1"/>
        </w:rPr>
        <w:t>является первопричиной распространенных стоматологических заболеваний: кариеса и болезней периодонта. Данная тема играет очень важную роль в подготовке квалифицированного врача-стоматолога, основная задача которого состоит в своевременном выявлении факторов риска заболеваний и мотивации пациента к поддержанию полости рта в надлежащем состоянии. Знания, полученные студентами по микробиологии, биохимии и физиологии, помогут быстро разобраться в причинах и механизмах образования ЗН.</w:t>
      </w:r>
    </w:p>
    <w:p w:rsidR="00422B1D" w:rsidRPr="004661C7" w:rsidRDefault="00422B1D" w:rsidP="00422B1D">
      <w:pPr>
        <w:ind w:firstLine="709"/>
        <w:rPr>
          <w:sz w:val="25"/>
          <w:szCs w:val="25"/>
          <w:u w:color="FFFFFF" w:themeColor="background1"/>
        </w:rPr>
      </w:pPr>
    </w:p>
    <w:p w:rsidR="00DB5880" w:rsidRPr="004661C7" w:rsidRDefault="00DB5880" w:rsidP="00DB5880">
      <w:pPr>
        <w:ind w:firstLine="709"/>
        <w:rPr>
          <w:b/>
          <w:sz w:val="25"/>
          <w:szCs w:val="25"/>
          <w:u w:color="FFFFFF" w:themeColor="background1"/>
        </w:rPr>
      </w:pPr>
      <w:r w:rsidRPr="004661C7">
        <w:rPr>
          <w:b/>
          <w:sz w:val="25"/>
          <w:szCs w:val="25"/>
          <w:u w:color="FFFFFF" w:themeColor="background1"/>
        </w:rPr>
        <w:t>Вопросы для самоподготовки</w:t>
      </w:r>
    </w:p>
    <w:p w:rsidR="00422B1D" w:rsidRPr="004661C7" w:rsidRDefault="00422B1D" w:rsidP="00B55619">
      <w:pPr>
        <w:pStyle w:val="a4"/>
        <w:numPr>
          <w:ilvl w:val="0"/>
          <w:numId w:val="2"/>
        </w:numPr>
        <w:ind w:left="357" w:hanging="357"/>
        <w:rPr>
          <w:sz w:val="25"/>
          <w:szCs w:val="25"/>
        </w:rPr>
      </w:pPr>
      <w:r w:rsidRPr="004661C7">
        <w:rPr>
          <w:sz w:val="25"/>
          <w:szCs w:val="25"/>
        </w:rPr>
        <w:t>Штаммы микроорганизмов, обнаруживаемые в полости рта.</w:t>
      </w:r>
    </w:p>
    <w:p w:rsidR="00422B1D" w:rsidRPr="004661C7" w:rsidRDefault="00422B1D" w:rsidP="00B55619">
      <w:pPr>
        <w:pStyle w:val="a4"/>
        <w:numPr>
          <w:ilvl w:val="0"/>
          <w:numId w:val="2"/>
        </w:numPr>
        <w:ind w:left="357" w:hanging="357"/>
        <w:rPr>
          <w:sz w:val="25"/>
          <w:szCs w:val="25"/>
        </w:rPr>
      </w:pPr>
      <w:r w:rsidRPr="004661C7">
        <w:rPr>
          <w:sz w:val="25"/>
          <w:szCs w:val="25"/>
        </w:rPr>
        <w:t>Буферная емкость, рН слюны.</w:t>
      </w:r>
    </w:p>
    <w:p w:rsidR="001B07F4" w:rsidRPr="004661C7" w:rsidRDefault="00422B1D" w:rsidP="00B55619">
      <w:pPr>
        <w:pStyle w:val="a4"/>
        <w:numPr>
          <w:ilvl w:val="0"/>
          <w:numId w:val="2"/>
        </w:numPr>
        <w:ind w:left="357" w:hanging="357"/>
        <w:rPr>
          <w:sz w:val="25"/>
          <w:szCs w:val="25"/>
        </w:rPr>
      </w:pPr>
      <w:r w:rsidRPr="004661C7">
        <w:rPr>
          <w:sz w:val="25"/>
          <w:szCs w:val="25"/>
        </w:rPr>
        <w:t>Основные группы продуктов, необходимые для правильного сбалансированного питания. Понятие «рациональное питание».</w:t>
      </w:r>
    </w:p>
    <w:p w:rsidR="00422B1D" w:rsidRPr="004661C7" w:rsidRDefault="00422B1D" w:rsidP="00422B1D">
      <w:pPr>
        <w:rPr>
          <w:sz w:val="25"/>
          <w:szCs w:val="25"/>
          <w:u w:color="FFFFFF" w:themeColor="background1"/>
        </w:rPr>
      </w:pPr>
    </w:p>
    <w:p w:rsidR="00DB5880" w:rsidRPr="004661C7" w:rsidRDefault="00DB5880" w:rsidP="00DB5880">
      <w:pPr>
        <w:ind w:firstLine="709"/>
        <w:rPr>
          <w:b/>
          <w:sz w:val="25"/>
          <w:szCs w:val="25"/>
          <w:u w:color="FFFFFF" w:themeColor="background1"/>
        </w:rPr>
      </w:pPr>
      <w:r w:rsidRPr="004661C7">
        <w:rPr>
          <w:b/>
          <w:sz w:val="25"/>
          <w:szCs w:val="25"/>
          <w:u w:color="FFFFFF" w:themeColor="background1"/>
        </w:rPr>
        <w:t>Вопросы для аудиторного контроля знаний.</w:t>
      </w:r>
    </w:p>
    <w:p w:rsidR="00DF4B82" w:rsidRPr="004661C7" w:rsidRDefault="00DF4B82" w:rsidP="00B55619">
      <w:pPr>
        <w:pStyle w:val="a4"/>
        <w:numPr>
          <w:ilvl w:val="0"/>
          <w:numId w:val="4"/>
        </w:numPr>
        <w:ind w:left="357" w:hanging="357"/>
        <w:rPr>
          <w:sz w:val="25"/>
          <w:szCs w:val="25"/>
        </w:rPr>
      </w:pPr>
      <w:r w:rsidRPr="004661C7">
        <w:rPr>
          <w:sz w:val="25"/>
          <w:szCs w:val="25"/>
        </w:rPr>
        <w:t>Зубные отложения, понятие. Классификация зубных отложений.</w:t>
      </w:r>
    </w:p>
    <w:p w:rsidR="00DF4B82" w:rsidRPr="004661C7" w:rsidRDefault="00DF4B82" w:rsidP="00B55619">
      <w:pPr>
        <w:pStyle w:val="a4"/>
        <w:numPr>
          <w:ilvl w:val="0"/>
          <w:numId w:val="4"/>
        </w:numPr>
        <w:ind w:left="357" w:hanging="357"/>
        <w:rPr>
          <w:sz w:val="25"/>
          <w:szCs w:val="25"/>
        </w:rPr>
      </w:pPr>
      <w:r w:rsidRPr="004661C7">
        <w:rPr>
          <w:sz w:val="25"/>
          <w:szCs w:val="25"/>
        </w:rPr>
        <w:t>Неминерализованные зубные отложения. Кутикула, пелликула, зубной налёт, определение, состав, роль в физиологии и патологии полости рта.</w:t>
      </w:r>
    </w:p>
    <w:p w:rsidR="00DF4B82" w:rsidRPr="004661C7" w:rsidRDefault="00DF4B82" w:rsidP="00B55619">
      <w:pPr>
        <w:pStyle w:val="a4"/>
        <w:numPr>
          <w:ilvl w:val="0"/>
          <w:numId w:val="4"/>
        </w:numPr>
        <w:ind w:left="357" w:hanging="357"/>
        <w:rPr>
          <w:sz w:val="25"/>
          <w:szCs w:val="25"/>
        </w:rPr>
      </w:pPr>
      <w:r w:rsidRPr="004661C7">
        <w:rPr>
          <w:sz w:val="25"/>
          <w:szCs w:val="25"/>
        </w:rPr>
        <w:t>Зубная бляшка, характеристика, механизм образования, свойства.</w:t>
      </w:r>
    </w:p>
    <w:p w:rsidR="00DF4B82" w:rsidRPr="004661C7" w:rsidRDefault="00DF4B82" w:rsidP="00B55619">
      <w:pPr>
        <w:pStyle w:val="a4"/>
        <w:numPr>
          <w:ilvl w:val="0"/>
          <w:numId w:val="4"/>
        </w:numPr>
        <w:ind w:left="357" w:hanging="357"/>
        <w:rPr>
          <w:sz w:val="25"/>
          <w:szCs w:val="25"/>
        </w:rPr>
      </w:pPr>
      <w:r w:rsidRPr="004661C7">
        <w:rPr>
          <w:sz w:val="25"/>
          <w:szCs w:val="25"/>
        </w:rPr>
        <w:t>Минерализованные зубные отложения. Виды зубного камня. Теории формирования зубного камня. Роль в патологии полости рта.</w:t>
      </w:r>
    </w:p>
    <w:p w:rsidR="00DF4B82" w:rsidRPr="004661C7" w:rsidRDefault="00DF4B82" w:rsidP="00B55619">
      <w:pPr>
        <w:pStyle w:val="a4"/>
        <w:numPr>
          <w:ilvl w:val="0"/>
          <w:numId w:val="4"/>
        </w:numPr>
        <w:ind w:left="357" w:hanging="357"/>
        <w:rPr>
          <w:sz w:val="25"/>
          <w:szCs w:val="25"/>
        </w:rPr>
      </w:pPr>
      <w:r w:rsidRPr="004661C7">
        <w:rPr>
          <w:sz w:val="25"/>
          <w:szCs w:val="25"/>
        </w:rPr>
        <w:t>Способы обнаружения зубных отложений и гигиенические индексы.</w:t>
      </w:r>
    </w:p>
    <w:p w:rsidR="00DB5880" w:rsidRPr="004661C7" w:rsidRDefault="00DB5880" w:rsidP="00DB5880">
      <w:pPr>
        <w:ind w:firstLine="709"/>
        <w:rPr>
          <w:b/>
          <w:sz w:val="25"/>
          <w:szCs w:val="25"/>
          <w:u w:color="FFFFFF" w:themeColor="background1"/>
        </w:rPr>
      </w:pPr>
    </w:p>
    <w:p w:rsidR="00DB5880" w:rsidRPr="004661C7" w:rsidRDefault="00DB5880" w:rsidP="002E49AD">
      <w:pPr>
        <w:tabs>
          <w:tab w:val="left" w:pos="0"/>
        </w:tabs>
        <w:jc w:val="center"/>
        <w:rPr>
          <w:b/>
          <w:sz w:val="25"/>
          <w:szCs w:val="25"/>
          <w:u w:color="FFFFFF" w:themeColor="background1"/>
        </w:rPr>
      </w:pPr>
      <w:r w:rsidRPr="004661C7">
        <w:rPr>
          <w:b/>
          <w:sz w:val="25"/>
          <w:szCs w:val="25"/>
          <w:u w:color="FFFFFF" w:themeColor="background1"/>
        </w:rPr>
        <w:t>Тесты для проверки уровня знаний</w:t>
      </w:r>
    </w:p>
    <w:p w:rsidR="00DF4B82" w:rsidRPr="004661C7" w:rsidRDefault="00DF4B82" w:rsidP="00DF4B82">
      <w:pPr>
        <w:rPr>
          <w:sz w:val="25"/>
          <w:szCs w:val="25"/>
        </w:rPr>
      </w:pPr>
      <w:r w:rsidRPr="004661C7">
        <w:rPr>
          <w:sz w:val="25"/>
          <w:szCs w:val="25"/>
        </w:rPr>
        <w:t>1. По происхождению назубные отложения бывают:</w:t>
      </w:r>
    </w:p>
    <w:p w:rsidR="00DF4B82" w:rsidRPr="002E49AD" w:rsidRDefault="00DF4B82" w:rsidP="00B55619">
      <w:pPr>
        <w:numPr>
          <w:ilvl w:val="0"/>
          <w:numId w:val="5"/>
        </w:numPr>
        <w:jc w:val="left"/>
        <w:rPr>
          <w:sz w:val="25"/>
          <w:szCs w:val="25"/>
        </w:rPr>
      </w:pPr>
      <w:r w:rsidRPr="002E49AD">
        <w:rPr>
          <w:sz w:val="25"/>
          <w:szCs w:val="25"/>
        </w:rPr>
        <w:t>Биологические</w:t>
      </w:r>
    </w:p>
    <w:p w:rsidR="00DF4B82" w:rsidRPr="004661C7" w:rsidRDefault="00DF4B82" w:rsidP="00B55619">
      <w:pPr>
        <w:numPr>
          <w:ilvl w:val="0"/>
          <w:numId w:val="5"/>
        </w:numPr>
        <w:jc w:val="left"/>
        <w:rPr>
          <w:sz w:val="25"/>
          <w:szCs w:val="25"/>
        </w:rPr>
      </w:pPr>
      <w:r w:rsidRPr="004661C7">
        <w:rPr>
          <w:sz w:val="25"/>
          <w:szCs w:val="25"/>
        </w:rPr>
        <w:t>Физиологические</w:t>
      </w:r>
    </w:p>
    <w:p w:rsidR="00DF4B82" w:rsidRPr="002E49AD" w:rsidRDefault="00DF4B82" w:rsidP="00B55619">
      <w:pPr>
        <w:numPr>
          <w:ilvl w:val="0"/>
          <w:numId w:val="5"/>
        </w:numPr>
        <w:jc w:val="left"/>
        <w:rPr>
          <w:sz w:val="25"/>
          <w:szCs w:val="25"/>
        </w:rPr>
      </w:pPr>
      <w:r w:rsidRPr="002E49AD">
        <w:rPr>
          <w:sz w:val="25"/>
          <w:szCs w:val="25"/>
        </w:rPr>
        <w:t>Патологические</w:t>
      </w:r>
    </w:p>
    <w:p w:rsidR="00DF4B82" w:rsidRPr="004661C7" w:rsidRDefault="00DF4B82" w:rsidP="00B55619">
      <w:pPr>
        <w:numPr>
          <w:ilvl w:val="0"/>
          <w:numId w:val="5"/>
        </w:numPr>
        <w:jc w:val="left"/>
        <w:rPr>
          <w:sz w:val="25"/>
          <w:szCs w:val="25"/>
        </w:rPr>
      </w:pPr>
      <w:r w:rsidRPr="004661C7">
        <w:rPr>
          <w:sz w:val="25"/>
          <w:szCs w:val="25"/>
        </w:rPr>
        <w:t>Все ответы верны</w:t>
      </w:r>
    </w:p>
    <w:p w:rsidR="00DF4B82" w:rsidRPr="004661C7" w:rsidRDefault="00DF4B82" w:rsidP="00DF4B82">
      <w:pPr>
        <w:ind w:firstLine="426"/>
        <w:rPr>
          <w:sz w:val="25"/>
          <w:szCs w:val="25"/>
        </w:rPr>
      </w:pPr>
    </w:p>
    <w:p w:rsidR="00DF4B82" w:rsidRPr="004661C7" w:rsidRDefault="00DF4B82" w:rsidP="00DF4B82">
      <w:pPr>
        <w:rPr>
          <w:sz w:val="25"/>
          <w:szCs w:val="25"/>
        </w:rPr>
      </w:pPr>
      <w:r w:rsidRPr="004661C7">
        <w:rPr>
          <w:sz w:val="25"/>
          <w:szCs w:val="25"/>
        </w:rPr>
        <w:t>2. К неинфицированным назубным отложениям относят:</w:t>
      </w:r>
    </w:p>
    <w:p w:rsidR="00DF4B82" w:rsidRPr="002E49AD" w:rsidRDefault="00DF4B82" w:rsidP="00B55619">
      <w:pPr>
        <w:numPr>
          <w:ilvl w:val="0"/>
          <w:numId w:val="13"/>
        </w:numPr>
        <w:tabs>
          <w:tab w:val="left" w:pos="720"/>
        </w:tabs>
        <w:jc w:val="left"/>
        <w:rPr>
          <w:sz w:val="25"/>
          <w:szCs w:val="25"/>
        </w:rPr>
      </w:pPr>
      <w:r w:rsidRPr="002E49AD">
        <w:rPr>
          <w:sz w:val="25"/>
          <w:szCs w:val="25"/>
        </w:rPr>
        <w:t>Пелликула</w:t>
      </w:r>
    </w:p>
    <w:p w:rsidR="00DF4B82" w:rsidRPr="004661C7" w:rsidRDefault="00DF4B82" w:rsidP="00B55619">
      <w:pPr>
        <w:numPr>
          <w:ilvl w:val="0"/>
          <w:numId w:val="13"/>
        </w:numPr>
        <w:tabs>
          <w:tab w:val="left" w:pos="720"/>
        </w:tabs>
        <w:jc w:val="left"/>
        <w:rPr>
          <w:sz w:val="25"/>
          <w:szCs w:val="25"/>
        </w:rPr>
      </w:pPr>
      <w:r w:rsidRPr="004661C7">
        <w:rPr>
          <w:sz w:val="25"/>
          <w:szCs w:val="25"/>
        </w:rPr>
        <w:t>Зубная бляшка</w:t>
      </w:r>
    </w:p>
    <w:p w:rsidR="00DF4B82" w:rsidRPr="004661C7" w:rsidRDefault="00DF4B82" w:rsidP="00B55619">
      <w:pPr>
        <w:numPr>
          <w:ilvl w:val="0"/>
          <w:numId w:val="13"/>
        </w:numPr>
        <w:tabs>
          <w:tab w:val="left" w:pos="720"/>
        </w:tabs>
        <w:jc w:val="left"/>
        <w:rPr>
          <w:sz w:val="25"/>
          <w:szCs w:val="25"/>
        </w:rPr>
      </w:pPr>
      <w:r w:rsidRPr="004661C7">
        <w:rPr>
          <w:sz w:val="25"/>
          <w:szCs w:val="25"/>
        </w:rPr>
        <w:t>Зубной камень</w:t>
      </w:r>
    </w:p>
    <w:p w:rsidR="00DF4B82" w:rsidRPr="002E49AD" w:rsidRDefault="00DF4B82" w:rsidP="00B55619">
      <w:pPr>
        <w:numPr>
          <w:ilvl w:val="0"/>
          <w:numId w:val="13"/>
        </w:numPr>
        <w:tabs>
          <w:tab w:val="left" w:pos="720"/>
        </w:tabs>
        <w:jc w:val="left"/>
        <w:rPr>
          <w:sz w:val="25"/>
          <w:szCs w:val="25"/>
        </w:rPr>
      </w:pPr>
      <w:r w:rsidRPr="002E49AD">
        <w:rPr>
          <w:sz w:val="25"/>
          <w:szCs w:val="25"/>
        </w:rPr>
        <w:lastRenderedPageBreak/>
        <w:t>Кутикула</w:t>
      </w:r>
    </w:p>
    <w:p w:rsidR="00DF4B82" w:rsidRPr="004661C7" w:rsidRDefault="00DF4B82" w:rsidP="00DF4B82">
      <w:pPr>
        <w:ind w:firstLine="426"/>
        <w:rPr>
          <w:sz w:val="25"/>
          <w:szCs w:val="25"/>
        </w:rPr>
      </w:pPr>
    </w:p>
    <w:p w:rsidR="00DF4B82" w:rsidRPr="004661C7" w:rsidRDefault="00DF4B82" w:rsidP="00DF4B82">
      <w:pPr>
        <w:rPr>
          <w:sz w:val="25"/>
          <w:szCs w:val="25"/>
        </w:rPr>
      </w:pPr>
      <w:r w:rsidRPr="004661C7">
        <w:rPr>
          <w:sz w:val="25"/>
          <w:szCs w:val="25"/>
        </w:rPr>
        <w:t>3. Согласно международной классификации болезней к назубным отложениям относят:</w:t>
      </w:r>
    </w:p>
    <w:p w:rsidR="00DF4B82" w:rsidRPr="002E49AD" w:rsidRDefault="00DF4B82" w:rsidP="00B55619">
      <w:pPr>
        <w:numPr>
          <w:ilvl w:val="0"/>
          <w:numId w:val="14"/>
        </w:numPr>
        <w:tabs>
          <w:tab w:val="left" w:pos="720"/>
        </w:tabs>
        <w:jc w:val="left"/>
        <w:rPr>
          <w:sz w:val="25"/>
          <w:szCs w:val="25"/>
        </w:rPr>
      </w:pPr>
      <w:r w:rsidRPr="002E49AD">
        <w:rPr>
          <w:sz w:val="25"/>
          <w:szCs w:val="25"/>
        </w:rPr>
        <w:t>Наддесневой зубной камень</w:t>
      </w:r>
    </w:p>
    <w:p w:rsidR="00DF4B82" w:rsidRPr="004661C7" w:rsidRDefault="00DF4B82" w:rsidP="00B55619">
      <w:pPr>
        <w:numPr>
          <w:ilvl w:val="0"/>
          <w:numId w:val="14"/>
        </w:numPr>
        <w:tabs>
          <w:tab w:val="left" w:pos="720"/>
        </w:tabs>
        <w:jc w:val="left"/>
        <w:rPr>
          <w:sz w:val="25"/>
          <w:szCs w:val="25"/>
        </w:rPr>
      </w:pPr>
      <w:r w:rsidRPr="004661C7">
        <w:rPr>
          <w:sz w:val="25"/>
          <w:szCs w:val="25"/>
        </w:rPr>
        <w:t>Поддесневой зубной налёт</w:t>
      </w:r>
    </w:p>
    <w:p w:rsidR="00DF4B82" w:rsidRPr="004661C7" w:rsidRDefault="00DF4B82" w:rsidP="00B55619">
      <w:pPr>
        <w:numPr>
          <w:ilvl w:val="0"/>
          <w:numId w:val="14"/>
        </w:numPr>
        <w:tabs>
          <w:tab w:val="left" w:pos="720"/>
        </w:tabs>
        <w:jc w:val="left"/>
        <w:rPr>
          <w:sz w:val="25"/>
          <w:szCs w:val="25"/>
        </w:rPr>
      </w:pPr>
      <w:r w:rsidRPr="004661C7">
        <w:rPr>
          <w:sz w:val="25"/>
          <w:szCs w:val="25"/>
        </w:rPr>
        <w:t>Пищевые остатки</w:t>
      </w:r>
    </w:p>
    <w:p w:rsidR="00DF4B82" w:rsidRPr="002E49AD" w:rsidRDefault="00DF4B82" w:rsidP="00B55619">
      <w:pPr>
        <w:numPr>
          <w:ilvl w:val="0"/>
          <w:numId w:val="14"/>
        </w:numPr>
        <w:tabs>
          <w:tab w:val="left" w:pos="720"/>
        </w:tabs>
        <w:jc w:val="left"/>
        <w:rPr>
          <w:sz w:val="25"/>
          <w:szCs w:val="25"/>
        </w:rPr>
      </w:pPr>
      <w:r w:rsidRPr="002E49AD">
        <w:rPr>
          <w:sz w:val="25"/>
          <w:szCs w:val="25"/>
        </w:rPr>
        <w:t>Пигментные отложения</w:t>
      </w:r>
    </w:p>
    <w:p w:rsidR="00DF4B82" w:rsidRPr="004661C7" w:rsidRDefault="00DF4B82" w:rsidP="00DF4B82">
      <w:pPr>
        <w:ind w:firstLine="426"/>
        <w:rPr>
          <w:sz w:val="25"/>
          <w:szCs w:val="25"/>
        </w:rPr>
      </w:pPr>
    </w:p>
    <w:p w:rsidR="00DF4B82" w:rsidRPr="004661C7" w:rsidRDefault="00DF4B82" w:rsidP="00DF4B82">
      <w:pPr>
        <w:rPr>
          <w:sz w:val="25"/>
          <w:szCs w:val="25"/>
        </w:rPr>
      </w:pPr>
      <w:r w:rsidRPr="004661C7">
        <w:rPr>
          <w:sz w:val="25"/>
          <w:szCs w:val="25"/>
        </w:rPr>
        <w:t>4. Пелликула образуется в результате:</w:t>
      </w:r>
    </w:p>
    <w:p w:rsidR="00DF4B82" w:rsidRPr="002E49AD" w:rsidRDefault="00DF4B82" w:rsidP="00B55619">
      <w:pPr>
        <w:numPr>
          <w:ilvl w:val="0"/>
          <w:numId w:val="6"/>
        </w:numPr>
        <w:tabs>
          <w:tab w:val="left" w:pos="720"/>
        </w:tabs>
        <w:ind w:left="720"/>
        <w:jc w:val="left"/>
        <w:rPr>
          <w:sz w:val="25"/>
          <w:szCs w:val="25"/>
        </w:rPr>
      </w:pPr>
      <w:r w:rsidRPr="002E49AD">
        <w:rPr>
          <w:sz w:val="25"/>
          <w:szCs w:val="25"/>
        </w:rPr>
        <w:t>Спонтанного осаждения протеинов ротовой жидкости на поверхность эмали</w:t>
      </w:r>
    </w:p>
    <w:p w:rsidR="00DF4B82" w:rsidRPr="004661C7" w:rsidRDefault="00DF4B82" w:rsidP="00B55619">
      <w:pPr>
        <w:numPr>
          <w:ilvl w:val="0"/>
          <w:numId w:val="6"/>
        </w:numPr>
        <w:tabs>
          <w:tab w:val="left" w:pos="720"/>
        </w:tabs>
        <w:ind w:left="720"/>
        <w:jc w:val="left"/>
        <w:rPr>
          <w:sz w:val="25"/>
          <w:szCs w:val="25"/>
        </w:rPr>
      </w:pPr>
      <w:r w:rsidRPr="004661C7">
        <w:rPr>
          <w:sz w:val="25"/>
          <w:szCs w:val="25"/>
        </w:rPr>
        <w:t>Процессов жизнедеятельности микроорганизмов</w:t>
      </w:r>
    </w:p>
    <w:p w:rsidR="00DF4B82" w:rsidRPr="004661C7" w:rsidRDefault="00DF4B82" w:rsidP="00B55619">
      <w:pPr>
        <w:numPr>
          <w:ilvl w:val="0"/>
          <w:numId w:val="6"/>
        </w:numPr>
        <w:tabs>
          <w:tab w:val="left" w:pos="720"/>
        </w:tabs>
        <w:ind w:left="720"/>
        <w:jc w:val="left"/>
        <w:rPr>
          <w:sz w:val="25"/>
          <w:szCs w:val="25"/>
        </w:rPr>
      </w:pPr>
      <w:r w:rsidRPr="004661C7">
        <w:rPr>
          <w:sz w:val="25"/>
          <w:szCs w:val="25"/>
        </w:rPr>
        <w:t>Ферментирования углеводов пищи</w:t>
      </w:r>
    </w:p>
    <w:p w:rsidR="00DF4B82" w:rsidRPr="004661C7" w:rsidRDefault="00DF4B82" w:rsidP="00B55619">
      <w:pPr>
        <w:numPr>
          <w:ilvl w:val="0"/>
          <w:numId w:val="6"/>
        </w:numPr>
        <w:tabs>
          <w:tab w:val="left" w:pos="720"/>
        </w:tabs>
        <w:ind w:left="720"/>
        <w:jc w:val="left"/>
        <w:rPr>
          <w:sz w:val="25"/>
          <w:szCs w:val="25"/>
        </w:rPr>
      </w:pPr>
      <w:r w:rsidRPr="004661C7">
        <w:rPr>
          <w:sz w:val="25"/>
          <w:szCs w:val="25"/>
        </w:rPr>
        <w:t>Все ответы верны</w:t>
      </w:r>
    </w:p>
    <w:p w:rsidR="00DF4B82" w:rsidRPr="004661C7" w:rsidRDefault="00DF4B82" w:rsidP="00DF4B82">
      <w:pPr>
        <w:ind w:firstLine="426"/>
        <w:rPr>
          <w:sz w:val="25"/>
          <w:szCs w:val="25"/>
        </w:rPr>
      </w:pPr>
    </w:p>
    <w:p w:rsidR="00DF4B82" w:rsidRPr="004661C7" w:rsidRDefault="00DF4B82" w:rsidP="00DF4B82">
      <w:pPr>
        <w:rPr>
          <w:sz w:val="25"/>
          <w:szCs w:val="25"/>
        </w:rPr>
      </w:pPr>
      <w:r w:rsidRPr="004661C7">
        <w:rPr>
          <w:sz w:val="25"/>
          <w:szCs w:val="25"/>
        </w:rPr>
        <w:t>5. Зубной налёт начинает образовываться после его полного удаления спустя:</w:t>
      </w:r>
    </w:p>
    <w:p w:rsidR="00DF4B82" w:rsidRPr="002E49AD" w:rsidRDefault="00DF4B82" w:rsidP="00B55619">
      <w:pPr>
        <w:numPr>
          <w:ilvl w:val="0"/>
          <w:numId w:val="15"/>
        </w:numPr>
        <w:jc w:val="left"/>
        <w:rPr>
          <w:sz w:val="25"/>
          <w:szCs w:val="25"/>
        </w:rPr>
      </w:pPr>
      <w:r w:rsidRPr="002E49AD">
        <w:rPr>
          <w:sz w:val="25"/>
          <w:szCs w:val="25"/>
        </w:rPr>
        <w:t>2 часа</w:t>
      </w:r>
    </w:p>
    <w:p w:rsidR="00DF4B82" w:rsidRPr="004661C7" w:rsidRDefault="00DF4B82" w:rsidP="00B55619">
      <w:pPr>
        <w:numPr>
          <w:ilvl w:val="0"/>
          <w:numId w:val="15"/>
        </w:numPr>
        <w:jc w:val="left"/>
        <w:rPr>
          <w:sz w:val="25"/>
          <w:szCs w:val="25"/>
        </w:rPr>
      </w:pPr>
      <w:r w:rsidRPr="004661C7">
        <w:rPr>
          <w:sz w:val="25"/>
          <w:szCs w:val="25"/>
        </w:rPr>
        <w:t>8 часов</w:t>
      </w:r>
    </w:p>
    <w:p w:rsidR="00DF4B82" w:rsidRPr="004661C7" w:rsidRDefault="00DF4B82" w:rsidP="00B55619">
      <w:pPr>
        <w:numPr>
          <w:ilvl w:val="0"/>
          <w:numId w:val="15"/>
        </w:numPr>
        <w:jc w:val="left"/>
        <w:rPr>
          <w:sz w:val="25"/>
          <w:szCs w:val="25"/>
        </w:rPr>
      </w:pPr>
      <w:r w:rsidRPr="004661C7">
        <w:rPr>
          <w:sz w:val="25"/>
          <w:szCs w:val="25"/>
        </w:rPr>
        <w:t>20 – 30 минут</w:t>
      </w:r>
    </w:p>
    <w:p w:rsidR="00DF4B82" w:rsidRPr="004661C7" w:rsidRDefault="00DF4B82" w:rsidP="00B55619">
      <w:pPr>
        <w:numPr>
          <w:ilvl w:val="0"/>
          <w:numId w:val="15"/>
        </w:numPr>
        <w:jc w:val="left"/>
        <w:rPr>
          <w:sz w:val="25"/>
          <w:szCs w:val="25"/>
        </w:rPr>
      </w:pPr>
      <w:r w:rsidRPr="004661C7">
        <w:rPr>
          <w:sz w:val="25"/>
          <w:szCs w:val="25"/>
        </w:rPr>
        <w:t>12 часов</w:t>
      </w:r>
    </w:p>
    <w:p w:rsidR="00DF4B82" w:rsidRPr="004661C7" w:rsidRDefault="00DF4B82" w:rsidP="00DF4B82">
      <w:pPr>
        <w:ind w:firstLine="426"/>
        <w:rPr>
          <w:sz w:val="25"/>
          <w:szCs w:val="25"/>
        </w:rPr>
      </w:pPr>
    </w:p>
    <w:p w:rsidR="00DF4B82" w:rsidRPr="004661C7" w:rsidRDefault="00DF4B82" w:rsidP="00DF4B82">
      <w:pPr>
        <w:rPr>
          <w:sz w:val="25"/>
          <w:szCs w:val="25"/>
        </w:rPr>
      </w:pPr>
      <w:r w:rsidRPr="004661C7">
        <w:rPr>
          <w:sz w:val="25"/>
          <w:szCs w:val="25"/>
        </w:rPr>
        <w:t>6. В состав зубного налёта входят следующие микроорганизмы:</w:t>
      </w:r>
    </w:p>
    <w:p w:rsidR="00DF4B82" w:rsidRPr="004661C7" w:rsidRDefault="00DF4B82" w:rsidP="00B55619">
      <w:pPr>
        <w:numPr>
          <w:ilvl w:val="0"/>
          <w:numId w:val="16"/>
        </w:numPr>
        <w:jc w:val="left"/>
        <w:rPr>
          <w:sz w:val="25"/>
          <w:szCs w:val="25"/>
        </w:rPr>
      </w:pPr>
      <w:r w:rsidRPr="004661C7">
        <w:rPr>
          <w:sz w:val="25"/>
          <w:szCs w:val="25"/>
          <w:lang w:val="en-US"/>
        </w:rPr>
        <w:t>Str. mutans</w:t>
      </w:r>
    </w:p>
    <w:p w:rsidR="00DF4B82" w:rsidRPr="004661C7" w:rsidRDefault="00DF4B82" w:rsidP="00B55619">
      <w:pPr>
        <w:numPr>
          <w:ilvl w:val="0"/>
          <w:numId w:val="16"/>
        </w:numPr>
        <w:jc w:val="left"/>
        <w:rPr>
          <w:sz w:val="25"/>
          <w:szCs w:val="25"/>
        </w:rPr>
      </w:pPr>
      <w:r w:rsidRPr="004661C7">
        <w:rPr>
          <w:sz w:val="25"/>
          <w:szCs w:val="25"/>
          <w:lang w:val="en-US"/>
        </w:rPr>
        <w:t>Str. Salivarius</w:t>
      </w:r>
    </w:p>
    <w:p w:rsidR="00DF4B82" w:rsidRPr="004661C7" w:rsidRDefault="00DF4B82" w:rsidP="00B55619">
      <w:pPr>
        <w:numPr>
          <w:ilvl w:val="0"/>
          <w:numId w:val="16"/>
        </w:numPr>
        <w:jc w:val="left"/>
        <w:rPr>
          <w:sz w:val="25"/>
          <w:szCs w:val="25"/>
        </w:rPr>
      </w:pPr>
      <w:r w:rsidRPr="004661C7">
        <w:rPr>
          <w:sz w:val="25"/>
          <w:szCs w:val="25"/>
        </w:rPr>
        <w:t>Лактобактерии</w:t>
      </w:r>
    </w:p>
    <w:p w:rsidR="00DF4B82" w:rsidRPr="004661C7" w:rsidRDefault="00DF4B82" w:rsidP="00B55619">
      <w:pPr>
        <w:numPr>
          <w:ilvl w:val="0"/>
          <w:numId w:val="16"/>
        </w:numPr>
        <w:jc w:val="left"/>
        <w:rPr>
          <w:sz w:val="25"/>
          <w:szCs w:val="25"/>
        </w:rPr>
      </w:pPr>
      <w:r w:rsidRPr="004661C7">
        <w:rPr>
          <w:sz w:val="25"/>
          <w:szCs w:val="25"/>
        </w:rPr>
        <w:t>Актиномицеты</w:t>
      </w:r>
    </w:p>
    <w:p w:rsidR="00DF4B82" w:rsidRPr="002E49AD" w:rsidRDefault="00DF4B82" w:rsidP="00B55619">
      <w:pPr>
        <w:numPr>
          <w:ilvl w:val="0"/>
          <w:numId w:val="16"/>
        </w:numPr>
        <w:jc w:val="left"/>
        <w:rPr>
          <w:sz w:val="25"/>
          <w:szCs w:val="25"/>
        </w:rPr>
      </w:pPr>
      <w:r w:rsidRPr="002E49AD">
        <w:rPr>
          <w:sz w:val="25"/>
          <w:szCs w:val="25"/>
        </w:rPr>
        <w:t>Все ответы верны</w:t>
      </w:r>
    </w:p>
    <w:p w:rsidR="00DF4B82" w:rsidRPr="004661C7" w:rsidRDefault="00DF4B82" w:rsidP="00DF4B82">
      <w:pPr>
        <w:ind w:firstLine="426"/>
        <w:rPr>
          <w:sz w:val="25"/>
          <w:szCs w:val="25"/>
        </w:rPr>
      </w:pPr>
    </w:p>
    <w:p w:rsidR="00DF4B82" w:rsidRPr="004661C7" w:rsidRDefault="00DF4B82" w:rsidP="00DF4B82">
      <w:pPr>
        <w:rPr>
          <w:sz w:val="25"/>
          <w:szCs w:val="25"/>
        </w:rPr>
      </w:pPr>
      <w:r w:rsidRPr="004661C7">
        <w:rPr>
          <w:sz w:val="25"/>
          <w:szCs w:val="25"/>
        </w:rPr>
        <w:t>7. Зубная бляшка представляет собой:</w:t>
      </w:r>
    </w:p>
    <w:p w:rsidR="00DF4B82" w:rsidRPr="002E49AD" w:rsidRDefault="00DF4B82" w:rsidP="00B55619">
      <w:pPr>
        <w:numPr>
          <w:ilvl w:val="0"/>
          <w:numId w:val="17"/>
        </w:numPr>
        <w:jc w:val="left"/>
        <w:rPr>
          <w:sz w:val="25"/>
          <w:szCs w:val="25"/>
        </w:rPr>
      </w:pPr>
      <w:r w:rsidRPr="002E49AD">
        <w:rPr>
          <w:sz w:val="25"/>
          <w:szCs w:val="25"/>
        </w:rPr>
        <w:t>Плотное структурированное образование, расположенное над пелликулой</w:t>
      </w:r>
    </w:p>
    <w:p w:rsidR="00DF4B82" w:rsidRPr="004661C7" w:rsidRDefault="00DF4B82" w:rsidP="00B55619">
      <w:pPr>
        <w:numPr>
          <w:ilvl w:val="0"/>
          <w:numId w:val="17"/>
        </w:numPr>
        <w:jc w:val="left"/>
        <w:rPr>
          <w:sz w:val="25"/>
          <w:szCs w:val="25"/>
        </w:rPr>
      </w:pPr>
      <w:r w:rsidRPr="004661C7">
        <w:rPr>
          <w:sz w:val="25"/>
          <w:szCs w:val="25"/>
        </w:rPr>
        <w:t>Редуцированный эпителий эмалевого органа</w:t>
      </w:r>
    </w:p>
    <w:p w:rsidR="00DF4B82" w:rsidRPr="004661C7" w:rsidRDefault="00DF4B82" w:rsidP="00B55619">
      <w:pPr>
        <w:numPr>
          <w:ilvl w:val="0"/>
          <w:numId w:val="17"/>
        </w:numPr>
        <w:jc w:val="left"/>
        <w:rPr>
          <w:sz w:val="25"/>
          <w:szCs w:val="25"/>
        </w:rPr>
      </w:pPr>
      <w:r w:rsidRPr="004661C7">
        <w:rPr>
          <w:sz w:val="25"/>
          <w:szCs w:val="25"/>
        </w:rPr>
        <w:t>Бесклеточную плёнку на поверхности эмали</w:t>
      </w:r>
    </w:p>
    <w:p w:rsidR="00DF4B82" w:rsidRPr="004661C7" w:rsidRDefault="00DF4B82" w:rsidP="00B55619">
      <w:pPr>
        <w:numPr>
          <w:ilvl w:val="0"/>
          <w:numId w:val="17"/>
        </w:numPr>
        <w:jc w:val="left"/>
        <w:rPr>
          <w:sz w:val="25"/>
          <w:szCs w:val="25"/>
        </w:rPr>
      </w:pPr>
      <w:r w:rsidRPr="004661C7">
        <w:rPr>
          <w:sz w:val="25"/>
          <w:szCs w:val="25"/>
        </w:rPr>
        <w:t>Все ответы верны</w:t>
      </w:r>
    </w:p>
    <w:p w:rsidR="00DF4B82" w:rsidRPr="004661C7" w:rsidRDefault="00DF4B82" w:rsidP="00DF4B82">
      <w:pPr>
        <w:ind w:firstLine="426"/>
        <w:rPr>
          <w:sz w:val="25"/>
          <w:szCs w:val="25"/>
        </w:rPr>
      </w:pPr>
    </w:p>
    <w:p w:rsidR="00DF4B82" w:rsidRPr="004661C7" w:rsidRDefault="00DF4B82" w:rsidP="00DF4B82">
      <w:pPr>
        <w:rPr>
          <w:sz w:val="25"/>
          <w:szCs w:val="25"/>
        </w:rPr>
      </w:pPr>
      <w:r w:rsidRPr="004661C7">
        <w:rPr>
          <w:sz w:val="25"/>
          <w:szCs w:val="25"/>
        </w:rPr>
        <w:t>8. Зубную бляшку можно удалить с помощью:</w:t>
      </w:r>
    </w:p>
    <w:p w:rsidR="00DF4B82" w:rsidRPr="004661C7" w:rsidRDefault="00DF4B82" w:rsidP="00B55619">
      <w:pPr>
        <w:numPr>
          <w:ilvl w:val="0"/>
          <w:numId w:val="7"/>
        </w:numPr>
        <w:jc w:val="left"/>
        <w:rPr>
          <w:sz w:val="25"/>
          <w:szCs w:val="25"/>
        </w:rPr>
      </w:pPr>
      <w:r w:rsidRPr="004661C7">
        <w:rPr>
          <w:sz w:val="25"/>
          <w:szCs w:val="25"/>
        </w:rPr>
        <w:t>Индивидуальной гигиены полости рта</w:t>
      </w:r>
    </w:p>
    <w:p w:rsidR="00DF4B82" w:rsidRPr="002E49AD" w:rsidRDefault="00DF4B82" w:rsidP="00B55619">
      <w:pPr>
        <w:numPr>
          <w:ilvl w:val="0"/>
          <w:numId w:val="7"/>
        </w:numPr>
        <w:jc w:val="left"/>
        <w:rPr>
          <w:sz w:val="25"/>
          <w:szCs w:val="25"/>
        </w:rPr>
      </w:pPr>
      <w:r w:rsidRPr="002E49AD">
        <w:rPr>
          <w:sz w:val="25"/>
          <w:szCs w:val="25"/>
        </w:rPr>
        <w:t>Профессиональной гигиены полости рта</w:t>
      </w:r>
    </w:p>
    <w:p w:rsidR="00DF4B82" w:rsidRPr="004661C7" w:rsidRDefault="00DF4B82" w:rsidP="00B55619">
      <w:pPr>
        <w:numPr>
          <w:ilvl w:val="0"/>
          <w:numId w:val="7"/>
        </w:numPr>
        <w:jc w:val="left"/>
        <w:rPr>
          <w:sz w:val="25"/>
          <w:szCs w:val="25"/>
        </w:rPr>
      </w:pPr>
      <w:r w:rsidRPr="004661C7">
        <w:rPr>
          <w:sz w:val="25"/>
          <w:szCs w:val="25"/>
        </w:rPr>
        <w:t>Невозможно удалить</w:t>
      </w:r>
    </w:p>
    <w:p w:rsidR="00DF4B82" w:rsidRPr="004661C7" w:rsidRDefault="00DF4B82" w:rsidP="00B55619">
      <w:pPr>
        <w:numPr>
          <w:ilvl w:val="0"/>
          <w:numId w:val="7"/>
        </w:numPr>
        <w:jc w:val="left"/>
        <w:rPr>
          <w:sz w:val="25"/>
          <w:szCs w:val="25"/>
        </w:rPr>
      </w:pPr>
      <w:r w:rsidRPr="004661C7">
        <w:rPr>
          <w:sz w:val="25"/>
          <w:szCs w:val="25"/>
        </w:rPr>
        <w:t>Все ответы неверны</w:t>
      </w:r>
    </w:p>
    <w:p w:rsidR="00DF4B82" w:rsidRPr="004661C7" w:rsidRDefault="00DF4B82" w:rsidP="00DF4B82">
      <w:pPr>
        <w:ind w:firstLine="426"/>
        <w:rPr>
          <w:sz w:val="25"/>
          <w:szCs w:val="25"/>
        </w:rPr>
      </w:pPr>
    </w:p>
    <w:p w:rsidR="00DF4B82" w:rsidRPr="004661C7" w:rsidRDefault="00DF4B82" w:rsidP="00DF4B82">
      <w:pPr>
        <w:rPr>
          <w:sz w:val="25"/>
          <w:szCs w:val="25"/>
        </w:rPr>
      </w:pPr>
      <w:r w:rsidRPr="004661C7">
        <w:rPr>
          <w:sz w:val="25"/>
          <w:szCs w:val="25"/>
        </w:rPr>
        <w:t>9. Способы обнаружения назубных отложений:</w:t>
      </w:r>
    </w:p>
    <w:p w:rsidR="00DF4B82" w:rsidRPr="004661C7" w:rsidRDefault="00DF4B82" w:rsidP="00B55619">
      <w:pPr>
        <w:numPr>
          <w:ilvl w:val="0"/>
          <w:numId w:val="18"/>
        </w:numPr>
        <w:jc w:val="left"/>
        <w:rPr>
          <w:sz w:val="25"/>
          <w:szCs w:val="25"/>
        </w:rPr>
      </w:pPr>
      <w:r w:rsidRPr="004661C7">
        <w:rPr>
          <w:sz w:val="25"/>
          <w:szCs w:val="25"/>
        </w:rPr>
        <w:t>Визуальный</w:t>
      </w:r>
    </w:p>
    <w:p w:rsidR="00DF4B82" w:rsidRPr="004661C7" w:rsidRDefault="00DF4B82" w:rsidP="00B55619">
      <w:pPr>
        <w:numPr>
          <w:ilvl w:val="0"/>
          <w:numId w:val="18"/>
        </w:numPr>
        <w:jc w:val="left"/>
        <w:rPr>
          <w:sz w:val="25"/>
          <w:szCs w:val="25"/>
        </w:rPr>
      </w:pPr>
      <w:r w:rsidRPr="004661C7">
        <w:rPr>
          <w:sz w:val="25"/>
          <w:szCs w:val="25"/>
        </w:rPr>
        <w:t>Окрашивание</w:t>
      </w:r>
    </w:p>
    <w:p w:rsidR="00DF4B82" w:rsidRPr="004661C7" w:rsidRDefault="00DF4B82" w:rsidP="00B55619">
      <w:pPr>
        <w:numPr>
          <w:ilvl w:val="0"/>
          <w:numId w:val="18"/>
        </w:numPr>
        <w:jc w:val="left"/>
        <w:rPr>
          <w:sz w:val="25"/>
          <w:szCs w:val="25"/>
        </w:rPr>
      </w:pPr>
      <w:r w:rsidRPr="004661C7">
        <w:rPr>
          <w:sz w:val="25"/>
          <w:szCs w:val="25"/>
        </w:rPr>
        <w:t>Зондирование</w:t>
      </w:r>
    </w:p>
    <w:p w:rsidR="00DF4B82" w:rsidRPr="002E49AD" w:rsidRDefault="00DF4B82" w:rsidP="00B55619">
      <w:pPr>
        <w:numPr>
          <w:ilvl w:val="0"/>
          <w:numId w:val="18"/>
        </w:numPr>
        <w:jc w:val="left"/>
        <w:rPr>
          <w:sz w:val="25"/>
          <w:szCs w:val="25"/>
        </w:rPr>
      </w:pPr>
      <w:r w:rsidRPr="002E49AD">
        <w:rPr>
          <w:sz w:val="25"/>
          <w:szCs w:val="25"/>
        </w:rPr>
        <w:t>Все ответы верны</w:t>
      </w:r>
    </w:p>
    <w:p w:rsidR="00DF4B82" w:rsidRPr="004661C7" w:rsidRDefault="00DF4B82" w:rsidP="00DF4B82">
      <w:pPr>
        <w:ind w:firstLine="426"/>
        <w:rPr>
          <w:sz w:val="25"/>
          <w:szCs w:val="25"/>
        </w:rPr>
      </w:pPr>
    </w:p>
    <w:p w:rsidR="00DF4B82" w:rsidRPr="004661C7" w:rsidRDefault="00DF4B82" w:rsidP="00DF4B82">
      <w:pPr>
        <w:rPr>
          <w:sz w:val="25"/>
          <w:szCs w:val="25"/>
        </w:rPr>
      </w:pPr>
      <w:r w:rsidRPr="004661C7">
        <w:rPr>
          <w:sz w:val="25"/>
          <w:szCs w:val="25"/>
        </w:rPr>
        <w:t>10. Способы удаления зубного камня:</w:t>
      </w:r>
    </w:p>
    <w:p w:rsidR="00DF4B82" w:rsidRPr="002E49AD" w:rsidRDefault="00DF4B82" w:rsidP="00B55619">
      <w:pPr>
        <w:numPr>
          <w:ilvl w:val="0"/>
          <w:numId w:val="19"/>
        </w:numPr>
        <w:jc w:val="left"/>
        <w:rPr>
          <w:sz w:val="25"/>
          <w:szCs w:val="25"/>
        </w:rPr>
      </w:pPr>
      <w:r w:rsidRPr="002E49AD">
        <w:rPr>
          <w:sz w:val="25"/>
          <w:szCs w:val="25"/>
        </w:rPr>
        <w:t>Химический</w:t>
      </w:r>
    </w:p>
    <w:p w:rsidR="00DF4B82" w:rsidRPr="002E49AD" w:rsidRDefault="00DF4B82" w:rsidP="00B55619">
      <w:pPr>
        <w:numPr>
          <w:ilvl w:val="0"/>
          <w:numId w:val="19"/>
        </w:numPr>
        <w:jc w:val="left"/>
        <w:rPr>
          <w:sz w:val="25"/>
          <w:szCs w:val="25"/>
        </w:rPr>
      </w:pPr>
      <w:r w:rsidRPr="002E49AD">
        <w:rPr>
          <w:sz w:val="25"/>
          <w:szCs w:val="25"/>
        </w:rPr>
        <w:t xml:space="preserve">Механический </w:t>
      </w:r>
    </w:p>
    <w:p w:rsidR="00DF4B82" w:rsidRPr="002E49AD" w:rsidRDefault="00DF4B82" w:rsidP="00B55619">
      <w:pPr>
        <w:numPr>
          <w:ilvl w:val="0"/>
          <w:numId w:val="19"/>
        </w:numPr>
        <w:jc w:val="left"/>
        <w:rPr>
          <w:sz w:val="25"/>
          <w:szCs w:val="25"/>
        </w:rPr>
      </w:pPr>
      <w:r w:rsidRPr="002E49AD">
        <w:rPr>
          <w:sz w:val="25"/>
          <w:szCs w:val="25"/>
        </w:rPr>
        <w:t xml:space="preserve">Физический </w:t>
      </w:r>
    </w:p>
    <w:p w:rsidR="00DF4B82" w:rsidRPr="004661C7" w:rsidRDefault="00DF4B82" w:rsidP="00B55619">
      <w:pPr>
        <w:numPr>
          <w:ilvl w:val="0"/>
          <w:numId w:val="19"/>
        </w:numPr>
        <w:jc w:val="left"/>
        <w:rPr>
          <w:sz w:val="25"/>
          <w:szCs w:val="25"/>
        </w:rPr>
      </w:pPr>
      <w:r w:rsidRPr="004661C7">
        <w:rPr>
          <w:sz w:val="25"/>
          <w:szCs w:val="25"/>
        </w:rPr>
        <w:t>Все ответы неверны</w:t>
      </w:r>
    </w:p>
    <w:p w:rsidR="00DF4B82" w:rsidRPr="004661C7" w:rsidRDefault="00DF4B82" w:rsidP="00DF4B82">
      <w:pPr>
        <w:ind w:firstLine="426"/>
        <w:rPr>
          <w:sz w:val="25"/>
          <w:szCs w:val="25"/>
        </w:rPr>
      </w:pPr>
    </w:p>
    <w:p w:rsidR="004661C7" w:rsidRDefault="004661C7">
      <w:pPr>
        <w:spacing w:after="200" w:line="276" w:lineRule="auto"/>
        <w:jc w:val="left"/>
        <w:rPr>
          <w:b/>
          <w:iCs/>
          <w:sz w:val="25"/>
          <w:szCs w:val="25"/>
        </w:rPr>
      </w:pPr>
      <w:r>
        <w:rPr>
          <w:b/>
          <w:iCs/>
          <w:sz w:val="25"/>
          <w:szCs w:val="25"/>
        </w:rPr>
        <w:br w:type="page"/>
      </w:r>
    </w:p>
    <w:p w:rsidR="00DF4B82" w:rsidRPr="004661C7" w:rsidRDefault="00DF4B82" w:rsidP="00DF4B82">
      <w:pPr>
        <w:shd w:val="clear" w:color="auto" w:fill="FFFFFF"/>
        <w:ind w:firstLine="426"/>
        <w:jc w:val="center"/>
        <w:rPr>
          <w:sz w:val="25"/>
          <w:szCs w:val="25"/>
        </w:rPr>
      </w:pPr>
      <w:r w:rsidRPr="004661C7">
        <w:rPr>
          <w:b/>
          <w:iCs/>
          <w:sz w:val="25"/>
          <w:szCs w:val="25"/>
        </w:rPr>
        <w:lastRenderedPageBreak/>
        <w:t>СИТУАЦИОННЫЕ ЗАДАЧИ</w:t>
      </w:r>
    </w:p>
    <w:p w:rsidR="00DF4B82" w:rsidRPr="004661C7" w:rsidRDefault="00DF4B82" w:rsidP="00B55619">
      <w:pPr>
        <w:pStyle w:val="a4"/>
        <w:numPr>
          <w:ilvl w:val="0"/>
          <w:numId w:val="10"/>
        </w:numPr>
        <w:shd w:val="clear" w:color="auto" w:fill="FFFFFF"/>
        <w:ind w:left="357" w:hanging="357"/>
        <w:rPr>
          <w:sz w:val="25"/>
          <w:szCs w:val="25"/>
        </w:rPr>
      </w:pPr>
      <w:r w:rsidRPr="004661C7">
        <w:rPr>
          <w:iCs/>
          <w:sz w:val="25"/>
          <w:szCs w:val="25"/>
        </w:rPr>
        <w:t>Пациент П. 28 лет обратился в стоматологическую поликлинику с жалобами на наличие тёмного пигментированного налёта, не снимающегося при чистке зубов. Из анамнеза выяснено, что пациент много курит, употребляет большое количество крепкого кофе, чистит зубы 1 раз в день. При осмотре на всех зубах обнаружен пигментированный зубной налёт на 2/3 величины коронки, наддесневой и поддесневой зубной камень. В области нижних фронтальных зубов наддесневой зубной камень покрывает 2/3 коронки, поддесневой расположен циркулярно вокруг шейки зуба. На остальных зубах определяется наддесневой зубной камень на 1/3 коронки и поддесневой в виде отдельных конгломератов. Определите уровень гигиены полости рта у данного пациента. Проведите классификацию имеющихся назубных отложений. Какими способами можно удалить данные отложения? Дайте рекомендации пациенту по рациональной гигиене полости рта.</w:t>
      </w:r>
    </w:p>
    <w:p w:rsidR="00DF4B82" w:rsidRPr="004661C7" w:rsidRDefault="00DF4B82" w:rsidP="00B55619">
      <w:pPr>
        <w:pStyle w:val="a4"/>
        <w:numPr>
          <w:ilvl w:val="0"/>
          <w:numId w:val="10"/>
        </w:numPr>
        <w:shd w:val="clear" w:color="auto" w:fill="FFFFFF"/>
        <w:ind w:left="357" w:hanging="357"/>
        <w:rPr>
          <w:sz w:val="25"/>
          <w:szCs w:val="25"/>
        </w:rPr>
      </w:pPr>
      <w:r w:rsidRPr="004661C7">
        <w:rPr>
          <w:iCs/>
          <w:sz w:val="25"/>
          <w:szCs w:val="25"/>
        </w:rPr>
        <w:t>Пациентка Ш., 65 лет обратилась с жалобами на кровоточивость дёсен при чистке зубов, неприятный запах изо рта. Из анамнеза выяснено, что пациентка имеет тяжёлое заболевание сердечно-сосудистой системы, 5 лет назад ей установлен кардиостимулятор. Также страдает сахарным диабетом. К стоматологу не обращалась в течение 1,5 лет. Зубы чистит 1 раз в день (утром). При осмотре полости рта в области нижних центральных зубов были выявлены обильные назубные отложения: зубной налёт, наддесневой и поддесневой зубной камень. На остальных зубах зубной налёт на ½ величину коронки. Слизистая оболочка гиперемирована, сухая, блестящая. Десна при дотрагивании кровоточит. С чего необходимо начинать лечение данной пациентки? Каким способом можно удалить назубные отложения у данной пациентки? Какие факторы способствуют формированию назубных отложений в данном случае?</w:t>
      </w:r>
    </w:p>
    <w:p w:rsidR="00DF4B82" w:rsidRPr="004661C7" w:rsidRDefault="00DF4B82" w:rsidP="00B55619">
      <w:pPr>
        <w:pStyle w:val="a4"/>
        <w:numPr>
          <w:ilvl w:val="0"/>
          <w:numId w:val="10"/>
        </w:numPr>
        <w:shd w:val="clear" w:color="auto" w:fill="FFFFFF"/>
        <w:ind w:left="357" w:hanging="357"/>
        <w:rPr>
          <w:sz w:val="25"/>
          <w:szCs w:val="25"/>
        </w:rPr>
      </w:pPr>
      <w:r w:rsidRPr="004661C7">
        <w:rPr>
          <w:sz w:val="25"/>
          <w:szCs w:val="25"/>
        </w:rPr>
        <w:t>Пациентка А., 18 лет обратилась к стоматологу с жалобами на кровоточивость дёсен при чистке зубов. Из анамнеза выяснено, что пациентка посещает стоматолога 1 раз в год, употребляет большое количество углеводистой пищи, чистит зубы 2 раза в день в течение 1 минуты горизонтальными движениями. При осмотре выявлены на поверхности всех зубов неминерализованные назубные отложения. Укажите главную, на ваш взгляд, причину кровоточивости десны в данном случае. Что способствует формированию назубных отложений у данной пациентки? Какими способами можно определить количество назубных отложений? Дайте рекомендации по гигиене полости рта и питанию.</w:t>
      </w:r>
    </w:p>
    <w:p w:rsidR="00DB5880" w:rsidRPr="004661C7" w:rsidRDefault="00DB5880" w:rsidP="00DB5880">
      <w:pPr>
        <w:ind w:firstLine="709"/>
        <w:rPr>
          <w:b/>
          <w:sz w:val="25"/>
          <w:szCs w:val="25"/>
          <w:u w:color="FFFFFF" w:themeColor="background1"/>
        </w:rPr>
      </w:pPr>
    </w:p>
    <w:tbl>
      <w:tblPr>
        <w:tblStyle w:val="a3"/>
        <w:tblW w:w="0" w:type="auto"/>
        <w:jc w:val="center"/>
        <w:tblLook w:val="04A0" w:firstRow="1" w:lastRow="0" w:firstColumn="1" w:lastColumn="0" w:noHBand="0" w:noVBand="1"/>
      </w:tblPr>
      <w:tblGrid>
        <w:gridCol w:w="3387"/>
        <w:gridCol w:w="4269"/>
        <w:gridCol w:w="2848"/>
      </w:tblGrid>
      <w:tr w:rsidR="00F62093" w:rsidRPr="004661C7" w:rsidTr="004661C7">
        <w:trPr>
          <w:jc w:val="center"/>
        </w:trPr>
        <w:tc>
          <w:tcPr>
            <w:tcW w:w="3387" w:type="dxa"/>
            <w:vAlign w:val="center"/>
          </w:tcPr>
          <w:p w:rsidR="00F62093" w:rsidRPr="004661C7" w:rsidRDefault="00F62093" w:rsidP="00422B1D">
            <w:pPr>
              <w:jc w:val="center"/>
              <w:rPr>
                <w:b/>
                <w:sz w:val="25"/>
                <w:szCs w:val="25"/>
              </w:rPr>
            </w:pPr>
            <w:r w:rsidRPr="004661C7">
              <w:rPr>
                <w:b/>
                <w:sz w:val="25"/>
                <w:szCs w:val="25"/>
              </w:rPr>
              <w:t>Вопросы для управляемой самостоятельной работы</w:t>
            </w:r>
          </w:p>
        </w:tc>
        <w:tc>
          <w:tcPr>
            <w:tcW w:w="4269" w:type="dxa"/>
            <w:vAlign w:val="center"/>
          </w:tcPr>
          <w:p w:rsidR="00F62093" w:rsidRPr="004661C7" w:rsidRDefault="00F62093" w:rsidP="00422B1D">
            <w:pPr>
              <w:jc w:val="center"/>
              <w:rPr>
                <w:b/>
                <w:sz w:val="25"/>
                <w:szCs w:val="25"/>
              </w:rPr>
            </w:pPr>
            <w:r w:rsidRPr="004661C7">
              <w:rPr>
                <w:b/>
                <w:sz w:val="25"/>
                <w:szCs w:val="25"/>
              </w:rPr>
              <w:t>Срок выполнения управляемой самостоятельной работы</w:t>
            </w:r>
          </w:p>
        </w:tc>
        <w:tc>
          <w:tcPr>
            <w:tcW w:w="2848" w:type="dxa"/>
            <w:vAlign w:val="center"/>
          </w:tcPr>
          <w:p w:rsidR="00F62093" w:rsidRPr="004661C7" w:rsidRDefault="00F62093" w:rsidP="00422B1D">
            <w:pPr>
              <w:jc w:val="center"/>
              <w:rPr>
                <w:b/>
                <w:sz w:val="25"/>
                <w:szCs w:val="25"/>
              </w:rPr>
            </w:pPr>
            <w:r w:rsidRPr="004661C7">
              <w:rPr>
                <w:b/>
                <w:sz w:val="25"/>
                <w:szCs w:val="25"/>
              </w:rPr>
              <w:t>Формы контроля УСР</w:t>
            </w:r>
          </w:p>
        </w:tc>
      </w:tr>
      <w:tr w:rsidR="00F62093" w:rsidRPr="004661C7" w:rsidTr="004661C7">
        <w:trPr>
          <w:jc w:val="center"/>
        </w:trPr>
        <w:tc>
          <w:tcPr>
            <w:tcW w:w="3387" w:type="dxa"/>
            <w:vAlign w:val="center"/>
          </w:tcPr>
          <w:p w:rsidR="00F62093" w:rsidRPr="004661C7" w:rsidRDefault="00F62093" w:rsidP="00422B1D">
            <w:pPr>
              <w:jc w:val="center"/>
              <w:rPr>
                <w:sz w:val="25"/>
                <w:szCs w:val="25"/>
              </w:rPr>
            </w:pPr>
            <w:r w:rsidRPr="004661C7">
              <w:rPr>
                <w:sz w:val="25"/>
                <w:szCs w:val="25"/>
              </w:rPr>
              <w:t>Отсутствуют</w:t>
            </w:r>
          </w:p>
        </w:tc>
        <w:tc>
          <w:tcPr>
            <w:tcW w:w="4269" w:type="dxa"/>
            <w:vAlign w:val="center"/>
          </w:tcPr>
          <w:p w:rsidR="00F62093" w:rsidRPr="004661C7" w:rsidRDefault="00F62093" w:rsidP="00422B1D">
            <w:pPr>
              <w:jc w:val="center"/>
              <w:rPr>
                <w:sz w:val="25"/>
                <w:szCs w:val="25"/>
              </w:rPr>
            </w:pPr>
            <w:r w:rsidRPr="004661C7">
              <w:rPr>
                <w:sz w:val="25"/>
                <w:szCs w:val="25"/>
              </w:rPr>
              <w:t>Отсутствуют</w:t>
            </w:r>
          </w:p>
        </w:tc>
        <w:tc>
          <w:tcPr>
            <w:tcW w:w="2848" w:type="dxa"/>
            <w:vAlign w:val="center"/>
          </w:tcPr>
          <w:p w:rsidR="00F62093" w:rsidRPr="004661C7" w:rsidRDefault="00F62093" w:rsidP="00422B1D">
            <w:pPr>
              <w:jc w:val="center"/>
              <w:rPr>
                <w:sz w:val="25"/>
                <w:szCs w:val="25"/>
              </w:rPr>
            </w:pPr>
            <w:r w:rsidRPr="004661C7">
              <w:rPr>
                <w:sz w:val="25"/>
                <w:szCs w:val="25"/>
              </w:rPr>
              <w:t>Отсутствуют</w:t>
            </w:r>
          </w:p>
        </w:tc>
      </w:tr>
    </w:tbl>
    <w:p w:rsidR="00F62093" w:rsidRPr="004661C7" w:rsidRDefault="00F62093" w:rsidP="00F62093">
      <w:pPr>
        <w:rPr>
          <w:sz w:val="25"/>
          <w:szCs w:val="25"/>
        </w:rPr>
      </w:pPr>
    </w:p>
    <w:p w:rsidR="00F62093" w:rsidRPr="004661C7" w:rsidRDefault="00F62093" w:rsidP="00F62093">
      <w:pPr>
        <w:ind w:firstLine="709"/>
        <w:rPr>
          <w:b/>
          <w:sz w:val="25"/>
          <w:szCs w:val="25"/>
        </w:rPr>
      </w:pPr>
      <w:r w:rsidRPr="004661C7">
        <w:rPr>
          <w:b/>
          <w:sz w:val="25"/>
          <w:szCs w:val="25"/>
        </w:rPr>
        <w:t>Список литературы.</w:t>
      </w:r>
    </w:p>
    <w:p w:rsidR="00DF4B82" w:rsidRPr="004661C7" w:rsidRDefault="00DF4B82" w:rsidP="00DF4B82">
      <w:pPr>
        <w:ind w:firstLine="709"/>
        <w:rPr>
          <w:i/>
          <w:sz w:val="25"/>
          <w:szCs w:val="25"/>
        </w:rPr>
      </w:pPr>
      <w:r w:rsidRPr="004661C7">
        <w:rPr>
          <w:i/>
          <w:sz w:val="25"/>
          <w:szCs w:val="25"/>
        </w:rPr>
        <w:t>Основная:</w:t>
      </w:r>
    </w:p>
    <w:p w:rsidR="00DF4B82" w:rsidRPr="004661C7" w:rsidRDefault="00DF4B82" w:rsidP="00B55619">
      <w:pPr>
        <w:pStyle w:val="a4"/>
        <w:numPr>
          <w:ilvl w:val="0"/>
          <w:numId w:val="8"/>
        </w:numPr>
        <w:ind w:left="374" w:hanging="374"/>
        <w:rPr>
          <w:sz w:val="25"/>
          <w:szCs w:val="25"/>
        </w:rPr>
      </w:pPr>
      <w:r w:rsidRPr="004661C7">
        <w:rPr>
          <w:sz w:val="25"/>
          <w:szCs w:val="25"/>
        </w:rPr>
        <w:t>Основы профессиональной гигиены полости рта: учебно-методическое пособие / С. С. Лобко [и др.]. – Минск: БГМУ, 2019. – 31 с.</w:t>
      </w:r>
    </w:p>
    <w:p w:rsidR="00DF4B82" w:rsidRPr="004661C7" w:rsidRDefault="00DF4B82" w:rsidP="00B55619">
      <w:pPr>
        <w:pStyle w:val="a4"/>
        <w:numPr>
          <w:ilvl w:val="0"/>
          <w:numId w:val="8"/>
        </w:numPr>
        <w:ind w:left="374" w:hanging="374"/>
        <w:rPr>
          <w:sz w:val="25"/>
          <w:szCs w:val="25"/>
        </w:rPr>
      </w:pPr>
      <w:r w:rsidRPr="004661C7">
        <w:rPr>
          <w:sz w:val="25"/>
          <w:szCs w:val="25"/>
        </w:rPr>
        <w:t>Индивидуальная и профессиональная гигиена полости рта: учебно-методическое пособие / Е. А. Мирная [и др.]. – Минск: БГМУ, 2022 – 52 с.</w:t>
      </w:r>
    </w:p>
    <w:p w:rsidR="00DF4B82" w:rsidRPr="004661C7" w:rsidRDefault="00DF4B82" w:rsidP="00DF4B82">
      <w:pPr>
        <w:ind w:firstLine="709"/>
        <w:rPr>
          <w:sz w:val="25"/>
          <w:szCs w:val="25"/>
        </w:rPr>
      </w:pPr>
      <w:r w:rsidRPr="004661C7">
        <w:rPr>
          <w:i/>
          <w:sz w:val="25"/>
          <w:szCs w:val="25"/>
        </w:rPr>
        <w:t>Дополнительная:</w:t>
      </w:r>
      <w:r w:rsidRPr="004661C7">
        <w:rPr>
          <w:sz w:val="25"/>
          <w:szCs w:val="25"/>
        </w:rPr>
        <w:t xml:space="preserve"> </w:t>
      </w:r>
    </w:p>
    <w:p w:rsidR="00DF4B82" w:rsidRPr="004661C7" w:rsidRDefault="00DF4B82" w:rsidP="00B55619">
      <w:pPr>
        <w:pStyle w:val="a4"/>
        <w:numPr>
          <w:ilvl w:val="0"/>
          <w:numId w:val="9"/>
        </w:numPr>
        <w:ind w:left="374" w:hanging="374"/>
        <w:rPr>
          <w:sz w:val="25"/>
          <w:szCs w:val="25"/>
        </w:rPr>
      </w:pPr>
      <w:r w:rsidRPr="004661C7">
        <w:rPr>
          <w:sz w:val="25"/>
          <w:szCs w:val="25"/>
        </w:rPr>
        <w:t>Николаев А.И. Профессиональная и индивидуальная гигиена полости рта у взрослых / А.И. Николаев [и др.]</w:t>
      </w:r>
      <w:r w:rsidR="004661C7" w:rsidRPr="004661C7">
        <w:rPr>
          <w:sz w:val="25"/>
          <w:szCs w:val="25"/>
        </w:rPr>
        <w:t>.</w:t>
      </w:r>
      <w:r w:rsidRPr="004661C7">
        <w:rPr>
          <w:sz w:val="25"/>
          <w:szCs w:val="25"/>
        </w:rPr>
        <w:t xml:space="preserve"> –  М.: МЕДпресс-информ, 2018. – 192  с.</w:t>
      </w:r>
    </w:p>
    <w:p w:rsidR="00F62093" w:rsidRPr="004661C7" w:rsidRDefault="00F62093" w:rsidP="00DB5880">
      <w:pPr>
        <w:jc w:val="center"/>
        <w:rPr>
          <w:b/>
          <w:sz w:val="25"/>
          <w:szCs w:val="25"/>
        </w:rPr>
      </w:pPr>
    </w:p>
    <w:p w:rsidR="005B1E15" w:rsidRPr="004661C7" w:rsidRDefault="005B1E15">
      <w:pPr>
        <w:spacing w:after="200" w:line="276" w:lineRule="auto"/>
        <w:jc w:val="left"/>
        <w:rPr>
          <w:b/>
          <w:sz w:val="25"/>
          <w:szCs w:val="25"/>
        </w:rPr>
      </w:pPr>
      <w:r w:rsidRPr="004661C7">
        <w:rPr>
          <w:b/>
          <w:sz w:val="25"/>
          <w:szCs w:val="25"/>
        </w:rPr>
        <w:br w:type="page"/>
      </w:r>
    </w:p>
    <w:p w:rsidR="00DB5880" w:rsidRPr="004661C7" w:rsidRDefault="00DB5880" w:rsidP="00DB5880">
      <w:pPr>
        <w:jc w:val="center"/>
        <w:rPr>
          <w:b/>
          <w:sz w:val="25"/>
          <w:szCs w:val="25"/>
        </w:rPr>
      </w:pPr>
      <w:r w:rsidRPr="004661C7">
        <w:rPr>
          <w:b/>
          <w:sz w:val="25"/>
          <w:szCs w:val="25"/>
        </w:rPr>
        <w:lastRenderedPageBreak/>
        <w:t>УЧЕБНЫЙ МАТЕРИАЛ</w:t>
      </w:r>
    </w:p>
    <w:p w:rsidR="005B1E15" w:rsidRPr="004661C7" w:rsidRDefault="005B1E15" w:rsidP="00DB5880">
      <w:pPr>
        <w:jc w:val="center"/>
        <w:rPr>
          <w:b/>
          <w:sz w:val="25"/>
          <w:szCs w:val="25"/>
        </w:rPr>
      </w:pPr>
    </w:p>
    <w:p w:rsidR="005B1E15" w:rsidRPr="004661C7" w:rsidRDefault="005B1E15" w:rsidP="005B1E15">
      <w:pPr>
        <w:jc w:val="center"/>
        <w:rPr>
          <w:sz w:val="25"/>
          <w:szCs w:val="25"/>
        </w:rPr>
      </w:pPr>
      <w:r w:rsidRPr="004661C7">
        <w:rPr>
          <w:b/>
          <w:sz w:val="25"/>
          <w:szCs w:val="25"/>
        </w:rPr>
        <w:t>ВОПРОС 1. НАЗУБНЫЕ ОТЛОЖЕНИЯ. КЛАССИФИКАЦИЯ ЗУБНЫХ ОТЛОЖЕНИЙ.</w:t>
      </w:r>
    </w:p>
    <w:p w:rsidR="005B1E15" w:rsidRPr="004661C7" w:rsidRDefault="005B1E15" w:rsidP="005B1E15">
      <w:pPr>
        <w:rPr>
          <w:sz w:val="25"/>
          <w:szCs w:val="25"/>
        </w:rPr>
      </w:pPr>
      <w:r w:rsidRPr="004661C7">
        <w:rPr>
          <w:sz w:val="25"/>
          <w:szCs w:val="25"/>
        </w:rPr>
        <w:t>Зубные отложения можно классифицировать следующим образом (см. таблицу).</w:t>
      </w:r>
      <w:r w:rsidRPr="004661C7">
        <w:rPr>
          <w:b/>
          <w:sz w:val="25"/>
          <w:szCs w:val="25"/>
        </w:rPr>
        <w:t xml:space="preserve"> </w:t>
      </w:r>
    </w:p>
    <w:p w:rsidR="005B1E15" w:rsidRPr="004661C7" w:rsidRDefault="005B1E15" w:rsidP="005B1E15">
      <w:pPr>
        <w:ind w:firstLine="426"/>
        <w:rPr>
          <w:b/>
          <w:sz w:val="25"/>
          <w:szCs w:val="25"/>
        </w:rPr>
      </w:pPr>
    </w:p>
    <w:tbl>
      <w:tblPr>
        <w:tblW w:w="0" w:type="auto"/>
        <w:jc w:val="center"/>
        <w:tblInd w:w="108" w:type="dxa"/>
        <w:tblLayout w:type="fixed"/>
        <w:tblLook w:val="0000" w:firstRow="0" w:lastRow="0" w:firstColumn="0" w:lastColumn="0" w:noHBand="0" w:noVBand="0"/>
      </w:tblPr>
      <w:tblGrid>
        <w:gridCol w:w="2312"/>
        <w:gridCol w:w="3226"/>
        <w:gridCol w:w="5150"/>
      </w:tblGrid>
      <w:tr w:rsidR="005B1E15" w:rsidRPr="004661C7" w:rsidTr="003C6579">
        <w:trPr>
          <w:jc w:val="center"/>
        </w:trPr>
        <w:tc>
          <w:tcPr>
            <w:tcW w:w="2312" w:type="dxa"/>
            <w:tcBorders>
              <w:top w:val="single" w:sz="4" w:space="0" w:color="000000"/>
              <w:left w:val="single" w:sz="4" w:space="0" w:color="000000"/>
              <w:bottom w:val="single" w:sz="4" w:space="0" w:color="000000"/>
            </w:tcBorders>
            <w:shd w:val="clear" w:color="auto" w:fill="auto"/>
          </w:tcPr>
          <w:p w:rsidR="005B1E15" w:rsidRPr="004661C7" w:rsidRDefault="005B1E15" w:rsidP="003C6579">
            <w:pPr>
              <w:jc w:val="center"/>
              <w:rPr>
                <w:sz w:val="25"/>
                <w:szCs w:val="25"/>
              </w:rPr>
            </w:pPr>
            <w:r w:rsidRPr="004661C7">
              <w:rPr>
                <w:sz w:val="25"/>
                <w:szCs w:val="25"/>
              </w:rPr>
              <w:t>Признак</w:t>
            </w:r>
          </w:p>
        </w:tc>
        <w:tc>
          <w:tcPr>
            <w:tcW w:w="8376" w:type="dxa"/>
            <w:gridSpan w:val="2"/>
            <w:tcBorders>
              <w:top w:val="single" w:sz="4" w:space="0" w:color="000000"/>
              <w:left w:val="single" w:sz="4" w:space="0" w:color="000000"/>
              <w:bottom w:val="single" w:sz="4" w:space="0" w:color="000000"/>
              <w:right w:val="single" w:sz="4" w:space="0" w:color="000000"/>
            </w:tcBorders>
            <w:shd w:val="clear" w:color="auto" w:fill="auto"/>
          </w:tcPr>
          <w:p w:rsidR="005B1E15" w:rsidRPr="004661C7" w:rsidRDefault="005B1E15" w:rsidP="003C6579">
            <w:pPr>
              <w:ind w:firstLine="426"/>
              <w:jc w:val="center"/>
              <w:rPr>
                <w:sz w:val="25"/>
                <w:szCs w:val="25"/>
              </w:rPr>
            </w:pPr>
            <w:r w:rsidRPr="004661C7">
              <w:rPr>
                <w:sz w:val="25"/>
                <w:szCs w:val="25"/>
              </w:rPr>
              <w:t>Виды зубных отложений</w:t>
            </w:r>
          </w:p>
        </w:tc>
      </w:tr>
      <w:tr w:rsidR="005B1E15" w:rsidRPr="004661C7" w:rsidTr="003C6579">
        <w:trPr>
          <w:cantSplit/>
          <w:jc w:val="center"/>
        </w:trPr>
        <w:tc>
          <w:tcPr>
            <w:tcW w:w="2312" w:type="dxa"/>
            <w:vMerge w:val="restart"/>
            <w:tcBorders>
              <w:top w:val="single" w:sz="4" w:space="0" w:color="000000"/>
              <w:left w:val="single" w:sz="4" w:space="0" w:color="000000"/>
              <w:bottom w:val="single" w:sz="4" w:space="0" w:color="000000"/>
            </w:tcBorders>
            <w:shd w:val="clear" w:color="auto" w:fill="auto"/>
            <w:vAlign w:val="center"/>
          </w:tcPr>
          <w:p w:rsidR="005B1E15" w:rsidRPr="004661C7" w:rsidRDefault="005B1E15" w:rsidP="003C6579">
            <w:pPr>
              <w:jc w:val="center"/>
              <w:rPr>
                <w:sz w:val="25"/>
                <w:szCs w:val="25"/>
              </w:rPr>
            </w:pPr>
            <w:r w:rsidRPr="004661C7">
              <w:rPr>
                <w:sz w:val="25"/>
                <w:szCs w:val="25"/>
              </w:rPr>
              <w:t>происхождение</w:t>
            </w:r>
          </w:p>
        </w:tc>
        <w:tc>
          <w:tcPr>
            <w:tcW w:w="3226" w:type="dxa"/>
            <w:tcBorders>
              <w:top w:val="single" w:sz="4" w:space="0" w:color="000000"/>
              <w:left w:val="single" w:sz="4" w:space="0" w:color="000000"/>
              <w:bottom w:val="single" w:sz="4" w:space="0" w:color="000000"/>
            </w:tcBorders>
            <w:shd w:val="clear" w:color="auto" w:fill="auto"/>
            <w:vAlign w:val="center"/>
          </w:tcPr>
          <w:p w:rsidR="005B1E15" w:rsidRPr="004661C7" w:rsidRDefault="005B1E15" w:rsidP="003C6579">
            <w:pPr>
              <w:ind w:firstLine="2"/>
              <w:jc w:val="center"/>
              <w:rPr>
                <w:sz w:val="25"/>
                <w:szCs w:val="25"/>
              </w:rPr>
            </w:pPr>
            <w:r w:rsidRPr="004661C7">
              <w:rPr>
                <w:sz w:val="25"/>
                <w:szCs w:val="25"/>
              </w:rPr>
              <w:t xml:space="preserve">Биологические </w:t>
            </w:r>
          </w:p>
          <w:p w:rsidR="005B1E15" w:rsidRPr="004661C7" w:rsidRDefault="005B1E15" w:rsidP="003C6579">
            <w:pPr>
              <w:ind w:firstLine="2"/>
              <w:jc w:val="center"/>
              <w:rPr>
                <w:sz w:val="25"/>
                <w:szCs w:val="25"/>
              </w:rPr>
            </w:pPr>
            <w:r w:rsidRPr="004661C7">
              <w:rPr>
                <w:sz w:val="25"/>
                <w:szCs w:val="25"/>
              </w:rPr>
              <w:t>(естественные)</w:t>
            </w:r>
          </w:p>
        </w:tc>
        <w:tc>
          <w:tcPr>
            <w:tcW w:w="5150" w:type="dxa"/>
            <w:tcBorders>
              <w:top w:val="single" w:sz="4" w:space="0" w:color="000000"/>
              <w:left w:val="single" w:sz="4" w:space="0" w:color="000000"/>
              <w:bottom w:val="single" w:sz="4" w:space="0" w:color="000000"/>
              <w:right w:val="single" w:sz="4" w:space="0" w:color="000000"/>
            </w:tcBorders>
            <w:shd w:val="clear" w:color="auto" w:fill="auto"/>
          </w:tcPr>
          <w:p w:rsidR="005B1E15" w:rsidRPr="004661C7" w:rsidRDefault="005B1E15" w:rsidP="003C6579">
            <w:pPr>
              <w:jc w:val="center"/>
              <w:rPr>
                <w:sz w:val="25"/>
                <w:szCs w:val="25"/>
              </w:rPr>
            </w:pPr>
            <w:r w:rsidRPr="004661C7">
              <w:rPr>
                <w:sz w:val="25"/>
                <w:szCs w:val="25"/>
              </w:rPr>
              <w:t>Патологические (приобретённые)</w:t>
            </w:r>
          </w:p>
        </w:tc>
      </w:tr>
      <w:tr w:rsidR="005B1E15" w:rsidRPr="004661C7" w:rsidTr="003C6579">
        <w:trPr>
          <w:cantSplit/>
          <w:jc w:val="center"/>
        </w:trPr>
        <w:tc>
          <w:tcPr>
            <w:tcW w:w="2312" w:type="dxa"/>
            <w:vMerge/>
            <w:tcBorders>
              <w:top w:val="single" w:sz="4" w:space="0" w:color="000000"/>
              <w:left w:val="single" w:sz="4" w:space="0" w:color="000000"/>
              <w:bottom w:val="single" w:sz="4" w:space="0" w:color="000000"/>
            </w:tcBorders>
            <w:shd w:val="clear" w:color="auto" w:fill="auto"/>
            <w:vAlign w:val="center"/>
          </w:tcPr>
          <w:p w:rsidR="005B1E15" w:rsidRPr="004661C7" w:rsidRDefault="005B1E15" w:rsidP="003C6579">
            <w:pPr>
              <w:snapToGrid w:val="0"/>
              <w:jc w:val="center"/>
              <w:rPr>
                <w:sz w:val="25"/>
                <w:szCs w:val="25"/>
              </w:rPr>
            </w:pPr>
          </w:p>
        </w:tc>
        <w:tc>
          <w:tcPr>
            <w:tcW w:w="3226" w:type="dxa"/>
            <w:tcBorders>
              <w:top w:val="single" w:sz="4" w:space="0" w:color="000000"/>
              <w:left w:val="single" w:sz="4" w:space="0" w:color="000000"/>
              <w:bottom w:val="single" w:sz="4" w:space="0" w:color="000000"/>
            </w:tcBorders>
            <w:shd w:val="clear" w:color="auto" w:fill="auto"/>
            <w:vAlign w:val="center"/>
          </w:tcPr>
          <w:p w:rsidR="005B1E15" w:rsidRPr="004661C7" w:rsidRDefault="005B1E15" w:rsidP="003C6579">
            <w:pPr>
              <w:ind w:firstLine="2"/>
              <w:jc w:val="center"/>
              <w:rPr>
                <w:sz w:val="25"/>
                <w:szCs w:val="25"/>
              </w:rPr>
            </w:pPr>
            <w:r w:rsidRPr="004661C7">
              <w:rPr>
                <w:sz w:val="25"/>
                <w:szCs w:val="25"/>
              </w:rPr>
              <w:t>Кутикула, биопелликула</w:t>
            </w:r>
          </w:p>
        </w:tc>
        <w:tc>
          <w:tcPr>
            <w:tcW w:w="5150" w:type="dxa"/>
            <w:tcBorders>
              <w:top w:val="single" w:sz="4" w:space="0" w:color="000000"/>
              <w:left w:val="single" w:sz="4" w:space="0" w:color="000000"/>
              <w:bottom w:val="single" w:sz="4" w:space="0" w:color="000000"/>
              <w:right w:val="single" w:sz="4" w:space="0" w:color="000000"/>
            </w:tcBorders>
            <w:shd w:val="clear" w:color="auto" w:fill="auto"/>
          </w:tcPr>
          <w:p w:rsidR="005B1E15" w:rsidRPr="004661C7" w:rsidRDefault="005B1E15" w:rsidP="003C6579">
            <w:pPr>
              <w:jc w:val="center"/>
              <w:rPr>
                <w:sz w:val="25"/>
                <w:szCs w:val="25"/>
              </w:rPr>
            </w:pPr>
            <w:r w:rsidRPr="004661C7">
              <w:rPr>
                <w:sz w:val="25"/>
                <w:szCs w:val="25"/>
              </w:rPr>
              <w:t xml:space="preserve">Микробная пелликула, зубной налёт, </w:t>
            </w:r>
          </w:p>
          <w:p w:rsidR="005B1E15" w:rsidRPr="004661C7" w:rsidRDefault="005B1E15" w:rsidP="003C6579">
            <w:pPr>
              <w:jc w:val="center"/>
              <w:rPr>
                <w:sz w:val="25"/>
                <w:szCs w:val="25"/>
              </w:rPr>
            </w:pPr>
            <w:r w:rsidRPr="004661C7">
              <w:rPr>
                <w:sz w:val="25"/>
                <w:szCs w:val="25"/>
              </w:rPr>
              <w:t>зубная бляшка, зубной камень.</w:t>
            </w:r>
          </w:p>
        </w:tc>
      </w:tr>
      <w:tr w:rsidR="005B1E15" w:rsidRPr="004661C7" w:rsidTr="003C6579">
        <w:trPr>
          <w:cantSplit/>
          <w:jc w:val="center"/>
        </w:trPr>
        <w:tc>
          <w:tcPr>
            <w:tcW w:w="2312" w:type="dxa"/>
            <w:vMerge w:val="restart"/>
            <w:tcBorders>
              <w:top w:val="single" w:sz="4" w:space="0" w:color="000000"/>
              <w:left w:val="single" w:sz="4" w:space="0" w:color="000000"/>
              <w:bottom w:val="single" w:sz="4" w:space="0" w:color="000000"/>
            </w:tcBorders>
            <w:shd w:val="clear" w:color="auto" w:fill="auto"/>
            <w:vAlign w:val="center"/>
          </w:tcPr>
          <w:p w:rsidR="005B1E15" w:rsidRPr="004661C7" w:rsidRDefault="005B1E15" w:rsidP="003C6579">
            <w:pPr>
              <w:jc w:val="center"/>
              <w:rPr>
                <w:sz w:val="25"/>
                <w:szCs w:val="25"/>
              </w:rPr>
            </w:pPr>
            <w:r w:rsidRPr="004661C7">
              <w:rPr>
                <w:sz w:val="25"/>
                <w:szCs w:val="25"/>
              </w:rPr>
              <w:t>локализация</w:t>
            </w:r>
          </w:p>
        </w:tc>
        <w:tc>
          <w:tcPr>
            <w:tcW w:w="3226" w:type="dxa"/>
            <w:tcBorders>
              <w:top w:val="single" w:sz="4" w:space="0" w:color="000000"/>
              <w:left w:val="single" w:sz="4" w:space="0" w:color="000000"/>
              <w:bottom w:val="single" w:sz="4" w:space="0" w:color="000000"/>
            </w:tcBorders>
            <w:shd w:val="clear" w:color="auto" w:fill="auto"/>
          </w:tcPr>
          <w:p w:rsidR="005B1E15" w:rsidRPr="004661C7" w:rsidRDefault="005B1E15" w:rsidP="003C6579">
            <w:pPr>
              <w:ind w:firstLine="2"/>
              <w:jc w:val="center"/>
              <w:rPr>
                <w:sz w:val="25"/>
                <w:szCs w:val="25"/>
              </w:rPr>
            </w:pPr>
            <w:r w:rsidRPr="004661C7">
              <w:rPr>
                <w:sz w:val="25"/>
                <w:szCs w:val="25"/>
              </w:rPr>
              <w:t>Наддесневые</w:t>
            </w:r>
          </w:p>
        </w:tc>
        <w:tc>
          <w:tcPr>
            <w:tcW w:w="5150" w:type="dxa"/>
            <w:tcBorders>
              <w:top w:val="single" w:sz="4" w:space="0" w:color="000000"/>
              <w:left w:val="single" w:sz="4" w:space="0" w:color="000000"/>
              <w:bottom w:val="single" w:sz="4" w:space="0" w:color="000000"/>
              <w:right w:val="single" w:sz="4" w:space="0" w:color="000000"/>
            </w:tcBorders>
            <w:shd w:val="clear" w:color="auto" w:fill="auto"/>
          </w:tcPr>
          <w:p w:rsidR="005B1E15" w:rsidRPr="004661C7" w:rsidRDefault="005B1E15" w:rsidP="003C6579">
            <w:pPr>
              <w:jc w:val="center"/>
              <w:rPr>
                <w:sz w:val="25"/>
                <w:szCs w:val="25"/>
              </w:rPr>
            </w:pPr>
            <w:r w:rsidRPr="004661C7">
              <w:rPr>
                <w:sz w:val="25"/>
                <w:szCs w:val="25"/>
              </w:rPr>
              <w:t>Поддесневые</w:t>
            </w:r>
          </w:p>
        </w:tc>
      </w:tr>
      <w:tr w:rsidR="005B1E15" w:rsidRPr="004661C7" w:rsidTr="003C6579">
        <w:trPr>
          <w:cantSplit/>
          <w:jc w:val="center"/>
        </w:trPr>
        <w:tc>
          <w:tcPr>
            <w:tcW w:w="2312" w:type="dxa"/>
            <w:vMerge/>
            <w:tcBorders>
              <w:top w:val="single" w:sz="4" w:space="0" w:color="000000"/>
              <w:left w:val="single" w:sz="4" w:space="0" w:color="000000"/>
              <w:bottom w:val="single" w:sz="4" w:space="0" w:color="000000"/>
            </w:tcBorders>
            <w:shd w:val="clear" w:color="auto" w:fill="auto"/>
            <w:vAlign w:val="center"/>
          </w:tcPr>
          <w:p w:rsidR="005B1E15" w:rsidRPr="004661C7" w:rsidRDefault="005B1E15" w:rsidP="003C6579">
            <w:pPr>
              <w:snapToGrid w:val="0"/>
              <w:jc w:val="center"/>
              <w:rPr>
                <w:sz w:val="25"/>
                <w:szCs w:val="25"/>
              </w:rPr>
            </w:pPr>
          </w:p>
        </w:tc>
        <w:tc>
          <w:tcPr>
            <w:tcW w:w="3226" w:type="dxa"/>
            <w:tcBorders>
              <w:top w:val="single" w:sz="4" w:space="0" w:color="000000"/>
              <w:left w:val="single" w:sz="4" w:space="0" w:color="000000"/>
              <w:bottom w:val="single" w:sz="4" w:space="0" w:color="000000"/>
            </w:tcBorders>
            <w:shd w:val="clear" w:color="auto" w:fill="auto"/>
            <w:vAlign w:val="center"/>
          </w:tcPr>
          <w:p w:rsidR="005B1E15" w:rsidRPr="004661C7" w:rsidRDefault="005B1E15" w:rsidP="003C6579">
            <w:pPr>
              <w:ind w:firstLine="2"/>
              <w:jc w:val="center"/>
              <w:rPr>
                <w:sz w:val="25"/>
                <w:szCs w:val="25"/>
              </w:rPr>
            </w:pPr>
            <w:r w:rsidRPr="004661C7">
              <w:rPr>
                <w:sz w:val="25"/>
                <w:szCs w:val="25"/>
              </w:rPr>
              <w:t>Поддесневой зубной камень</w:t>
            </w:r>
          </w:p>
        </w:tc>
        <w:tc>
          <w:tcPr>
            <w:tcW w:w="5150" w:type="dxa"/>
            <w:tcBorders>
              <w:top w:val="single" w:sz="4" w:space="0" w:color="000000"/>
              <w:left w:val="single" w:sz="4" w:space="0" w:color="000000"/>
              <w:bottom w:val="single" w:sz="4" w:space="0" w:color="000000"/>
              <w:right w:val="single" w:sz="4" w:space="0" w:color="000000"/>
            </w:tcBorders>
            <w:shd w:val="clear" w:color="auto" w:fill="auto"/>
          </w:tcPr>
          <w:p w:rsidR="005B1E15" w:rsidRPr="004661C7" w:rsidRDefault="005B1E15" w:rsidP="003C6579">
            <w:pPr>
              <w:jc w:val="center"/>
              <w:rPr>
                <w:sz w:val="25"/>
                <w:szCs w:val="25"/>
              </w:rPr>
            </w:pPr>
            <w:r w:rsidRPr="004661C7">
              <w:rPr>
                <w:sz w:val="25"/>
                <w:szCs w:val="25"/>
              </w:rPr>
              <w:t xml:space="preserve">Пелликула, зубной налёт, зубная бляшка, </w:t>
            </w:r>
          </w:p>
          <w:p w:rsidR="005B1E15" w:rsidRPr="004661C7" w:rsidRDefault="005B1E15" w:rsidP="003C6579">
            <w:pPr>
              <w:jc w:val="center"/>
              <w:rPr>
                <w:sz w:val="25"/>
                <w:szCs w:val="25"/>
              </w:rPr>
            </w:pPr>
            <w:r w:rsidRPr="004661C7">
              <w:rPr>
                <w:sz w:val="25"/>
                <w:szCs w:val="25"/>
              </w:rPr>
              <w:t>наддесневой зубной камень.</w:t>
            </w:r>
          </w:p>
        </w:tc>
      </w:tr>
      <w:tr w:rsidR="005B1E15" w:rsidRPr="004661C7" w:rsidTr="003C6579">
        <w:trPr>
          <w:cantSplit/>
          <w:jc w:val="center"/>
        </w:trPr>
        <w:tc>
          <w:tcPr>
            <w:tcW w:w="2312" w:type="dxa"/>
            <w:vMerge w:val="restart"/>
            <w:tcBorders>
              <w:top w:val="single" w:sz="4" w:space="0" w:color="000000"/>
              <w:left w:val="single" w:sz="4" w:space="0" w:color="000000"/>
              <w:bottom w:val="single" w:sz="4" w:space="0" w:color="000000"/>
            </w:tcBorders>
            <w:shd w:val="clear" w:color="auto" w:fill="auto"/>
            <w:vAlign w:val="center"/>
          </w:tcPr>
          <w:p w:rsidR="005B1E15" w:rsidRPr="004661C7" w:rsidRDefault="005B1E15" w:rsidP="003C6579">
            <w:pPr>
              <w:jc w:val="center"/>
              <w:rPr>
                <w:sz w:val="25"/>
                <w:szCs w:val="25"/>
              </w:rPr>
            </w:pPr>
            <w:r w:rsidRPr="004661C7">
              <w:rPr>
                <w:sz w:val="25"/>
                <w:szCs w:val="25"/>
              </w:rPr>
              <w:t xml:space="preserve">Степень </w:t>
            </w:r>
          </w:p>
          <w:p w:rsidR="005B1E15" w:rsidRPr="004661C7" w:rsidRDefault="005B1E15" w:rsidP="003C6579">
            <w:pPr>
              <w:jc w:val="center"/>
              <w:rPr>
                <w:sz w:val="25"/>
                <w:szCs w:val="25"/>
              </w:rPr>
            </w:pPr>
            <w:r w:rsidRPr="004661C7">
              <w:rPr>
                <w:sz w:val="25"/>
                <w:szCs w:val="25"/>
              </w:rPr>
              <w:t>инфицированности</w:t>
            </w:r>
          </w:p>
        </w:tc>
        <w:tc>
          <w:tcPr>
            <w:tcW w:w="3226" w:type="dxa"/>
            <w:tcBorders>
              <w:top w:val="single" w:sz="4" w:space="0" w:color="000000"/>
              <w:left w:val="single" w:sz="4" w:space="0" w:color="000000"/>
              <w:bottom w:val="single" w:sz="4" w:space="0" w:color="000000"/>
            </w:tcBorders>
            <w:shd w:val="clear" w:color="auto" w:fill="auto"/>
          </w:tcPr>
          <w:p w:rsidR="005B1E15" w:rsidRPr="004661C7" w:rsidRDefault="005B1E15" w:rsidP="003C6579">
            <w:pPr>
              <w:ind w:firstLine="2"/>
              <w:jc w:val="center"/>
              <w:rPr>
                <w:sz w:val="25"/>
                <w:szCs w:val="25"/>
              </w:rPr>
            </w:pPr>
            <w:r w:rsidRPr="004661C7">
              <w:rPr>
                <w:sz w:val="25"/>
                <w:szCs w:val="25"/>
              </w:rPr>
              <w:t>Неинфицированные</w:t>
            </w:r>
          </w:p>
        </w:tc>
        <w:tc>
          <w:tcPr>
            <w:tcW w:w="5150" w:type="dxa"/>
            <w:tcBorders>
              <w:top w:val="single" w:sz="4" w:space="0" w:color="000000"/>
              <w:left w:val="single" w:sz="4" w:space="0" w:color="000000"/>
              <w:bottom w:val="single" w:sz="4" w:space="0" w:color="000000"/>
              <w:right w:val="single" w:sz="4" w:space="0" w:color="000000"/>
            </w:tcBorders>
            <w:shd w:val="clear" w:color="auto" w:fill="auto"/>
          </w:tcPr>
          <w:p w:rsidR="005B1E15" w:rsidRPr="004661C7" w:rsidRDefault="005B1E15" w:rsidP="003C6579">
            <w:pPr>
              <w:jc w:val="center"/>
              <w:rPr>
                <w:sz w:val="25"/>
                <w:szCs w:val="25"/>
              </w:rPr>
            </w:pPr>
            <w:r w:rsidRPr="004661C7">
              <w:rPr>
                <w:sz w:val="25"/>
                <w:szCs w:val="25"/>
              </w:rPr>
              <w:t>Инфицированные</w:t>
            </w:r>
          </w:p>
        </w:tc>
      </w:tr>
      <w:tr w:rsidR="005B1E15" w:rsidRPr="004661C7" w:rsidTr="003C6579">
        <w:trPr>
          <w:cantSplit/>
          <w:jc w:val="center"/>
        </w:trPr>
        <w:tc>
          <w:tcPr>
            <w:tcW w:w="2312" w:type="dxa"/>
            <w:vMerge/>
            <w:tcBorders>
              <w:top w:val="single" w:sz="4" w:space="0" w:color="000000"/>
              <w:left w:val="single" w:sz="4" w:space="0" w:color="000000"/>
              <w:bottom w:val="single" w:sz="4" w:space="0" w:color="000000"/>
            </w:tcBorders>
            <w:shd w:val="clear" w:color="auto" w:fill="auto"/>
          </w:tcPr>
          <w:p w:rsidR="005B1E15" w:rsidRPr="004661C7" w:rsidRDefault="005B1E15" w:rsidP="003C6579">
            <w:pPr>
              <w:snapToGrid w:val="0"/>
              <w:jc w:val="center"/>
              <w:rPr>
                <w:sz w:val="25"/>
                <w:szCs w:val="25"/>
              </w:rPr>
            </w:pPr>
          </w:p>
        </w:tc>
        <w:tc>
          <w:tcPr>
            <w:tcW w:w="3226" w:type="dxa"/>
            <w:tcBorders>
              <w:top w:val="single" w:sz="4" w:space="0" w:color="000000"/>
              <w:left w:val="single" w:sz="4" w:space="0" w:color="000000"/>
              <w:bottom w:val="single" w:sz="4" w:space="0" w:color="000000"/>
            </w:tcBorders>
            <w:shd w:val="clear" w:color="auto" w:fill="auto"/>
            <w:vAlign w:val="center"/>
          </w:tcPr>
          <w:p w:rsidR="005B1E15" w:rsidRPr="004661C7" w:rsidRDefault="005B1E15" w:rsidP="003C6579">
            <w:pPr>
              <w:ind w:firstLine="2"/>
              <w:jc w:val="center"/>
              <w:rPr>
                <w:sz w:val="25"/>
                <w:szCs w:val="25"/>
              </w:rPr>
            </w:pPr>
            <w:r w:rsidRPr="004661C7">
              <w:rPr>
                <w:sz w:val="25"/>
                <w:szCs w:val="25"/>
              </w:rPr>
              <w:t>Кутикула, пелликула</w:t>
            </w:r>
          </w:p>
        </w:tc>
        <w:tc>
          <w:tcPr>
            <w:tcW w:w="5150" w:type="dxa"/>
            <w:tcBorders>
              <w:top w:val="single" w:sz="4" w:space="0" w:color="000000"/>
              <w:left w:val="single" w:sz="4" w:space="0" w:color="000000"/>
              <w:bottom w:val="single" w:sz="4" w:space="0" w:color="000000"/>
              <w:right w:val="single" w:sz="4" w:space="0" w:color="000000"/>
            </w:tcBorders>
            <w:shd w:val="clear" w:color="auto" w:fill="auto"/>
          </w:tcPr>
          <w:p w:rsidR="005B1E15" w:rsidRPr="004661C7" w:rsidRDefault="005B1E15" w:rsidP="003C6579">
            <w:pPr>
              <w:jc w:val="center"/>
              <w:rPr>
                <w:sz w:val="25"/>
                <w:szCs w:val="25"/>
              </w:rPr>
            </w:pPr>
            <w:r w:rsidRPr="004661C7">
              <w:rPr>
                <w:sz w:val="25"/>
                <w:szCs w:val="25"/>
              </w:rPr>
              <w:t xml:space="preserve">Зубной налёт (низко патогенные), </w:t>
            </w:r>
          </w:p>
          <w:p w:rsidR="005B1E15" w:rsidRPr="004661C7" w:rsidRDefault="005B1E15" w:rsidP="003C6579">
            <w:pPr>
              <w:jc w:val="center"/>
              <w:rPr>
                <w:sz w:val="25"/>
                <w:szCs w:val="25"/>
              </w:rPr>
            </w:pPr>
            <w:r w:rsidRPr="004661C7">
              <w:rPr>
                <w:sz w:val="25"/>
                <w:szCs w:val="25"/>
              </w:rPr>
              <w:t xml:space="preserve">зубная бляшка (высоко патогенные), </w:t>
            </w:r>
          </w:p>
          <w:p w:rsidR="005B1E15" w:rsidRPr="004661C7" w:rsidRDefault="005B1E15" w:rsidP="003C6579">
            <w:pPr>
              <w:jc w:val="center"/>
              <w:rPr>
                <w:sz w:val="25"/>
                <w:szCs w:val="25"/>
              </w:rPr>
            </w:pPr>
            <w:r w:rsidRPr="004661C7">
              <w:rPr>
                <w:sz w:val="25"/>
                <w:szCs w:val="25"/>
              </w:rPr>
              <w:t>зубной камень.</w:t>
            </w:r>
          </w:p>
        </w:tc>
      </w:tr>
      <w:tr w:rsidR="005B1E15" w:rsidRPr="004661C7" w:rsidTr="003C6579">
        <w:trPr>
          <w:jc w:val="center"/>
        </w:trPr>
        <w:tc>
          <w:tcPr>
            <w:tcW w:w="2312" w:type="dxa"/>
            <w:tcBorders>
              <w:top w:val="single" w:sz="4" w:space="0" w:color="000000"/>
              <w:left w:val="single" w:sz="4" w:space="0" w:color="000000"/>
              <w:bottom w:val="single" w:sz="4" w:space="0" w:color="000000"/>
            </w:tcBorders>
            <w:shd w:val="clear" w:color="auto" w:fill="auto"/>
          </w:tcPr>
          <w:p w:rsidR="005B1E15" w:rsidRPr="004661C7" w:rsidRDefault="005B1E15" w:rsidP="003C6579">
            <w:pPr>
              <w:jc w:val="center"/>
              <w:rPr>
                <w:sz w:val="25"/>
                <w:szCs w:val="25"/>
              </w:rPr>
            </w:pPr>
            <w:r w:rsidRPr="004661C7">
              <w:rPr>
                <w:sz w:val="25"/>
                <w:szCs w:val="25"/>
              </w:rPr>
              <w:t>минерализация</w:t>
            </w:r>
          </w:p>
        </w:tc>
        <w:tc>
          <w:tcPr>
            <w:tcW w:w="3226" w:type="dxa"/>
            <w:tcBorders>
              <w:top w:val="single" w:sz="4" w:space="0" w:color="000000"/>
              <w:left w:val="single" w:sz="4" w:space="0" w:color="000000"/>
              <w:bottom w:val="single" w:sz="4" w:space="0" w:color="000000"/>
            </w:tcBorders>
            <w:shd w:val="clear" w:color="auto" w:fill="auto"/>
          </w:tcPr>
          <w:p w:rsidR="005B1E15" w:rsidRPr="004661C7" w:rsidRDefault="005B1E15" w:rsidP="003C6579">
            <w:pPr>
              <w:ind w:firstLine="2"/>
              <w:jc w:val="center"/>
              <w:rPr>
                <w:sz w:val="25"/>
                <w:szCs w:val="25"/>
              </w:rPr>
            </w:pPr>
            <w:r w:rsidRPr="004661C7">
              <w:rPr>
                <w:sz w:val="25"/>
                <w:szCs w:val="25"/>
              </w:rPr>
              <w:t>минерализованные</w:t>
            </w:r>
          </w:p>
        </w:tc>
        <w:tc>
          <w:tcPr>
            <w:tcW w:w="5150" w:type="dxa"/>
            <w:tcBorders>
              <w:top w:val="single" w:sz="4" w:space="0" w:color="000000"/>
              <w:left w:val="single" w:sz="4" w:space="0" w:color="000000"/>
              <w:bottom w:val="single" w:sz="4" w:space="0" w:color="000000"/>
              <w:right w:val="single" w:sz="4" w:space="0" w:color="000000"/>
            </w:tcBorders>
            <w:shd w:val="clear" w:color="auto" w:fill="auto"/>
          </w:tcPr>
          <w:p w:rsidR="005B1E15" w:rsidRPr="004661C7" w:rsidRDefault="005B1E15" w:rsidP="003C6579">
            <w:pPr>
              <w:jc w:val="center"/>
              <w:rPr>
                <w:sz w:val="25"/>
                <w:szCs w:val="25"/>
              </w:rPr>
            </w:pPr>
            <w:r w:rsidRPr="004661C7">
              <w:rPr>
                <w:sz w:val="25"/>
                <w:szCs w:val="25"/>
              </w:rPr>
              <w:t>неминерализованные</w:t>
            </w:r>
          </w:p>
        </w:tc>
      </w:tr>
      <w:tr w:rsidR="005B1E15" w:rsidRPr="004661C7" w:rsidTr="003C6579">
        <w:trPr>
          <w:jc w:val="center"/>
        </w:trPr>
        <w:tc>
          <w:tcPr>
            <w:tcW w:w="2312" w:type="dxa"/>
            <w:tcBorders>
              <w:top w:val="single" w:sz="4" w:space="0" w:color="000000"/>
              <w:left w:val="single" w:sz="4" w:space="0" w:color="000000"/>
              <w:bottom w:val="single" w:sz="4" w:space="0" w:color="000000"/>
            </w:tcBorders>
            <w:shd w:val="clear" w:color="auto" w:fill="auto"/>
          </w:tcPr>
          <w:p w:rsidR="005B1E15" w:rsidRPr="004661C7" w:rsidRDefault="005B1E15" w:rsidP="003C6579">
            <w:pPr>
              <w:snapToGrid w:val="0"/>
              <w:jc w:val="center"/>
              <w:rPr>
                <w:sz w:val="25"/>
                <w:szCs w:val="25"/>
              </w:rPr>
            </w:pPr>
          </w:p>
        </w:tc>
        <w:tc>
          <w:tcPr>
            <w:tcW w:w="3226" w:type="dxa"/>
            <w:tcBorders>
              <w:top w:val="single" w:sz="4" w:space="0" w:color="000000"/>
              <w:left w:val="single" w:sz="4" w:space="0" w:color="000000"/>
              <w:bottom w:val="single" w:sz="4" w:space="0" w:color="000000"/>
            </w:tcBorders>
            <w:shd w:val="clear" w:color="auto" w:fill="auto"/>
            <w:vAlign w:val="center"/>
          </w:tcPr>
          <w:p w:rsidR="005B1E15" w:rsidRPr="004661C7" w:rsidRDefault="005B1E15" w:rsidP="003C6579">
            <w:pPr>
              <w:ind w:firstLine="2"/>
              <w:jc w:val="center"/>
              <w:rPr>
                <w:sz w:val="25"/>
                <w:szCs w:val="25"/>
              </w:rPr>
            </w:pPr>
            <w:r w:rsidRPr="004661C7">
              <w:rPr>
                <w:sz w:val="25"/>
                <w:szCs w:val="25"/>
              </w:rPr>
              <w:t>Зубной камень</w:t>
            </w:r>
          </w:p>
        </w:tc>
        <w:tc>
          <w:tcPr>
            <w:tcW w:w="5150" w:type="dxa"/>
            <w:tcBorders>
              <w:top w:val="single" w:sz="4" w:space="0" w:color="000000"/>
              <w:left w:val="single" w:sz="4" w:space="0" w:color="000000"/>
              <w:bottom w:val="single" w:sz="4" w:space="0" w:color="000000"/>
              <w:right w:val="single" w:sz="4" w:space="0" w:color="000000"/>
            </w:tcBorders>
            <w:shd w:val="clear" w:color="auto" w:fill="auto"/>
          </w:tcPr>
          <w:p w:rsidR="005B1E15" w:rsidRPr="004661C7" w:rsidRDefault="005B1E15" w:rsidP="003C6579">
            <w:pPr>
              <w:jc w:val="center"/>
              <w:rPr>
                <w:sz w:val="25"/>
                <w:szCs w:val="25"/>
              </w:rPr>
            </w:pPr>
            <w:r w:rsidRPr="004661C7">
              <w:rPr>
                <w:sz w:val="25"/>
                <w:szCs w:val="25"/>
              </w:rPr>
              <w:t>Пелликула, зубной налёт, зубная бляшка</w:t>
            </w:r>
          </w:p>
        </w:tc>
      </w:tr>
    </w:tbl>
    <w:p w:rsidR="005B1E15" w:rsidRPr="004661C7" w:rsidRDefault="005B1E15" w:rsidP="005B1E15">
      <w:pPr>
        <w:shd w:val="clear" w:color="auto" w:fill="FFFFFF"/>
        <w:ind w:firstLine="426"/>
        <w:rPr>
          <w:sz w:val="25"/>
          <w:szCs w:val="25"/>
        </w:rPr>
      </w:pPr>
    </w:p>
    <w:p w:rsidR="005B1E15" w:rsidRPr="004661C7" w:rsidRDefault="005B1E15" w:rsidP="005B1E15">
      <w:pPr>
        <w:shd w:val="clear" w:color="auto" w:fill="FFFFFF"/>
        <w:rPr>
          <w:sz w:val="25"/>
          <w:szCs w:val="25"/>
        </w:rPr>
      </w:pPr>
      <w:r w:rsidRPr="004661C7">
        <w:rPr>
          <w:sz w:val="25"/>
          <w:szCs w:val="25"/>
        </w:rPr>
        <w:t>Ниже приводится международная классификация назубных отложений.</w:t>
      </w:r>
    </w:p>
    <w:p w:rsidR="005B1E15" w:rsidRPr="004661C7" w:rsidRDefault="005B1E15" w:rsidP="005B1E15">
      <w:pPr>
        <w:rPr>
          <w:sz w:val="25"/>
          <w:szCs w:val="25"/>
        </w:rPr>
      </w:pPr>
      <w:r w:rsidRPr="004661C7">
        <w:rPr>
          <w:sz w:val="25"/>
          <w:szCs w:val="25"/>
        </w:rPr>
        <w:t>МЕЖДУНАРОДНАЯ КЛАССИФИКАЦИЯ БОЛЕЗНЕЙ (ICD-DA WHO, 1995)</w:t>
      </w:r>
    </w:p>
    <w:p w:rsidR="005B1E15" w:rsidRPr="004661C7" w:rsidRDefault="005B1E15" w:rsidP="005B1E15">
      <w:pPr>
        <w:shd w:val="clear" w:color="auto" w:fill="FFFFFF"/>
        <w:rPr>
          <w:sz w:val="25"/>
          <w:szCs w:val="25"/>
        </w:rPr>
      </w:pPr>
      <w:r w:rsidRPr="004661C7">
        <w:rPr>
          <w:sz w:val="25"/>
          <w:szCs w:val="25"/>
        </w:rPr>
        <w:t>К</w:t>
      </w:r>
      <w:r w:rsidRPr="004661C7">
        <w:rPr>
          <w:sz w:val="25"/>
          <w:szCs w:val="25"/>
          <w:lang w:val="en-US"/>
        </w:rPr>
        <w:t xml:space="preserve">03.6 Deposits [accretions] on teeth. </w:t>
      </w:r>
      <w:r w:rsidRPr="004661C7">
        <w:rPr>
          <w:sz w:val="25"/>
          <w:szCs w:val="25"/>
        </w:rPr>
        <w:t>Отложения (нарас</w:t>
      </w:r>
      <w:r w:rsidRPr="004661C7">
        <w:rPr>
          <w:sz w:val="25"/>
          <w:szCs w:val="25"/>
        </w:rPr>
        <w:softHyphen/>
        <w:t>тания) на зубах.</w:t>
      </w:r>
    </w:p>
    <w:p w:rsidR="005B1E15" w:rsidRPr="004661C7" w:rsidRDefault="005B1E15" w:rsidP="005B1E15">
      <w:pPr>
        <w:shd w:val="clear" w:color="auto" w:fill="FFFFFF"/>
        <w:rPr>
          <w:sz w:val="25"/>
          <w:szCs w:val="25"/>
        </w:rPr>
      </w:pPr>
      <w:r w:rsidRPr="004661C7">
        <w:rPr>
          <w:sz w:val="25"/>
          <w:szCs w:val="25"/>
        </w:rPr>
        <w:t xml:space="preserve">К03.60 </w:t>
      </w:r>
      <w:r w:rsidRPr="004661C7">
        <w:rPr>
          <w:sz w:val="25"/>
          <w:szCs w:val="25"/>
          <w:lang w:val="en-US"/>
        </w:rPr>
        <w:t>Pigmented</w:t>
      </w:r>
      <w:r w:rsidRPr="004661C7">
        <w:rPr>
          <w:sz w:val="25"/>
          <w:szCs w:val="25"/>
        </w:rPr>
        <w:t xml:space="preserve"> </w:t>
      </w:r>
      <w:r w:rsidRPr="004661C7">
        <w:rPr>
          <w:sz w:val="25"/>
          <w:szCs w:val="25"/>
          <w:lang w:val="en-US"/>
        </w:rPr>
        <w:t>film</w:t>
      </w:r>
      <w:r w:rsidRPr="004661C7">
        <w:rPr>
          <w:sz w:val="25"/>
          <w:szCs w:val="25"/>
        </w:rPr>
        <w:t xml:space="preserve"> (</w:t>
      </w:r>
      <w:r w:rsidRPr="004661C7">
        <w:rPr>
          <w:sz w:val="25"/>
          <w:szCs w:val="25"/>
          <w:lang w:val="en-US"/>
        </w:rPr>
        <w:t>black</w:t>
      </w:r>
      <w:r w:rsidRPr="004661C7">
        <w:rPr>
          <w:sz w:val="25"/>
          <w:szCs w:val="25"/>
        </w:rPr>
        <w:t xml:space="preserve">, </w:t>
      </w:r>
      <w:r w:rsidRPr="004661C7">
        <w:rPr>
          <w:sz w:val="25"/>
          <w:szCs w:val="25"/>
          <w:lang w:val="en-US"/>
        </w:rPr>
        <w:t>green</w:t>
      </w:r>
      <w:r w:rsidRPr="004661C7">
        <w:rPr>
          <w:sz w:val="25"/>
          <w:szCs w:val="25"/>
        </w:rPr>
        <w:t xml:space="preserve">, </w:t>
      </w:r>
      <w:r w:rsidRPr="004661C7">
        <w:rPr>
          <w:sz w:val="25"/>
          <w:szCs w:val="25"/>
          <w:lang w:val="en-US"/>
        </w:rPr>
        <w:t>orange</w:t>
      </w:r>
      <w:r w:rsidRPr="004661C7">
        <w:rPr>
          <w:sz w:val="25"/>
          <w:szCs w:val="25"/>
        </w:rPr>
        <w:t>) Пигментиро</w:t>
      </w:r>
      <w:r w:rsidRPr="004661C7">
        <w:rPr>
          <w:sz w:val="25"/>
          <w:szCs w:val="25"/>
        </w:rPr>
        <w:softHyphen/>
        <w:t>ванная пленка (черная, зеленая, оранжевая).</w:t>
      </w:r>
    </w:p>
    <w:p w:rsidR="005B1E15" w:rsidRPr="004661C7" w:rsidRDefault="005B1E15" w:rsidP="005B1E15">
      <w:pPr>
        <w:shd w:val="clear" w:color="auto" w:fill="FFFFFF"/>
        <w:rPr>
          <w:sz w:val="25"/>
          <w:szCs w:val="25"/>
        </w:rPr>
      </w:pPr>
      <w:r w:rsidRPr="004661C7">
        <w:rPr>
          <w:sz w:val="25"/>
          <w:szCs w:val="25"/>
        </w:rPr>
        <w:t>К</w:t>
      </w:r>
      <w:r w:rsidRPr="004661C7">
        <w:rPr>
          <w:sz w:val="25"/>
          <w:szCs w:val="25"/>
          <w:lang w:val="en-US"/>
        </w:rPr>
        <w:t xml:space="preserve">03.61 Due to tobacco habit. </w:t>
      </w:r>
      <w:r w:rsidRPr="004661C7">
        <w:rPr>
          <w:sz w:val="25"/>
          <w:szCs w:val="25"/>
        </w:rPr>
        <w:t>Вследствие привычки употребления табака.</w:t>
      </w:r>
    </w:p>
    <w:p w:rsidR="005B1E15" w:rsidRPr="004661C7" w:rsidRDefault="005B1E15" w:rsidP="005B1E15">
      <w:pPr>
        <w:shd w:val="clear" w:color="auto" w:fill="FFFFFF"/>
        <w:rPr>
          <w:sz w:val="25"/>
          <w:szCs w:val="25"/>
        </w:rPr>
      </w:pPr>
      <w:r w:rsidRPr="004661C7">
        <w:rPr>
          <w:sz w:val="25"/>
          <w:szCs w:val="25"/>
        </w:rPr>
        <w:t xml:space="preserve">К03.62 </w:t>
      </w:r>
      <w:r w:rsidRPr="004661C7">
        <w:rPr>
          <w:sz w:val="25"/>
          <w:szCs w:val="25"/>
          <w:lang w:val="en-US"/>
        </w:rPr>
        <w:t>Due</w:t>
      </w:r>
      <w:r w:rsidRPr="004661C7">
        <w:rPr>
          <w:sz w:val="25"/>
          <w:szCs w:val="25"/>
        </w:rPr>
        <w:t xml:space="preserve"> </w:t>
      </w:r>
      <w:r w:rsidRPr="004661C7">
        <w:rPr>
          <w:sz w:val="25"/>
          <w:szCs w:val="25"/>
          <w:lang w:val="en-US"/>
        </w:rPr>
        <w:t>to</w:t>
      </w:r>
      <w:r w:rsidRPr="004661C7">
        <w:rPr>
          <w:sz w:val="25"/>
          <w:szCs w:val="25"/>
        </w:rPr>
        <w:t xml:space="preserve"> </w:t>
      </w:r>
      <w:r w:rsidRPr="004661C7">
        <w:rPr>
          <w:sz w:val="25"/>
          <w:szCs w:val="25"/>
          <w:lang w:val="en-US"/>
        </w:rPr>
        <w:t>betel</w:t>
      </w:r>
      <w:r w:rsidRPr="004661C7">
        <w:rPr>
          <w:sz w:val="25"/>
          <w:szCs w:val="25"/>
        </w:rPr>
        <w:t>-</w:t>
      </w:r>
      <w:r w:rsidRPr="004661C7">
        <w:rPr>
          <w:sz w:val="25"/>
          <w:szCs w:val="25"/>
          <w:lang w:val="en-US"/>
        </w:rPr>
        <w:t>chewing</w:t>
      </w:r>
      <w:r w:rsidRPr="004661C7">
        <w:rPr>
          <w:sz w:val="25"/>
          <w:szCs w:val="25"/>
        </w:rPr>
        <w:t xml:space="preserve"> </w:t>
      </w:r>
      <w:r w:rsidRPr="004661C7">
        <w:rPr>
          <w:sz w:val="25"/>
          <w:szCs w:val="25"/>
          <w:lang w:val="en-US"/>
        </w:rPr>
        <w:t>habit</w:t>
      </w:r>
      <w:r w:rsidRPr="004661C7">
        <w:rPr>
          <w:sz w:val="25"/>
          <w:szCs w:val="25"/>
        </w:rPr>
        <w:t>. Вследствие привычки жевания бетеля.</w:t>
      </w:r>
    </w:p>
    <w:p w:rsidR="005B1E15" w:rsidRPr="004661C7" w:rsidRDefault="005B1E15" w:rsidP="005B1E15">
      <w:pPr>
        <w:shd w:val="clear" w:color="auto" w:fill="FFFFFF"/>
        <w:rPr>
          <w:sz w:val="25"/>
          <w:szCs w:val="25"/>
        </w:rPr>
      </w:pPr>
      <w:r w:rsidRPr="004661C7">
        <w:rPr>
          <w:sz w:val="25"/>
          <w:szCs w:val="25"/>
        </w:rPr>
        <w:t xml:space="preserve">К03.63 </w:t>
      </w:r>
      <w:r w:rsidRPr="004661C7">
        <w:rPr>
          <w:sz w:val="25"/>
          <w:szCs w:val="25"/>
          <w:lang w:val="en-US"/>
        </w:rPr>
        <w:t>Other</w:t>
      </w:r>
      <w:r w:rsidRPr="004661C7">
        <w:rPr>
          <w:sz w:val="25"/>
          <w:szCs w:val="25"/>
        </w:rPr>
        <w:t xml:space="preserve"> </w:t>
      </w:r>
      <w:r w:rsidRPr="004661C7">
        <w:rPr>
          <w:sz w:val="25"/>
          <w:szCs w:val="25"/>
          <w:lang w:val="en-US"/>
        </w:rPr>
        <w:t>gross</w:t>
      </w:r>
      <w:r w:rsidRPr="004661C7">
        <w:rPr>
          <w:sz w:val="25"/>
          <w:szCs w:val="25"/>
        </w:rPr>
        <w:t xml:space="preserve"> </w:t>
      </w:r>
      <w:r w:rsidRPr="004661C7">
        <w:rPr>
          <w:sz w:val="25"/>
          <w:szCs w:val="25"/>
          <w:lang w:val="en-US"/>
        </w:rPr>
        <w:t>soft</w:t>
      </w:r>
      <w:r w:rsidRPr="004661C7">
        <w:rPr>
          <w:sz w:val="25"/>
          <w:szCs w:val="25"/>
        </w:rPr>
        <w:t xml:space="preserve"> </w:t>
      </w:r>
      <w:r w:rsidRPr="004661C7">
        <w:rPr>
          <w:sz w:val="25"/>
          <w:szCs w:val="25"/>
          <w:lang w:val="en-US"/>
        </w:rPr>
        <w:t>deposits</w:t>
      </w:r>
      <w:r w:rsidRPr="004661C7">
        <w:rPr>
          <w:sz w:val="25"/>
          <w:szCs w:val="25"/>
        </w:rPr>
        <w:t xml:space="preserve"> (</w:t>
      </w:r>
      <w:r w:rsidRPr="004661C7">
        <w:rPr>
          <w:sz w:val="25"/>
          <w:szCs w:val="25"/>
          <w:lang w:val="en-US"/>
        </w:rPr>
        <w:t>Materia</w:t>
      </w:r>
      <w:r w:rsidRPr="004661C7">
        <w:rPr>
          <w:sz w:val="25"/>
          <w:szCs w:val="25"/>
        </w:rPr>
        <w:t xml:space="preserve"> </w:t>
      </w:r>
      <w:r w:rsidRPr="004661C7">
        <w:rPr>
          <w:sz w:val="25"/>
          <w:szCs w:val="25"/>
          <w:lang w:val="en-US"/>
        </w:rPr>
        <w:t>alba</w:t>
      </w:r>
      <w:r w:rsidRPr="004661C7">
        <w:rPr>
          <w:sz w:val="25"/>
          <w:szCs w:val="25"/>
        </w:rPr>
        <w:t>). Другие обильные мягкие отложения (Белое вещество).</w:t>
      </w:r>
    </w:p>
    <w:p w:rsidR="005B1E15" w:rsidRPr="004661C7" w:rsidRDefault="005B1E15" w:rsidP="005B1E15">
      <w:pPr>
        <w:shd w:val="clear" w:color="auto" w:fill="FFFFFF"/>
        <w:rPr>
          <w:sz w:val="25"/>
          <w:szCs w:val="25"/>
        </w:rPr>
      </w:pPr>
      <w:r w:rsidRPr="004661C7">
        <w:rPr>
          <w:sz w:val="25"/>
          <w:szCs w:val="25"/>
        </w:rPr>
        <w:t xml:space="preserve">К03.64 </w:t>
      </w:r>
      <w:r w:rsidRPr="004661C7">
        <w:rPr>
          <w:sz w:val="25"/>
          <w:szCs w:val="25"/>
          <w:lang w:val="en-US"/>
        </w:rPr>
        <w:t>Supragingival</w:t>
      </w:r>
      <w:r w:rsidRPr="004661C7">
        <w:rPr>
          <w:sz w:val="25"/>
          <w:szCs w:val="25"/>
        </w:rPr>
        <w:t xml:space="preserve"> </w:t>
      </w:r>
      <w:r w:rsidRPr="004661C7">
        <w:rPr>
          <w:sz w:val="25"/>
          <w:szCs w:val="25"/>
          <w:lang w:val="en-US"/>
        </w:rPr>
        <w:t>calculus</w:t>
      </w:r>
      <w:r w:rsidRPr="004661C7">
        <w:rPr>
          <w:sz w:val="25"/>
          <w:szCs w:val="25"/>
        </w:rPr>
        <w:t>. Наддесневой камень.</w:t>
      </w:r>
    </w:p>
    <w:p w:rsidR="005B1E15" w:rsidRPr="004661C7" w:rsidRDefault="005B1E15" w:rsidP="005B1E15">
      <w:pPr>
        <w:shd w:val="clear" w:color="auto" w:fill="FFFFFF"/>
        <w:rPr>
          <w:sz w:val="25"/>
          <w:szCs w:val="25"/>
        </w:rPr>
      </w:pPr>
      <w:r w:rsidRPr="004661C7">
        <w:rPr>
          <w:sz w:val="25"/>
          <w:szCs w:val="25"/>
        </w:rPr>
        <w:t xml:space="preserve">К03.65 </w:t>
      </w:r>
      <w:r w:rsidRPr="004661C7">
        <w:rPr>
          <w:sz w:val="25"/>
          <w:szCs w:val="25"/>
          <w:lang w:val="en-US"/>
        </w:rPr>
        <w:t>Subgingival</w:t>
      </w:r>
      <w:r w:rsidRPr="004661C7">
        <w:rPr>
          <w:sz w:val="25"/>
          <w:szCs w:val="25"/>
        </w:rPr>
        <w:t xml:space="preserve"> </w:t>
      </w:r>
      <w:r w:rsidRPr="004661C7">
        <w:rPr>
          <w:sz w:val="25"/>
          <w:szCs w:val="25"/>
          <w:lang w:val="en-US"/>
        </w:rPr>
        <w:t>calculus</w:t>
      </w:r>
      <w:r w:rsidRPr="004661C7">
        <w:rPr>
          <w:sz w:val="25"/>
          <w:szCs w:val="25"/>
        </w:rPr>
        <w:t>. Поддесневой камень.</w:t>
      </w:r>
    </w:p>
    <w:p w:rsidR="005B1E15" w:rsidRPr="004661C7" w:rsidRDefault="005B1E15" w:rsidP="005B1E15">
      <w:pPr>
        <w:shd w:val="clear" w:color="auto" w:fill="FFFFFF"/>
        <w:rPr>
          <w:sz w:val="25"/>
          <w:szCs w:val="25"/>
          <w:lang w:val="en-US"/>
        </w:rPr>
      </w:pPr>
      <w:r w:rsidRPr="004661C7">
        <w:rPr>
          <w:sz w:val="25"/>
          <w:szCs w:val="25"/>
        </w:rPr>
        <w:t>К</w:t>
      </w:r>
      <w:r w:rsidRPr="004661C7">
        <w:rPr>
          <w:sz w:val="25"/>
          <w:szCs w:val="25"/>
          <w:lang w:val="en-US"/>
        </w:rPr>
        <w:t xml:space="preserve">03.66 Dental plaque. </w:t>
      </w:r>
      <w:r w:rsidRPr="004661C7">
        <w:rPr>
          <w:sz w:val="25"/>
          <w:szCs w:val="25"/>
        </w:rPr>
        <w:t>Зубной</w:t>
      </w:r>
      <w:r w:rsidRPr="004661C7">
        <w:rPr>
          <w:sz w:val="25"/>
          <w:szCs w:val="25"/>
          <w:lang w:val="en-US"/>
        </w:rPr>
        <w:t xml:space="preserve"> </w:t>
      </w:r>
      <w:r w:rsidRPr="004661C7">
        <w:rPr>
          <w:sz w:val="25"/>
          <w:szCs w:val="25"/>
        </w:rPr>
        <w:t>налет</w:t>
      </w:r>
      <w:r w:rsidRPr="004661C7">
        <w:rPr>
          <w:sz w:val="25"/>
          <w:szCs w:val="25"/>
          <w:lang w:val="en-US"/>
        </w:rPr>
        <w:t>.</w:t>
      </w:r>
    </w:p>
    <w:p w:rsidR="005B1E15" w:rsidRPr="004661C7" w:rsidRDefault="005B1E15" w:rsidP="005B1E15">
      <w:pPr>
        <w:shd w:val="clear" w:color="auto" w:fill="FFFFFF"/>
        <w:rPr>
          <w:sz w:val="25"/>
          <w:szCs w:val="25"/>
        </w:rPr>
      </w:pPr>
      <w:r w:rsidRPr="004661C7">
        <w:rPr>
          <w:sz w:val="25"/>
          <w:szCs w:val="25"/>
        </w:rPr>
        <w:t>К</w:t>
      </w:r>
      <w:r w:rsidRPr="004661C7">
        <w:rPr>
          <w:sz w:val="25"/>
          <w:szCs w:val="25"/>
          <w:lang w:val="en-US"/>
        </w:rPr>
        <w:t xml:space="preserve">03.68 Other specified deposits on teeth. </w:t>
      </w:r>
      <w:r w:rsidRPr="004661C7">
        <w:rPr>
          <w:sz w:val="25"/>
          <w:szCs w:val="25"/>
        </w:rPr>
        <w:t>Другие уточненные отложения на зубах.</w:t>
      </w:r>
    </w:p>
    <w:p w:rsidR="005B1E15" w:rsidRPr="004661C7" w:rsidRDefault="005B1E15" w:rsidP="005B1E15">
      <w:pPr>
        <w:shd w:val="clear" w:color="auto" w:fill="FFFFFF"/>
        <w:rPr>
          <w:sz w:val="25"/>
          <w:szCs w:val="25"/>
        </w:rPr>
      </w:pPr>
      <w:r w:rsidRPr="004661C7">
        <w:rPr>
          <w:sz w:val="25"/>
          <w:szCs w:val="25"/>
        </w:rPr>
        <w:t>К</w:t>
      </w:r>
      <w:r w:rsidRPr="004661C7">
        <w:rPr>
          <w:sz w:val="25"/>
          <w:szCs w:val="25"/>
          <w:lang w:val="en-US"/>
        </w:rPr>
        <w:t xml:space="preserve">03.69 Deposit on teeth, unspecified. </w:t>
      </w:r>
      <w:r w:rsidRPr="004661C7">
        <w:rPr>
          <w:sz w:val="25"/>
          <w:szCs w:val="25"/>
        </w:rPr>
        <w:t>Неуточненные отложения на зубах.</w:t>
      </w:r>
    </w:p>
    <w:p w:rsidR="005B1E15" w:rsidRPr="004661C7" w:rsidRDefault="005B1E15" w:rsidP="005B1E15">
      <w:pPr>
        <w:rPr>
          <w:b/>
          <w:sz w:val="25"/>
          <w:szCs w:val="25"/>
        </w:rPr>
      </w:pPr>
    </w:p>
    <w:p w:rsidR="005B1E15" w:rsidRPr="004661C7" w:rsidRDefault="005B1E15" w:rsidP="005B1E15">
      <w:pPr>
        <w:jc w:val="center"/>
        <w:rPr>
          <w:sz w:val="25"/>
          <w:szCs w:val="25"/>
        </w:rPr>
      </w:pPr>
      <w:r w:rsidRPr="004661C7">
        <w:rPr>
          <w:b/>
          <w:sz w:val="25"/>
          <w:szCs w:val="25"/>
        </w:rPr>
        <w:t>ВОПРОС 2. НЕМИНЕРАЛИЗОВАННЫЕ ЗУБНЫЕ ОТЛОЖЕНИЯ. КУТИКУЛА, ПЕЛЛИКУЛА, ЗУБНОЙ НАЛЕТ - ОПРЕДЕЛЕНИЕ, СОСТАВ, МЕХАНИЗМ ОБРАЗОВАНИЯ.</w:t>
      </w:r>
    </w:p>
    <w:p w:rsidR="005B1E15" w:rsidRPr="004661C7" w:rsidRDefault="005B1E15" w:rsidP="005B1E15">
      <w:pPr>
        <w:ind w:firstLine="426"/>
        <w:rPr>
          <w:sz w:val="25"/>
          <w:szCs w:val="25"/>
        </w:rPr>
      </w:pPr>
      <w:r w:rsidRPr="004661C7">
        <w:rPr>
          <w:b/>
          <w:sz w:val="25"/>
          <w:szCs w:val="25"/>
        </w:rPr>
        <w:t xml:space="preserve">Кутикула – </w:t>
      </w:r>
      <w:r w:rsidRPr="004661C7">
        <w:rPr>
          <w:sz w:val="25"/>
          <w:szCs w:val="25"/>
        </w:rPr>
        <w:t>редуцированный эпителий эмалевого органа. Зуб теряет кутикулу вскоре после прорезывания зуба, поэтому клинического значения она не имеет.</w:t>
      </w:r>
    </w:p>
    <w:p w:rsidR="005B1E15" w:rsidRPr="004661C7" w:rsidRDefault="005B1E15" w:rsidP="005B1E15">
      <w:pPr>
        <w:ind w:firstLine="426"/>
        <w:rPr>
          <w:sz w:val="25"/>
          <w:szCs w:val="25"/>
        </w:rPr>
      </w:pPr>
      <w:r w:rsidRPr="004661C7">
        <w:rPr>
          <w:b/>
          <w:sz w:val="25"/>
          <w:szCs w:val="25"/>
        </w:rPr>
        <w:t>Пелликула</w:t>
      </w:r>
      <w:r w:rsidRPr="004661C7">
        <w:rPr>
          <w:sz w:val="25"/>
          <w:szCs w:val="25"/>
        </w:rPr>
        <w:t xml:space="preserve"> – бесклеточная бесструктурная неинфицированная гликопротеиновая плёнка на поверхности зуба. Является продуктом белково-углеводных комплексов ротовой жидкости- муцина, гликопротеидов, сиалопротеинов. Толщина от 1 до 10 мкм. Тоньше она  на гребнях перикематий, толще – в бороздах, на контактной и пришеечной поверхностях зуба. Под слоем зубного налёта она утолщается, над кариозным пятном истончается. </w:t>
      </w:r>
    </w:p>
    <w:p w:rsidR="005B1E15" w:rsidRPr="004661C7" w:rsidRDefault="005B1E15" w:rsidP="005B1E15">
      <w:pPr>
        <w:ind w:firstLine="426"/>
        <w:rPr>
          <w:sz w:val="25"/>
          <w:szCs w:val="25"/>
        </w:rPr>
      </w:pPr>
      <w:r w:rsidRPr="004661C7">
        <w:rPr>
          <w:sz w:val="25"/>
          <w:szCs w:val="25"/>
          <w:u w:val="single"/>
        </w:rPr>
        <w:t xml:space="preserve">Роль пелликулы </w:t>
      </w:r>
      <w:r w:rsidRPr="004661C7">
        <w:rPr>
          <w:sz w:val="25"/>
          <w:szCs w:val="25"/>
        </w:rPr>
        <w:t xml:space="preserve">Контролирует процессы диффузии в поверхностном слое эмали, препятствует действию кислот на зуб и диффузии кальция и фосфатов из зуба. Она придаёт эмали избирательную проницаемость. </w:t>
      </w:r>
    </w:p>
    <w:p w:rsidR="005B1E15" w:rsidRPr="004661C7" w:rsidRDefault="005B1E15" w:rsidP="005B1E15">
      <w:pPr>
        <w:ind w:firstLine="426"/>
        <w:rPr>
          <w:sz w:val="25"/>
          <w:szCs w:val="25"/>
        </w:rPr>
      </w:pPr>
      <w:r w:rsidRPr="004661C7">
        <w:rPr>
          <w:sz w:val="25"/>
          <w:szCs w:val="25"/>
        </w:rPr>
        <w:t xml:space="preserve">Распространено также мнение, что пелликула даёт начало образованию зубной бляшки, однако </w:t>
      </w:r>
      <w:r w:rsidRPr="004661C7">
        <w:rPr>
          <w:sz w:val="25"/>
          <w:szCs w:val="25"/>
          <w:lang w:val="en-US"/>
        </w:rPr>
        <w:t>Y</w:t>
      </w:r>
      <w:r w:rsidRPr="004661C7">
        <w:rPr>
          <w:sz w:val="25"/>
          <w:szCs w:val="25"/>
        </w:rPr>
        <w:t xml:space="preserve">. </w:t>
      </w:r>
      <w:r w:rsidRPr="004661C7">
        <w:rPr>
          <w:sz w:val="25"/>
          <w:szCs w:val="25"/>
          <w:lang w:val="en-US"/>
        </w:rPr>
        <w:t>Erricson</w:t>
      </w:r>
      <w:r w:rsidRPr="004661C7">
        <w:rPr>
          <w:sz w:val="25"/>
          <w:szCs w:val="25"/>
        </w:rPr>
        <w:t xml:space="preserve"> и </w:t>
      </w:r>
      <w:r w:rsidRPr="004661C7">
        <w:rPr>
          <w:sz w:val="25"/>
          <w:szCs w:val="25"/>
          <w:lang w:val="en-US"/>
        </w:rPr>
        <w:t>B</w:t>
      </w:r>
      <w:r w:rsidRPr="004661C7">
        <w:rPr>
          <w:sz w:val="25"/>
          <w:szCs w:val="25"/>
        </w:rPr>
        <w:t xml:space="preserve">. </w:t>
      </w:r>
      <w:r w:rsidRPr="004661C7">
        <w:rPr>
          <w:sz w:val="25"/>
          <w:szCs w:val="25"/>
          <w:lang w:val="en-US"/>
        </w:rPr>
        <w:t>Forsman</w:t>
      </w:r>
      <w:r w:rsidRPr="004661C7">
        <w:rPr>
          <w:sz w:val="25"/>
          <w:szCs w:val="25"/>
        </w:rPr>
        <w:t xml:space="preserve"> сообщают, что пелликула не только не ускоряет микробную колонизацию, но и может даже тормозить её. Возможно, пелликула играет определённую роль в развитии кариеса (Леонтьев В. К., 1976), поскольку регулирует процессы диффузии и проницаемости в поверхностном слое эмали, её растворимости в кислой среде. Изменение состава и свойств пелликулы может благоприятствовать развитию кариеса. </w:t>
      </w:r>
    </w:p>
    <w:p w:rsidR="005B1E15" w:rsidRPr="004661C7" w:rsidRDefault="005B1E15" w:rsidP="005B1E15">
      <w:pPr>
        <w:ind w:firstLine="426"/>
        <w:rPr>
          <w:sz w:val="25"/>
          <w:szCs w:val="25"/>
        </w:rPr>
      </w:pPr>
      <w:r w:rsidRPr="004661C7">
        <w:rPr>
          <w:sz w:val="25"/>
          <w:szCs w:val="25"/>
        </w:rPr>
        <w:lastRenderedPageBreak/>
        <w:t xml:space="preserve"> </w:t>
      </w:r>
      <w:r w:rsidRPr="004661C7">
        <w:rPr>
          <w:iCs/>
          <w:color w:val="000000"/>
          <w:sz w:val="25"/>
          <w:szCs w:val="25"/>
          <w:u w:val="single"/>
        </w:rPr>
        <w:t>Механизм образования пелликулы</w:t>
      </w:r>
      <w:r w:rsidRPr="004661C7">
        <w:rPr>
          <w:i/>
          <w:iCs/>
          <w:color w:val="000000"/>
          <w:sz w:val="25"/>
          <w:szCs w:val="25"/>
        </w:rPr>
        <w:t xml:space="preserve"> - </w:t>
      </w:r>
      <w:r w:rsidRPr="004661C7">
        <w:rPr>
          <w:color w:val="000000"/>
          <w:sz w:val="25"/>
          <w:szCs w:val="25"/>
        </w:rPr>
        <w:t xml:space="preserve"> спонтанное осаждение протеинов ротовой жидкости на поверхность эмали. Этот процесс не зависит от бактериальной активности (т.н. биологическая пелликула).</w:t>
      </w:r>
    </w:p>
    <w:p w:rsidR="005B1E15" w:rsidRPr="004661C7" w:rsidRDefault="005B1E15" w:rsidP="005B1E15">
      <w:pPr>
        <w:shd w:val="clear" w:color="auto" w:fill="FFFFFF"/>
        <w:ind w:firstLine="426"/>
        <w:rPr>
          <w:sz w:val="25"/>
          <w:szCs w:val="25"/>
        </w:rPr>
      </w:pPr>
      <w:r w:rsidRPr="004661C7">
        <w:rPr>
          <w:color w:val="000000"/>
          <w:sz w:val="25"/>
          <w:szCs w:val="25"/>
        </w:rPr>
        <w:t>Осаждение протеинов ротовой жидкости значительно увеличивается при  подкислении её среды, а также в присутствии ионов кальция и фосфатов. Ионы кальция принимают участие в бактериальном прикреплении к пелликуле. При сохранении таких условий в полости рта в составе пелликулы начинают преобладать аминосахара - производные бактериальной оболочки, а также высокомолекулярные гликопротеины, обладающие способностью агглютинировать бактерии. Бактериальные клетки в пелликуле не найдены (т.н. «бактериальная», патологическая пелликула). Органический состав этой пелликулы следует рассматривать  как смесь слюнных протеинов бактериального происхождения, в т.ч. лизированных бактерий.</w:t>
      </w:r>
    </w:p>
    <w:p w:rsidR="005B1E15" w:rsidRPr="004661C7" w:rsidRDefault="005B1E15" w:rsidP="005B1E15">
      <w:pPr>
        <w:ind w:firstLine="426"/>
        <w:rPr>
          <w:sz w:val="25"/>
          <w:szCs w:val="25"/>
        </w:rPr>
      </w:pPr>
      <w:r w:rsidRPr="004661C7">
        <w:rPr>
          <w:sz w:val="25"/>
          <w:szCs w:val="25"/>
        </w:rPr>
        <w:t>В составе пелликулы выделяют 3 слоя: подповерхностный (химически связан с эмалью), поверхностный (образуется в результате дальнейшей преципитации компонентов ротовой жидкости), надповерхностный (имеет неровную поверхность и облегчает присоединение следующих видов зубных отложений).</w:t>
      </w:r>
    </w:p>
    <w:p w:rsidR="005B1E15" w:rsidRPr="004661C7" w:rsidRDefault="005B1E15" w:rsidP="005B1E15">
      <w:pPr>
        <w:ind w:firstLine="426"/>
        <w:rPr>
          <w:sz w:val="25"/>
          <w:szCs w:val="25"/>
        </w:rPr>
      </w:pPr>
      <w:r w:rsidRPr="004661C7">
        <w:rPr>
          <w:sz w:val="25"/>
          <w:szCs w:val="25"/>
        </w:rPr>
        <w:t>Пелликула подвержена механическому разрушению, но быстро восстанавливается (скорость её образования – 20 – 30 минут).</w:t>
      </w:r>
    </w:p>
    <w:p w:rsidR="005B1E15" w:rsidRPr="004661C7" w:rsidRDefault="005B1E15" w:rsidP="005B1E15">
      <w:pPr>
        <w:shd w:val="clear" w:color="auto" w:fill="FFFFFF"/>
        <w:ind w:firstLine="426"/>
        <w:rPr>
          <w:sz w:val="25"/>
          <w:szCs w:val="25"/>
        </w:rPr>
      </w:pPr>
      <w:r w:rsidRPr="004661C7">
        <w:rPr>
          <w:b/>
          <w:iCs/>
          <w:color w:val="000000"/>
          <w:sz w:val="25"/>
          <w:szCs w:val="25"/>
        </w:rPr>
        <w:t>Зубной налет</w:t>
      </w:r>
      <w:r w:rsidRPr="004661C7">
        <w:rPr>
          <w:i/>
          <w:iCs/>
          <w:color w:val="000000"/>
          <w:sz w:val="25"/>
          <w:szCs w:val="25"/>
        </w:rPr>
        <w:t xml:space="preserve"> </w:t>
      </w:r>
      <w:r w:rsidRPr="004661C7">
        <w:rPr>
          <w:color w:val="000000"/>
          <w:sz w:val="25"/>
          <w:szCs w:val="25"/>
        </w:rPr>
        <w:t>- липкий, неплотно прилегающий к поверхности зуба, конгломерат: микроорганизмов, слущивающихся эпителиальных клеток, лейкоцитов, смесь протеинов (человеческих и бактериальных), липидов с частичками пищи (в том числе хромогенных веществ) или без них.</w:t>
      </w:r>
    </w:p>
    <w:p w:rsidR="005B1E15" w:rsidRPr="004661C7" w:rsidRDefault="005B1E15" w:rsidP="005B1E15">
      <w:pPr>
        <w:shd w:val="clear" w:color="auto" w:fill="FFFFFF"/>
        <w:ind w:firstLine="426"/>
        <w:rPr>
          <w:sz w:val="25"/>
          <w:szCs w:val="25"/>
        </w:rPr>
      </w:pPr>
      <w:r w:rsidRPr="004661C7">
        <w:rPr>
          <w:color w:val="000000"/>
          <w:sz w:val="25"/>
          <w:szCs w:val="25"/>
        </w:rPr>
        <w:t>Он накапливается на поверхности зубов, пломб, десны преимущественно в период речевого и жевательного покоя и при отсутствии рациональной гигиены полости рта. Распространение зубного налета по поверхности зуб</w:t>
      </w:r>
      <w:r w:rsidRPr="004661C7">
        <w:rPr>
          <w:color w:val="000000"/>
          <w:sz w:val="25"/>
          <w:szCs w:val="25"/>
          <w:lang w:val="en-US"/>
        </w:rPr>
        <w:t>a</w:t>
      </w:r>
      <w:r w:rsidRPr="004661C7">
        <w:rPr>
          <w:color w:val="000000"/>
          <w:sz w:val="25"/>
          <w:szCs w:val="25"/>
        </w:rPr>
        <w:t xml:space="preserve"> происходит из межзубных промежутков и десневых бороздок.  При достаточной гигиене полости рта, употреблении твердой и плотной пищи часть мягкого налета с поверхности зубов и десен постоянно удаляется, однако он быстро образуется вновь. Так, после чистки зубов зубной налет начинает образовываться через 2 часа.</w:t>
      </w:r>
    </w:p>
    <w:p w:rsidR="005B1E15" w:rsidRPr="004661C7" w:rsidRDefault="005B1E15" w:rsidP="005B1E15">
      <w:pPr>
        <w:shd w:val="clear" w:color="auto" w:fill="FFFFFF"/>
        <w:jc w:val="center"/>
        <w:rPr>
          <w:sz w:val="25"/>
          <w:szCs w:val="25"/>
        </w:rPr>
      </w:pPr>
      <w:r w:rsidRPr="004661C7">
        <w:rPr>
          <w:color w:val="000000"/>
          <w:sz w:val="25"/>
          <w:szCs w:val="25"/>
          <w:u w:val="single"/>
        </w:rPr>
        <w:t>Состав зубного налёта</w:t>
      </w:r>
    </w:p>
    <w:p w:rsidR="005B1E15" w:rsidRPr="004661C7" w:rsidRDefault="005B1E15" w:rsidP="005B1E15">
      <w:pPr>
        <w:shd w:val="clear" w:color="auto" w:fill="FFFFFF"/>
        <w:ind w:firstLine="426"/>
        <w:rPr>
          <w:sz w:val="25"/>
          <w:szCs w:val="25"/>
        </w:rPr>
      </w:pPr>
      <w:r w:rsidRPr="004661C7">
        <w:rPr>
          <w:sz w:val="25"/>
          <w:szCs w:val="25"/>
        </w:rPr>
        <w:t xml:space="preserve">Мягкий зубной налет, кроме воды (80%), содержит микроорганизмы и сравнительно небольшое количество неорганических веществ в виде кальция (5 </w:t>
      </w:r>
      <w:r w:rsidRPr="004661C7">
        <w:rPr>
          <w:sz w:val="25"/>
          <w:szCs w:val="25"/>
          <w:lang w:val="en-US"/>
        </w:rPr>
        <w:t>nr</w:t>
      </w:r>
      <w:r w:rsidRPr="004661C7">
        <w:rPr>
          <w:sz w:val="25"/>
          <w:szCs w:val="25"/>
        </w:rPr>
        <w:t>\</w:t>
      </w:r>
      <w:r w:rsidRPr="004661C7">
        <w:rPr>
          <w:sz w:val="25"/>
          <w:szCs w:val="25"/>
          <w:lang w:val="en-US"/>
        </w:rPr>
        <w:t>mg</w:t>
      </w:r>
      <w:r w:rsidRPr="004661C7">
        <w:rPr>
          <w:sz w:val="25"/>
          <w:szCs w:val="25"/>
        </w:rPr>
        <w:t xml:space="preserve"> сухого веса), общего фосфора (16 </w:t>
      </w:r>
      <w:r w:rsidRPr="004661C7">
        <w:rPr>
          <w:sz w:val="25"/>
          <w:szCs w:val="25"/>
          <w:lang w:val="en-US"/>
        </w:rPr>
        <w:t>Hr</w:t>
      </w:r>
      <w:r w:rsidRPr="004661C7">
        <w:rPr>
          <w:sz w:val="25"/>
          <w:szCs w:val="25"/>
        </w:rPr>
        <w:t>\</w:t>
      </w:r>
      <w:r w:rsidRPr="004661C7">
        <w:rPr>
          <w:sz w:val="25"/>
          <w:szCs w:val="25"/>
          <w:lang w:val="en-US"/>
        </w:rPr>
        <w:t>mg</w:t>
      </w:r>
      <w:r w:rsidRPr="004661C7">
        <w:rPr>
          <w:sz w:val="25"/>
          <w:szCs w:val="25"/>
        </w:rPr>
        <w:t xml:space="preserve"> сухого веса), из которого 4 </w:t>
      </w:r>
      <w:r w:rsidRPr="004661C7">
        <w:rPr>
          <w:sz w:val="25"/>
          <w:szCs w:val="25"/>
          <w:lang w:val="en-US"/>
        </w:rPr>
        <w:t>nr</w:t>
      </w:r>
      <w:r w:rsidRPr="004661C7">
        <w:rPr>
          <w:sz w:val="25"/>
          <w:szCs w:val="25"/>
        </w:rPr>
        <w:t>\</w:t>
      </w:r>
      <w:r w:rsidRPr="004661C7">
        <w:rPr>
          <w:sz w:val="25"/>
          <w:szCs w:val="25"/>
          <w:lang w:val="en-US"/>
        </w:rPr>
        <w:t>mg</w:t>
      </w:r>
      <w:r w:rsidRPr="004661C7">
        <w:rPr>
          <w:sz w:val="25"/>
          <w:szCs w:val="25"/>
        </w:rPr>
        <w:t xml:space="preserve"> сухого веса—неорганического фосфора. В состав зубного налёта могут входить хромогенные вещества. В зависимости от наличия хромогенных веществ зубной налет может иметь различную окраску. </w:t>
      </w:r>
    </w:p>
    <w:p w:rsidR="005B1E15" w:rsidRPr="004661C7" w:rsidRDefault="005B1E15" w:rsidP="005B1E15">
      <w:pPr>
        <w:shd w:val="clear" w:color="auto" w:fill="FFFFFF"/>
        <w:ind w:firstLine="426"/>
        <w:rPr>
          <w:sz w:val="25"/>
          <w:szCs w:val="25"/>
        </w:rPr>
      </w:pPr>
    </w:p>
    <w:tbl>
      <w:tblPr>
        <w:tblW w:w="10812" w:type="dxa"/>
        <w:jc w:val="center"/>
        <w:tblInd w:w="108" w:type="dxa"/>
        <w:tblLayout w:type="fixed"/>
        <w:tblLook w:val="0000" w:firstRow="0" w:lastRow="0" w:firstColumn="0" w:lastColumn="0" w:noHBand="0" w:noVBand="0"/>
      </w:tblPr>
      <w:tblGrid>
        <w:gridCol w:w="4083"/>
        <w:gridCol w:w="3848"/>
        <w:gridCol w:w="2881"/>
      </w:tblGrid>
      <w:tr w:rsidR="005B1E15" w:rsidRPr="004661C7" w:rsidTr="003C6579">
        <w:trPr>
          <w:jc w:val="center"/>
        </w:trPr>
        <w:tc>
          <w:tcPr>
            <w:tcW w:w="10812" w:type="dxa"/>
            <w:gridSpan w:val="3"/>
            <w:tcBorders>
              <w:top w:val="single" w:sz="4" w:space="0" w:color="000000"/>
              <w:left w:val="single" w:sz="4" w:space="0" w:color="000000"/>
              <w:bottom w:val="single" w:sz="4" w:space="0" w:color="000000"/>
              <w:right w:val="single" w:sz="4" w:space="0" w:color="000000"/>
            </w:tcBorders>
            <w:shd w:val="clear" w:color="auto" w:fill="auto"/>
          </w:tcPr>
          <w:p w:rsidR="005B1E15" w:rsidRPr="004661C7" w:rsidRDefault="005B1E15" w:rsidP="003C6579">
            <w:pPr>
              <w:jc w:val="center"/>
              <w:rPr>
                <w:sz w:val="25"/>
                <w:szCs w:val="25"/>
              </w:rPr>
            </w:pPr>
            <w:r w:rsidRPr="004661C7">
              <w:rPr>
                <w:sz w:val="25"/>
                <w:szCs w:val="25"/>
              </w:rPr>
              <w:t>ЗУБНОЙ НАЛЕТ (по хромогенности)</w:t>
            </w:r>
          </w:p>
        </w:tc>
      </w:tr>
      <w:tr w:rsidR="005B1E15" w:rsidRPr="004661C7" w:rsidTr="003C6579">
        <w:trPr>
          <w:jc w:val="center"/>
        </w:trPr>
        <w:tc>
          <w:tcPr>
            <w:tcW w:w="4083" w:type="dxa"/>
            <w:tcBorders>
              <w:top w:val="single" w:sz="4" w:space="0" w:color="000000"/>
              <w:left w:val="single" w:sz="4" w:space="0" w:color="000000"/>
              <w:bottom w:val="single" w:sz="4" w:space="0" w:color="000000"/>
            </w:tcBorders>
            <w:shd w:val="clear" w:color="auto" w:fill="auto"/>
          </w:tcPr>
          <w:p w:rsidR="005B1E15" w:rsidRPr="004661C7" w:rsidRDefault="005B1E15" w:rsidP="003C6579">
            <w:pPr>
              <w:jc w:val="center"/>
              <w:rPr>
                <w:sz w:val="25"/>
                <w:szCs w:val="25"/>
              </w:rPr>
            </w:pPr>
            <w:r w:rsidRPr="004661C7">
              <w:rPr>
                <w:b/>
                <w:i/>
                <w:sz w:val="25"/>
                <w:szCs w:val="25"/>
              </w:rPr>
              <w:t>Желтый. Светло-белый</w:t>
            </w:r>
          </w:p>
        </w:tc>
        <w:tc>
          <w:tcPr>
            <w:tcW w:w="3848" w:type="dxa"/>
            <w:tcBorders>
              <w:top w:val="single" w:sz="4" w:space="0" w:color="000000"/>
              <w:left w:val="single" w:sz="4" w:space="0" w:color="000000"/>
              <w:bottom w:val="single" w:sz="4" w:space="0" w:color="000000"/>
            </w:tcBorders>
            <w:shd w:val="clear" w:color="auto" w:fill="auto"/>
          </w:tcPr>
          <w:p w:rsidR="005B1E15" w:rsidRPr="004661C7" w:rsidRDefault="005B1E15" w:rsidP="003C6579">
            <w:pPr>
              <w:jc w:val="center"/>
              <w:rPr>
                <w:sz w:val="25"/>
                <w:szCs w:val="25"/>
              </w:rPr>
            </w:pPr>
            <w:r w:rsidRPr="004661C7">
              <w:rPr>
                <w:b/>
                <w:i/>
                <w:sz w:val="25"/>
                <w:szCs w:val="25"/>
              </w:rPr>
              <w:t>Зеленый</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5B1E15" w:rsidRPr="004661C7" w:rsidRDefault="005B1E15" w:rsidP="003C6579">
            <w:pPr>
              <w:jc w:val="center"/>
              <w:rPr>
                <w:sz w:val="25"/>
                <w:szCs w:val="25"/>
              </w:rPr>
            </w:pPr>
            <w:r w:rsidRPr="004661C7">
              <w:rPr>
                <w:b/>
                <w:i/>
                <w:sz w:val="25"/>
                <w:szCs w:val="25"/>
              </w:rPr>
              <w:t>Коричневый</w:t>
            </w:r>
          </w:p>
        </w:tc>
      </w:tr>
      <w:tr w:rsidR="005B1E15" w:rsidRPr="004661C7" w:rsidTr="003C6579">
        <w:trPr>
          <w:jc w:val="center"/>
        </w:trPr>
        <w:tc>
          <w:tcPr>
            <w:tcW w:w="4083" w:type="dxa"/>
            <w:tcBorders>
              <w:top w:val="single" w:sz="4" w:space="0" w:color="000000"/>
              <w:left w:val="single" w:sz="4" w:space="0" w:color="000000"/>
              <w:bottom w:val="single" w:sz="4" w:space="0" w:color="000000"/>
            </w:tcBorders>
            <w:shd w:val="clear" w:color="auto" w:fill="auto"/>
            <w:vAlign w:val="center"/>
          </w:tcPr>
          <w:p w:rsidR="005B1E15" w:rsidRPr="004661C7" w:rsidRDefault="005B1E15" w:rsidP="003C6579">
            <w:pPr>
              <w:jc w:val="center"/>
              <w:rPr>
                <w:sz w:val="25"/>
                <w:szCs w:val="25"/>
              </w:rPr>
            </w:pPr>
            <w:r w:rsidRPr="004661C7">
              <w:rPr>
                <w:sz w:val="25"/>
                <w:szCs w:val="25"/>
              </w:rPr>
              <w:t>Обычный налет. Цвет придает редуцированный эпителий, пищевые красящие вещества</w:t>
            </w:r>
          </w:p>
        </w:tc>
        <w:tc>
          <w:tcPr>
            <w:tcW w:w="3848" w:type="dxa"/>
            <w:tcBorders>
              <w:top w:val="single" w:sz="4" w:space="0" w:color="000000"/>
              <w:left w:val="single" w:sz="4" w:space="0" w:color="000000"/>
              <w:bottom w:val="single" w:sz="4" w:space="0" w:color="000000"/>
            </w:tcBorders>
            <w:shd w:val="clear" w:color="auto" w:fill="auto"/>
            <w:vAlign w:val="center"/>
          </w:tcPr>
          <w:p w:rsidR="005B1E15" w:rsidRPr="004661C7" w:rsidRDefault="005B1E15" w:rsidP="003C6579">
            <w:pPr>
              <w:jc w:val="center"/>
              <w:rPr>
                <w:sz w:val="25"/>
                <w:szCs w:val="25"/>
              </w:rPr>
            </w:pPr>
            <w:r w:rsidRPr="004661C7">
              <w:rPr>
                <w:sz w:val="25"/>
                <w:szCs w:val="25"/>
              </w:rPr>
              <w:t>Часто встречается у детей. Окрашивается в зеленый цвет за счет жизнедеятельности хромогенных м/о, содержащих хлорофилл</w:t>
            </w:r>
          </w:p>
        </w:tc>
        <w:tc>
          <w:tcPr>
            <w:tcW w:w="2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E15" w:rsidRPr="004661C7" w:rsidRDefault="005B1E15" w:rsidP="003C6579">
            <w:pPr>
              <w:jc w:val="center"/>
              <w:rPr>
                <w:sz w:val="25"/>
                <w:szCs w:val="25"/>
              </w:rPr>
            </w:pPr>
            <w:r w:rsidRPr="004661C7">
              <w:rPr>
                <w:sz w:val="25"/>
                <w:szCs w:val="25"/>
              </w:rPr>
              <w:t>Часто встречается у курильщиков. Окрашивается за счет никотина</w:t>
            </w:r>
          </w:p>
        </w:tc>
      </w:tr>
    </w:tbl>
    <w:p w:rsidR="005B1E15" w:rsidRPr="004661C7" w:rsidRDefault="005B1E15" w:rsidP="005B1E15">
      <w:pPr>
        <w:shd w:val="clear" w:color="auto" w:fill="FFFFFF"/>
        <w:rPr>
          <w:sz w:val="25"/>
          <w:szCs w:val="25"/>
        </w:rPr>
      </w:pPr>
    </w:p>
    <w:p w:rsidR="005B1E15" w:rsidRPr="004661C7" w:rsidRDefault="005B1E15" w:rsidP="005B1E15">
      <w:pPr>
        <w:shd w:val="clear" w:color="auto" w:fill="FFFFFF"/>
        <w:ind w:firstLine="426"/>
        <w:rPr>
          <w:sz w:val="25"/>
          <w:szCs w:val="25"/>
        </w:rPr>
      </w:pPr>
      <w:r w:rsidRPr="004661C7">
        <w:rPr>
          <w:sz w:val="25"/>
          <w:szCs w:val="25"/>
        </w:rPr>
        <w:t xml:space="preserve">Важным фактором для теоретической и практической кариесологии является сравнительно (по сравнению со слюной) высокая концентрация фтора в зубном налёте — 50 </w:t>
      </w:r>
      <w:r w:rsidRPr="004661C7">
        <w:rPr>
          <w:sz w:val="25"/>
          <w:szCs w:val="25"/>
          <w:lang w:val="en-US"/>
        </w:rPr>
        <w:t>p</w:t>
      </w:r>
      <w:r w:rsidRPr="004661C7">
        <w:rPr>
          <w:sz w:val="25"/>
          <w:szCs w:val="25"/>
        </w:rPr>
        <w:t>.</w:t>
      </w:r>
      <w:r w:rsidRPr="004661C7">
        <w:rPr>
          <w:sz w:val="25"/>
          <w:szCs w:val="25"/>
          <w:lang w:val="en-US"/>
        </w:rPr>
        <w:t>p</w:t>
      </w:r>
      <w:r w:rsidRPr="004661C7">
        <w:rPr>
          <w:sz w:val="25"/>
          <w:szCs w:val="25"/>
        </w:rPr>
        <w:t>.</w:t>
      </w:r>
      <w:r w:rsidRPr="004661C7">
        <w:rPr>
          <w:sz w:val="25"/>
          <w:szCs w:val="25"/>
          <w:lang w:val="en-US"/>
        </w:rPr>
        <w:t>m</w:t>
      </w:r>
      <w:r w:rsidRPr="004661C7">
        <w:rPr>
          <w:sz w:val="25"/>
          <w:szCs w:val="25"/>
        </w:rPr>
        <w:t xml:space="preserve">. Также важны наблюдения, что колебания концентрации кальция в ЗН (больше-меньше) прямолинейно совпадают с резистентностью или восприимчивостью зубов к кариесу. Однако пожалуй самое пристальное внимание в современных исследованиях по составу зубного налета уделяется микроорганизмам. Из всех многочисленных видов бактерий ЗН наибольшее значение для стоматологов имеют данные исследований микроорганизмов, «подозреваемых» в качестве возбудителей инфекций: кариеса и периодонтитов. Кариесологи единодушны в том, что среди нескольких видов кислотообразующих микроорганизмов ЗН, самыми агрессивными являются </w:t>
      </w:r>
      <w:r w:rsidRPr="004661C7">
        <w:rPr>
          <w:sz w:val="25"/>
          <w:szCs w:val="25"/>
          <w:lang w:val="en-US"/>
        </w:rPr>
        <w:t>S</w:t>
      </w:r>
      <w:r w:rsidRPr="004661C7">
        <w:rPr>
          <w:sz w:val="25"/>
          <w:szCs w:val="25"/>
        </w:rPr>
        <w:t>.</w:t>
      </w:r>
      <w:r w:rsidRPr="004661C7">
        <w:rPr>
          <w:sz w:val="25"/>
          <w:szCs w:val="25"/>
          <w:lang w:val="en-US"/>
        </w:rPr>
        <w:t>Mutans</w:t>
      </w:r>
      <w:r w:rsidRPr="004661C7">
        <w:rPr>
          <w:sz w:val="25"/>
          <w:szCs w:val="25"/>
        </w:rPr>
        <w:t xml:space="preserve"> и </w:t>
      </w:r>
      <w:r w:rsidRPr="004661C7">
        <w:rPr>
          <w:sz w:val="25"/>
          <w:szCs w:val="25"/>
          <w:lang w:val="en-US"/>
        </w:rPr>
        <w:t>Lactobacilli</w:t>
      </w:r>
      <w:r w:rsidRPr="004661C7">
        <w:rPr>
          <w:sz w:val="25"/>
          <w:szCs w:val="25"/>
        </w:rPr>
        <w:t xml:space="preserve">. Последние исследования доказывают, что наиболее агрессивным  против эмали зубов является </w:t>
      </w:r>
      <w:r w:rsidRPr="004661C7">
        <w:rPr>
          <w:sz w:val="25"/>
          <w:szCs w:val="25"/>
          <w:lang w:val="en-US"/>
        </w:rPr>
        <w:t>S</w:t>
      </w:r>
      <w:r w:rsidRPr="004661C7">
        <w:rPr>
          <w:sz w:val="25"/>
          <w:szCs w:val="25"/>
        </w:rPr>
        <w:t>.</w:t>
      </w:r>
      <w:r w:rsidRPr="004661C7">
        <w:rPr>
          <w:sz w:val="25"/>
          <w:szCs w:val="25"/>
          <w:lang w:val="en-US"/>
        </w:rPr>
        <w:t>Mutans</w:t>
      </w:r>
      <w:r w:rsidRPr="004661C7">
        <w:rPr>
          <w:sz w:val="25"/>
          <w:szCs w:val="25"/>
        </w:rPr>
        <w:t>, а не лактобациллы.</w:t>
      </w:r>
    </w:p>
    <w:p w:rsidR="005B1E15" w:rsidRPr="004661C7" w:rsidRDefault="005B1E15" w:rsidP="005B1E15">
      <w:pPr>
        <w:shd w:val="clear" w:color="auto" w:fill="FFFFFF"/>
        <w:jc w:val="center"/>
        <w:rPr>
          <w:sz w:val="25"/>
          <w:szCs w:val="25"/>
        </w:rPr>
      </w:pPr>
      <w:r w:rsidRPr="004661C7">
        <w:rPr>
          <w:b/>
          <w:bCs/>
          <w:color w:val="000000"/>
          <w:sz w:val="25"/>
          <w:szCs w:val="25"/>
        </w:rPr>
        <w:lastRenderedPageBreak/>
        <w:t xml:space="preserve">Факторы кариесогенности </w:t>
      </w:r>
      <w:r w:rsidRPr="004661C7">
        <w:rPr>
          <w:b/>
          <w:bCs/>
          <w:color w:val="000000"/>
          <w:sz w:val="25"/>
          <w:szCs w:val="25"/>
          <w:lang w:val="en-US"/>
        </w:rPr>
        <w:t>Str</w:t>
      </w:r>
      <w:r w:rsidRPr="004661C7">
        <w:rPr>
          <w:b/>
          <w:bCs/>
          <w:color w:val="000000"/>
          <w:sz w:val="25"/>
          <w:szCs w:val="25"/>
        </w:rPr>
        <w:t xml:space="preserve">. </w:t>
      </w:r>
      <w:r w:rsidRPr="004661C7">
        <w:rPr>
          <w:b/>
          <w:bCs/>
          <w:color w:val="000000"/>
          <w:sz w:val="25"/>
          <w:szCs w:val="25"/>
          <w:lang w:val="en-US"/>
        </w:rPr>
        <w:t>mutans</w:t>
      </w:r>
    </w:p>
    <w:p w:rsidR="005B1E15" w:rsidRPr="004661C7" w:rsidRDefault="005B1E15" w:rsidP="005B1E15">
      <w:pPr>
        <w:shd w:val="clear" w:color="auto" w:fill="FFFFFF"/>
        <w:ind w:firstLine="426"/>
        <w:rPr>
          <w:sz w:val="25"/>
          <w:szCs w:val="25"/>
        </w:rPr>
      </w:pPr>
      <w:r w:rsidRPr="004661C7">
        <w:rPr>
          <w:color w:val="000000"/>
          <w:sz w:val="25"/>
          <w:szCs w:val="25"/>
        </w:rPr>
        <w:t>1. Выработка липких полисахаридов (леван, декстран).</w:t>
      </w:r>
    </w:p>
    <w:p w:rsidR="005B1E15" w:rsidRPr="004661C7" w:rsidRDefault="005B1E15" w:rsidP="005B1E15">
      <w:pPr>
        <w:shd w:val="clear" w:color="auto" w:fill="FFFFFF"/>
        <w:ind w:firstLine="426"/>
        <w:rPr>
          <w:sz w:val="25"/>
          <w:szCs w:val="25"/>
        </w:rPr>
      </w:pPr>
      <w:r w:rsidRPr="004661C7">
        <w:rPr>
          <w:color w:val="000000"/>
          <w:sz w:val="25"/>
          <w:szCs w:val="25"/>
        </w:rPr>
        <w:t>2. Толерантность к кислотам (выживают при рН&lt;5,5).</w:t>
      </w:r>
    </w:p>
    <w:p w:rsidR="005B1E15" w:rsidRPr="004661C7" w:rsidRDefault="005B1E15" w:rsidP="005B1E15">
      <w:pPr>
        <w:shd w:val="clear" w:color="auto" w:fill="FFFFFF"/>
        <w:ind w:firstLine="426"/>
        <w:rPr>
          <w:sz w:val="25"/>
          <w:szCs w:val="25"/>
        </w:rPr>
      </w:pPr>
      <w:r w:rsidRPr="004661C7">
        <w:rPr>
          <w:color w:val="000000"/>
          <w:sz w:val="25"/>
          <w:szCs w:val="25"/>
        </w:rPr>
        <w:t xml:space="preserve">3. Наличие факторов адгезии к слизистой оболочке и тканям зуба. </w:t>
      </w:r>
    </w:p>
    <w:p w:rsidR="005B1E15" w:rsidRPr="004661C7" w:rsidRDefault="005B1E15" w:rsidP="005B1E15">
      <w:pPr>
        <w:shd w:val="clear" w:color="auto" w:fill="FFFFFF"/>
        <w:ind w:firstLine="426"/>
        <w:rPr>
          <w:sz w:val="25"/>
          <w:szCs w:val="25"/>
        </w:rPr>
      </w:pPr>
      <w:r w:rsidRPr="004661C7">
        <w:rPr>
          <w:color w:val="000000"/>
          <w:sz w:val="25"/>
          <w:szCs w:val="25"/>
        </w:rPr>
        <w:t>4. Выработка органических кислот (деминерализирующее действие).</w:t>
      </w:r>
    </w:p>
    <w:p w:rsidR="005B1E15" w:rsidRPr="004661C7" w:rsidRDefault="005B1E15" w:rsidP="005B1E15">
      <w:pPr>
        <w:shd w:val="clear" w:color="auto" w:fill="FFFFFF"/>
        <w:ind w:firstLine="426"/>
        <w:rPr>
          <w:sz w:val="25"/>
          <w:szCs w:val="25"/>
        </w:rPr>
      </w:pPr>
      <w:r w:rsidRPr="004661C7">
        <w:rPr>
          <w:color w:val="000000"/>
          <w:sz w:val="25"/>
          <w:szCs w:val="25"/>
        </w:rPr>
        <w:t>5. Сомнительный сапрофит (возбудитель кариеса, согласно инфекционной теории).</w:t>
      </w:r>
    </w:p>
    <w:p w:rsidR="005B1E15" w:rsidRPr="004661C7" w:rsidRDefault="005B1E15" w:rsidP="005B1E15">
      <w:pPr>
        <w:shd w:val="clear" w:color="auto" w:fill="FFFFFF"/>
        <w:ind w:firstLine="426"/>
        <w:rPr>
          <w:sz w:val="25"/>
          <w:szCs w:val="25"/>
        </w:rPr>
      </w:pPr>
      <w:r w:rsidRPr="004661C7">
        <w:rPr>
          <w:color w:val="000000"/>
          <w:sz w:val="25"/>
          <w:szCs w:val="25"/>
        </w:rPr>
        <w:t>Связь бактерий с пелликулой зуба может происходить с помощью поверхностных структур микроорганизмов, называемых лектинами. Лектины обычно имеют форму фимбрий, или фибриллы. Неспецифическое прикрепление бактерий может происходить также при участии тейховой кислоты клеточной стенки. Тейховая кислота связывается с ионами кальция твердых тканей зуба или пелликулы. Важными факторами патогенности зубного налета являются и микробные ферменты.</w:t>
      </w:r>
    </w:p>
    <w:p w:rsidR="005B1E15" w:rsidRPr="004661C7" w:rsidRDefault="005B1E15" w:rsidP="005B1E15">
      <w:pPr>
        <w:shd w:val="clear" w:color="auto" w:fill="FFFFFF"/>
        <w:ind w:firstLine="426"/>
        <w:rPr>
          <w:color w:val="000000"/>
          <w:sz w:val="25"/>
          <w:szCs w:val="25"/>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4027"/>
        <w:gridCol w:w="4929"/>
      </w:tblGrid>
      <w:tr w:rsidR="005B1E15" w:rsidRPr="004661C7" w:rsidTr="003C6579">
        <w:trPr>
          <w:trHeight w:val="235"/>
          <w:jc w:val="center"/>
        </w:trPr>
        <w:tc>
          <w:tcPr>
            <w:tcW w:w="8956" w:type="dxa"/>
            <w:gridSpan w:val="2"/>
            <w:tcBorders>
              <w:top w:val="single" w:sz="6" w:space="0" w:color="000000"/>
              <w:left w:val="single" w:sz="6" w:space="0" w:color="000000"/>
              <w:bottom w:val="single" w:sz="6" w:space="0" w:color="000000"/>
              <w:right w:val="single" w:sz="6" w:space="0" w:color="000000"/>
            </w:tcBorders>
            <w:shd w:val="clear" w:color="auto" w:fill="FFFFFF"/>
          </w:tcPr>
          <w:p w:rsidR="005B1E15" w:rsidRPr="004661C7" w:rsidRDefault="005B1E15" w:rsidP="003C6579">
            <w:pPr>
              <w:shd w:val="clear" w:color="auto" w:fill="FFFFFF"/>
              <w:jc w:val="center"/>
              <w:rPr>
                <w:sz w:val="25"/>
                <w:szCs w:val="25"/>
              </w:rPr>
            </w:pPr>
            <w:r w:rsidRPr="004661C7">
              <w:rPr>
                <w:b/>
                <w:bCs/>
                <w:color w:val="000000"/>
                <w:sz w:val="25"/>
                <w:szCs w:val="25"/>
              </w:rPr>
              <w:t>МИКРОБНЫЕ ФЕРМЕНТЫ ПАТОГЕННОСТИ</w:t>
            </w:r>
          </w:p>
        </w:tc>
      </w:tr>
      <w:tr w:rsidR="005B1E15" w:rsidRPr="004661C7" w:rsidTr="003C6579">
        <w:trPr>
          <w:trHeight w:val="221"/>
          <w:jc w:val="center"/>
        </w:trPr>
        <w:tc>
          <w:tcPr>
            <w:tcW w:w="4027" w:type="dxa"/>
            <w:tcBorders>
              <w:top w:val="single" w:sz="6" w:space="0" w:color="000000"/>
              <w:left w:val="single" w:sz="6" w:space="0" w:color="000000"/>
              <w:bottom w:val="single" w:sz="6" w:space="0" w:color="000000"/>
            </w:tcBorders>
            <w:shd w:val="clear" w:color="auto" w:fill="FFFFFF"/>
          </w:tcPr>
          <w:p w:rsidR="005B1E15" w:rsidRPr="004661C7" w:rsidRDefault="005B1E15" w:rsidP="003C6579">
            <w:pPr>
              <w:shd w:val="clear" w:color="auto" w:fill="FFFFFF"/>
              <w:rPr>
                <w:sz w:val="25"/>
                <w:szCs w:val="25"/>
              </w:rPr>
            </w:pPr>
            <w:r w:rsidRPr="004661C7">
              <w:rPr>
                <w:iCs/>
                <w:color w:val="000000"/>
                <w:sz w:val="25"/>
                <w:szCs w:val="25"/>
              </w:rPr>
              <w:t>Гидролазы</w:t>
            </w:r>
          </w:p>
        </w:tc>
        <w:tc>
          <w:tcPr>
            <w:tcW w:w="4929" w:type="dxa"/>
            <w:tcBorders>
              <w:top w:val="single" w:sz="6" w:space="0" w:color="000000"/>
              <w:left w:val="single" w:sz="6" w:space="0" w:color="000000"/>
              <w:bottom w:val="single" w:sz="6" w:space="0" w:color="000000"/>
              <w:right w:val="single" w:sz="6" w:space="0" w:color="000000"/>
            </w:tcBorders>
            <w:shd w:val="clear" w:color="auto" w:fill="FFFFFF"/>
          </w:tcPr>
          <w:p w:rsidR="005B1E15" w:rsidRPr="004661C7" w:rsidRDefault="005B1E15" w:rsidP="003C6579">
            <w:pPr>
              <w:shd w:val="clear" w:color="auto" w:fill="FFFFFF"/>
              <w:jc w:val="center"/>
              <w:rPr>
                <w:sz w:val="25"/>
                <w:szCs w:val="25"/>
              </w:rPr>
            </w:pPr>
            <w:r w:rsidRPr="004661C7">
              <w:rPr>
                <w:iCs/>
                <w:color w:val="000000"/>
                <w:sz w:val="25"/>
                <w:szCs w:val="25"/>
              </w:rPr>
              <w:t>Синтетазы</w:t>
            </w:r>
          </w:p>
        </w:tc>
      </w:tr>
      <w:tr w:rsidR="005B1E15" w:rsidRPr="004661C7" w:rsidTr="003C6579">
        <w:trPr>
          <w:trHeight w:val="221"/>
          <w:jc w:val="center"/>
        </w:trPr>
        <w:tc>
          <w:tcPr>
            <w:tcW w:w="4027" w:type="dxa"/>
            <w:tcBorders>
              <w:top w:val="single" w:sz="6" w:space="0" w:color="000000"/>
              <w:left w:val="single" w:sz="6" w:space="0" w:color="000000"/>
              <w:bottom w:val="single" w:sz="6" w:space="0" w:color="000000"/>
            </w:tcBorders>
            <w:shd w:val="clear" w:color="auto" w:fill="FFFFFF"/>
          </w:tcPr>
          <w:p w:rsidR="005B1E15" w:rsidRPr="004661C7" w:rsidRDefault="005B1E15" w:rsidP="003C6579">
            <w:pPr>
              <w:shd w:val="clear" w:color="auto" w:fill="FFFFFF"/>
              <w:rPr>
                <w:sz w:val="25"/>
                <w:szCs w:val="25"/>
              </w:rPr>
            </w:pPr>
            <w:r w:rsidRPr="004661C7">
              <w:rPr>
                <w:iCs/>
                <w:color w:val="000000"/>
                <w:sz w:val="25"/>
                <w:szCs w:val="25"/>
              </w:rPr>
              <w:t>Нейраминидаза</w:t>
            </w:r>
          </w:p>
        </w:tc>
        <w:tc>
          <w:tcPr>
            <w:tcW w:w="4929" w:type="dxa"/>
            <w:tcBorders>
              <w:top w:val="single" w:sz="6" w:space="0" w:color="000000"/>
              <w:left w:val="single" w:sz="6" w:space="0" w:color="000000"/>
              <w:bottom w:val="single" w:sz="6" w:space="0" w:color="000000"/>
              <w:right w:val="single" w:sz="6" w:space="0" w:color="000000"/>
            </w:tcBorders>
            <w:shd w:val="clear" w:color="auto" w:fill="FFFFFF"/>
          </w:tcPr>
          <w:p w:rsidR="005B1E15" w:rsidRPr="004661C7" w:rsidRDefault="005B1E15" w:rsidP="003C6579">
            <w:pPr>
              <w:shd w:val="clear" w:color="auto" w:fill="FFFFFF"/>
              <w:jc w:val="center"/>
              <w:rPr>
                <w:sz w:val="25"/>
                <w:szCs w:val="25"/>
              </w:rPr>
            </w:pPr>
            <w:r w:rsidRPr="004661C7">
              <w:rPr>
                <w:iCs/>
                <w:color w:val="000000"/>
                <w:sz w:val="25"/>
                <w:szCs w:val="25"/>
              </w:rPr>
              <w:t>Декстрансахароза</w:t>
            </w:r>
          </w:p>
        </w:tc>
      </w:tr>
      <w:tr w:rsidR="005B1E15" w:rsidRPr="004661C7" w:rsidTr="003C6579">
        <w:trPr>
          <w:trHeight w:val="311"/>
          <w:jc w:val="center"/>
        </w:trPr>
        <w:tc>
          <w:tcPr>
            <w:tcW w:w="4027" w:type="dxa"/>
            <w:tcBorders>
              <w:top w:val="single" w:sz="6" w:space="0" w:color="000000"/>
              <w:left w:val="single" w:sz="6" w:space="0" w:color="000000"/>
              <w:bottom w:val="single" w:sz="6" w:space="0" w:color="000000"/>
            </w:tcBorders>
            <w:shd w:val="clear" w:color="auto" w:fill="FFFFFF"/>
          </w:tcPr>
          <w:p w:rsidR="005B1E15" w:rsidRPr="004661C7" w:rsidRDefault="005B1E15" w:rsidP="003C6579">
            <w:pPr>
              <w:shd w:val="clear" w:color="auto" w:fill="FFFFFF"/>
              <w:rPr>
                <w:sz w:val="25"/>
                <w:szCs w:val="25"/>
              </w:rPr>
            </w:pPr>
            <w:r w:rsidRPr="004661C7">
              <w:rPr>
                <w:color w:val="000000"/>
                <w:sz w:val="25"/>
                <w:szCs w:val="25"/>
              </w:rPr>
              <w:t>Стимулируют агглютинацию м/о</w:t>
            </w:r>
          </w:p>
        </w:tc>
        <w:tc>
          <w:tcPr>
            <w:tcW w:w="4929" w:type="dxa"/>
            <w:tcBorders>
              <w:top w:val="single" w:sz="6" w:space="0" w:color="000000"/>
              <w:left w:val="single" w:sz="6" w:space="0" w:color="000000"/>
              <w:bottom w:val="single" w:sz="6" w:space="0" w:color="000000"/>
              <w:right w:val="single" w:sz="6" w:space="0" w:color="000000"/>
            </w:tcBorders>
            <w:shd w:val="clear" w:color="auto" w:fill="FFFFFF"/>
          </w:tcPr>
          <w:p w:rsidR="005B1E15" w:rsidRPr="004661C7" w:rsidRDefault="005B1E15" w:rsidP="003C6579">
            <w:pPr>
              <w:shd w:val="clear" w:color="auto" w:fill="FFFFFF"/>
              <w:jc w:val="center"/>
              <w:rPr>
                <w:sz w:val="25"/>
                <w:szCs w:val="25"/>
              </w:rPr>
            </w:pPr>
            <w:r w:rsidRPr="004661C7">
              <w:rPr>
                <w:color w:val="000000"/>
                <w:sz w:val="25"/>
                <w:szCs w:val="25"/>
              </w:rPr>
              <w:t>Образование липких полисахаридов</w:t>
            </w:r>
          </w:p>
        </w:tc>
      </w:tr>
    </w:tbl>
    <w:p w:rsidR="005B1E15" w:rsidRPr="004661C7" w:rsidRDefault="005B1E15" w:rsidP="005B1E15">
      <w:pPr>
        <w:shd w:val="clear" w:color="auto" w:fill="FFFFFF"/>
        <w:ind w:firstLine="426"/>
        <w:rPr>
          <w:sz w:val="25"/>
          <w:szCs w:val="25"/>
        </w:rPr>
      </w:pPr>
    </w:p>
    <w:p w:rsidR="005B1E15" w:rsidRPr="004661C7" w:rsidRDefault="005B1E15" w:rsidP="005B1E15">
      <w:pPr>
        <w:shd w:val="clear" w:color="auto" w:fill="FFFFFF"/>
        <w:ind w:firstLine="426"/>
        <w:rPr>
          <w:sz w:val="25"/>
          <w:szCs w:val="25"/>
        </w:rPr>
      </w:pPr>
      <w:r w:rsidRPr="004661C7">
        <w:rPr>
          <w:sz w:val="25"/>
          <w:szCs w:val="25"/>
        </w:rPr>
        <w:t>В зависимости от преобладания того или иного фактора патогенности микроорганизмы подразделяются на гидролитические и ацидофильные (см. таблицу).</w:t>
      </w:r>
    </w:p>
    <w:p w:rsidR="005B1E15" w:rsidRPr="004661C7" w:rsidRDefault="005B1E15" w:rsidP="005B1E15">
      <w:pPr>
        <w:spacing w:after="200" w:line="276" w:lineRule="auto"/>
        <w:rPr>
          <w:sz w:val="25"/>
          <w:szCs w:val="25"/>
          <w:u w:val="single"/>
        </w:rPr>
      </w:pPr>
    </w:p>
    <w:tbl>
      <w:tblPr>
        <w:tblW w:w="0" w:type="auto"/>
        <w:jc w:val="center"/>
        <w:tblInd w:w="108" w:type="dxa"/>
        <w:tblLayout w:type="fixed"/>
        <w:tblLook w:val="0000" w:firstRow="0" w:lastRow="0" w:firstColumn="0" w:lastColumn="0" w:noHBand="0" w:noVBand="0"/>
      </w:tblPr>
      <w:tblGrid>
        <w:gridCol w:w="4785"/>
        <w:gridCol w:w="4796"/>
      </w:tblGrid>
      <w:tr w:rsidR="005B1E15" w:rsidRPr="004661C7" w:rsidTr="003C6579">
        <w:trPr>
          <w:jc w:val="center"/>
        </w:trPr>
        <w:tc>
          <w:tcPr>
            <w:tcW w:w="4785" w:type="dxa"/>
            <w:tcBorders>
              <w:top w:val="single" w:sz="4" w:space="0" w:color="000000"/>
              <w:left w:val="single" w:sz="4" w:space="0" w:color="000000"/>
              <w:bottom w:val="single" w:sz="4" w:space="0" w:color="000000"/>
            </w:tcBorders>
            <w:shd w:val="clear" w:color="auto" w:fill="auto"/>
          </w:tcPr>
          <w:p w:rsidR="005B1E15" w:rsidRPr="004661C7" w:rsidRDefault="005B1E15" w:rsidP="003C6579">
            <w:pPr>
              <w:ind w:firstLine="426"/>
              <w:rPr>
                <w:sz w:val="25"/>
                <w:szCs w:val="25"/>
              </w:rPr>
            </w:pPr>
            <w:r w:rsidRPr="004661C7">
              <w:rPr>
                <w:sz w:val="25"/>
                <w:szCs w:val="25"/>
              </w:rPr>
              <w:t>Вид микроорганизмов</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5B1E15" w:rsidRPr="004661C7" w:rsidRDefault="005B1E15" w:rsidP="003C6579">
            <w:pPr>
              <w:ind w:firstLine="426"/>
              <w:rPr>
                <w:sz w:val="25"/>
                <w:szCs w:val="25"/>
              </w:rPr>
            </w:pPr>
            <w:r w:rsidRPr="004661C7">
              <w:rPr>
                <w:sz w:val="25"/>
                <w:szCs w:val="25"/>
              </w:rPr>
              <w:t>Факторы патогенного воздействия</w:t>
            </w:r>
          </w:p>
        </w:tc>
      </w:tr>
      <w:tr w:rsidR="005B1E15" w:rsidRPr="004661C7" w:rsidTr="003C6579">
        <w:trPr>
          <w:jc w:val="center"/>
        </w:trPr>
        <w:tc>
          <w:tcPr>
            <w:tcW w:w="4785" w:type="dxa"/>
            <w:tcBorders>
              <w:top w:val="single" w:sz="4" w:space="0" w:color="000000"/>
              <w:left w:val="single" w:sz="4" w:space="0" w:color="000000"/>
              <w:bottom w:val="single" w:sz="4" w:space="0" w:color="000000"/>
            </w:tcBorders>
            <w:shd w:val="clear" w:color="auto" w:fill="auto"/>
          </w:tcPr>
          <w:p w:rsidR="005B1E15" w:rsidRPr="004661C7" w:rsidRDefault="005B1E15" w:rsidP="003C6579">
            <w:pPr>
              <w:rPr>
                <w:sz w:val="25"/>
                <w:szCs w:val="25"/>
              </w:rPr>
            </w:pPr>
            <w:r w:rsidRPr="004661C7">
              <w:rPr>
                <w:sz w:val="25"/>
                <w:szCs w:val="25"/>
              </w:rPr>
              <w:t>Протеолитические м/о (</w:t>
            </w:r>
            <w:r w:rsidRPr="004661C7">
              <w:rPr>
                <w:sz w:val="25"/>
                <w:szCs w:val="25"/>
                <w:lang w:val="es-ES"/>
              </w:rPr>
              <w:t>Peptostreptococci</w:t>
            </w:r>
            <w:r w:rsidRPr="004661C7">
              <w:rPr>
                <w:sz w:val="25"/>
                <w:szCs w:val="25"/>
              </w:rPr>
              <w:t xml:space="preserve">, </w:t>
            </w:r>
            <w:r w:rsidRPr="004661C7">
              <w:rPr>
                <w:sz w:val="25"/>
                <w:szCs w:val="25"/>
                <w:lang w:val="es-ES"/>
              </w:rPr>
              <w:t>Ristella</w:t>
            </w:r>
            <w:r w:rsidRPr="004661C7">
              <w:rPr>
                <w:sz w:val="25"/>
                <w:szCs w:val="25"/>
              </w:rPr>
              <w:t xml:space="preserve">, </w:t>
            </w:r>
            <w:r w:rsidRPr="004661C7">
              <w:rPr>
                <w:sz w:val="25"/>
                <w:szCs w:val="25"/>
                <w:lang w:val="es-ES"/>
              </w:rPr>
              <w:t>Veillonella</w:t>
            </w:r>
            <w:r w:rsidRPr="004661C7">
              <w:rPr>
                <w:sz w:val="25"/>
                <w:szCs w:val="25"/>
              </w:rPr>
              <w:t xml:space="preserve">, </w:t>
            </w:r>
            <w:r w:rsidRPr="004661C7">
              <w:rPr>
                <w:sz w:val="25"/>
                <w:szCs w:val="25"/>
                <w:lang w:val="es-ES"/>
              </w:rPr>
              <w:t xml:space="preserve">Neiseria, Fusiformis) </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5B1E15" w:rsidRPr="004661C7" w:rsidRDefault="005B1E15" w:rsidP="003C6579">
            <w:pPr>
              <w:rPr>
                <w:sz w:val="25"/>
                <w:szCs w:val="25"/>
              </w:rPr>
            </w:pPr>
            <w:r w:rsidRPr="004661C7">
              <w:rPr>
                <w:sz w:val="25"/>
                <w:szCs w:val="25"/>
              </w:rPr>
              <w:t>Гидролитические ферменты (протеиназы, гиалуронидазы)</w:t>
            </w:r>
          </w:p>
        </w:tc>
      </w:tr>
      <w:tr w:rsidR="005B1E15" w:rsidRPr="004661C7" w:rsidTr="003C6579">
        <w:trPr>
          <w:jc w:val="center"/>
        </w:trPr>
        <w:tc>
          <w:tcPr>
            <w:tcW w:w="4785" w:type="dxa"/>
            <w:tcBorders>
              <w:top w:val="single" w:sz="4" w:space="0" w:color="000000"/>
              <w:left w:val="single" w:sz="4" w:space="0" w:color="000000"/>
              <w:bottom w:val="single" w:sz="4" w:space="0" w:color="000000"/>
            </w:tcBorders>
            <w:shd w:val="clear" w:color="auto" w:fill="auto"/>
          </w:tcPr>
          <w:p w:rsidR="005B1E15" w:rsidRPr="004661C7" w:rsidRDefault="005B1E15" w:rsidP="003C6579">
            <w:pPr>
              <w:rPr>
                <w:sz w:val="25"/>
                <w:szCs w:val="25"/>
                <w:lang w:val="en-US"/>
              </w:rPr>
            </w:pPr>
            <w:r w:rsidRPr="004661C7">
              <w:rPr>
                <w:sz w:val="25"/>
                <w:szCs w:val="25"/>
              </w:rPr>
              <w:t>Ацидофильные</w:t>
            </w:r>
            <w:r w:rsidRPr="004661C7">
              <w:rPr>
                <w:sz w:val="25"/>
                <w:szCs w:val="25"/>
                <w:lang w:val="en-US"/>
              </w:rPr>
              <w:t xml:space="preserve"> </w:t>
            </w:r>
            <w:r w:rsidRPr="004661C7">
              <w:rPr>
                <w:sz w:val="25"/>
                <w:szCs w:val="25"/>
              </w:rPr>
              <w:t>м</w:t>
            </w:r>
            <w:r w:rsidRPr="004661C7">
              <w:rPr>
                <w:sz w:val="25"/>
                <w:szCs w:val="25"/>
                <w:lang w:val="en-US"/>
              </w:rPr>
              <w:t>/</w:t>
            </w:r>
            <w:r w:rsidRPr="004661C7">
              <w:rPr>
                <w:sz w:val="25"/>
                <w:szCs w:val="25"/>
              </w:rPr>
              <w:t>о</w:t>
            </w:r>
            <w:r w:rsidRPr="004661C7">
              <w:rPr>
                <w:sz w:val="25"/>
                <w:szCs w:val="25"/>
                <w:lang w:val="en-US"/>
              </w:rPr>
              <w:t xml:space="preserve"> (Str.Lactis, Actinomuaces, Lactobaccili, Leptotrichia)</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5B1E15" w:rsidRPr="004661C7" w:rsidRDefault="005B1E15" w:rsidP="003C6579">
            <w:pPr>
              <w:rPr>
                <w:sz w:val="25"/>
                <w:szCs w:val="25"/>
              </w:rPr>
            </w:pPr>
            <w:r w:rsidRPr="004661C7">
              <w:rPr>
                <w:sz w:val="25"/>
                <w:szCs w:val="25"/>
              </w:rPr>
              <w:t>Органические кислоты (молочная, пропионовая, уксусная)</w:t>
            </w:r>
          </w:p>
        </w:tc>
      </w:tr>
    </w:tbl>
    <w:p w:rsidR="005B1E15" w:rsidRPr="004661C7" w:rsidRDefault="005B1E15" w:rsidP="005B1E15">
      <w:pPr>
        <w:shd w:val="clear" w:color="auto" w:fill="FFFFFF"/>
        <w:ind w:firstLine="426"/>
        <w:rPr>
          <w:sz w:val="25"/>
          <w:szCs w:val="25"/>
          <w:u w:val="single"/>
        </w:rPr>
      </w:pPr>
    </w:p>
    <w:p w:rsidR="005B1E15" w:rsidRPr="004661C7" w:rsidRDefault="005B1E15" w:rsidP="005B1E15">
      <w:pPr>
        <w:shd w:val="clear" w:color="auto" w:fill="FFFFFF"/>
        <w:ind w:firstLine="426"/>
        <w:rPr>
          <w:sz w:val="25"/>
          <w:szCs w:val="25"/>
        </w:rPr>
      </w:pPr>
      <w:r w:rsidRPr="004661C7">
        <w:rPr>
          <w:sz w:val="25"/>
          <w:szCs w:val="25"/>
          <w:u w:val="single"/>
        </w:rPr>
        <w:t>Механизм образования зубного налёта</w:t>
      </w:r>
      <w:r w:rsidRPr="004661C7">
        <w:rPr>
          <w:i/>
          <w:sz w:val="25"/>
          <w:szCs w:val="25"/>
        </w:rPr>
        <w:t xml:space="preserve"> </w:t>
      </w:r>
      <w:r w:rsidRPr="004661C7">
        <w:rPr>
          <w:color w:val="000000"/>
          <w:sz w:val="25"/>
          <w:szCs w:val="25"/>
        </w:rPr>
        <w:t xml:space="preserve">сводится к осаждению на поверхность пелликулы бактериальных протеинов, липких полисахаридов (декстран, леван) и колонизации микроорганизмов за счёт вышеперечисленных факторов адгезии. </w:t>
      </w:r>
      <w:r w:rsidRPr="004661C7">
        <w:rPr>
          <w:color w:val="000000"/>
          <w:sz w:val="25"/>
          <w:szCs w:val="25"/>
          <w:vertAlign w:val="superscript"/>
        </w:rPr>
        <w:t xml:space="preserve"> </w:t>
      </w:r>
      <w:r w:rsidRPr="004661C7">
        <w:rPr>
          <w:color w:val="000000"/>
          <w:sz w:val="25"/>
          <w:szCs w:val="25"/>
        </w:rPr>
        <w:t xml:space="preserve">Ведущая роль в зубном налёте принадлежит </w:t>
      </w:r>
      <w:r w:rsidRPr="004661C7">
        <w:rPr>
          <w:color w:val="000000"/>
          <w:sz w:val="25"/>
          <w:szCs w:val="25"/>
          <w:lang w:val="en-US"/>
        </w:rPr>
        <w:t>S</w:t>
      </w:r>
      <w:r w:rsidRPr="004661C7">
        <w:rPr>
          <w:color w:val="000000"/>
          <w:sz w:val="25"/>
          <w:szCs w:val="25"/>
        </w:rPr>
        <w:t>.</w:t>
      </w:r>
      <w:r w:rsidRPr="004661C7">
        <w:rPr>
          <w:color w:val="000000"/>
          <w:sz w:val="25"/>
          <w:szCs w:val="25"/>
          <w:lang w:val="en-US"/>
        </w:rPr>
        <w:t>mutans</w:t>
      </w:r>
      <w:r w:rsidRPr="004661C7">
        <w:rPr>
          <w:color w:val="000000"/>
          <w:sz w:val="25"/>
          <w:szCs w:val="25"/>
        </w:rPr>
        <w:t xml:space="preserve">. </w:t>
      </w:r>
      <w:r w:rsidRPr="004661C7">
        <w:rPr>
          <w:iCs/>
          <w:sz w:val="25"/>
          <w:szCs w:val="25"/>
        </w:rPr>
        <w:t xml:space="preserve">Выделяют </w:t>
      </w:r>
      <w:r w:rsidRPr="004661C7">
        <w:rPr>
          <w:iCs/>
          <w:sz w:val="25"/>
          <w:szCs w:val="25"/>
          <w:u w:val="single"/>
        </w:rPr>
        <w:t>3 стадии образования зубного налёта</w:t>
      </w:r>
      <w:r w:rsidRPr="004661C7">
        <w:rPr>
          <w:iCs/>
          <w:sz w:val="25"/>
          <w:szCs w:val="25"/>
        </w:rPr>
        <w:t>:</w:t>
      </w:r>
    </w:p>
    <w:p w:rsidR="005B1E15" w:rsidRPr="004661C7" w:rsidRDefault="005B1E15" w:rsidP="005B1E15">
      <w:pPr>
        <w:ind w:firstLine="426"/>
        <w:rPr>
          <w:sz w:val="25"/>
          <w:szCs w:val="25"/>
        </w:rPr>
      </w:pPr>
      <w:r w:rsidRPr="004661C7">
        <w:rPr>
          <w:sz w:val="25"/>
          <w:szCs w:val="25"/>
        </w:rPr>
        <w:t>1. инициальная колонизация</w:t>
      </w:r>
    </w:p>
    <w:p w:rsidR="005B1E15" w:rsidRPr="004661C7" w:rsidRDefault="005B1E15" w:rsidP="005B1E15">
      <w:pPr>
        <w:ind w:firstLine="426"/>
        <w:rPr>
          <w:sz w:val="25"/>
          <w:szCs w:val="25"/>
        </w:rPr>
      </w:pPr>
      <w:r w:rsidRPr="004661C7">
        <w:rPr>
          <w:sz w:val="25"/>
          <w:szCs w:val="25"/>
        </w:rPr>
        <w:t>2. быстрый бактериальный рост</w:t>
      </w:r>
    </w:p>
    <w:p w:rsidR="005B1E15" w:rsidRPr="004661C7" w:rsidRDefault="005B1E15" w:rsidP="005B1E15">
      <w:pPr>
        <w:ind w:firstLine="426"/>
        <w:rPr>
          <w:sz w:val="25"/>
          <w:szCs w:val="25"/>
        </w:rPr>
      </w:pPr>
      <w:r w:rsidRPr="004661C7">
        <w:rPr>
          <w:sz w:val="25"/>
          <w:szCs w:val="25"/>
        </w:rPr>
        <w:t>3. обновление зубного налёта.</w:t>
      </w:r>
    </w:p>
    <w:p w:rsidR="005B1E15" w:rsidRPr="004661C7" w:rsidRDefault="005B1E15" w:rsidP="005B1E15">
      <w:pPr>
        <w:ind w:firstLine="426"/>
        <w:rPr>
          <w:sz w:val="25"/>
          <w:szCs w:val="25"/>
        </w:rPr>
      </w:pPr>
      <w:r w:rsidRPr="004661C7">
        <w:rPr>
          <w:sz w:val="25"/>
          <w:szCs w:val="25"/>
        </w:rPr>
        <w:t>Инициальная колонизация происходит в течение первых 8 часов после очищения зуба. Этапы инициальной колонизации:</w:t>
      </w:r>
    </w:p>
    <w:p w:rsidR="005B1E15" w:rsidRPr="004661C7" w:rsidRDefault="005B1E15" w:rsidP="00B55619">
      <w:pPr>
        <w:numPr>
          <w:ilvl w:val="0"/>
          <w:numId w:val="12"/>
        </w:numPr>
        <w:tabs>
          <w:tab w:val="clear" w:pos="360"/>
          <w:tab w:val="left" w:pos="540"/>
          <w:tab w:val="num" w:pos="1146"/>
        </w:tabs>
        <w:ind w:left="540"/>
        <w:rPr>
          <w:sz w:val="25"/>
          <w:szCs w:val="25"/>
        </w:rPr>
      </w:pPr>
      <w:r w:rsidRPr="004661C7">
        <w:rPr>
          <w:sz w:val="25"/>
          <w:szCs w:val="25"/>
        </w:rPr>
        <w:t>электростатическое взаимодействие между поверхностью пелликулы и полярно заряженной микробной клеткой обеспечивает их сближение.</w:t>
      </w:r>
    </w:p>
    <w:p w:rsidR="005B1E15" w:rsidRPr="004661C7" w:rsidRDefault="005B1E15" w:rsidP="00B55619">
      <w:pPr>
        <w:numPr>
          <w:ilvl w:val="0"/>
          <w:numId w:val="12"/>
        </w:numPr>
        <w:tabs>
          <w:tab w:val="clear" w:pos="360"/>
          <w:tab w:val="left" w:pos="540"/>
          <w:tab w:val="num" w:pos="1146"/>
        </w:tabs>
        <w:ind w:left="540"/>
        <w:rPr>
          <w:sz w:val="25"/>
          <w:szCs w:val="25"/>
        </w:rPr>
      </w:pPr>
      <w:r w:rsidRPr="004661C7">
        <w:rPr>
          <w:sz w:val="25"/>
          <w:szCs w:val="25"/>
        </w:rPr>
        <w:t>механическое прикрепление микробных клеток к пелликуле за счёт специальных выростов микробной клетки.</w:t>
      </w:r>
    </w:p>
    <w:p w:rsidR="005B1E15" w:rsidRPr="004661C7" w:rsidRDefault="005B1E15" w:rsidP="005B1E15">
      <w:pPr>
        <w:ind w:firstLine="426"/>
        <w:rPr>
          <w:sz w:val="25"/>
          <w:szCs w:val="25"/>
        </w:rPr>
      </w:pPr>
      <w:r w:rsidRPr="004661C7">
        <w:rPr>
          <w:sz w:val="25"/>
          <w:szCs w:val="25"/>
        </w:rPr>
        <w:t>создание необратимых химических связей между белками микробной клетки и поверхностью пелликулы.</w:t>
      </w:r>
    </w:p>
    <w:p w:rsidR="005B1E15" w:rsidRPr="004661C7" w:rsidRDefault="005B1E15" w:rsidP="005B1E15">
      <w:pPr>
        <w:ind w:firstLine="426"/>
        <w:rPr>
          <w:sz w:val="25"/>
          <w:szCs w:val="25"/>
        </w:rPr>
      </w:pPr>
      <w:r w:rsidRPr="004661C7">
        <w:rPr>
          <w:sz w:val="25"/>
          <w:szCs w:val="25"/>
        </w:rPr>
        <w:t>Вторая фаза образования зубного налёта происходит путём присоединения к базовому слою множества микроорганизмов. К концу 1-х суток масса зубного налёта увеличивается в 2 раза.</w:t>
      </w:r>
    </w:p>
    <w:p w:rsidR="005B1E15" w:rsidRPr="004661C7" w:rsidRDefault="005B1E15" w:rsidP="005B1E15">
      <w:pPr>
        <w:ind w:firstLine="426"/>
        <w:rPr>
          <w:sz w:val="25"/>
          <w:szCs w:val="25"/>
        </w:rPr>
      </w:pPr>
      <w:r w:rsidRPr="004661C7">
        <w:rPr>
          <w:sz w:val="25"/>
          <w:szCs w:val="25"/>
        </w:rPr>
        <w:t>Фаза обновления зубного налёта начинается со вторых суток и продолжается сколь угодно долго.</w:t>
      </w:r>
    </w:p>
    <w:p w:rsidR="005B1E15" w:rsidRPr="004661C7" w:rsidRDefault="005B1E15" w:rsidP="005B1E15">
      <w:pPr>
        <w:ind w:firstLine="426"/>
        <w:rPr>
          <w:sz w:val="25"/>
          <w:szCs w:val="25"/>
        </w:rPr>
      </w:pPr>
      <w:r w:rsidRPr="004661C7">
        <w:rPr>
          <w:noProof/>
          <w:sz w:val="25"/>
          <w:szCs w:val="25"/>
          <w:lang w:eastAsia="ru-RU"/>
        </w:rPr>
        <mc:AlternateContent>
          <mc:Choice Requires="wps">
            <w:drawing>
              <wp:anchor distT="0" distB="0" distL="114300" distR="114300" simplePos="0" relativeHeight="251659264" behindDoc="0" locked="0" layoutInCell="1" allowOverlap="1" wp14:anchorId="4F8E9303" wp14:editId="2BAABD5F">
                <wp:simplePos x="0" y="0"/>
                <wp:positionH relativeFrom="margin">
                  <wp:posOffset>8949055</wp:posOffset>
                </wp:positionH>
                <wp:positionV relativeFrom="paragraph">
                  <wp:posOffset>1039495</wp:posOffset>
                </wp:positionV>
                <wp:extent cx="0" cy="466090"/>
                <wp:effectExtent l="5080" t="10795" r="13970" b="8890"/>
                <wp:wrapNone/>
                <wp:docPr id="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09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4.65pt,81.85pt" to="704.65pt,1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" strokeweight=".18mm">
                <v:stroke joinstyle="miter" endcap="square"/>
                <w10:wrap anchorx="margin"/>
              </v:line>
            </w:pict>
          </mc:Fallback>
        </mc:AlternateContent>
      </w:r>
      <w:r w:rsidRPr="004661C7">
        <w:rPr>
          <w:i/>
          <w:noProof/>
          <w:sz w:val="25"/>
          <w:szCs w:val="25"/>
          <w:lang w:eastAsia="ru-RU"/>
        </w:rPr>
        <mc:AlternateContent>
          <mc:Choice Requires="wps">
            <w:drawing>
              <wp:anchor distT="0" distB="0" distL="114300" distR="114300" simplePos="0" relativeHeight="251660288" behindDoc="0" locked="0" layoutInCell="1" allowOverlap="1" wp14:anchorId="502FB2D6" wp14:editId="50ECA6F7">
                <wp:simplePos x="0" y="0"/>
                <wp:positionH relativeFrom="margin">
                  <wp:posOffset>8952230</wp:posOffset>
                </wp:positionH>
                <wp:positionV relativeFrom="paragraph">
                  <wp:posOffset>1734185</wp:posOffset>
                </wp:positionV>
                <wp:extent cx="0" cy="628015"/>
                <wp:effectExtent l="8255" t="10160" r="10795" b="9525"/>
                <wp:wrapNone/>
                <wp:docPr id="2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015"/>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4.9pt,136.55pt" to="704.9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" strokeweight=".18mm">
                <v:stroke joinstyle="miter" endcap="square"/>
                <w10:wrap anchorx="margin"/>
              </v:line>
            </w:pict>
          </mc:Fallback>
        </mc:AlternateContent>
      </w:r>
      <w:r w:rsidRPr="004661C7">
        <w:rPr>
          <w:i/>
          <w:sz w:val="25"/>
          <w:szCs w:val="25"/>
        </w:rPr>
        <w:t>Интенсивность образования зубного налета зависит</w:t>
      </w:r>
      <w:r w:rsidRPr="004661C7">
        <w:rPr>
          <w:sz w:val="25"/>
          <w:szCs w:val="25"/>
        </w:rPr>
        <w:t xml:space="preserve"> от: вязкости слюны, микрофлоры полости рта, десквамации эпителия слизистой оболочки полости рта, местных воспалительных процессов и самоочищения полости рта.</w:t>
      </w:r>
    </w:p>
    <w:p w:rsidR="005B1E15" w:rsidRPr="004661C7" w:rsidRDefault="005B1E15" w:rsidP="005B1E15">
      <w:pPr>
        <w:ind w:firstLine="426"/>
        <w:rPr>
          <w:b/>
          <w:sz w:val="25"/>
          <w:szCs w:val="25"/>
        </w:rPr>
      </w:pPr>
    </w:p>
    <w:p w:rsidR="002E49AD" w:rsidRDefault="002E49AD">
      <w:pPr>
        <w:spacing w:after="200" w:line="276" w:lineRule="auto"/>
        <w:jc w:val="left"/>
        <w:rPr>
          <w:b/>
          <w:sz w:val="25"/>
          <w:szCs w:val="25"/>
        </w:rPr>
      </w:pPr>
      <w:r>
        <w:rPr>
          <w:b/>
          <w:sz w:val="25"/>
          <w:szCs w:val="25"/>
        </w:rPr>
        <w:br w:type="page"/>
      </w:r>
    </w:p>
    <w:p w:rsidR="005B1E15" w:rsidRPr="004661C7" w:rsidRDefault="005B1E15" w:rsidP="005B1E15">
      <w:pPr>
        <w:jc w:val="center"/>
        <w:rPr>
          <w:sz w:val="25"/>
          <w:szCs w:val="25"/>
        </w:rPr>
      </w:pPr>
      <w:r w:rsidRPr="004661C7">
        <w:rPr>
          <w:b/>
          <w:sz w:val="25"/>
          <w:szCs w:val="25"/>
        </w:rPr>
        <w:lastRenderedPageBreak/>
        <w:t>ВОПРОС 3. ЗУБНАЯ БЛЯШКА, ХАРАКТЕРИСТИКА, МЕХАНИЗМ ОБРАЗОВАНИЯ, СВОЙСТВА.</w:t>
      </w:r>
    </w:p>
    <w:p w:rsidR="005B1E15" w:rsidRPr="004661C7" w:rsidRDefault="005B1E15" w:rsidP="005B1E15">
      <w:pPr>
        <w:ind w:firstLine="426"/>
        <w:rPr>
          <w:sz w:val="25"/>
          <w:szCs w:val="25"/>
        </w:rPr>
      </w:pPr>
      <w:r w:rsidRPr="004661C7">
        <w:rPr>
          <w:b/>
          <w:i/>
          <w:sz w:val="25"/>
          <w:szCs w:val="25"/>
        </w:rPr>
        <w:t>Зубная бляшка</w:t>
      </w:r>
      <w:r w:rsidRPr="004661C7">
        <w:rPr>
          <w:i/>
          <w:sz w:val="25"/>
          <w:szCs w:val="25"/>
        </w:rPr>
        <w:t xml:space="preserve"> - </w:t>
      </w:r>
      <w:r w:rsidRPr="004661C7">
        <w:rPr>
          <w:sz w:val="25"/>
          <w:szCs w:val="25"/>
        </w:rPr>
        <w:t>плотное структурированное образование, расположенное над пелликулой. Имеет матрицу, образованную белками, полисахаридами, липидами, неорганическими веществами (кальций, фосфаты, магний, калий, натрий и др.), специализированно по микрофлоре, колонизирующей всю структуру. Обладает высоко патогенными свойствами.</w:t>
      </w:r>
    </w:p>
    <w:p w:rsidR="005B1E15" w:rsidRPr="004661C7" w:rsidRDefault="005B1E15" w:rsidP="005B1E15">
      <w:pPr>
        <w:jc w:val="center"/>
        <w:rPr>
          <w:sz w:val="25"/>
          <w:szCs w:val="25"/>
        </w:rPr>
      </w:pPr>
      <w:r w:rsidRPr="004661C7">
        <w:rPr>
          <w:i/>
          <w:sz w:val="25"/>
          <w:szCs w:val="25"/>
          <w:u w:val="single"/>
        </w:rPr>
        <w:t>Характеристика и свойства зубной бляшки:</w:t>
      </w:r>
    </w:p>
    <w:p w:rsidR="005B1E15" w:rsidRPr="004661C7" w:rsidRDefault="005B1E15" w:rsidP="005B1E15">
      <w:pPr>
        <w:ind w:firstLine="426"/>
        <w:rPr>
          <w:sz w:val="25"/>
          <w:szCs w:val="25"/>
        </w:rPr>
      </w:pPr>
      <w:r w:rsidRPr="004661C7">
        <w:rPr>
          <w:sz w:val="25"/>
          <w:szCs w:val="25"/>
        </w:rPr>
        <w:t>Именно в зубной бляшке происходит активная жизнедеятельность микроорганизмов, сопровождаемая кислотообразованием, ферментативной активностью и другими процессами метаболизма микроорганизмов. Толщина зубной бляшки до 200 мкм. Чаще всего зубная бляшка располагается над десной, в пришеечной области, апроксимальных, язычных поверхностей, фиссурах. Зубная бляшка не может быть полностью удалена только за счет гигиенических мероприятий. Требуется профессиональная гигиена, проводимая врачом-стоматологом, ведущим профилактический прием.</w:t>
      </w:r>
    </w:p>
    <w:p w:rsidR="005B1E15" w:rsidRPr="004661C7" w:rsidRDefault="005B1E15" w:rsidP="005B1E15">
      <w:pPr>
        <w:ind w:firstLine="426"/>
        <w:rPr>
          <w:sz w:val="25"/>
          <w:szCs w:val="25"/>
        </w:rPr>
      </w:pPr>
      <w:r w:rsidRPr="004661C7">
        <w:rPr>
          <w:sz w:val="25"/>
          <w:szCs w:val="25"/>
        </w:rPr>
        <w:t>В настоящее время большинство исследователей пришло к согласованному мнению, что в возникновении кариеса и воспалительных заболеваний пародонта важнейшая роль принадлежит зубной бляшке, так как она является полимикробным высоко патогенным образованием. Зубная бляшка обладает наивысшим деструктивным потенциалом из всех типов назубных отложений.</w:t>
      </w:r>
    </w:p>
    <w:p w:rsidR="005B1E15" w:rsidRPr="004661C7" w:rsidRDefault="005B1E15" w:rsidP="005B1E15">
      <w:pPr>
        <w:jc w:val="center"/>
        <w:rPr>
          <w:sz w:val="25"/>
          <w:szCs w:val="25"/>
        </w:rPr>
      </w:pPr>
      <w:r w:rsidRPr="004661C7">
        <w:rPr>
          <w:sz w:val="25"/>
          <w:szCs w:val="25"/>
          <w:u w:val="single"/>
        </w:rPr>
        <w:t>Механизм образования зубной бляшки:</w:t>
      </w:r>
    </w:p>
    <w:p w:rsidR="005B1E15" w:rsidRPr="004661C7" w:rsidRDefault="005B1E15" w:rsidP="005B1E15">
      <w:pPr>
        <w:ind w:firstLine="426"/>
        <w:rPr>
          <w:sz w:val="25"/>
          <w:szCs w:val="25"/>
        </w:rPr>
      </w:pPr>
      <w:r w:rsidRPr="004661C7">
        <w:rPr>
          <w:sz w:val="25"/>
          <w:szCs w:val="25"/>
        </w:rPr>
        <w:t>Изменение микробного состава зубного налета, появление матрицы - структуры, свидетельствует о переходе зубного налета в зубную бляшку. Некоторые авторы не склонны делать строгих различий между зубным налетом и зубной бляшкой. Зубная бляшка рассматривается как конечная стадия образования зубного налета.</w:t>
      </w:r>
    </w:p>
    <w:p w:rsidR="005B1E15" w:rsidRPr="004661C7" w:rsidRDefault="005B1E15" w:rsidP="005B1E15">
      <w:pPr>
        <w:ind w:firstLine="426"/>
        <w:rPr>
          <w:sz w:val="25"/>
          <w:szCs w:val="25"/>
        </w:rPr>
      </w:pPr>
      <w:r w:rsidRPr="004661C7">
        <w:rPr>
          <w:sz w:val="25"/>
          <w:szCs w:val="25"/>
        </w:rPr>
        <w:t xml:space="preserve">В ниже приведенной таблице отражены изменения микробной колонизации зубного налета при переходе в зубную бляшку. </w:t>
      </w:r>
    </w:p>
    <w:p w:rsidR="005B1E15" w:rsidRPr="004661C7" w:rsidRDefault="005B1E15" w:rsidP="005B1E15">
      <w:pPr>
        <w:ind w:firstLine="426"/>
        <w:rPr>
          <w:sz w:val="25"/>
          <w:szCs w:val="25"/>
        </w:rPr>
      </w:pPr>
    </w:p>
    <w:tbl>
      <w:tblPr>
        <w:tblW w:w="0" w:type="auto"/>
        <w:jc w:val="center"/>
        <w:tblInd w:w="108" w:type="dxa"/>
        <w:tblLayout w:type="fixed"/>
        <w:tblLook w:val="0000" w:firstRow="0" w:lastRow="0" w:firstColumn="0" w:lastColumn="0" w:noHBand="0" w:noVBand="0"/>
      </w:tblPr>
      <w:tblGrid>
        <w:gridCol w:w="1914"/>
        <w:gridCol w:w="2310"/>
        <w:gridCol w:w="1914"/>
        <w:gridCol w:w="1914"/>
        <w:gridCol w:w="1925"/>
      </w:tblGrid>
      <w:tr w:rsidR="005B1E15" w:rsidRPr="004661C7" w:rsidTr="003C6579">
        <w:trPr>
          <w:jc w:val="center"/>
        </w:trPr>
        <w:tc>
          <w:tcPr>
            <w:tcW w:w="9977" w:type="dxa"/>
            <w:gridSpan w:val="5"/>
            <w:tcBorders>
              <w:top w:val="single" w:sz="4" w:space="0" w:color="000000"/>
              <w:left w:val="single" w:sz="4" w:space="0" w:color="000000"/>
              <w:bottom w:val="single" w:sz="4" w:space="0" w:color="000000"/>
              <w:right w:val="single" w:sz="4" w:space="0" w:color="000000"/>
            </w:tcBorders>
            <w:shd w:val="clear" w:color="auto" w:fill="auto"/>
          </w:tcPr>
          <w:p w:rsidR="005B1E15" w:rsidRPr="004661C7" w:rsidRDefault="005B1E15" w:rsidP="003C6579">
            <w:pPr>
              <w:jc w:val="center"/>
              <w:rPr>
                <w:sz w:val="25"/>
                <w:szCs w:val="25"/>
              </w:rPr>
            </w:pPr>
            <w:r w:rsidRPr="004661C7">
              <w:rPr>
                <w:sz w:val="25"/>
                <w:szCs w:val="25"/>
              </w:rPr>
              <w:t>МИКРОБНАЯ КОЛОНИЗАЦИЯ НАЗУБНЫХ ОТЛОЖЕНИЙ</w:t>
            </w:r>
          </w:p>
        </w:tc>
      </w:tr>
      <w:tr w:rsidR="005B1E15" w:rsidRPr="004661C7" w:rsidTr="003C6579">
        <w:trPr>
          <w:jc w:val="center"/>
        </w:trPr>
        <w:tc>
          <w:tcPr>
            <w:tcW w:w="1914" w:type="dxa"/>
            <w:tcBorders>
              <w:top w:val="single" w:sz="4" w:space="0" w:color="000000"/>
              <w:left w:val="single" w:sz="4" w:space="0" w:color="000000"/>
              <w:bottom w:val="single" w:sz="4" w:space="0" w:color="000000"/>
            </w:tcBorders>
            <w:shd w:val="clear" w:color="auto" w:fill="auto"/>
            <w:vAlign w:val="center"/>
          </w:tcPr>
          <w:p w:rsidR="005B1E15" w:rsidRPr="004661C7" w:rsidRDefault="005B1E15" w:rsidP="003C6579">
            <w:pPr>
              <w:jc w:val="center"/>
              <w:rPr>
                <w:sz w:val="25"/>
                <w:szCs w:val="25"/>
              </w:rPr>
            </w:pPr>
            <w:r w:rsidRPr="004661C7">
              <w:rPr>
                <w:sz w:val="25"/>
                <w:szCs w:val="25"/>
              </w:rPr>
              <w:t>2-4 часа</w:t>
            </w:r>
          </w:p>
          <w:p w:rsidR="005B1E15" w:rsidRPr="004661C7" w:rsidRDefault="005B1E15" w:rsidP="003C6579">
            <w:pPr>
              <w:jc w:val="center"/>
              <w:rPr>
                <w:sz w:val="25"/>
                <w:szCs w:val="25"/>
              </w:rPr>
            </w:pPr>
            <w:r w:rsidRPr="004661C7">
              <w:rPr>
                <w:sz w:val="25"/>
                <w:szCs w:val="25"/>
              </w:rPr>
              <w:t>после чистки зубов</w:t>
            </w:r>
          </w:p>
        </w:tc>
        <w:tc>
          <w:tcPr>
            <w:tcW w:w="2310" w:type="dxa"/>
            <w:tcBorders>
              <w:top w:val="single" w:sz="4" w:space="0" w:color="000000"/>
              <w:left w:val="single" w:sz="4" w:space="0" w:color="000000"/>
              <w:bottom w:val="single" w:sz="4" w:space="0" w:color="000000"/>
            </w:tcBorders>
            <w:shd w:val="clear" w:color="auto" w:fill="auto"/>
            <w:vAlign w:val="center"/>
          </w:tcPr>
          <w:p w:rsidR="005B1E15" w:rsidRPr="004661C7" w:rsidRDefault="005B1E15" w:rsidP="003C6579">
            <w:pPr>
              <w:jc w:val="center"/>
              <w:rPr>
                <w:sz w:val="25"/>
                <w:szCs w:val="25"/>
              </w:rPr>
            </w:pPr>
            <w:r w:rsidRPr="004661C7">
              <w:rPr>
                <w:sz w:val="25"/>
                <w:szCs w:val="25"/>
              </w:rPr>
              <w:t>2-3 день</w:t>
            </w:r>
          </w:p>
          <w:p w:rsidR="005B1E15" w:rsidRPr="004661C7" w:rsidRDefault="005B1E15" w:rsidP="003C6579">
            <w:pPr>
              <w:jc w:val="center"/>
              <w:rPr>
                <w:sz w:val="25"/>
                <w:szCs w:val="25"/>
              </w:rPr>
            </w:pPr>
            <w:r w:rsidRPr="004661C7">
              <w:rPr>
                <w:sz w:val="25"/>
                <w:szCs w:val="25"/>
              </w:rPr>
              <w:t>отсутствие чистки зубов</w:t>
            </w:r>
          </w:p>
        </w:tc>
        <w:tc>
          <w:tcPr>
            <w:tcW w:w="1914" w:type="dxa"/>
            <w:tcBorders>
              <w:top w:val="single" w:sz="4" w:space="0" w:color="000000"/>
              <w:left w:val="single" w:sz="4" w:space="0" w:color="000000"/>
              <w:bottom w:val="single" w:sz="4" w:space="0" w:color="000000"/>
            </w:tcBorders>
            <w:shd w:val="clear" w:color="auto" w:fill="auto"/>
            <w:vAlign w:val="center"/>
          </w:tcPr>
          <w:p w:rsidR="005B1E15" w:rsidRPr="004661C7" w:rsidRDefault="005B1E15" w:rsidP="003C6579">
            <w:pPr>
              <w:jc w:val="center"/>
              <w:rPr>
                <w:sz w:val="25"/>
                <w:szCs w:val="25"/>
              </w:rPr>
            </w:pPr>
            <w:r w:rsidRPr="004661C7">
              <w:rPr>
                <w:sz w:val="25"/>
                <w:szCs w:val="25"/>
              </w:rPr>
              <w:t>4-5 день</w:t>
            </w:r>
          </w:p>
          <w:p w:rsidR="005B1E15" w:rsidRPr="004661C7" w:rsidRDefault="005B1E15" w:rsidP="003C6579">
            <w:pPr>
              <w:jc w:val="center"/>
              <w:rPr>
                <w:sz w:val="25"/>
                <w:szCs w:val="25"/>
              </w:rPr>
            </w:pPr>
            <w:r w:rsidRPr="004661C7">
              <w:rPr>
                <w:sz w:val="25"/>
                <w:szCs w:val="25"/>
              </w:rPr>
              <w:t>отсутствие чистки зубов</w:t>
            </w:r>
          </w:p>
        </w:tc>
        <w:tc>
          <w:tcPr>
            <w:tcW w:w="1914" w:type="dxa"/>
            <w:tcBorders>
              <w:top w:val="single" w:sz="4" w:space="0" w:color="000000"/>
              <w:left w:val="single" w:sz="4" w:space="0" w:color="000000"/>
              <w:bottom w:val="single" w:sz="4" w:space="0" w:color="000000"/>
            </w:tcBorders>
            <w:shd w:val="clear" w:color="auto" w:fill="auto"/>
            <w:vAlign w:val="center"/>
          </w:tcPr>
          <w:p w:rsidR="005B1E15" w:rsidRPr="004661C7" w:rsidRDefault="005B1E15" w:rsidP="003C6579">
            <w:pPr>
              <w:jc w:val="center"/>
              <w:rPr>
                <w:sz w:val="25"/>
                <w:szCs w:val="25"/>
              </w:rPr>
            </w:pPr>
            <w:r w:rsidRPr="004661C7">
              <w:rPr>
                <w:sz w:val="25"/>
                <w:szCs w:val="25"/>
              </w:rPr>
              <w:t>7 день</w:t>
            </w:r>
          </w:p>
          <w:p w:rsidR="005B1E15" w:rsidRPr="004661C7" w:rsidRDefault="005B1E15" w:rsidP="003C6579">
            <w:pPr>
              <w:jc w:val="center"/>
              <w:rPr>
                <w:sz w:val="25"/>
                <w:szCs w:val="25"/>
              </w:rPr>
            </w:pPr>
            <w:r w:rsidRPr="004661C7">
              <w:rPr>
                <w:sz w:val="25"/>
                <w:szCs w:val="25"/>
              </w:rPr>
              <w:t>отсутствие чистки зубов</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E15" w:rsidRPr="004661C7" w:rsidRDefault="005B1E15" w:rsidP="003C6579">
            <w:pPr>
              <w:jc w:val="center"/>
              <w:rPr>
                <w:sz w:val="25"/>
                <w:szCs w:val="25"/>
              </w:rPr>
            </w:pPr>
            <w:r w:rsidRPr="004661C7">
              <w:rPr>
                <w:sz w:val="25"/>
                <w:szCs w:val="25"/>
              </w:rPr>
              <w:t>более 8 суток</w:t>
            </w:r>
          </w:p>
          <w:p w:rsidR="005B1E15" w:rsidRPr="004661C7" w:rsidRDefault="005B1E15" w:rsidP="003C6579">
            <w:pPr>
              <w:jc w:val="center"/>
              <w:rPr>
                <w:sz w:val="25"/>
                <w:szCs w:val="25"/>
              </w:rPr>
            </w:pPr>
            <w:r w:rsidRPr="004661C7">
              <w:rPr>
                <w:sz w:val="25"/>
                <w:szCs w:val="25"/>
              </w:rPr>
              <w:t>отсутствие чистки зубов</w:t>
            </w:r>
          </w:p>
        </w:tc>
      </w:tr>
      <w:tr w:rsidR="005B1E15" w:rsidRPr="004661C7" w:rsidTr="003C6579">
        <w:trPr>
          <w:jc w:val="center"/>
        </w:trPr>
        <w:tc>
          <w:tcPr>
            <w:tcW w:w="1914" w:type="dxa"/>
            <w:tcBorders>
              <w:top w:val="single" w:sz="4" w:space="0" w:color="000000"/>
              <w:left w:val="single" w:sz="4" w:space="0" w:color="000000"/>
              <w:bottom w:val="single" w:sz="4" w:space="0" w:color="000000"/>
            </w:tcBorders>
            <w:shd w:val="clear" w:color="auto" w:fill="auto"/>
            <w:vAlign w:val="center"/>
          </w:tcPr>
          <w:p w:rsidR="005B1E15" w:rsidRPr="004661C7" w:rsidRDefault="005B1E15" w:rsidP="003C6579">
            <w:pPr>
              <w:jc w:val="center"/>
              <w:rPr>
                <w:sz w:val="25"/>
                <w:szCs w:val="25"/>
              </w:rPr>
            </w:pPr>
            <w:r w:rsidRPr="004661C7">
              <w:rPr>
                <w:sz w:val="25"/>
                <w:szCs w:val="25"/>
              </w:rPr>
              <w:t>стрептококки, лактобактерии</w:t>
            </w:r>
          </w:p>
        </w:tc>
        <w:tc>
          <w:tcPr>
            <w:tcW w:w="2310" w:type="dxa"/>
            <w:tcBorders>
              <w:top w:val="single" w:sz="4" w:space="0" w:color="000000"/>
              <w:left w:val="single" w:sz="4" w:space="0" w:color="000000"/>
              <w:bottom w:val="single" w:sz="4" w:space="0" w:color="000000"/>
            </w:tcBorders>
            <w:shd w:val="clear" w:color="auto" w:fill="auto"/>
            <w:vAlign w:val="center"/>
          </w:tcPr>
          <w:p w:rsidR="005B1E15" w:rsidRPr="004661C7" w:rsidRDefault="005B1E15" w:rsidP="003C6579">
            <w:pPr>
              <w:jc w:val="center"/>
              <w:rPr>
                <w:sz w:val="25"/>
                <w:szCs w:val="25"/>
              </w:rPr>
            </w:pPr>
            <w:r w:rsidRPr="004661C7">
              <w:rPr>
                <w:sz w:val="25"/>
                <w:szCs w:val="25"/>
              </w:rPr>
              <w:t>Gr кокки и палочки</w:t>
            </w:r>
          </w:p>
        </w:tc>
        <w:tc>
          <w:tcPr>
            <w:tcW w:w="1914" w:type="dxa"/>
            <w:tcBorders>
              <w:top w:val="single" w:sz="4" w:space="0" w:color="000000"/>
              <w:left w:val="single" w:sz="4" w:space="0" w:color="000000"/>
              <w:bottom w:val="single" w:sz="4" w:space="0" w:color="000000"/>
            </w:tcBorders>
            <w:shd w:val="clear" w:color="auto" w:fill="auto"/>
            <w:vAlign w:val="center"/>
          </w:tcPr>
          <w:p w:rsidR="005B1E15" w:rsidRPr="004661C7" w:rsidRDefault="005B1E15" w:rsidP="003C6579">
            <w:pPr>
              <w:jc w:val="center"/>
              <w:rPr>
                <w:sz w:val="25"/>
                <w:szCs w:val="25"/>
              </w:rPr>
            </w:pPr>
            <w:r w:rsidRPr="004661C7">
              <w:rPr>
                <w:sz w:val="25"/>
                <w:szCs w:val="25"/>
              </w:rPr>
              <w:t>фузобактерии,</w:t>
            </w:r>
          </w:p>
          <w:p w:rsidR="005B1E15" w:rsidRPr="004661C7" w:rsidRDefault="005B1E15" w:rsidP="003C6579">
            <w:pPr>
              <w:jc w:val="center"/>
              <w:rPr>
                <w:sz w:val="25"/>
                <w:szCs w:val="25"/>
              </w:rPr>
            </w:pPr>
            <w:r w:rsidRPr="004661C7">
              <w:rPr>
                <w:sz w:val="25"/>
                <w:szCs w:val="25"/>
              </w:rPr>
              <w:t>актиномицеты,</w:t>
            </w:r>
          </w:p>
          <w:p w:rsidR="005B1E15" w:rsidRPr="004661C7" w:rsidRDefault="005B1E15" w:rsidP="003C6579">
            <w:pPr>
              <w:jc w:val="center"/>
              <w:rPr>
                <w:sz w:val="25"/>
                <w:szCs w:val="25"/>
              </w:rPr>
            </w:pPr>
            <w:r w:rsidRPr="004661C7">
              <w:rPr>
                <w:sz w:val="25"/>
                <w:szCs w:val="25"/>
              </w:rPr>
              <w:t>вейлонеллы</w:t>
            </w:r>
          </w:p>
        </w:tc>
        <w:tc>
          <w:tcPr>
            <w:tcW w:w="1914" w:type="dxa"/>
            <w:tcBorders>
              <w:top w:val="single" w:sz="4" w:space="0" w:color="000000"/>
              <w:left w:val="single" w:sz="4" w:space="0" w:color="000000"/>
              <w:bottom w:val="single" w:sz="4" w:space="0" w:color="000000"/>
            </w:tcBorders>
            <w:shd w:val="clear" w:color="auto" w:fill="auto"/>
            <w:vAlign w:val="center"/>
          </w:tcPr>
          <w:p w:rsidR="005B1E15" w:rsidRPr="004661C7" w:rsidRDefault="005B1E15" w:rsidP="003C6579">
            <w:pPr>
              <w:jc w:val="center"/>
              <w:rPr>
                <w:sz w:val="25"/>
                <w:szCs w:val="25"/>
              </w:rPr>
            </w:pPr>
            <w:r w:rsidRPr="004661C7">
              <w:rPr>
                <w:sz w:val="25"/>
                <w:szCs w:val="25"/>
              </w:rPr>
              <w:t>спиреллы,</w:t>
            </w:r>
          </w:p>
          <w:p w:rsidR="005B1E15" w:rsidRPr="004661C7" w:rsidRDefault="005B1E15" w:rsidP="003C6579">
            <w:pPr>
              <w:jc w:val="center"/>
              <w:rPr>
                <w:sz w:val="25"/>
                <w:szCs w:val="25"/>
              </w:rPr>
            </w:pPr>
            <w:r w:rsidRPr="004661C7">
              <w:rPr>
                <w:sz w:val="25"/>
                <w:szCs w:val="25"/>
              </w:rPr>
              <w:t>спирохеты,</w:t>
            </w:r>
          </w:p>
          <w:p w:rsidR="005B1E15" w:rsidRPr="004661C7" w:rsidRDefault="005B1E15" w:rsidP="003C6579">
            <w:pPr>
              <w:jc w:val="center"/>
              <w:rPr>
                <w:sz w:val="25"/>
                <w:szCs w:val="25"/>
              </w:rPr>
            </w:pPr>
            <w:r w:rsidRPr="004661C7">
              <w:rPr>
                <w:sz w:val="25"/>
                <w:szCs w:val="25"/>
              </w:rPr>
              <w:t>Gr+ палочки</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E15" w:rsidRPr="004661C7" w:rsidRDefault="005B1E15" w:rsidP="003C6579">
            <w:pPr>
              <w:jc w:val="center"/>
              <w:rPr>
                <w:sz w:val="25"/>
                <w:szCs w:val="25"/>
              </w:rPr>
            </w:pPr>
            <w:r w:rsidRPr="004661C7">
              <w:rPr>
                <w:sz w:val="25"/>
                <w:szCs w:val="25"/>
              </w:rPr>
              <w:t>анаэробная флора</w:t>
            </w:r>
          </w:p>
        </w:tc>
      </w:tr>
    </w:tbl>
    <w:p w:rsidR="005B1E15" w:rsidRPr="004661C7" w:rsidRDefault="005B1E15" w:rsidP="005B1E15">
      <w:pPr>
        <w:shd w:val="clear" w:color="auto" w:fill="FFFFFF"/>
        <w:ind w:firstLine="426"/>
        <w:rPr>
          <w:color w:val="000000"/>
          <w:sz w:val="25"/>
          <w:szCs w:val="25"/>
        </w:rPr>
      </w:pPr>
    </w:p>
    <w:p w:rsidR="005B1E15" w:rsidRPr="004661C7" w:rsidRDefault="005B1E15" w:rsidP="005B1E15">
      <w:pPr>
        <w:shd w:val="clear" w:color="auto" w:fill="FFFFFF"/>
        <w:ind w:firstLine="426"/>
        <w:rPr>
          <w:sz w:val="25"/>
          <w:szCs w:val="25"/>
        </w:rPr>
      </w:pPr>
      <w:r w:rsidRPr="004661C7">
        <w:rPr>
          <w:color w:val="000000"/>
          <w:sz w:val="25"/>
          <w:szCs w:val="25"/>
        </w:rPr>
        <w:t xml:space="preserve">Вначале зубной налет приблизительно  на  </w:t>
      </w:r>
      <w:r w:rsidRPr="004661C7">
        <w:rPr>
          <w:smallCaps/>
          <w:color w:val="000000"/>
          <w:sz w:val="25"/>
          <w:szCs w:val="25"/>
        </w:rPr>
        <w:t xml:space="preserve">50% </w:t>
      </w:r>
      <w:r w:rsidRPr="004661C7">
        <w:rPr>
          <w:bCs/>
          <w:sz w:val="25"/>
          <w:szCs w:val="25"/>
        </w:rPr>
        <w:t>состоит из стрептококков</w:t>
      </w:r>
      <w:r w:rsidRPr="004661C7">
        <w:rPr>
          <w:color w:val="000000"/>
          <w:sz w:val="25"/>
          <w:szCs w:val="25"/>
        </w:rPr>
        <w:t xml:space="preserve"> с преобладанием </w:t>
      </w:r>
      <w:r w:rsidRPr="004661C7">
        <w:rPr>
          <w:color w:val="000000"/>
          <w:sz w:val="25"/>
          <w:szCs w:val="25"/>
          <w:lang w:val="en-US"/>
        </w:rPr>
        <w:t>S</w:t>
      </w:r>
      <w:r w:rsidRPr="004661C7">
        <w:rPr>
          <w:color w:val="000000"/>
          <w:sz w:val="25"/>
          <w:szCs w:val="25"/>
        </w:rPr>
        <w:t>.</w:t>
      </w:r>
      <w:r w:rsidRPr="004661C7">
        <w:rPr>
          <w:color w:val="000000"/>
          <w:sz w:val="25"/>
          <w:szCs w:val="25"/>
          <w:lang w:val="en-US"/>
        </w:rPr>
        <w:t>mutans</w:t>
      </w:r>
      <w:r w:rsidRPr="004661C7">
        <w:rPr>
          <w:color w:val="000000"/>
          <w:sz w:val="25"/>
          <w:szCs w:val="25"/>
        </w:rPr>
        <w:t xml:space="preserve"> и </w:t>
      </w:r>
      <w:r w:rsidRPr="004661C7">
        <w:rPr>
          <w:color w:val="000000"/>
          <w:sz w:val="25"/>
          <w:szCs w:val="25"/>
          <w:lang w:val="en-US"/>
        </w:rPr>
        <w:t>S</w:t>
      </w:r>
      <w:r w:rsidRPr="004661C7">
        <w:rPr>
          <w:color w:val="000000"/>
          <w:sz w:val="25"/>
          <w:szCs w:val="25"/>
        </w:rPr>
        <w:t>.</w:t>
      </w:r>
      <w:r w:rsidRPr="004661C7">
        <w:rPr>
          <w:color w:val="000000"/>
          <w:sz w:val="25"/>
          <w:szCs w:val="25"/>
          <w:lang w:val="en-US"/>
        </w:rPr>
        <w:t>saligues</w:t>
      </w:r>
      <w:r w:rsidRPr="004661C7">
        <w:rPr>
          <w:color w:val="000000"/>
          <w:sz w:val="25"/>
          <w:szCs w:val="25"/>
        </w:rPr>
        <w:t xml:space="preserve">. По мере того как зубной налёт утолщается и создаются анаэробные условия внутри него, изменяется и микрофлора. Поверхностные микроорганизмы берут питание из ротовой жидкости, тогда как более глубокие используют метаболические продукты других бактерий зубного налета и компоненты матрикса, что приводит к появлению на 2 - 3 день грамотрицательных кокков и палочек. В дальнейшем наблюдается увеличение их количества до 30%, из которых приблизительно 15% составляют анаэробные палочки. На 4 - 5 день появляются фузобактерии, </w:t>
      </w:r>
      <w:r w:rsidRPr="004661C7">
        <w:rPr>
          <w:color w:val="000000"/>
          <w:sz w:val="25"/>
          <w:szCs w:val="25"/>
          <w:lang w:val="en-US"/>
        </w:rPr>
        <w:t>Actinomyces</w:t>
      </w:r>
      <w:r w:rsidRPr="004661C7">
        <w:rPr>
          <w:color w:val="000000"/>
          <w:sz w:val="25"/>
          <w:szCs w:val="25"/>
        </w:rPr>
        <w:t xml:space="preserve"> и </w:t>
      </w:r>
      <w:r w:rsidRPr="004661C7">
        <w:rPr>
          <w:color w:val="000000"/>
          <w:sz w:val="25"/>
          <w:szCs w:val="25"/>
          <w:lang w:val="en-US"/>
        </w:rPr>
        <w:t>Veillonella</w:t>
      </w:r>
      <w:r w:rsidRPr="004661C7">
        <w:rPr>
          <w:color w:val="000000"/>
          <w:sz w:val="25"/>
          <w:szCs w:val="25"/>
        </w:rPr>
        <w:t xml:space="preserve">. Резко увеличивается количество всех строгих анаэробов, причем </w:t>
      </w:r>
      <w:r w:rsidRPr="004661C7">
        <w:rPr>
          <w:color w:val="000000"/>
          <w:sz w:val="25"/>
          <w:szCs w:val="25"/>
          <w:lang w:val="en-US"/>
        </w:rPr>
        <w:t>Veillonella</w:t>
      </w:r>
      <w:r w:rsidRPr="004661C7">
        <w:rPr>
          <w:color w:val="000000"/>
          <w:sz w:val="25"/>
          <w:szCs w:val="25"/>
        </w:rPr>
        <w:t xml:space="preserve"> составляет 16% от всей микрофлоры. Через 7 дней в зубном налете появляются </w:t>
      </w:r>
      <w:r w:rsidRPr="004661C7">
        <w:rPr>
          <w:color w:val="000000"/>
          <w:sz w:val="25"/>
          <w:szCs w:val="25"/>
          <w:lang w:val="en-US"/>
        </w:rPr>
        <w:t>Spirella</w:t>
      </w:r>
      <w:r w:rsidRPr="004661C7">
        <w:rPr>
          <w:color w:val="000000"/>
          <w:sz w:val="25"/>
          <w:szCs w:val="25"/>
        </w:rPr>
        <w:t xml:space="preserve"> и спирохеты, грамположительные палочки составляют 50% всей микрофлоры.</w:t>
      </w:r>
    </w:p>
    <w:p w:rsidR="005B1E15" w:rsidRPr="004661C7" w:rsidRDefault="005B1E15" w:rsidP="005B1E15">
      <w:pPr>
        <w:shd w:val="clear" w:color="auto" w:fill="FFFFFF"/>
        <w:ind w:firstLine="426"/>
        <w:rPr>
          <w:sz w:val="25"/>
          <w:szCs w:val="25"/>
        </w:rPr>
      </w:pPr>
      <w:r w:rsidRPr="004661C7">
        <w:rPr>
          <w:color w:val="000000"/>
          <w:sz w:val="25"/>
          <w:szCs w:val="25"/>
        </w:rPr>
        <w:t>По мере созревания зубной бляшки (до 3-х недель), в ней создаются условия анаэробиоза, что в конечном итоге, на фазе существования зрелой бляшки, ведет к: преобладанию анаэробной флоры, снижению продукции кислоты и увеличению РН, накоплению кальция и его отложений в виде фосфорнокислых солей. Начало минерализации зубной бляшки снижает ее патогенные свойства и через определенный срок ведет к превращению в зубной камень.</w:t>
      </w:r>
    </w:p>
    <w:p w:rsidR="005B1E15" w:rsidRPr="004661C7" w:rsidRDefault="005B1E15" w:rsidP="005B1E15">
      <w:pPr>
        <w:rPr>
          <w:b/>
          <w:sz w:val="25"/>
          <w:szCs w:val="25"/>
        </w:rPr>
      </w:pPr>
    </w:p>
    <w:p w:rsidR="002E49AD" w:rsidRDefault="002E49AD">
      <w:pPr>
        <w:spacing w:after="200" w:line="276" w:lineRule="auto"/>
        <w:jc w:val="left"/>
        <w:rPr>
          <w:b/>
          <w:sz w:val="25"/>
          <w:szCs w:val="25"/>
        </w:rPr>
      </w:pPr>
      <w:r>
        <w:rPr>
          <w:b/>
          <w:sz w:val="25"/>
          <w:szCs w:val="25"/>
        </w:rPr>
        <w:br w:type="page"/>
      </w:r>
    </w:p>
    <w:p w:rsidR="005B1E15" w:rsidRPr="004661C7" w:rsidRDefault="005B1E15" w:rsidP="005B1E15">
      <w:pPr>
        <w:jc w:val="center"/>
        <w:rPr>
          <w:sz w:val="25"/>
          <w:szCs w:val="25"/>
        </w:rPr>
      </w:pPr>
      <w:r w:rsidRPr="004661C7">
        <w:rPr>
          <w:b/>
          <w:sz w:val="25"/>
          <w:szCs w:val="25"/>
        </w:rPr>
        <w:lastRenderedPageBreak/>
        <w:t>ВОПРОС 4. МИНЕРАЛИЗОВАННЫЕ ЗУБНЫЕ ОТЛОЖЕНИЯ. ВИДЫ ЗУБНОГО КАМНЯ. ТЕОРИИ ФОРМИРОВАНИЯ ЗУБНОГО КАМНЯ. РОЛЬ В ПАТОЛОГИИ ПОЛОСТИ РТА.</w:t>
      </w:r>
    </w:p>
    <w:p w:rsidR="005B1E15" w:rsidRPr="004661C7" w:rsidRDefault="005B1E15" w:rsidP="005B1E15">
      <w:pPr>
        <w:ind w:firstLine="426"/>
        <w:rPr>
          <w:sz w:val="25"/>
          <w:szCs w:val="25"/>
        </w:rPr>
      </w:pPr>
      <w:r w:rsidRPr="004661C7">
        <w:rPr>
          <w:b/>
          <w:iCs/>
          <w:color w:val="000000"/>
          <w:sz w:val="25"/>
          <w:szCs w:val="25"/>
        </w:rPr>
        <w:t>Зубной камень</w:t>
      </w:r>
      <w:r w:rsidRPr="004661C7">
        <w:rPr>
          <w:i/>
          <w:iCs/>
          <w:color w:val="000000"/>
          <w:sz w:val="25"/>
          <w:szCs w:val="25"/>
        </w:rPr>
        <w:t xml:space="preserve"> </w:t>
      </w:r>
      <w:r w:rsidRPr="004661C7">
        <w:rPr>
          <w:color w:val="000000"/>
          <w:sz w:val="25"/>
          <w:szCs w:val="25"/>
        </w:rPr>
        <w:t>- плотное, аморфное, минерализованное назубное отложение. В своем составе содержит кристаллические структуры фосфата кальция.</w:t>
      </w:r>
    </w:p>
    <w:p w:rsidR="005B1E15" w:rsidRPr="004661C7" w:rsidRDefault="005B1E15" w:rsidP="005B1E15">
      <w:pPr>
        <w:shd w:val="clear" w:color="auto" w:fill="FFFFFF"/>
        <w:ind w:firstLine="426"/>
        <w:rPr>
          <w:sz w:val="25"/>
          <w:szCs w:val="25"/>
        </w:rPr>
      </w:pPr>
      <w:r w:rsidRPr="004661C7">
        <w:rPr>
          <w:color w:val="000000"/>
          <w:sz w:val="25"/>
          <w:szCs w:val="25"/>
        </w:rPr>
        <w:t xml:space="preserve">Химический состав наддесневого зубного камня незначительно отличается от поддесневого зубного камня </w:t>
      </w:r>
    </w:p>
    <w:p w:rsidR="005B1E15" w:rsidRPr="004661C7" w:rsidRDefault="005B1E15" w:rsidP="005B1E15">
      <w:pPr>
        <w:shd w:val="clear" w:color="auto" w:fill="FFFFFF"/>
        <w:jc w:val="center"/>
        <w:rPr>
          <w:sz w:val="25"/>
          <w:szCs w:val="25"/>
        </w:rPr>
      </w:pPr>
      <w:r w:rsidRPr="004661C7">
        <w:rPr>
          <w:color w:val="000000"/>
          <w:sz w:val="25"/>
          <w:szCs w:val="25"/>
          <w:u w:val="single"/>
        </w:rPr>
        <w:t>СОСТАВ ЗУБНОГО КАМНЯ</w:t>
      </w:r>
    </w:p>
    <w:p w:rsidR="005B1E15" w:rsidRPr="004661C7" w:rsidRDefault="005B1E15" w:rsidP="005B1E15">
      <w:pPr>
        <w:shd w:val="clear" w:color="auto" w:fill="FFFFFF"/>
        <w:ind w:firstLine="426"/>
        <w:rPr>
          <w:sz w:val="25"/>
          <w:szCs w:val="25"/>
        </w:rPr>
      </w:pPr>
      <w:r w:rsidRPr="004661C7">
        <w:rPr>
          <w:b/>
          <w:iCs/>
          <w:color w:val="000000"/>
          <w:sz w:val="25"/>
          <w:szCs w:val="25"/>
          <w:u w:val="single"/>
        </w:rPr>
        <w:t>Органические вещества10-30%:</w:t>
      </w:r>
      <w:r w:rsidRPr="004661C7">
        <w:rPr>
          <w:i/>
          <w:iCs/>
          <w:color w:val="000000"/>
          <w:sz w:val="25"/>
          <w:szCs w:val="25"/>
          <w:u w:val="single"/>
        </w:rPr>
        <w:t xml:space="preserve"> </w:t>
      </w:r>
      <w:r w:rsidRPr="004661C7">
        <w:rPr>
          <w:color w:val="000000"/>
          <w:sz w:val="25"/>
          <w:szCs w:val="25"/>
        </w:rPr>
        <w:t>Белки, полисахаридные комплексы, десквамированные эпителиальные клетки, лейкоциты, микробные тела.</w:t>
      </w:r>
    </w:p>
    <w:p w:rsidR="005B1E15" w:rsidRPr="004661C7" w:rsidRDefault="005B1E15" w:rsidP="005B1E15">
      <w:pPr>
        <w:shd w:val="clear" w:color="auto" w:fill="FFFFFF"/>
        <w:ind w:firstLine="426"/>
        <w:rPr>
          <w:sz w:val="25"/>
          <w:szCs w:val="25"/>
        </w:rPr>
      </w:pPr>
      <w:r w:rsidRPr="004661C7">
        <w:rPr>
          <w:b/>
          <w:iCs/>
          <w:color w:val="000000"/>
          <w:sz w:val="25"/>
          <w:szCs w:val="25"/>
          <w:u w:val="single"/>
        </w:rPr>
        <w:t>Неорганические вещества70-90 %:</w:t>
      </w:r>
      <w:r w:rsidRPr="004661C7">
        <w:rPr>
          <w:i/>
          <w:iCs/>
          <w:color w:val="000000"/>
          <w:sz w:val="25"/>
          <w:szCs w:val="25"/>
          <w:u w:val="single"/>
        </w:rPr>
        <w:t xml:space="preserve"> </w:t>
      </w:r>
      <w:r w:rsidRPr="004661C7">
        <w:rPr>
          <w:color w:val="000000"/>
          <w:sz w:val="25"/>
          <w:szCs w:val="25"/>
        </w:rPr>
        <w:t>Брушит, октакальциевый фосфат, гидроксиапатит, кальцит, монетит. Апатит: карбонатапатит, фторапатит.</w:t>
      </w:r>
    </w:p>
    <w:p w:rsidR="005B1E15" w:rsidRPr="004661C7" w:rsidRDefault="005B1E15" w:rsidP="005B1E15">
      <w:pPr>
        <w:shd w:val="clear" w:color="auto" w:fill="FFFFFF"/>
        <w:ind w:firstLine="426"/>
        <w:rPr>
          <w:sz w:val="25"/>
          <w:szCs w:val="25"/>
        </w:rPr>
      </w:pPr>
      <w:r w:rsidRPr="004661C7">
        <w:rPr>
          <w:color w:val="000000"/>
          <w:sz w:val="25"/>
          <w:szCs w:val="25"/>
        </w:rPr>
        <w:t>Неорганический состав зубного камня химически идентичен неорганическим компонентам кости, дентина и цемента.</w:t>
      </w:r>
    </w:p>
    <w:p w:rsidR="005B1E15" w:rsidRPr="004661C7" w:rsidRDefault="005B1E15" w:rsidP="005B1E15">
      <w:pPr>
        <w:shd w:val="clear" w:color="auto" w:fill="FFFFFF"/>
        <w:ind w:firstLine="426"/>
        <w:rPr>
          <w:sz w:val="25"/>
          <w:szCs w:val="25"/>
        </w:rPr>
      </w:pPr>
      <w:r w:rsidRPr="004661C7">
        <w:rPr>
          <w:color w:val="000000"/>
          <w:sz w:val="25"/>
          <w:szCs w:val="25"/>
        </w:rPr>
        <w:t>С увеличением зрелости камня содержание микроэлементов в нем возрастает. Микроэлементный состав зависит от наличия в полости рта металлических протезов и пломб из амальгамы.</w:t>
      </w:r>
    </w:p>
    <w:p w:rsidR="005B1E15" w:rsidRPr="004661C7" w:rsidRDefault="005B1E15" w:rsidP="005B1E15">
      <w:pPr>
        <w:shd w:val="clear" w:color="auto" w:fill="FFFFFF"/>
        <w:ind w:firstLine="426"/>
        <w:rPr>
          <w:sz w:val="25"/>
          <w:szCs w:val="25"/>
        </w:rPr>
      </w:pPr>
      <w:r w:rsidRPr="004661C7">
        <w:rPr>
          <w:color w:val="000000"/>
          <w:sz w:val="25"/>
          <w:szCs w:val="25"/>
          <w:lang w:val="en-US"/>
        </w:rPr>
        <w:t>B</w:t>
      </w:r>
      <w:r w:rsidRPr="004661C7">
        <w:rPr>
          <w:color w:val="000000"/>
          <w:sz w:val="25"/>
          <w:szCs w:val="25"/>
        </w:rPr>
        <w:t>.</w:t>
      </w:r>
      <w:r w:rsidRPr="004661C7">
        <w:rPr>
          <w:color w:val="000000"/>
          <w:sz w:val="25"/>
          <w:szCs w:val="25"/>
          <w:lang w:val="en-US"/>
        </w:rPr>
        <w:t>Bibby</w:t>
      </w:r>
      <w:r w:rsidRPr="004661C7">
        <w:rPr>
          <w:color w:val="000000"/>
          <w:sz w:val="25"/>
          <w:szCs w:val="25"/>
        </w:rPr>
        <w:t xml:space="preserve"> (1935) различает в составе зубного камня наружную, среднюю и внутреннюю части. В составе наддесневого зубного камня преобладают грамположительные микроорганизмы. В периферической части поддесневого камня содержатся грамотрицательные микроорганизмы, в средних и глубоких – грамположительные. </w:t>
      </w:r>
      <w:r w:rsidRPr="004661C7">
        <w:rPr>
          <w:color w:val="000000"/>
          <w:sz w:val="25"/>
          <w:szCs w:val="25"/>
          <w:lang w:val="en-US"/>
        </w:rPr>
        <w:t>S</w:t>
      </w:r>
      <w:r w:rsidRPr="004661C7">
        <w:rPr>
          <w:color w:val="000000"/>
          <w:sz w:val="25"/>
          <w:szCs w:val="25"/>
        </w:rPr>
        <w:t xml:space="preserve">. </w:t>
      </w:r>
      <w:r w:rsidRPr="004661C7">
        <w:rPr>
          <w:color w:val="000000"/>
          <w:sz w:val="25"/>
          <w:szCs w:val="25"/>
          <w:lang w:val="en-US"/>
        </w:rPr>
        <w:t>Jardeni</w:t>
      </w:r>
      <w:r w:rsidRPr="004661C7">
        <w:rPr>
          <w:color w:val="000000"/>
          <w:sz w:val="25"/>
          <w:szCs w:val="25"/>
        </w:rPr>
        <w:t xml:space="preserve"> выделяет в камне 3 зоны: ядро, периферическую часть и внутреннюю поверхность. В ядре камня содержится большое количество микроорганизмов, внутренняя зона не содержит микроорганизмов, зона, прилегающая к камню содержит в основном грамотрицательные кокки и палочки. </w:t>
      </w:r>
    </w:p>
    <w:p w:rsidR="005B1E15" w:rsidRPr="004661C7" w:rsidRDefault="005B1E15" w:rsidP="005B1E15">
      <w:pPr>
        <w:shd w:val="clear" w:color="auto" w:fill="FFFFFF"/>
        <w:ind w:firstLine="426"/>
        <w:rPr>
          <w:iCs/>
          <w:color w:val="000000"/>
          <w:sz w:val="25"/>
          <w:szCs w:val="25"/>
        </w:rPr>
      </w:pPr>
      <w:r w:rsidRPr="004661C7">
        <w:rPr>
          <w:iCs/>
          <w:color w:val="000000"/>
          <w:sz w:val="25"/>
          <w:szCs w:val="25"/>
        </w:rPr>
        <w:t>По происхождению, а также и по локализации, зубной камень делят на наддесневой и поддесневой.</w:t>
      </w:r>
    </w:p>
    <w:p w:rsidR="005B1E15" w:rsidRPr="004661C7" w:rsidRDefault="005B1E15" w:rsidP="005B1E15">
      <w:pPr>
        <w:shd w:val="clear" w:color="auto" w:fill="FFFFFF"/>
        <w:ind w:firstLine="426"/>
        <w:rPr>
          <w:sz w:val="25"/>
          <w:szCs w:val="25"/>
        </w:rPr>
      </w:pPr>
    </w:p>
    <w:tbl>
      <w:tblPr>
        <w:tblW w:w="0" w:type="auto"/>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377"/>
        <w:gridCol w:w="5055"/>
      </w:tblGrid>
      <w:tr w:rsidR="005B1E15" w:rsidRPr="004661C7" w:rsidTr="003C6579">
        <w:trPr>
          <w:trHeight w:val="254"/>
          <w:jc w:val="center"/>
        </w:trPr>
        <w:tc>
          <w:tcPr>
            <w:tcW w:w="10432" w:type="dxa"/>
            <w:gridSpan w:val="2"/>
            <w:shd w:val="clear" w:color="auto" w:fill="FFFFFF"/>
          </w:tcPr>
          <w:p w:rsidR="005B1E15" w:rsidRPr="004661C7" w:rsidRDefault="005B1E15" w:rsidP="003C6579">
            <w:pPr>
              <w:shd w:val="clear" w:color="auto" w:fill="FFFFFF"/>
              <w:jc w:val="center"/>
              <w:rPr>
                <w:sz w:val="25"/>
                <w:szCs w:val="25"/>
              </w:rPr>
            </w:pPr>
            <w:r w:rsidRPr="004661C7">
              <w:rPr>
                <w:b/>
                <w:color w:val="000000"/>
                <w:sz w:val="25"/>
                <w:szCs w:val="25"/>
              </w:rPr>
              <w:t>ХАРАКТЕРИСТИКА ЗУБНОГО КАМНЯ</w:t>
            </w:r>
          </w:p>
        </w:tc>
      </w:tr>
      <w:tr w:rsidR="005B1E15" w:rsidRPr="004661C7" w:rsidTr="003C6579">
        <w:trPr>
          <w:trHeight w:val="226"/>
          <w:jc w:val="center"/>
        </w:trPr>
        <w:tc>
          <w:tcPr>
            <w:tcW w:w="5377" w:type="dxa"/>
            <w:shd w:val="clear" w:color="auto" w:fill="FFFFFF"/>
          </w:tcPr>
          <w:p w:rsidR="005B1E15" w:rsidRPr="004661C7" w:rsidRDefault="005B1E15" w:rsidP="003C6579">
            <w:pPr>
              <w:shd w:val="clear" w:color="auto" w:fill="FFFFFF"/>
              <w:jc w:val="center"/>
              <w:rPr>
                <w:sz w:val="25"/>
                <w:szCs w:val="25"/>
              </w:rPr>
            </w:pPr>
            <w:r w:rsidRPr="004661C7">
              <w:rPr>
                <w:b/>
                <w:i/>
                <w:iCs/>
                <w:color w:val="000000"/>
                <w:sz w:val="25"/>
                <w:szCs w:val="25"/>
              </w:rPr>
              <w:t>Наддесневой</w:t>
            </w:r>
          </w:p>
        </w:tc>
        <w:tc>
          <w:tcPr>
            <w:tcW w:w="5055" w:type="dxa"/>
            <w:shd w:val="clear" w:color="auto" w:fill="FFFFFF"/>
          </w:tcPr>
          <w:p w:rsidR="005B1E15" w:rsidRPr="004661C7" w:rsidRDefault="005B1E15" w:rsidP="003C6579">
            <w:pPr>
              <w:shd w:val="clear" w:color="auto" w:fill="FFFFFF"/>
              <w:jc w:val="center"/>
              <w:rPr>
                <w:sz w:val="25"/>
                <w:szCs w:val="25"/>
              </w:rPr>
            </w:pPr>
            <w:r w:rsidRPr="004661C7">
              <w:rPr>
                <w:b/>
                <w:i/>
                <w:iCs/>
                <w:color w:val="000000"/>
                <w:sz w:val="25"/>
                <w:szCs w:val="25"/>
              </w:rPr>
              <w:t>Поддесневой</w:t>
            </w:r>
          </w:p>
        </w:tc>
      </w:tr>
      <w:tr w:rsidR="005B1E15" w:rsidRPr="004661C7" w:rsidTr="003C6579">
        <w:trPr>
          <w:trHeight w:val="226"/>
          <w:jc w:val="center"/>
        </w:trPr>
        <w:tc>
          <w:tcPr>
            <w:tcW w:w="10432" w:type="dxa"/>
            <w:gridSpan w:val="2"/>
            <w:shd w:val="clear" w:color="auto" w:fill="FFFFFF"/>
          </w:tcPr>
          <w:p w:rsidR="005B1E15" w:rsidRPr="004661C7" w:rsidRDefault="005B1E15" w:rsidP="003C6579">
            <w:pPr>
              <w:shd w:val="clear" w:color="auto" w:fill="FFFFFF"/>
              <w:jc w:val="center"/>
              <w:rPr>
                <w:sz w:val="25"/>
                <w:szCs w:val="25"/>
              </w:rPr>
            </w:pPr>
            <w:r w:rsidRPr="004661C7">
              <w:rPr>
                <w:b/>
                <w:color w:val="000000"/>
                <w:sz w:val="25"/>
                <w:szCs w:val="25"/>
              </w:rPr>
              <w:t>ПРОИСХОЖДЕНИЕ</w:t>
            </w:r>
          </w:p>
        </w:tc>
      </w:tr>
      <w:tr w:rsidR="005B1E15" w:rsidRPr="004661C7" w:rsidTr="003C6579">
        <w:trPr>
          <w:trHeight w:val="427"/>
          <w:jc w:val="center"/>
        </w:trPr>
        <w:tc>
          <w:tcPr>
            <w:tcW w:w="5377" w:type="dxa"/>
            <w:shd w:val="clear" w:color="auto" w:fill="FFFFFF"/>
          </w:tcPr>
          <w:p w:rsidR="005B1E15" w:rsidRPr="004661C7" w:rsidRDefault="005B1E15" w:rsidP="003C6579">
            <w:pPr>
              <w:shd w:val="clear" w:color="auto" w:fill="FFFFFF"/>
              <w:rPr>
                <w:sz w:val="25"/>
                <w:szCs w:val="25"/>
              </w:rPr>
            </w:pPr>
            <w:r w:rsidRPr="004661C7">
              <w:rPr>
                <w:color w:val="000000"/>
                <w:sz w:val="25"/>
                <w:szCs w:val="25"/>
              </w:rPr>
              <w:t>Саливагенный камень - слюнного происхождения</w:t>
            </w:r>
          </w:p>
        </w:tc>
        <w:tc>
          <w:tcPr>
            <w:tcW w:w="5055" w:type="dxa"/>
            <w:shd w:val="clear" w:color="auto" w:fill="FFFFFF"/>
          </w:tcPr>
          <w:p w:rsidR="005B1E15" w:rsidRPr="004661C7" w:rsidRDefault="005B1E15" w:rsidP="003C6579">
            <w:pPr>
              <w:shd w:val="clear" w:color="auto" w:fill="FFFFFF"/>
              <w:rPr>
                <w:sz w:val="25"/>
                <w:szCs w:val="25"/>
              </w:rPr>
            </w:pPr>
            <w:r w:rsidRPr="004661C7">
              <w:rPr>
                <w:color w:val="000000"/>
                <w:sz w:val="25"/>
                <w:szCs w:val="25"/>
              </w:rPr>
              <w:t>Сывороточный камень - из десневой жидкости</w:t>
            </w:r>
          </w:p>
        </w:tc>
      </w:tr>
      <w:tr w:rsidR="005B1E15" w:rsidRPr="004661C7" w:rsidTr="003C6579">
        <w:trPr>
          <w:trHeight w:val="240"/>
          <w:jc w:val="center"/>
        </w:trPr>
        <w:tc>
          <w:tcPr>
            <w:tcW w:w="10432" w:type="dxa"/>
            <w:gridSpan w:val="2"/>
            <w:shd w:val="clear" w:color="auto" w:fill="FFFFFF"/>
          </w:tcPr>
          <w:p w:rsidR="005B1E15" w:rsidRPr="004661C7" w:rsidRDefault="005B1E15" w:rsidP="003C6579">
            <w:pPr>
              <w:shd w:val="clear" w:color="auto" w:fill="FFFFFF"/>
              <w:jc w:val="center"/>
              <w:rPr>
                <w:sz w:val="25"/>
                <w:szCs w:val="25"/>
              </w:rPr>
            </w:pPr>
            <w:r w:rsidRPr="004661C7">
              <w:rPr>
                <w:b/>
                <w:bCs/>
                <w:color w:val="000000"/>
                <w:sz w:val="25"/>
                <w:szCs w:val="25"/>
              </w:rPr>
              <w:t>СВОЙСТВА</w:t>
            </w:r>
          </w:p>
        </w:tc>
      </w:tr>
      <w:tr w:rsidR="005B1E15" w:rsidRPr="004661C7" w:rsidTr="003C6579">
        <w:trPr>
          <w:trHeight w:val="1371"/>
          <w:jc w:val="center"/>
        </w:trPr>
        <w:tc>
          <w:tcPr>
            <w:tcW w:w="5377" w:type="dxa"/>
            <w:shd w:val="clear" w:color="auto" w:fill="FFFFFF"/>
          </w:tcPr>
          <w:p w:rsidR="005B1E15" w:rsidRPr="004661C7" w:rsidRDefault="005B1E15" w:rsidP="003C6579">
            <w:pPr>
              <w:shd w:val="clear" w:color="auto" w:fill="FFFFFF"/>
              <w:rPr>
                <w:sz w:val="25"/>
                <w:szCs w:val="25"/>
              </w:rPr>
            </w:pPr>
            <w:r w:rsidRPr="004661C7">
              <w:rPr>
                <w:color w:val="000000"/>
                <w:sz w:val="25"/>
                <w:szCs w:val="25"/>
              </w:rPr>
              <w:t>Твердой или глинообразной консистенции, хрупкий. Сероватого или</w:t>
            </w:r>
            <w:r w:rsidRPr="004661C7">
              <w:rPr>
                <w:i/>
                <w:iCs/>
                <w:color w:val="000000"/>
                <w:sz w:val="25"/>
                <w:szCs w:val="25"/>
              </w:rPr>
              <w:t xml:space="preserve"> </w:t>
            </w:r>
            <w:r w:rsidRPr="004661C7">
              <w:rPr>
                <w:color w:val="000000"/>
                <w:sz w:val="25"/>
                <w:szCs w:val="25"/>
              </w:rPr>
              <w:t>беловато-желтого цвета. Легко отделяется от зубной поверхности путем соскабливания или скалывания спец.инструментами.</w:t>
            </w:r>
          </w:p>
        </w:tc>
        <w:tc>
          <w:tcPr>
            <w:tcW w:w="5055" w:type="dxa"/>
            <w:shd w:val="clear" w:color="auto" w:fill="FFFFFF"/>
          </w:tcPr>
          <w:p w:rsidR="005B1E15" w:rsidRPr="004661C7" w:rsidRDefault="005B1E15" w:rsidP="003C6579">
            <w:pPr>
              <w:shd w:val="clear" w:color="auto" w:fill="FFFFFF"/>
              <w:rPr>
                <w:sz w:val="25"/>
                <w:szCs w:val="25"/>
              </w:rPr>
            </w:pPr>
            <w:r w:rsidRPr="004661C7">
              <w:rPr>
                <w:color w:val="000000"/>
                <w:sz w:val="25"/>
                <w:szCs w:val="25"/>
              </w:rPr>
              <w:t>Плотный, твердый, темно-коричневого или зеленовато-черного цвета. Плотно прикреплен к подлежащей поверхности и трудно удаляется при поскабливании спец. инструментами.</w:t>
            </w:r>
          </w:p>
        </w:tc>
      </w:tr>
      <w:tr w:rsidR="005B1E15" w:rsidRPr="004661C7" w:rsidTr="003C6579">
        <w:trPr>
          <w:trHeight w:val="240"/>
          <w:jc w:val="center"/>
        </w:trPr>
        <w:tc>
          <w:tcPr>
            <w:tcW w:w="10432" w:type="dxa"/>
            <w:gridSpan w:val="2"/>
            <w:shd w:val="clear" w:color="auto" w:fill="FFFFFF"/>
          </w:tcPr>
          <w:p w:rsidR="005B1E15" w:rsidRPr="004661C7" w:rsidRDefault="005B1E15" w:rsidP="003C6579">
            <w:pPr>
              <w:shd w:val="clear" w:color="auto" w:fill="FFFFFF"/>
              <w:jc w:val="center"/>
              <w:rPr>
                <w:sz w:val="25"/>
                <w:szCs w:val="25"/>
              </w:rPr>
            </w:pPr>
            <w:r w:rsidRPr="004661C7">
              <w:rPr>
                <w:b/>
                <w:bCs/>
                <w:color w:val="000000"/>
                <w:sz w:val="25"/>
                <w:szCs w:val="25"/>
              </w:rPr>
              <w:t>ОСОБЕННОСТИ ЛОКАЛИЗАЦИИ</w:t>
            </w:r>
          </w:p>
        </w:tc>
      </w:tr>
      <w:tr w:rsidR="005B1E15" w:rsidRPr="004661C7" w:rsidTr="003C6579">
        <w:trPr>
          <w:trHeight w:val="1094"/>
          <w:jc w:val="center"/>
        </w:trPr>
        <w:tc>
          <w:tcPr>
            <w:tcW w:w="5377" w:type="dxa"/>
            <w:shd w:val="clear" w:color="auto" w:fill="FFFFFF"/>
          </w:tcPr>
          <w:p w:rsidR="005B1E15" w:rsidRPr="004661C7" w:rsidRDefault="005B1E15" w:rsidP="003C6579">
            <w:pPr>
              <w:shd w:val="clear" w:color="auto" w:fill="FFFFFF"/>
              <w:rPr>
                <w:sz w:val="25"/>
                <w:szCs w:val="25"/>
              </w:rPr>
            </w:pPr>
            <w:r w:rsidRPr="004661C7">
              <w:rPr>
                <w:color w:val="000000"/>
                <w:sz w:val="25"/>
                <w:szCs w:val="25"/>
              </w:rPr>
              <w:t>Чаще образуется около выводных протоков главных слюнных желез и его состав варьирует в зависимости от локализации в зубном ряду.</w:t>
            </w:r>
          </w:p>
        </w:tc>
        <w:tc>
          <w:tcPr>
            <w:tcW w:w="5055" w:type="dxa"/>
            <w:shd w:val="clear" w:color="auto" w:fill="FFFFFF"/>
          </w:tcPr>
          <w:p w:rsidR="005B1E15" w:rsidRPr="004661C7" w:rsidRDefault="005B1E15" w:rsidP="003C6579">
            <w:pPr>
              <w:shd w:val="clear" w:color="auto" w:fill="FFFFFF"/>
              <w:rPr>
                <w:sz w:val="25"/>
                <w:szCs w:val="25"/>
              </w:rPr>
            </w:pPr>
            <w:r w:rsidRPr="004661C7">
              <w:rPr>
                <w:color w:val="000000"/>
                <w:sz w:val="25"/>
                <w:szCs w:val="25"/>
              </w:rPr>
              <w:t>Чаще откладывается в небольшом количестве и его состав не зависит от локализации</w:t>
            </w:r>
          </w:p>
        </w:tc>
      </w:tr>
      <w:tr w:rsidR="005B1E15" w:rsidRPr="004661C7" w:rsidTr="003C6579">
        <w:trPr>
          <w:trHeight w:val="230"/>
          <w:jc w:val="center"/>
        </w:trPr>
        <w:tc>
          <w:tcPr>
            <w:tcW w:w="10432" w:type="dxa"/>
            <w:gridSpan w:val="2"/>
            <w:shd w:val="clear" w:color="auto" w:fill="FFFFFF"/>
          </w:tcPr>
          <w:p w:rsidR="005B1E15" w:rsidRPr="004661C7" w:rsidRDefault="005B1E15" w:rsidP="003C6579">
            <w:pPr>
              <w:shd w:val="clear" w:color="auto" w:fill="FFFFFF"/>
              <w:jc w:val="center"/>
              <w:rPr>
                <w:sz w:val="25"/>
                <w:szCs w:val="25"/>
              </w:rPr>
            </w:pPr>
            <w:r w:rsidRPr="004661C7">
              <w:rPr>
                <w:b/>
                <w:bCs/>
                <w:color w:val="000000"/>
                <w:sz w:val="25"/>
                <w:szCs w:val="25"/>
              </w:rPr>
              <w:t>ДИАГНОСТИКА</w:t>
            </w:r>
          </w:p>
        </w:tc>
      </w:tr>
      <w:tr w:rsidR="005B1E15" w:rsidRPr="004661C7" w:rsidTr="003C6579">
        <w:trPr>
          <w:trHeight w:val="604"/>
          <w:jc w:val="center"/>
        </w:trPr>
        <w:tc>
          <w:tcPr>
            <w:tcW w:w="5377" w:type="dxa"/>
            <w:shd w:val="clear" w:color="auto" w:fill="FFFFFF"/>
          </w:tcPr>
          <w:p w:rsidR="005B1E15" w:rsidRPr="004661C7" w:rsidRDefault="005B1E15" w:rsidP="003C6579">
            <w:pPr>
              <w:shd w:val="clear" w:color="auto" w:fill="FFFFFF"/>
              <w:rPr>
                <w:sz w:val="25"/>
                <w:szCs w:val="25"/>
              </w:rPr>
            </w:pPr>
            <w:r w:rsidRPr="004661C7">
              <w:rPr>
                <w:color w:val="000000"/>
                <w:sz w:val="25"/>
                <w:szCs w:val="25"/>
              </w:rPr>
              <w:t>Легко обнаруживается при визуальной диагностике.</w:t>
            </w:r>
          </w:p>
        </w:tc>
        <w:tc>
          <w:tcPr>
            <w:tcW w:w="5055" w:type="dxa"/>
            <w:shd w:val="clear" w:color="auto" w:fill="FFFFFF"/>
          </w:tcPr>
          <w:p w:rsidR="005B1E15" w:rsidRPr="004661C7" w:rsidRDefault="005B1E15" w:rsidP="003C6579">
            <w:pPr>
              <w:shd w:val="clear" w:color="auto" w:fill="FFFFFF"/>
              <w:rPr>
                <w:sz w:val="25"/>
                <w:szCs w:val="25"/>
              </w:rPr>
            </w:pPr>
            <w:r w:rsidRPr="004661C7">
              <w:rPr>
                <w:color w:val="000000"/>
                <w:sz w:val="25"/>
                <w:szCs w:val="25"/>
              </w:rPr>
              <w:t>Выявляется только при зондировании поддесневой области.</w:t>
            </w:r>
          </w:p>
        </w:tc>
      </w:tr>
    </w:tbl>
    <w:p w:rsidR="005B1E15" w:rsidRPr="004661C7" w:rsidRDefault="005B1E15" w:rsidP="005B1E15">
      <w:pPr>
        <w:shd w:val="clear" w:color="auto" w:fill="FFFFFF"/>
        <w:ind w:firstLine="426"/>
        <w:rPr>
          <w:sz w:val="25"/>
          <w:szCs w:val="25"/>
        </w:rPr>
      </w:pPr>
      <w:r w:rsidRPr="004661C7">
        <w:rPr>
          <w:iCs/>
          <w:color w:val="000000"/>
          <w:sz w:val="25"/>
          <w:szCs w:val="25"/>
          <w:u w:val="single"/>
        </w:rPr>
        <w:t>Механизм образования зубного камня:</w:t>
      </w:r>
    </w:p>
    <w:p w:rsidR="005B1E15" w:rsidRPr="004661C7" w:rsidRDefault="005B1E15" w:rsidP="005B1E15">
      <w:pPr>
        <w:shd w:val="clear" w:color="auto" w:fill="FFFFFF"/>
        <w:ind w:firstLine="426"/>
        <w:rPr>
          <w:sz w:val="25"/>
          <w:szCs w:val="25"/>
        </w:rPr>
      </w:pPr>
      <w:r w:rsidRPr="004661C7">
        <w:rPr>
          <w:color w:val="000000"/>
          <w:sz w:val="25"/>
          <w:szCs w:val="25"/>
        </w:rPr>
        <w:t xml:space="preserve">В основе образования зубного камня лежит процесс минерализации. Сущность процесса заключается в связывании ионов кальция с протеин-полисахаридными комплексами органического матрикса зубной бляшки и осаждения фосфатов кальция. Вначале кристаллы образуются в межклеточном матриксе и на поверхностях бактерий, а затем и внутри бактерий. Первоначально камень осаждается вдоль внутренней поверхности зубного налета, прилегающей к зубу, затем отложения увеличиваются, и образуется твердая монолитная масса камня. Кристаллы фосфата кальция, которые откладываются во внутренних слоях зубной бляшки, могут быть тесно связаны с </w:t>
      </w:r>
      <w:r w:rsidRPr="004661C7">
        <w:rPr>
          <w:color w:val="000000"/>
          <w:sz w:val="25"/>
          <w:szCs w:val="25"/>
        </w:rPr>
        <w:lastRenderedPageBreak/>
        <w:t>поверхностью эмали, иногда трудно определить, где кончается эмаль и начинается камень. Начало и скорость минерализации неодинаковы у разных индивидуумов и на различных зубах индивида. Это позволяет выделять людей с быстрым, умеренным, незначительным образованием камня, а также лиц, у которых камень не образуется. Причины этих различий до конца не изучены.</w:t>
      </w:r>
    </w:p>
    <w:p w:rsidR="005B1E15" w:rsidRPr="004661C7" w:rsidRDefault="005B1E15" w:rsidP="005B1E15">
      <w:pPr>
        <w:shd w:val="clear" w:color="auto" w:fill="FFFFFF"/>
        <w:ind w:firstLine="426"/>
        <w:rPr>
          <w:sz w:val="25"/>
          <w:szCs w:val="25"/>
        </w:rPr>
      </w:pPr>
      <w:r w:rsidRPr="004661C7">
        <w:rPr>
          <w:color w:val="000000"/>
          <w:sz w:val="25"/>
          <w:szCs w:val="25"/>
        </w:rPr>
        <w:t>Процесс камнеобразования разделяют на три фазы, в зависимости от состояния центров минерализации. Достаточным сроком для образования зубного камня считается 2 месяца, далее идет внут</w:t>
      </w:r>
      <w:r w:rsidRPr="004661C7">
        <w:rPr>
          <w:sz w:val="25"/>
          <w:szCs w:val="25"/>
        </w:rPr>
        <w:t>ренняя перестройка и вытеснение органического вещества.</w:t>
      </w:r>
    </w:p>
    <w:p w:rsidR="005B1E15" w:rsidRPr="004661C7" w:rsidRDefault="005B1E15" w:rsidP="005B1E15">
      <w:pPr>
        <w:shd w:val="clear" w:color="auto" w:fill="FFFFFF"/>
        <w:ind w:firstLine="426"/>
        <w:rPr>
          <w:sz w:val="25"/>
          <w:szCs w:val="25"/>
        </w:rPr>
      </w:pPr>
    </w:p>
    <w:tbl>
      <w:tblPr>
        <w:tblW w:w="0" w:type="auto"/>
        <w:jc w:val="center"/>
        <w:tblInd w:w="108" w:type="dxa"/>
        <w:tblLayout w:type="fixed"/>
        <w:tblLook w:val="0000" w:firstRow="0" w:lastRow="0" w:firstColumn="0" w:lastColumn="0" w:noHBand="0" w:noVBand="0"/>
      </w:tblPr>
      <w:tblGrid>
        <w:gridCol w:w="3190"/>
        <w:gridCol w:w="3190"/>
        <w:gridCol w:w="3201"/>
      </w:tblGrid>
      <w:tr w:rsidR="005B1E15" w:rsidRPr="004661C7" w:rsidTr="003C6579">
        <w:trPr>
          <w:jc w:val="center"/>
        </w:trPr>
        <w:tc>
          <w:tcPr>
            <w:tcW w:w="9581" w:type="dxa"/>
            <w:gridSpan w:val="3"/>
            <w:tcBorders>
              <w:top w:val="single" w:sz="4" w:space="0" w:color="000000"/>
              <w:left w:val="single" w:sz="4" w:space="0" w:color="000000"/>
              <w:bottom w:val="single" w:sz="4" w:space="0" w:color="000000"/>
              <w:right w:val="single" w:sz="4" w:space="0" w:color="000000"/>
            </w:tcBorders>
            <w:shd w:val="clear" w:color="auto" w:fill="auto"/>
          </w:tcPr>
          <w:p w:rsidR="005B1E15" w:rsidRPr="004661C7" w:rsidRDefault="005B1E15" w:rsidP="003C6579">
            <w:pPr>
              <w:jc w:val="center"/>
              <w:rPr>
                <w:sz w:val="25"/>
                <w:szCs w:val="25"/>
              </w:rPr>
            </w:pPr>
            <w:r w:rsidRPr="004661C7">
              <w:rPr>
                <w:b/>
                <w:color w:val="000000"/>
                <w:sz w:val="25"/>
                <w:szCs w:val="25"/>
              </w:rPr>
              <w:t>ПРОЦЕСС КАМНЕОБРАЗОВАНИЯ</w:t>
            </w:r>
          </w:p>
        </w:tc>
      </w:tr>
      <w:tr w:rsidR="005B1E15" w:rsidRPr="004661C7" w:rsidTr="003C6579">
        <w:trPr>
          <w:jc w:val="center"/>
        </w:trPr>
        <w:tc>
          <w:tcPr>
            <w:tcW w:w="3190" w:type="dxa"/>
            <w:tcBorders>
              <w:top w:val="single" w:sz="4" w:space="0" w:color="000000"/>
              <w:left w:val="single" w:sz="4" w:space="0" w:color="000000"/>
            </w:tcBorders>
            <w:shd w:val="clear" w:color="auto" w:fill="auto"/>
          </w:tcPr>
          <w:p w:rsidR="005B1E15" w:rsidRPr="004661C7" w:rsidRDefault="005B1E15" w:rsidP="003C6579">
            <w:pPr>
              <w:shd w:val="clear" w:color="auto" w:fill="FFFFFF"/>
              <w:jc w:val="center"/>
              <w:rPr>
                <w:sz w:val="25"/>
                <w:szCs w:val="25"/>
              </w:rPr>
            </w:pPr>
            <w:r w:rsidRPr="004661C7">
              <w:rPr>
                <w:i/>
                <w:color w:val="000000"/>
                <w:sz w:val="25"/>
                <w:szCs w:val="25"/>
              </w:rPr>
              <w:t>Первая фаза</w:t>
            </w:r>
          </w:p>
        </w:tc>
        <w:tc>
          <w:tcPr>
            <w:tcW w:w="3190" w:type="dxa"/>
            <w:tcBorders>
              <w:top w:val="single" w:sz="4" w:space="0" w:color="000000"/>
              <w:left w:val="single" w:sz="4" w:space="0" w:color="000000"/>
            </w:tcBorders>
            <w:shd w:val="clear" w:color="auto" w:fill="auto"/>
          </w:tcPr>
          <w:p w:rsidR="005B1E15" w:rsidRPr="004661C7" w:rsidRDefault="005B1E15" w:rsidP="003C6579">
            <w:pPr>
              <w:shd w:val="clear" w:color="auto" w:fill="FFFFFF"/>
              <w:jc w:val="center"/>
              <w:rPr>
                <w:sz w:val="25"/>
                <w:szCs w:val="25"/>
              </w:rPr>
            </w:pPr>
            <w:r w:rsidRPr="004661C7">
              <w:rPr>
                <w:i/>
                <w:color w:val="000000"/>
                <w:sz w:val="25"/>
                <w:szCs w:val="25"/>
              </w:rPr>
              <w:t>Вторая фаза</w:t>
            </w:r>
          </w:p>
        </w:tc>
        <w:tc>
          <w:tcPr>
            <w:tcW w:w="3201" w:type="dxa"/>
            <w:tcBorders>
              <w:top w:val="single" w:sz="4" w:space="0" w:color="000000"/>
              <w:left w:val="single" w:sz="4" w:space="0" w:color="000000"/>
              <w:right w:val="single" w:sz="4" w:space="0" w:color="000000"/>
            </w:tcBorders>
            <w:shd w:val="clear" w:color="auto" w:fill="auto"/>
          </w:tcPr>
          <w:p w:rsidR="005B1E15" w:rsidRPr="004661C7" w:rsidRDefault="005B1E15" w:rsidP="003C6579">
            <w:pPr>
              <w:shd w:val="clear" w:color="auto" w:fill="FFFFFF"/>
              <w:jc w:val="center"/>
              <w:rPr>
                <w:sz w:val="25"/>
                <w:szCs w:val="25"/>
              </w:rPr>
            </w:pPr>
            <w:r w:rsidRPr="004661C7">
              <w:rPr>
                <w:i/>
                <w:color w:val="000000"/>
                <w:sz w:val="25"/>
                <w:szCs w:val="25"/>
              </w:rPr>
              <w:t>Третья фаза</w:t>
            </w:r>
          </w:p>
        </w:tc>
      </w:tr>
      <w:tr w:rsidR="005B1E15" w:rsidRPr="004661C7" w:rsidTr="003C6579">
        <w:trPr>
          <w:jc w:val="center"/>
        </w:trPr>
        <w:tc>
          <w:tcPr>
            <w:tcW w:w="3190" w:type="dxa"/>
            <w:tcBorders>
              <w:left w:val="single" w:sz="4" w:space="0" w:color="000000"/>
              <w:bottom w:val="single" w:sz="4" w:space="0" w:color="000000"/>
            </w:tcBorders>
            <w:shd w:val="clear" w:color="auto" w:fill="auto"/>
          </w:tcPr>
          <w:p w:rsidR="005B1E15" w:rsidRPr="004661C7" w:rsidRDefault="005B1E15" w:rsidP="003C6579">
            <w:pPr>
              <w:shd w:val="clear" w:color="auto" w:fill="FFFFFF"/>
              <w:rPr>
                <w:sz w:val="25"/>
                <w:szCs w:val="25"/>
              </w:rPr>
            </w:pPr>
            <w:r w:rsidRPr="004661C7">
              <w:rPr>
                <w:color w:val="000000"/>
                <w:sz w:val="25"/>
                <w:szCs w:val="25"/>
              </w:rPr>
              <w:t>45 - 60-е сутки от начала образования зубного налета</w:t>
            </w:r>
          </w:p>
        </w:tc>
        <w:tc>
          <w:tcPr>
            <w:tcW w:w="3190" w:type="dxa"/>
            <w:tcBorders>
              <w:left w:val="single" w:sz="4" w:space="0" w:color="000000"/>
              <w:bottom w:val="single" w:sz="4" w:space="0" w:color="000000"/>
            </w:tcBorders>
            <w:shd w:val="clear" w:color="auto" w:fill="auto"/>
            <w:vAlign w:val="center"/>
          </w:tcPr>
          <w:p w:rsidR="005B1E15" w:rsidRPr="004661C7" w:rsidRDefault="005B1E15" w:rsidP="003C6579">
            <w:pPr>
              <w:shd w:val="clear" w:color="auto" w:fill="FFFFFF"/>
              <w:rPr>
                <w:sz w:val="25"/>
                <w:szCs w:val="25"/>
              </w:rPr>
            </w:pPr>
            <w:r w:rsidRPr="004661C7">
              <w:rPr>
                <w:color w:val="000000"/>
                <w:sz w:val="25"/>
                <w:szCs w:val="25"/>
              </w:rPr>
              <w:t>От 45-60 до 650-700 суток</w:t>
            </w:r>
          </w:p>
        </w:tc>
        <w:tc>
          <w:tcPr>
            <w:tcW w:w="3201" w:type="dxa"/>
            <w:tcBorders>
              <w:left w:val="single" w:sz="4" w:space="0" w:color="000000"/>
              <w:bottom w:val="single" w:sz="4" w:space="0" w:color="000000"/>
              <w:right w:val="single" w:sz="4" w:space="0" w:color="000000"/>
            </w:tcBorders>
            <w:shd w:val="clear" w:color="auto" w:fill="auto"/>
            <w:vAlign w:val="center"/>
          </w:tcPr>
          <w:p w:rsidR="005B1E15" w:rsidRPr="004661C7" w:rsidRDefault="005B1E15" w:rsidP="003C6579">
            <w:pPr>
              <w:shd w:val="clear" w:color="auto" w:fill="FFFFFF"/>
              <w:rPr>
                <w:sz w:val="25"/>
                <w:szCs w:val="25"/>
              </w:rPr>
            </w:pPr>
            <w:r w:rsidRPr="004661C7">
              <w:rPr>
                <w:color w:val="000000"/>
                <w:sz w:val="25"/>
                <w:szCs w:val="25"/>
              </w:rPr>
              <w:t>После 650 – 700 суток</w:t>
            </w:r>
          </w:p>
        </w:tc>
      </w:tr>
      <w:tr w:rsidR="005B1E15" w:rsidRPr="004661C7" w:rsidTr="003C6579">
        <w:trPr>
          <w:jc w:val="center"/>
        </w:trPr>
        <w:tc>
          <w:tcPr>
            <w:tcW w:w="3190" w:type="dxa"/>
            <w:tcBorders>
              <w:top w:val="single" w:sz="4" w:space="0" w:color="000000"/>
              <w:left w:val="single" w:sz="4" w:space="0" w:color="000000"/>
              <w:bottom w:val="single" w:sz="4" w:space="0" w:color="000000"/>
            </w:tcBorders>
            <w:shd w:val="clear" w:color="auto" w:fill="auto"/>
          </w:tcPr>
          <w:p w:rsidR="005B1E15" w:rsidRPr="004661C7" w:rsidRDefault="005B1E15" w:rsidP="003C6579">
            <w:pPr>
              <w:rPr>
                <w:sz w:val="25"/>
                <w:szCs w:val="25"/>
              </w:rPr>
            </w:pPr>
            <w:r w:rsidRPr="004661C7">
              <w:rPr>
                <w:color w:val="000000"/>
                <w:sz w:val="25"/>
                <w:szCs w:val="25"/>
              </w:rPr>
              <w:t>Накопление минеральных</w:t>
            </w:r>
            <w:r w:rsidRPr="004661C7">
              <w:rPr>
                <w:sz w:val="25"/>
                <w:szCs w:val="25"/>
              </w:rPr>
              <w:t xml:space="preserve"> </w:t>
            </w:r>
            <w:r w:rsidRPr="004661C7">
              <w:rPr>
                <w:color w:val="000000"/>
                <w:sz w:val="25"/>
                <w:szCs w:val="25"/>
              </w:rPr>
              <w:t>компонентов и начальный рост зародившихся кристаллов.</w:t>
            </w:r>
          </w:p>
        </w:tc>
        <w:tc>
          <w:tcPr>
            <w:tcW w:w="3190" w:type="dxa"/>
            <w:tcBorders>
              <w:top w:val="single" w:sz="4" w:space="0" w:color="000000"/>
              <w:left w:val="single" w:sz="4" w:space="0" w:color="000000"/>
              <w:bottom w:val="single" w:sz="4" w:space="0" w:color="000000"/>
            </w:tcBorders>
            <w:shd w:val="clear" w:color="auto" w:fill="auto"/>
            <w:vAlign w:val="center"/>
          </w:tcPr>
          <w:p w:rsidR="005B1E15" w:rsidRPr="004661C7" w:rsidRDefault="005B1E15" w:rsidP="003C6579">
            <w:pPr>
              <w:rPr>
                <w:sz w:val="25"/>
                <w:szCs w:val="25"/>
              </w:rPr>
            </w:pPr>
            <w:r w:rsidRPr="004661C7">
              <w:rPr>
                <w:sz w:val="25"/>
                <w:szCs w:val="25"/>
              </w:rPr>
              <w:t>Рост и совершенствование кристаллов фосфата</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5B1E15" w:rsidRPr="004661C7" w:rsidRDefault="005B1E15" w:rsidP="003C6579">
            <w:pPr>
              <w:rPr>
                <w:sz w:val="25"/>
                <w:szCs w:val="25"/>
              </w:rPr>
            </w:pPr>
            <w:r w:rsidRPr="004661C7">
              <w:rPr>
                <w:color w:val="000000"/>
                <w:sz w:val="25"/>
                <w:szCs w:val="25"/>
              </w:rPr>
              <w:t>Завершение формирования камня с практически полным замещением органического вещества</w:t>
            </w:r>
          </w:p>
        </w:tc>
      </w:tr>
    </w:tbl>
    <w:p w:rsidR="005B1E15" w:rsidRPr="004661C7" w:rsidRDefault="005B1E15" w:rsidP="005B1E15">
      <w:pPr>
        <w:shd w:val="clear" w:color="auto" w:fill="FFFFFF"/>
        <w:ind w:firstLine="426"/>
        <w:rPr>
          <w:color w:val="000000"/>
          <w:sz w:val="25"/>
          <w:szCs w:val="25"/>
        </w:rPr>
      </w:pPr>
    </w:p>
    <w:p w:rsidR="005B1E15" w:rsidRPr="004661C7" w:rsidRDefault="005B1E15" w:rsidP="005B1E15">
      <w:pPr>
        <w:shd w:val="clear" w:color="auto" w:fill="FFFFFF"/>
        <w:ind w:firstLine="426"/>
        <w:rPr>
          <w:sz w:val="25"/>
          <w:szCs w:val="25"/>
        </w:rPr>
      </w:pPr>
      <w:r w:rsidRPr="004661C7">
        <w:rPr>
          <w:color w:val="000000"/>
          <w:sz w:val="25"/>
          <w:szCs w:val="25"/>
        </w:rPr>
        <w:t>В отношении механизма образования поддесневого зубного камня единого мнения не существует. Интенсивный рост наддесневого зубного камня ведет к закрытию десневой борозды и нарушению циркуляции десневой жидкости. Застаивание десневой жидкости способствует ее сгущению и повышению концентрации минеральных веществ, в итоге происходит их осаждение на поверхность зуба. Поддесневой зубной камень также может быть продолжением наддесневого зубного камня. Образование поддесневого зубного камня, не зависящего от поддесневого камня, также возможно, но требует детального изучения, как и процесс камнеобразования в общем.</w:t>
      </w:r>
    </w:p>
    <w:p w:rsidR="005B1E15" w:rsidRPr="004661C7" w:rsidRDefault="005B1E15" w:rsidP="005B1E15">
      <w:pPr>
        <w:shd w:val="clear" w:color="auto" w:fill="FFFFFF"/>
        <w:ind w:firstLine="426"/>
        <w:rPr>
          <w:sz w:val="25"/>
          <w:szCs w:val="25"/>
        </w:rPr>
      </w:pPr>
      <w:r w:rsidRPr="004661C7">
        <w:rPr>
          <w:color w:val="000000"/>
          <w:sz w:val="25"/>
          <w:szCs w:val="25"/>
        </w:rPr>
        <w:t>Образование зубного камня может быть генетически детерминировано, в этом случае камнеобразование носит независимый характер. Проявлением этого является снижение концентрации пирофосфата, ингибитора образования зубного камня или отсутствие специфического белка слюны, предотвращающего преципитацию фосфата кальция и рост кристаллов.</w:t>
      </w:r>
    </w:p>
    <w:p w:rsidR="005B1E15" w:rsidRPr="004661C7" w:rsidRDefault="005B1E15" w:rsidP="005B1E15">
      <w:pPr>
        <w:shd w:val="clear" w:color="auto" w:fill="FFFFFF"/>
        <w:ind w:firstLine="426"/>
        <w:rPr>
          <w:color w:val="000000"/>
          <w:sz w:val="25"/>
          <w:szCs w:val="25"/>
        </w:rPr>
      </w:pPr>
    </w:p>
    <w:tbl>
      <w:tblPr>
        <w:tblW w:w="10379" w:type="dxa"/>
        <w:jc w:val="center"/>
        <w:tblInd w:w="893" w:type="dxa"/>
        <w:tblLayout w:type="fixed"/>
        <w:tblCellMar>
          <w:left w:w="40" w:type="dxa"/>
          <w:right w:w="40" w:type="dxa"/>
        </w:tblCellMar>
        <w:tblLook w:val="0000" w:firstRow="0" w:lastRow="0" w:firstColumn="0" w:lastColumn="0" w:noHBand="0" w:noVBand="0"/>
      </w:tblPr>
      <w:tblGrid>
        <w:gridCol w:w="2981"/>
        <w:gridCol w:w="7398"/>
      </w:tblGrid>
      <w:tr w:rsidR="005B1E15" w:rsidRPr="004661C7" w:rsidTr="003C6579">
        <w:trPr>
          <w:trHeight w:val="221"/>
          <w:jc w:val="center"/>
        </w:trPr>
        <w:tc>
          <w:tcPr>
            <w:tcW w:w="2981" w:type="dxa"/>
            <w:tcBorders>
              <w:top w:val="single" w:sz="6" w:space="0" w:color="000000"/>
              <w:left w:val="single" w:sz="6" w:space="0" w:color="000000"/>
              <w:bottom w:val="single" w:sz="6" w:space="0" w:color="000000"/>
            </w:tcBorders>
            <w:shd w:val="clear" w:color="auto" w:fill="FFFFFF"/>
          </w:tcPr>
          <w:p w:rsidR="005B1E15" w:rsidRPr="004661C7" w:rsidRDefault="005B1E15" w:rsidP="003C6579">
            <w:pPr>
              <w:shd w:val="clear" w:color="auto" w:fill="FFFFFF"/>
              <w:ind w:firstLine="426"/>
              <w:jc w:val="center"/>
              <w:rPr>
                <w:sz w:val="25"/>
                <w:szCs w:val="25"/>
              </w:rPr>
            </w:pPr>
            <w:r w:rsidRPr="004661C7">
              <w:rPr>
                <w:b/>
                <w:color w:val="000000"/>
                <w:sz w:val="25"/>
                <w:szCs w:val="25"/>
              </w:rPr>
              <w:t>Наддесневой камень</w:t>
            </w:r>
          </w:p>
        </w:tc>
        <w:tc>
          <w:tcPr>
            <w:tcW w:w="7398" w:type="dxa"/>
            <w:tcBorders>
              <w:top w:val="single" w:sz="6" w:space="0" w:color="000000"/>
              <w:left w:val="single" w:sz="6" w:space="0" w:color="000000"/>
              <w:bottom w:val="single" w:sz="6" w:space="0" w:color="000000"/>
              <w:right w:val="single" w:sz="6" w:space="0" w:color="000000"/>
            </w:tcBorders>
            <w:shd w:val="clear" w:color="auto" w:fill="FFFFFF"/>
          </w:tcPr>
          <w:p w:rsidR="005B1E15" w:rsidRPr="004661C7" w:rsidRDefault="005B1E15" w:rsidP="003C6579">
            <w:pPr>
              <w:shd w:val="clear" w:color="auto" w:fill="FFFFFF"/>
              <w:ind w:firstLine="426"/>
              <w:jc w:val="center"/>
              <w:rPr>
                <w:sz w:val="25"/>
                <w:szCs w:val="25"/>
              </w:rPr>
            </w:pPr>
            <w:r w:rsidRPr="004661C7">
              <w:rPr>
                <w:b/>
                <w:color w:val="000000"/>
                <w:sz w:val="25"/>
                <w:szCs w:val="25"/>
              </w:rPr>
              <w:t>Поддесневой камень</w:t>
            </w:r>
          </w:p>
        </w:tc>
      </w:tr>
      <w:tr w:rsidR="005B1E15" w:rsidRPr="004661C7" w:rsidTr="003C6579">
        <w:trPr>
          <w:trHeight w:val="1037"/>
          <w:jc w:val="center"/>
        </w:trPr>
        <w:tc>
          <w:tcPr>
            <w:tcW w:w="2981" w:type="dxa"/>
            <w:tcBorders>
              <w:top w:val="single" w:sz="6" w:space="0" w:color="000000"/>
              <w:left w:val="single" w:sz="6" w:space="0" w:color="000000"/>
              <w:bottom w:val="single" w:sz="6" w:space="0" w:color="000000"/>
            </w:tcBorders>
            <w:shd w:val="clear" w:color="auto" w:fill="FFFFFF"/>
            <w:vAlign w:val="center"/>
          </w:tcPr>
          <w:p w:rsidR="005B1E15" w:rsidRPr="004661C7" w:rsidRDefault="005B1E15" w:rsidP="003C6579">
            <w:pPr>
              <w:shd w:val="clear" w:color="auto" w:fill="FFFFFF"/>
              <w:jc w:val="center"/>
              <w:rPr>
                <w:sz w:val="25"/>
                <w:szCs w:val="25"/>
              </w:rPr>
            </w:pPr>
            <w:r w:rsidRPr="004661C7">
              <w:rPr>
                <w:color w:val="000000"/>
                <w:sz w:val="25"/>
                <w:szCs w:val="25"/>
              </w:rPr>
              <w:t>Минерализация наддесневых мягких зубных отложений</w:t>
            </w:r>
          </w:p>
        </w:tc>
        <w:tc>
          <w:tcPr>
            <w:tcW w:w="73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B1E15" w:rsidRPr="004661C7" w:rsidRDefault="005B1E15" w:rsidP="003C6579">
            <w:pPr>
              <w:shd w:val="clear" w:color="auto" w:fill="FFFFFF"/>
              <w:rPr>
                <w:sz w:val="25"/>
                <w:szCs w:val="25"/>
              </w:rPr>
            </w:pPr>
            <w:r w:rsidRPr="004661C7">
              <w:rPr>
                <w:color w:val="000000"/>
                <w:sz w:val="25"/>
                <w:szCs w:val="25"/>
              </w:rPr>
              <w:t>Коагуляция белковых и минеральных веществ сыворотки крови и воспалительных экссудатов в десневой борозде.</w:t>
            </w:r>
          </w:p>
          <w:p w:rsidR="005B1E15" w:rsidRPr="004661C7" w:rsidRDefault="005B1E15" w:rsidP="003C6579">
            <w:pPr>
              <w:shd w:val="clear" w:color="auto" w:fill="FFFFFF"/>
              <w:rPr>
                <w:sz w:val="25"/>
                <w:szCs w:val="25"/>
              </w:rPr>
            </w:pPr>
            <w:r w:rsidRPr="004661C7">
              <w:rPr>
                <w:color w:val="000000"/>
                <w:sz w:val="25"/>
                <w:szCs w:val="25"/>
              </w:rPr>
              <w:t>Минерализация поддесневых мягких отложений (продолжение наддесневого камня)</w:t>
            </w:r>
          </w:p>
        </w:tc>
      </w:tr>
    </w:tbl>
    <w:p w:rsidR="005B1E15" w:rsidRPr="004661C7" w:rsidRDefault="005B1E15" w:rsidP="005B1E15">
      <w:pPr>
        <w:shd w:val="clear" w:color="auto" w:fill="FFFFFF"/>
        <w:ind w:firstLine="426"/>
        <w:rPr>
          <w:iCs/>
          <w:color w:val="000000"/>
          <w:sz w:val="25"/>
          <w:szCs w:val="25"/>
        </w:rPr>
      </w:pPr>
    </w:p>
    <w:p w:rsidR="005B1E15" w:rsidRPr="004661C7" w:rsidRDefault="005B1E15" w:rsidP="005B1E15">
      <w:pPr>
        <w:shd w:val="clear" w:color="auto" w:fill="FFFFFF"/>
        <w:ind w:firstLine="426"/>
        <w:rPr>
          <w:sz w:val="25"/>
          <w:szCs w:val="25"/>
        </w:rPr>
      </w:pPr>
      <w:r w:rsidRPr="004661C7">
        <w:rPr>
          <w:iCs/>
          <w:color w:val="000000"/>
          <w:sz w:val="25"/>
          <w:szCs w:val="25"/>
        </w:rPr>
        <w:t>Существует несколько теорий образования зубного камня.</w:t>
      </w:r>
    </w:p>
    <w:p w:rsidR="005B1E15" w:rsidRPr="004661C7" w:rsidRDefault="005B1E15" w:rsidP="005B1E15">
      <w:pPr>
        <w:shd w:val="clear" w:color="auto" w:fill="FFFFFF"/>
        <w:ind w:firstLine="426"/>
        <w:rPr>
          <w:sz w:val="25"/>
          <w:szCs w:val="25"/>
        </w:rPr>
      </w:pPr>
      <w:r w:rsidRPr="004661C7">
        <w:rPr>
          <w:b/>
          <w:iCs/>
          <w:color w:val="000000"/>
          <w:sz w:val="25"/>
          <w:szCs w:val="25"/>
        </w:rPr>
        <w:t>Теории образования зубного камня</w:t>
      </w:r>
      <w:r w:rsidRPr="004661C7">
        <w:rPr>
          <w:i/>
          <w:iCs/>
          <w:color w:val="000000"/>
          <w:sz w:val="25"/>
          <w:szCs w:val="25"/>
        </w:rPr>
        <w:t>.</w:t>
      </w:r>
    </w:p>
    <w:p w:rsidR="005B1E15" w:rsidRPr="004661C7" w:rsidRDefault="005B1E15" w:rsidP="005B1E15">
      <w:pPr>
        <w:shd w:val="clear" w:color="auto" w:fill="FFFFFF"/>
        <w:ind w:firstLine="426"/>
        <w:rPr>
          <w:sz w:val="25"/>
          <w:szCs w:val="25"/>
        </w:rPr>
      </w:pPr>
      <w:r w:rsidRPr="004661C7">
        <w:rPr>
          <w:i/>
          <w:iCs/>
          <w:color w:val="000000"/>
          <w:sz w:val="25"/>
          <w:szCs w:val="25"/>
        </w:rPr>
        <w:t>1</w:t>
      </w:r>
      <w:r w:rsidRPr="004661C7">
        <w:rPr>
          <w:i/>
          <w:iCs/>
          <w:color w:val="000000"/>
          <w:sz w:val="25"/>
          <w:szCs w:val="25"/>
          <w:u w:val="single"/>
        </w:rPr>
        <w:t>.Слюнная теория</w:t>
      </w:r>
      <w:r w:rsidRPr="004661C7">
        <w:rPr>
          <w:i/>
          <w:iCs/>
          <w:color w:val="000000"/>
          <w:sz w:val="25"/>
          <w:szCs w:val="25"/>
        </w:rPr>
        <w:t xml:space="preserve"> </w:t>
      </w:r>
      <w:r w:rsidRPr="004661C7">
        <w:rPr>
          <w:color w:val="000000"/>
          <w:sz w:val="25"/>
          <w:szCs w:val="25"/>
        </w:rPr>
        <w:t>предполагает, что фосфаты и карбонаты кальция находятся в слюне в растворенном состоянии вследствие избытка угольной кислоты. Выпадение соли из раствора происходит в результате испарения части угольной кислоты при соприкосновении слюны с воздухом.</w:t>
      </w:r>
    </w:p>
    <w:p w:rsidR="005B1E15" w:rsidRPr="004661C7" w:rsidRDefault="005B1E15" w:rsidP="005B1E15">
      <w:pPr>
        <w:shd w:val="clear" w:color="auto" w:fill="FFFFFF"/>
        <w:ind w:firstLine="426"/>
        <w:rPr>
          <w:sz w:val="25"/>
          <w:szCs w:val="25"/>
        </w:rPr>
      </w:pPr>
      <w:r w:rsidRPr="004661C7">
        <w:rPr>
          <w:i/>
          <w:iCs/>
          <w:color w:val="000000"/>
          <w:sz w:val="25"/>
          <w:szCs w:val="25"/>
          <w:u w:val="single"/>
        </w:rPr>
        <w:t>2.  Теория качественных и количественных изменений слюны</w:t>
      </w:r>
      <w:r w:rsidRPr="004661C7">
        <w:rPr>
          <w:i/>
          <w:iCs/>
          <w:color w:val="000000"/>
          <w:sz w:val="25"/>
          <w:szCs w:val="25"/>
        </w:rPr>
        <w:t xml:space="preserve"> </w:t>
      </w:r>
      <w:r w:rsidRPr="004661C7">
        <w:rPr>
          <w:color w:val="000000"/>
          <w:sz w:val="25"/>
          <w:szCs w:val="25"/>
        </w:rPr>
        <w:t>утверждает, что коллоидные протеины в слюне связывают ионы кальция и фосфата и сохраняют перенасыщенный раствор по отношению к фосфату кальция. При усилении застоя слюны коллоиды распадаются, перенасыщенное состояние не сохраняется и фосфат кальция выпадает в осадок.</w:t>
      </w:r>
    </w:p>
    <w:p w:rsidR="005B1E15" w:rsidRPr="004661C7" w:rsidRDefault="005B1E15" w:rsidP="005B1E15">
      <w:pPr>
        <w:shd w:val="clear" w:color="auto" w:fill="FFFFFF"/>
        <w:ind w:firstLine="426"/>
        <w:rPr>
          <w:sz w:val="25"/>
          <w:szCs w:val="25"/>
        </w:rPr>
      </w:pPr>
      <w:r w:rsidRPr="004661C7">
        <w:rPr>
          <w:i/>
          <w:iCs/>
          <w:color w:val="000000"/>
          <w:sz w:val="25"/>
          <w:szCs w:val="25"/>
          <w:u w:val="single"/>
        </w:rPr>
        <w:t>3.Фосфатазная теория</w:t>
      </w:r>
      <w:r w:rsidRPr="004661C7">
        <w:rPr>
          <w:i/>
          <w:iCs/>
          <w:color w:val="000000"/>
          <w:sz w:val="25"/>
          <w:szCs w:val="25"/>
        </w:rPr>
        <w:t xml:space="preserve"> </w:t>
      </w:r>
      <w:r w:rsidRPr="004661C7">
        <w:rPr>
          <w:color w:val="000000"/>
          <w:sz w:val="25"/>
          <w:szCs w:val="25"/>
        </w:rPr>
        <w:t xml:space="preserve">подразумевает высвобождение фосфатазы из зубного налета, слущивающихся эпителиальных клеток, бактерий. Фосфатаза осаждает фосфат кальция, гидролизуя органические фосфаты слюны и, таким образом, повышая концентрацию свободных ионов фосфата. Другой фермент - эфираза, содержащийся в кокках, лептотрихиях, актиномицетах, лейкоцитах зубного налета, также может начать минерализацию путем гидролиза жирных эфиров в свободные жирные кислоты, которые образуют с кальцием и магнием мыла, впоследствии </w:t>
      </w:r>
      <w:r w:rsidRPr="004661C7">
        <w:rPr>
          <w:color w:val="000000"/>
          <w:sz w:val="25"/>
          <w:szCs w:val="25"/>
        </w:rPr>
        <w:lastRenderedPageBreak/>
        <w:t>превращающиеся в менее растворимый фосфат кальция. В образовании зубного камня определенную роль играют микроорганизмы. Минерализация зубного налета начинается внутриклеточно в некоторых грамположительных  бактериях, и протекает до тех пор, пока не затвердеет матрикс и бактерии.</w:t>
      </w:r>
    </w:p>
    <w:p w:rsidR="005B1E15" w:rsidRPr="004661C7" w:rsidRDefault="005B1E15" w:rsidP="005B1E15">
      <w:pPr>
        <w:shd w:val="clear" w:color="auto" w:fill="FFFFFF"/>
        <w:ind w:firstLine="426"/>
        <w:rPr>
          <w:sz w:val="25"/>
          <w:szCs w:val="25"/>
        </w:rPr>
      </w:pPr>
      <w:r w:rsidRPr="004661C7">
        <w:rPr>
          <w:color w:val="000000"/>
          <w:sz w:val="25"/>
          <w:szCs w:val="25"/>
        </w:rPr>
        <w:t>До 90% всего зубного камня в полости рта приходится на язычные поверхности последних зубов нижней челюсти. Образование камня продолжается до тех пор, пока он не достигнет определенного максимума, характерного для данного индивидуума. Время, требуемое для достижения максимального уровня, колеблется от 10 недель до 6 месяцев, затем может наступить частичное рассасывание камня, что происходит в результате механического его истирания при жевании. На интенсивность образования зубного камня определенное влияние оказывает гигиена полости рта, диета, характер питания, скорость слюноотделения, общее состояние организма и т.д. Образование камня более характерно для взрослых лиц, чем для детей.</w:t>
      </w:r>
    </w:p>
    <w:p w:rsidR="005B1E15" w:rsidRPr="004661C7" w:rsidRDefault="005B1E15" w:rsidP="005B1E15">
      <w:pPr>
        <w:shd w:val="clear" w:color="auto" w:fill="FFFFFF"/>
        <w:ind w:firstLine="426"/>
        <w:rPr>
          <w:sz w:val="25"/>
          <w:szCs w:val="25"/>
        </w:rPr>
      </w:pPr>
      <w:r w:rsidRPr="004661C7">
        <w:rPr>
          <w:b/>
          <w:i/>
          <w:iCs/>
          <w:color w:val="000000"/>
          <w:sz w:val="25"/>
          <w:szCs w:val="25"/>
        </w:rPr>
        <w:t xml:space="preserve">Патогенное значение зубного камня. </w:t>
      </w:r>
      <w:r w:rsidRPr="004661C7">
        <w:rPr>
          <w:color w:val="000000"/>
          <w:sz w:val="25"/>
          <w:szCs w:val="25"/>
        </w:rPr>
        <w:t>Зубной камень механически раздражает эпителий десневой борозды, а его продвижение в апикальном направлении приводит к разрушению периодонтального соединения. Наряду с этим существует  мнение, что зубной камень инертен, а его образование есть естественная попытка уменьшить патогенный эффект зубного налёта. Большинство ученых признает, что основным отрицательным свойством зубного камня является его способность аккумулировать на своей поверхности зубной налет, патогенетическая роль которого убедительно доказана.</w:t>
      </w:r>
    </w:p>
    <w:p w:rsidR="005B1E15" w:rsidRPr="004661C7" w:rsidRDefault="005B1E15" w:rsidP="005B1E15">
      <w:pPr>
        <w:ind w:firstLine="426"/>
        <w:rPr>
          <w:b/>
          <w:sz w:val="25"/>
          <w:szCs w:val="25"/>
        </w:rPr>
      </w:pPr>
    </w:p>
    <w:p w:rsidR="005B1E15" w:rsidRPr="004661C7" w:rsidRDefault="005B1E15" w:rsidP="005B1E15">
      <w:pPr>
        <w:ind w:firstLine="426"/>
        <w:jc w:val="center"/>
        <w:rPr>
          <w:b/>
          <w:sz w:val="25"/>
          <w:szCs w:val="25"/>
        </w:rPr>
      </w:pPr>
      <w:r w:rsidRPr="004661C7">
        <w:rPr>
          <w:b/>
          <w:sz w:val="25"/>
          <w:szCs w:val="25"/>
        </w:rPr>
        <w:t>ВОПРОС 5. СПОСОБЫ ОБНАРУЖЕНИЯ НАЗУБНЫХ ОТЛОЖЕНИЙ И ГИГИЕНИЧЕСКИЕ ИНДЕКСЫ.</w:t>
      </w:r>
    </w:p>
    <w:p w:rsidR="005B1E15" w:rsidRPr="004661C7" w:rsidRDefault="005B1E15" w:rsidP="005B1E15">
      <w:pPr>
        <w:ind w:firstLine="426"/>
        <w:jc w:val="center"/>
        <w:rPr>
          <w:sz w:val="25"/>
          <w:szCs w:val="25"/>
        </w:rPr>
      </w:pPr>
    </w:p>
    <w:p w:rsidR="005B1E15" w:rsidRPr="004661C7" w:rsidRDefault="005B1E15" w:rsidP="00B55619">
      <w:pPr>
        <w:numPr>
          <w:ilvl w:val="0"/>
          <w:numId w:val="1"/>
        </w:numPr>
        <w:tabs>
          <w:tab w:val="clear" w:pos="360"/>
          <w:tab w:val="left" w:pos="284"/>
          <w:tab w:val="num" w:pos="720"/>
        </w:tabs>
        <w:ind w:left="0" w:firstLine="426"/>
        <w:rPr>
          <w:sz w:val="25"/>
          <w:szCs w:val="25"/>
        </w:rPr>
      </w:pPr>
      <w:r w:rsidRPr="004661C7">
        <w:rPr>
          <w:bCs/>
          <w:noProof/>
          <w:sz w:val="25"/>
          <w:szCs w:val="25"/>
          <w:lang w:eastAsia="ru-RU"/>
        </w:rPr>
        <w:drawing>
          <wp:anchor distT="0" distB="0" distL="114935" distR="114935" simplePos="0" relativeHeight="251661312" behindDoc="1" locked="0" layoutInCell="1" allowOverlap="1" wp14:anchorId="21CE28CD" wp14:editId="7CFFF67E">
            <wp:simplePos x="0" y="0"/>
            <wp:positionH relativeFrom="column">
              <wp:posOffset>4449445</wp:posOffset>
            </wp:positionH>
            <wp:positionV relativeFrom="paragraph">
              <wp:posOffset>83185</wp:posOffset>
            </wp:positionV>
            <wp:extent cx="2196465" cy="1596390"/>
            <wp:effectExtent l="0" t="0" r="0" b="3810"/>
            <wp:wrapTight wrapText="bothSides">
              <wp:wrapPolygon edited="0">
                <wp:start x="0" y="0"/>
                <wp:lineTo x="0" y="21394"/>
                <wp:lineTo x="21356" y="21394"/>
                <wp:lineTo x="21356" y="0"/>
                <wp:lineTo x="0" y="0"/>
              </wp:wrapPolygon>
            </wp:wrapTight>
            <wp:docPr id="2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6465" cy="15963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661C7">
        <w:rPr>
          <w:bCs/>
          <w:sz w:val="25"/>
          <w:szCs w:val="25"/>
        </w:rPr>
        <w:t xml:space="preserve"> Визуальный </w:t>
      </w:r>
    </w:p>
    <w:p w:rsidR="005B1E15" w:rsidRPr="004661C7" w:rsidRDefault="005B1E15" w:rsidP="00B55619">
      <w:pPr>
        <w:numPr>
          <w:ilvl w:val="0"/>
          <w:numId w:val="1"/>
        </w:numPr>
        <w:tabs>
          <w:tab w:val="left" w:pos="360"/>
          <w:tab w:val="num" w:pos="720"/>
        </w:tabs>
        <w:ind w:left="0" w:firstLine="426"/>
        <w:jc w:val="left"/>
        <w:rPr>
          <w:sz w:val="25"/>
          <w:szCs w:val="25"/>
        </w:rPr>
      </w:pPr>
      <w:r w:rsidRPr="004661C7">
        <w:rPr>
          <w:bCs/>
          <w:sz w:val="25"/>
          <w:szCs w:val="25"/>
        </w:rPr>
        <w:t>Окрашивание</w:t>
      </w:r>
    </w:p>
    <w:p w:rsidR="005B1E15" w:rsidRPr="004661C7" w:rsidRDefault="005B1E15" w:rsidP="00B55619">
      <w:pPr>
        <w:numPr>
          <w:ilvl w:val="0"/>
          <w:numId w:val="1"/>
        </w:numPr>
        <w:tabs>
          <w:tab w:val="left" w:pos="360"/>
          <w:tab w:val="num" w:pos="720"/>
        </w:tabs>
        <w:ind w:left="0" w:firstLine="426"/>
        <w:jc w:val="left"/>
        <w:rPr>
          <w:sz w:val="25"/>
          <w:szCs w:val="25"/>
        </w:rPr>
      </w:pPr>
      <w:r w:rsidRPr="004661C7">
        <w:rPr>
          <w:bCs/>
          <w:sz w:val="25"/>
          <w:szCs w:val="25"/>
        </w:rPr>
        <w:t>Высушивание</w:t>
      </w:r>
    </w:p>
    <w:p w:rsidR="005B1E15" w:rsidRPr="004661C7" w:rsidRDefault="005B1E15" w:rsidP="00B55619">
      <w:pPr>
        <w:numPr>
          <w:ilvl w:val="0"/>
          <w:numId w:val="1"/>
        </w:numPr>
        <w:tabs>
          <w:tab w:val="left" w:pos="360"/>
          <w:tab w:val="num" w:pos="720"/>
        </w:tabs>
        <w:ind w:left="0" w:firstLine="426"/>
        <w:jc w:val="left"/>
        <w:rPr>
          <w:sz w:val="25"/>
          <w:szCs w:val="25"/>
        </w:rPr>
      </w:pPr>
      <w:r w:rsidRPr="004661C7">
        <w:rPr>
          <w:bCs/>
          <w:sz w:val="25"/>
          <w:szCs w:val="25"/>
        </w:rPr>
        <w:t>Зондирование</w:t>
      </w:r>
    </w:p>
    <w:p w:rsidR="005B1E15" w:rsidRPr="004661C7" w:rsidRDefault="005B1E15" w:rsidP="005B1E15">
      <w:pPr>
        <w:ind w:firstLine="426"/>
        <w:rPr>
          <w:sz w:val="25"/>
          <w:szCs w:val="25"/>
        </w:rPr>
      </w:pPr>
      <w:r w:rsidRPr="004661C7">
        <w:rPr>
          <w:bCs/>
          <w:sz w:val="25"/>
          <w:szCs w:val="25"/>
        </w:rPr>
        <w:t xml:space="preserve">Одним из наиболее информативных методов обнаружения назубных отложений является окрашивание. С помощью этого метода можно определить площадь, толщину, локализацию зубных отложений. </w:t>
      </w:r>
    </w:p>
    <w:p w:rsidR="005B1E15" w:rsidRPr="004661C7" w:rsidRDefault="005B1E15" w:rsidP="005B1E15">
      <w:pPr>
        <w:ind w:firstLine="426"/>
        <w:rPr>
          <w:bCs/>
          <w:sz w:val="25"/>
          <w:szCs w:val="25"/>
        </w:rPr>
      </w:pPr>
      <w:r w:rsidRPr="004661C7">
        <w:rPr>
          <w:bCs/>
          <w:sz w:val="25"/>
          <w:szCs w:val="25"/>
        </w:rPr>
        <w:t xml:space="preserve">Для окрашивания используются специальные красители, которые можно подразделить на 2 группы: стойкие и нестойкие. </w:t>
      </w:r>
    </w:p>
    <w:p w:rsidR="005B1E15" w:rsidRPr="004661C7" w:rsidRDefault="005B1E15" w:rsidP="005B1E15">
      <w:pPr>
        <w:ind w:firstLine="426"/>
        <w:rPr>
          <w:sz w:val="25"/>
          <w:szCs w:val="25"/>
        </w:rPr>
      </w:pPr>
    </w:p>
    <w:tbl>
      <w:tblPr>
        <w:tblW w:w="0" w:type="auto"/>
        <w:jc w:val="center"/>
        <w:tblInd w:w="108" w:type="dxa"/>
        <w:tblLayout w:type="fixed"/>
        <w:tblLook w:val="0000" w:firstRow="0" w:lastRow="0" w:firstColumn="0" w:lastColumn="0" w:noHBand="0" w:noVBand="0"/>
      </w:tblPr>
      <w:tblGrid>
        <w:gridCol w:w="4785"/>
        <w:gridCol w:w="5677"/>
      </w:tblGrid>
      <w:tr w:rsidR="005B1E15" w:rsidRPr="004661C7" w:rsidTr="003C6579">
        <w:trPr>
          <w:jc w:val="center"/>
        </w:trPr>
        <w:tc>
          <w:tcPr>
            <w:tcW w:w="4785" w:type="dxa"/>
            <w:tcBorders>
              <w:top w:val="single" w:sz="4" w:space="0" w:color="000000"/>
              <w:left w:val="single" w:sz="4" w:space="0" w:color="000000"/>
              <w:bottom w:val="single" w:sz="4" w:space="0" w:color="000000"/>
            </w:tcBorders>
            <w:shd w:val="clear" w:color="auto" w:fill="auto"/>
          </w:tcPr>
          <w:p w:rsidR="005B1E15" w:rsidRPr="004661C7" w:rsidRDefault="005B1E15" w:rsidP="003C6579">
            <w:pPr>
              <w:jc w:val="center"/>
              <w:rPr>
                <w:sz w:val="25"/>
                <w:szCs w:val="25"/>
              </w:rPr>
            </w:pPr>
            <w:r w:rsidRPr="004661C7">
              <w:rPr>
                <w:bCs/>
                <w:sz w:val="25"/>
                <w:szCs w:val="25"/>
              </w:rPr>
              <w:t>Нестойкие красители</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5B1E15" w:rsidRPr="004661C7" w:rsidRDefault="005B1E15" w:rsidP="003C6579">
            <w:pPr>
              <w:jc w:val="center"/>
              <w:rPr>
                <w:sz w:val="25"/>
                <w:szCs w:val="25"/>
              </w:rPr>
            </w:pPr>
            <w:r w:rsidRPr="004661C7">
              <w:rPr>
                <w:bCs/>
                <w:sz w:val="25"/>
                <w:szCs w:val="25"/>
              </w:rPr>
              <w:t>Стойкие красители</w:t>
            </w:r>
          </w:p>
        </w:tc>
      </w:tr>
      <w:tr w:rsidR="005B1E15" w:rsidRPr="004661C7" w:rsidTr="003C6579">
        <w:trPr>
          <w:cantSplit/>
          <w:jc w:val="center"/>
        </w:trPr>
        <w:tc>
          <w:tcPr>
            <w:tcW w:w="4785" w:type="dxa"/>
            <w:vMerge w:val="restart"/>
            <w:tcBorders>
              <w:top w:val="single" w:sz="4" w:space="0" w:color="000000"/>
              <w:left w:val="single" w:sz="4" w:space="0" w:color="000000"/>
              <w:bottom w:val="single" w:sz="4" w:space="0" w:color="000000"/>
            </w:tcBorders>
            <w:shd w:val="clear" w:color="auto" w:fill="auto"/>
            <w:vAlign w:val="center"/>
          </w:tcPr>
          <w:p w:rsidR="005B1E15" w:rsidRPr="004661C7" w:rsidRDefault="005B1E15" w:rsidP="003C6579">
            <w:pPr>
              <w:rPr>
                <w:sz w:val="25"/>
                <w:szCs w:val="25"/>
              </w:rPr>
            </w:pPr>
            <w:r w:rsidRPr="004661C7">
              <w:rPr>
                <w:bCs/>
                <w:sz w:val="25"/>
                <w:szCs w:val="25"/>
              </w:rPr>
              <w:t>Препараты на основе йода. Окрашивают назубные отложения в коричневый цвет.</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5B1E15" w:rsidRPr="004661C7" w:rsidRDefault="005B1E15" w:rsidP="003C6579">
            <w:pPr>
              <w:rPr>
                <w:sz w:val="25"/>
                <w:szCs w:val="25"/>
              </w:rPr>
            </w:pPr>
            <w:r w:rsidRPr="004661C7">
              <w:rPr>
                <w:bCs/>
                <w:sz w:val="25"/>
                <w:szCs w:val="25"/>
              </w:rPr>
              <w:t>Эритрозин и фуксин – красное окрашивание</w:t>
            </w:r>
          </w:p>
        </w:tc>
      </w:tr>
      <w:tr w:rsidR="005B1E15" w:rsidRPr="004661C7" w:rsidTr="003C6579">
        <w:trPr>
          <w:cantSplit/>
          <w:jc w:val="center"/>
        </w:trPr>
        <w:tc>
          <w:tcPr>
            <w:tcW w:w="4785" w:type="dxa"/>
            <w:vMerge/>
            <w:tcBorders>
              <w:top w:val="single" w:sz="4" w:space="0" w:color="000000"/>
              <w:left w:val="single" w:sz="4" w:space="0" w:color="000000"/>
              <w:bottom w:val="single" w:sz="4" w:space="0" w:color="000000"/>
            </w:tcBorders>
            <w:shd w:val="clear" w:color="auto" w:fill="auto"/>
          </w:tcPr>
          <w:p w:rsidR="005B1E15" w:rsidRPr="004661C7" w:rsidRDefault="005B1E15" w:rsidP="003C6579">
            <w:pPr>
              <w:snapToGrid w:val="0"/>
              <w:rPr>
                <w:bCs/>
                <w:sz w:val="25"/>
                <w:szCs w:val="25"/>
              </w:rPr>
            </w:pP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5B1E15" w:rsidRPr="004661C7" w:rsidRDefault="005B1E15" w:rsidP="003C6579">
            <w:pPr>
              <w:rPr>
                <w:sz w:val="25"/>
                <w:szCs w:val="25"/>
              </w:rPr>
            </w:pPr>
            <w:r w:rsidRPr="004661C7">
              <w:rPr>
                <w:bCs/>
                <w:sz w:val="25"/>
                <w:szCs w:val="25"/>
              </w:rPr>
              <w:t>Висмах – коричневое окрашивание</w:t>
            </w:r>
          </w:p>
        </w:tc>
      </w:tr>
      <w:tr w:rsidR="005B1E15" w:rsidRPr="004661C7" w:rsidTr="003C6579">
        <w:trPr>
          <w:cantSplit/>
          <w:jc w:val="center"/>
        </w:trPr>
        <w:tc>
          <w:tcPr>
            <w:tcW w:w="4785" w:type="dxa"/>
            <w:vMerge/>
            <w:tcBorders>
              <w:top w:val="single" w:sz="4" w:space="0" w:color="000000"/>
              <w:left w:val="single" w:sz="4" w:space="0" w:color="000000"/>
              <w:bottom w:val="single" w:sz="4" w:space="0" w:color="000000"/>
            </w:tcBorders>
            <w:shd w:val="clear" w:color="auto" w:fill="auto"/>
          </w:tcPr>
          <w:p w:rsidR="005B1E15" w:rsidRPr="004661C7" w:rsidRDefault="005B1E15" w:rsidP="003C6579">
            <w:pPr>
              <w:snapToGrid w:val="0"/>
              <w:rPr>
                <w:bCs/>
                <w:sz w:val="25"/>
                <w:szCs w:val="25"/>
              </w:rPr>
            </w:pP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5B1E15" w:rsidRPr="004661C7" w:rsidRDefault="005B1E15" w:rsidP="003C6579">
            <w:pPr>
              <w:rPr>
                <w:sz w:val="25"/>
                <w:szCs w:val="25"/>
              </w:rPr>
            </w:pPr>
            <w:r w:rsidRPr="004661C7">
              <w:rPr>
                <w:bCs/>
                <w:sz w:val="25"/>
                <w:szCs w:val="25"/>
              </w:rPr>
              <w:t>Метиленовый синий – синее окрашивание</w:t>
            </w:r>
          </w:p>
        </w:tc>
      </w:tr>
      <w:tr w:rsidR="005B1E15" w:rsidRPr="004661C7" w:rsidTr="003C6579">
        <w:trPr>
          <w:cantSplit/>
          <w:jc w:val="center"/>
        </w:trPr>
        <w:tc>
          <w:tcPr>
            <w:tcW w:w="4785" w:type="dxa"/>
            <w:vMerge/>
            <w:tcBorders>
              <w:top w:val="single" w:sz="4" w:space="0" w:color="000000"/>
              <w:left w:val="single" w:sz="4" w:space="0" w:color="000000"/>
              <w:bottom w:val="single" w:sz="4" w:space="0" w:color="000000"/>
            </w:tcBorders>
            <w:shd w:val="clear" w:color="auto" w:fill="auto"/>
          </w:tcPr>
          <w:p w:rsidR="005B1E15" w:rsidRPr="004661C7" w:rsidRDefault="005B1E15" w:rsidP="003C6579">
            <w:pPr>
              <w:snapToGrid w:val="0"/>
              <w:rPr>
                <w:bCs/>
                <w:sz w:val="25"/>
                <w:szCs w:val="25"/>
              </w:rPr>
            </w:pP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5B1E15" w:rsidRPr="004661C7" w:rsidRDefault="005B1E15" w:rsidP="003C6579">
            <w:pPr>
              <w:rPr>
                <w:sz w:val="25"/>
                <w:szCs w:val="25"/>
              </w:rPr>
            </w:pPr>
            <w:r w:rsidRPr="004661C7">
              <w:rPr>
                <w:bCs/>
                <w:sz w:val="25"/>
                <w:szCs w:val="25"/>
              </w:rPr>
              <w:t>Эритрозин + малахит зелёный – свежую бляшку окрашивают в красный цвет, старую – в синий.</w:t>
            </w:r>
          </w:p>
        </w:tc>
      </w:tr>
    </w:tbl>
    <w:p w:rsidR="005B1E15" w:rsidRPr="004661C7" w:rsidRDefault="005B1E15" w:rsidP="005B1E15">
      <w:pPr>
        <w:ind w:firstLine="426"/>
        <w:rPr>
          <w:bCs/>
          <w:sz w:val="25"/>
          <w:szCs w:val="25"/>
        </w:rPr>
      </w:pPr>
    </w:p>
    <w:p w:rsidR="005B1E15" w:rsidRPr="004661C7" w:rsidRDefault="005B1E15" w:rsidP="005B1E15">
      <w:pPr>
        <w:ind w:firstLine="426"/>
        <w:rPr>
          <w:sz w:val="25"/>
          <w:szCs w:val="25"/>
        </w:rPr>
      </w:pPr>
      <w:r w:rsidRPr="004661C7">
        <w:rPr>
          <w:bCs/>
          <w:sz w:val="25"/>
          <w:szCs w:val="25"/>
        </w:rPr>
        <w:t xml:space="preserve">Методика применения красителя: краситель наносят на высушенные зубы с помощью ватного тампона на 2 – 3 минуты, после этого дают пациенту прополоскать рот водой и оценивают результаты. Чем больше интенсивность окраски, тем толще зубная бляшка. </w:t>
      </w:r>
    </w:p>
    <w:p w:rsidR="005B1E15" w:rsidRPr="004661C7" w:rsidRDefault="005B1E15" w:rsidP="005B1E15">
      <w:pPr>
        <w:ind w:firstLine="426"/>
        <w:rPr>
          <w:sz w:val="25"/>
          <w:szCs w:val="25"/>
        </w:rPr>
      </w:pPr>
      <w:r w:rsidRPr="004661C7">
        <w:rPr>
          <w:bCs/>
          <w:sz w:val="25"/>
          <w:szCs w:val="25"/>
        </w:rPr>
        <w:t xml:space="preserve">При высушивании поверхность зуба, покрытая налётом, имеет шероховатую поверхность. </w:t>
      </w:r>
    </w:p>
    <w:p w:rsidR="005B1E15" w:rsidRPr="004661C7" w:rsidRDefault="005B1E15" w:rsidP="005B1E15">
      <w:pPr>
        <w:ind w:firstLine="426"/>
        <w:rPr>
          <w:sz w:val="25"/>
          <w:szCs w:val="25"/>
        </w:rPr>
      </w:pPr>
      <w:r w:rsidRPr="004661C7">
        <w:rPr>
          <w:bCs/>
          <w:sz w:val="25"/>
          <w:szCs w:val="25"/>
        </w:rPr>
        <w:t>Зондирование для обнаружения зубных отложений проводят следующим образом: зонд продвигают от режущего края или бугра к десне. В случае наличия зубного налёта он остаётся на кончике зонда. С помощью зондирования можно определить площадь зубного налёта и его количество.</w:t>
      </w:r>
    </w:p>
    <w:p w:rsidR="005B1E15" w:rsidRPr="004661C7" w:rsidRDefault="005B1E15" w:rsidP="005B1E15">
      <w:pPr>
        <w:pStyle w:val="ae"/>
        <w:spacing w:after="0"/>
        <w:ind w:left="0"/>
        <w:jc w:val="center"/>
        <w:rPr>
          <w:sz w:val="25"/>
          <w:szCs w:val="25"/>
        </w:rPr>
      </w:pPr>
      <w:r w:rsidRPr="004661C7">
        <w:rPr>
          <w:b/>
          <w:sz w:val="25"/>
          <w:szCs w:val="25"/>
        </w:rPr>
        <w:t>Определение уровня гигиены полости рта с использованием гигиенических индексов</w:t>
      </w:r>
      <w:r w:rsidRPr="004661C7">
        <w:rPr>
          <w:sz w:val="25"/>
          <w:szCs w:val="25"/>
        </w:rPr>
        <w:t>.</w:t>
      </w:r>
    </w:p>
    <w:p w:rsidR="005B1E15" w:rsidRPr="004661C7" w:rsidRDefault="005B1E15" w:rsidP="005B1E15">
      <w:pPr>
        <w:ind w:firstLine="426"/>
        <w:rPr>
          <w:sz w:val="25"/>
          <w:szCs w:val="25"/>
        </w:rPr>
      </w:pPr>
      <w:r w:rsidRPr="004661C7">
        <w:rPr>
          <w:sz w:val="25"/>
          <w:szCs w:val="25"/>
        </w:rPr>
        <w:t>Выделяют несколько групп индексов:</w:t>
      </w:r>
    </w:p>
    <w:p w:rsidR="005B1E15" w:rsidRPr="004661C7" w:rsidRDefault="005B1E15" w:rsidP="00B55619">
      <w:pPr>
        <w:numPr>
          <w:ilvl w:val="0"/>
          <w:numId w:val="11"/>
        </w:numPr>
        <w:tabs>
          <w:tab w:val="left" w:pos="1080"/>
        </w:tabs>
        <w:ind w:left="0" w:firstLine="426"/>
        <w:rPr>
          <w:sz w:val="25"/>
          <w:szCs w:val="25"/>
        </w:rPr>
      </w:pPr>
      <w:r w:rsidRPr="004661C7">
        <w:rPr>
          <w:sz w:val="25"/>
          <w:szCs w:val="25"/>
        </w:rPr>
        <w:lastRenderedPageBreak/>
        <w:t>Для оценки гигиены полости рта (OHI-S; Green, Vermillion,1964), индекс эффективности гигиены полости рта (РНР) Podshadley, Haley (1968).</w:t>
      </w:r>
    </w:p>
    <w:p w:rsidR="005B1E15" w:rsidRPr="004661C7" w:rsidRDefault="005B1E15" w:rsidP="00B55619">
      <w:pPr>
        <w:numPr>
          <w:ilvl w:val="0"/>
          <w:numId w:val="11"/>
        </w:numPr>
        <w:tabs>
          <w:tab w:val="left" w:pos="1080"/>
        </w:tabs>
        <w:ind w:left="0" w:firstLine="426"/>
        <w:rPr>
          <w:sz w:val="25"/>
          <w:szCs w:val="25"/>
        </w:rPr>
      </w:pPr>
      <w:r w:rsidRPr="004661C7">
        <w:rPr>
          <w:sz w:val="25"/>
          <w:szCs w:val="25"/>
        </w:rPr>
        <w:t>Для оценки состояния десны (</w:t>
      </w:r>
      <w:r w:rsidRPr="004661C7">
        <w:rPr>
          <w:sz w:val="25"/>
          <w:szCs w:val="25"/>
          <w:lang w:val="en-US"/>
        </w:rPr>
        <w:t>GI</w:t>
      </w:r>
      <w:r w:rsidRPr="004661C7">
        <w:rPr>
          <w:sz w:val="25"/>
          <w:szCs w:val="25"/>
        </w:rPr>
        <w:t>; Loe, Silness, 1963).</w:t>
      </w:r>
    </w:p>
    <w:p w:rsidR="005B1E15" w:rsidRPr="004661C7" w:rsidRDefault="005B1E15" w:rsidP="00B55619">
      <w:pPr>
        <w:numPr>
          <w:ilvl w:val="0"/>
          <w:numId w:val="11"/>
        </w:numPr>
        <w:tabs>
          <w:tab w:val="left" w:pos="1080"/>
        </w:tabs>
        <w:ind w:left="0" w:firstLine="426"/>
        <w:rPr>
          <w:sz w:val="25"/>
          <w:szCs w:val="25"/>
        </w:rPr>
      </w:pPr>
      <w:r w:rsidRPr="004661C7">
        <w:rPr>
          <w:sz w:val="25"/>
          <w:szCs w:val="25"/>
        </w:rPr>
        <w:t>Для оценки состояния тканей периодонта: периодонтальный индексы (CPITN; ВОЗ, 1982; КПИ; Леус П.А., 1988).</w:t>
      </w:r>
    </w:p>
    <w:p w:rsidR="005B1E15" w:rsidRPr="004661C7" w:rsidRDefault="005B1E15" w:rsidP="005B1E15">
      <w:pPr>
        <w:jc w:val="center"/>
        <w:rPr>
          <w:b/>
          <w:sz w:val="25"/>
          <w:szCs w:val="25"/>
        </w:rPr>
      </w:pPr>
    </w:p>
    <w:p w:rsidR="005B1E15" w:rsidRPr="004661C7" w:rsidRDefault="005B1E15" w:rsidP="005B1E15">
      <w:pPr>
        <w:jc w:val="center"/>
        <w:rPr>
          <w:sz w:val="25"/>
          <w:szCs w:val="25"/>
        </w:rPr>
      </w:pPr>
      <w:r w:rsidRPr="004661C7">
        <w:rPr>
          <w:b/>
          <w:sz w:val="25"/>
          <w:szCs w:val="25"/>
        </w:rPr>
        <w:t xml:space="preserve">Упрощенный индекс гигиены полости рта Грина-Вермиллиона </w:t>
      </w:r>
      <w:r w:rsidRPr="004661C7">
        <w:rPr>
          <w:b/>
          <w:sz w:val="25"/>
          <w:szCs w:val="25"/>
          <w:lang w:val="en-US"/>
        </w:rPr>
        <w:t>OHI</w:t>
      </w:r>
      <w:r w:rsidRPr="004661C7">
        <w:rPr>
          <w:b/>
          <w:sz w:val="25"/>
          <w:szCs w:val="25"/>
        </w:rPr>
        <w:t>-</w:t>
      </w:r>
      <w:r w:rsidRPr="004661C7">
        <w:rPr>
          <w:b/>
          <w:sz w:val="25"/>
          <w:szCs w:val="25"/>
          <w:lang w:val="en-US"/>
        </w:rPr>
        <w:t>S</w:t>
      </w:r>
      <w:r w:rsidRPr="004661C7">
        <w:rPr>
          <w:b/>
          <w:sz w:val="25"/>
          <w:szCs w:val="25"/>
        </w:rPr>
        <w:t xml:space="preserve"> (</w:t>
      </w:r>
      <w:r w:rsidRPr="004661C7">
        <w:rPr>
          <w:b/>
          <w:sz w:val="25"/>
          <w:szCs w:val="25"/>
          <w:lang w:val="en-US"/>
        </w:rPr>
        <w:t>Green</w:t>
      </w:r>
      <w:r w:rsidRPr="004661C7">
        <w:rPr>
          <w:b/>
          <w:sz w:val="25"/>
          <w:szCs w:val="25"/>
        </w:rPr>
        <w:t xml:space="preserve">, </w:t>
      </w:r>
      <w:r w:rsidRPr="004661C7">
        <w:rPr>
          <w:b/>
          <w:sz w:val="25"/>
          <w:szCs w:val="25"/>
          <w:lang w:val="en-US"/>
        </w:rPr>
        <w:t>Vermillion</w:t>
      </w:r>
      <w:r w:rsidRPr="004661C7">
        <w:rPr>
          <w:b/>
          <w:sz w:val="25"/>
          <w:szCs w:val="25"/>
        </w:rPr>
        <w:t>, 1964)</w:t>
      </w:r>
    </w:p>
    <w:p w:rsidR="005B1E15" w:rsidRPr="004661C7" w:rsidRDefault="005B1E15" w:rsidP="005B1E15">
      <w:pPr>
        <w:ind w:firstLine="426"/>
        <w:rPr>
          <w:sz w:val="25"/>
          <w:szCs w:val="25"/>
        </w:rPr>
      </w:pPr>
      <w:r w:rsidRPr="004661C7">
        <w:rPr>
          <w:i/>
          <w:sz w:val="25"/>
          <w:szCs w:val="25"/>
        </w:rPr>
        <w:t>Методика.</w:t>
      </w:r>
      <w:r w:rsidRPr="004661C7">
        <w:rPr>
          <w:sz w:val="25"/>
          <w:szCs w:val="25"/>
        </w:rPr>
        <w:t xml:space="preserve"> Визуально, без окрашивания, исследуют с помощью зубоврачебного зонда (зигзагообразно продвигая его кончик по направлению от окклюзионной поверхности к десне) шесть ключевых зубов: щечную поверхность 16 и 26; губную поверхность 11 и 31; язычную поверхность 36 и 46. Определяют зубной налет и зубной камень, придерживаясь следующей схемы:</w:t>
      </w:r>
    </w:p>
    <w:p w:rsidR="005B1E15" w:rsidRPr="004661C7" w:rsidRDefault="005B1E15" w:rsidP="005B1E15">
      <w:pPr>
        <w:ind w:firstLine="426"/>
        <w:rPr>
          <w:sz w:val="25"/>
          <w:szCs w:val="25"/>
        </w:rPr>
      </w:pPr>
    </w:p>
    <w:tbl>
      <w:tblPr>
        <w:tblW w:w="0" w:type="auto"/>
        <w:jc w:val="center"/>
        <w:tblInd w:w="108" w:type="dxa"/>
        <w:tblLayout w:type="fixed"/>
        <w:tblLook w:val="0000" w:firstRow="0" w:lastRow="0" w:firstColumn="0" w:lastColumn="0" w:noHBand="0" w:noVBand="0"/>
      </w:tblPr>
      <w:tblGrid>
        <w:gridCol w:w="4619"/>
        <w:gridCol w:w="642"/>
        <w:gridCol w:w="4662"/>
        <w:gridCol w:w="690"/>
      </w:tblGrid>
      <w:tr w:rsidR="005B1E15" w:rsidRPr="004661C7" w:rsidTr="003C6579">
        <w:trPr>
          <w:jc w:val="center"/>
        </w:trPr>
        <w:tc>
          <w:tcPr>
            <w:tcW w:w="5261" w:type="dxa"/>
            <w:gridSpan w:val="2"/>
            <w:tcBorders>
              <w:top w:val="single" w:sz="4" w:space="0" w:color="000000"/>
              <w:left w:val="single" w:sz="4" w:space="0" w:color="000000"/>
              <w:bottom w:val="single" w:sz="4" w:space="0" w:color="000000"/>
            </w:tcBorders>
            <w:shd w:val="clear" w:color="auto" w:fill="auto"/>
          </w:tcPr>
          <w:p w:rsidR="005B1E15" w:rsidRPr="004661C7" w:rsidRDefault="005B1E15" w:rsidP="003C6579">
            <w:pPr>
              <w:ind w:firstLine="426"/>
              <w:jc w:val="center"/>
              <w:rPr>
                <w:sz w:val="25"/>
                <w:szCs w:val="25"/>
              </w:rPr>
            </w:pPr>
            <w:r w:rsidRPr="004661C7">
              <w:rPr>
                <w:sz w:val="25"/>
                <w:szCs w:val="25"/>
              </w:rPr>
              <w:t>ЗУБНОЙ НАЛЁТ (ЗН)</w:t>
            </w:r>
          </w:p>
        </w:tc>
        <w:tc>
          <w:tcPr>
            <w:tcW w:w="5352" w:type="dxa"/>
            <w:gridSpan w:val="2"/>
            <w:tcBorders>
              <w:top w:val="single" w:sz="4" w:space="0" w:color="000000"/>
              <w:left w:val="single" w:sz="4" w:space="0" w:color="000000"/>
              <w:bottom w:val="single" w:sz="4" w:space="0" w:color="000000"/>
              <w:right w:val="single" w:sz="4" w:space="0" w:color="000000"/>
            </w:tcBorders>
            <w:shd w:val="clear" w:color="auto" w:fill="auto"/>
          </w:tcPr>
          <w:p w:rsidR="005B1E15" w:rsidRPr="004661C7" w:rsidRDefault="005B1E15" w:rsidP="003C6579">
            <w:pPr>
              <w:ind w:firstLine="426"/>
              <w:jc w:val="center"/>
              <w:rPr>
                <w:sz w:val="25"/>
                <w:szCs w:val="25"/>
              </w:rPr>
            </w:pPr>
            <w:r w:rsidRPr="004661C7">
              <w:rPr>
                <w:sz w:val="25"/>
                <w:szCs w:val="25"/>
              </w:rPr>
              <w:t>ЗУБНОЙ КАМЕНЬ (ЗК)</w:t>
            </w:r>
          </w:p>
        </w:tc>
      </w:tr>
      <w:tr w:rsidR="005B1E15" w:rsidRPr="004661C7" w:rsidTr="003C6579">
        <w:trPr>
          <w:jc w:val="center"/>
        </w:trPr>
        <w:tc>
          <w:tcPr>
            <w:tcW w:w="4619" w:type="dxa"/>
            <w:tcBorders>
              <w:top w:val="single" w:sz="4" w:space="0" w:color="000000"/>
              <w:left w:val="single" w:sz="4" w:space="0" w:color="000000"/>
              <w:bottom w:val="single" w:sz="4" w:space="0" w:color="000000"/>
            </w:tcBorders>
            <w:shd w:val="clear" w:color="auto" w:fill="auto"/>
          </w:tcPr>
          <w:p w:rsidR="005B1E15" w:rsidRPr="004661C7" w:rsidRDefault="005B1E15" w:rsidP="003C6579">
            <w:pPr>
              <w:jc w:val="center"/>
              <w:rPr>
                <w:sz w:val="25"/>
                <w:szCs w:val="25"/>
              </w:rPr>
            </w:pPr>
            <w:r w:rsidRPr="004661C7">
              <w:rPr>
                <w:b/>
                <w:sz w:val="25"/>
                <w:szCs w:val="25"/>
              </w:rPr>
              <w:t>Признаки</w:t>
            </w:r>
          </w:p>
        </w:tc>
        <w:tc>
          <w:tcPr>
            <w:tcW w:w="642" w:type="dxa"/>
            <w:tcBorders>
              <w:top w:val="single" w:sz="4" w:space="0" w:color="000000"/>
              <w:left w:val="single" w:sz="4" w:space="0" w:color="000000"/>
              <w:bottom w:val="single" w:sz="4" w:space="0" w:color="000000"/>
            </w:tcBorders>
            <w:shd w:val="clear" w:color="auto" w:fill="auto"/>
          </w:tcPr>
          <w:p w:rsidR="005B1E15" w:rsidRPr="004661C7" w:rsidRDefault="005B1E15" w:rsidP="003C6579">
            <w:pPr>
              <w:jc w:val="center"/>
              <w:rPr>
                <w:sz w:val="25"/>
                <w:szCs w:val="25"/>
              </w:rPr>
            </w:pPr>
            <w:r w:rsidRPr="004661C7">
              <w:rPr>
                <w:b/>
                <w:sz w:val="25"/>
                <w:szCs w:val="25"/>
              </w:rPr>
              <w:t>код</w:t>
            </w:r>
          </w:p>
        </w:tc>
        <w:tc>
          <w:tcPr>
            <w:tcW w:w="4662" w:type="dxa"/>
            <w:tcBorders>
              <w:top w:val="single" w:sz="4" w:space="0" w:color="000000"/>
              <w:left w:val="single" w:sz="4" w:space="0" w:color="000000"/>
              <w:bottom w:val="single" w:sz="4" w:space="0" w:color="000000"/>
            </w:tcBorders>
            <w:shd w:val="clear" w:color="auto" w:fill="auto"/>
          </w:tcPr>
          <w:p w:rsidR="005B1E15" w:rsidRPr="004661C7" w:rsidRDefault="005B1E15" w:rsidP="003C6579">
            <w:pPr>
              <w:jc w:val="center"/>
              <w:rPr>
                <w:sz w:val="25"/>
                <w:szCs w:val="25"/>
              </w:rPr>
            </w:pPr>
            <w:r w:rsidRPr="004661C7">
              <w:rPr>
                <w:b/>
                <w:sz w:val="25"/>
                <w:szCs w:val="25"/>
              </w:rPr>
              <w:t>Признаки</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5B1E15" w:rsidRPr="004661C7" w:rsidRDefault="005B1E15" w:rsidP="003C6579">
            <w:pPr>
              <w:jc w:val="center"/>
              <w:rPr>
                <w:sz w:val="25"/>
                <w:szCs w:val="25"/>
              </w:rPr>
            </w:pPr>
            <w:r w:rsidRPr="004661C7">
              <w:rPr>
                <w:b/>
                <w:sz w:val="25"/>
                <w:szCs w:val="25"/>
              </w:rPr>
              <w:t>код</w:t>
            </w:r>
          </w:p>
        </w:tc>
      </w:tr>
      <w:tr w:rsidR="005B1E15" w:rsidRPr="004661C7" w:rsidTr="003C6579">
        <w:trPr>
          <w:jc w:val="center"/>
        </w:trPr>
        <w:tc>
          <w:tcPr>
            <w:tcW w:w="4619" w:type="dxa"/>
            <w:tcBorders>
              <w:top w:val="single" w:sz="4" w:space="0" w:color="000000"/>
              <w:left w:val="single" w:sz="4" w:space="0" w:color="000000"/>
              <w:bottom w:val="single" w:sz="4" w:space="0" w:color="000000"/>
            </w:tcBorders>
            <w:shd w:val="clear" w:color="auto" w:fill="auto"/>
            <w:vAlign w:val="center"/>
          </w:tcPr>
          <w:p w:rsidR="005B1E15" w:rsidRPr="004661C7" w:rsidRDefault="005B1E15" w:rsidP="003C6579">
            <w:pPr>
              <w:rPr>
                <w:sz w:val="25"/>
                <w:szCs w:val="25"/>
              </w:rPr>
            </w:pPr>
            <w:r w:rsidRPr="004661C7">
              <w:rPr>
                <w:sz w:val="25"/>
                <w:szCs w:val="25"/>
              </w:rPr>
              <w:t>ЗН не обнаружен</w:t>
            </w:r>
          </w:p>
        </w:tc>
        <w:tc>
          <w:tcPr>
            <w:tcW w:w="642" w:type="dxa"/>
            <w:tcBorders>
              <w:top w:val="single" w:sz="4" w:space="0" w:color="000000"/>
              <w:left w:val="single" w:sz="4" w:space="0" w:color="000000"/>
              <w:bottom w:val="single" w:sz="4" w:space="0" w:color="000000"/>
            </w:tcBorders>
            <w:shd w:val="clear" w:color="auto" w:fill="auto"/>
            <w:vAlign w:val="center"/>
          </w:tcPr>
          <w:p w:rsidR="005B1E15" w:rsidRPr="004661C7" w:rsidRDefault="005B1E15" w:rsidP="003C6579">
            <w:pPr>
              <w:jc w:val="center"/>
              <w:rPr>
                <w:sz w:val="25"/>
                <w:szCs w:val="25"/>
              </w:rPr>
            </w:pPr>
            <w:r w:rsidRPr="004661C7">
              <w:rPr>
                <w:sz w:val="25"/>
                <w:szCs w:val="25"/>
              </w:rPr>
              <w:t>0</w:t>
            </w:r>
          </w:p>
        </w:tc>
        <w:tc>
          <w:tcPr>
            <w:tcW w:w="4662" w:type="dxa"/>
            <w:tcBorders>
              <w:top w:val="single" w:sz="4" w:space="0" w:color="000000"/>
              <w:left w:val="single" w:sz="4" w:space="0" w:color="000000"/>
              <w:bottom w:val="single" w:sz="4" w:space="0" w:color="000000"/>
            </w:tcBorders>
            <w:shd w:val="clear" w:color="auto" w:fill="auto"/>
            <w:vAlign w:val="center"/>
          </w:tcPr>
          <w:p w:rsidR="005B1E15" w:rsidRPr="004661C7" w:rsidRDefault="005B1E15" w:rsidP="003C6579">
            <w:pPr>
              <w:rPr>
                <w:sz w:val="25"/>
                <w:szCs w:val="25"/>
              </w:rPr>
            </w:pPr>
            <w:r w:rsidRPr="004661C7">
              <w:rPr>
                <w:sz w:val="25"/>
                <w:szCs w:val="25"/>
              </w:rPr>
              <w:t>ЗК не обнаружен</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E15" w:rsidRPr="004661C7" w:rsidRDefault="005B1E15" w:rsidP="003C6579">
            <w:pPr>
              <w:jc w:val="center"/>
              <w:rPr>
                <w:sz w:val="25"/>
                <w:szCs w:val="25"/>
              </w:rPr>
            </w:pPr>
            <w:r w:rsidRPr="004661C7">
              <w:rPr>
                <w:sz w:val="25"/>
                <w:szCs w:val="25"/>
              </w:rPr>
              <w:t>0</w:t>
            </w:r>
          </w:p>
        </w:tc>
      </w:tr>
      <w:tr w:rsidR="005B1E15" w:rsidRPr="004661C7" w:rsidTr="003C6579">
        <w:trPr>
          <w:jc w:val="center"/>
        </w:trPr>
        <w:tc>
          <w:tcPr>
            <w:tcW w:w="4619" w:type="dxa"/>
            <w:tcBorders>
              <w:top w:val="single" w:sz="4" w:space="0" w:color="000000"/>
              <w:left w:val="single" w:sz="4" w:space="0" w:color="000000"/>
              <w:bottom w:val="single" w:sz="4" w:space="0" w:color="000000"/>
            </w:tcBorders>
            <w:shd w:val="clear" w:color="auto" w:fill="auto"/>
            <w:vAlign w:val="center"/>
          </w:tcPr>
          <w:p w:rsidR="005B1E15" w:rsidRPr="004661C7" w:rsidRDefault="005B1E15" w:rsidP="003C6579">
            <w:pPr>
              <w:rPr>
                <w:sz w:val="25"/>
                <w:szCs w:val="25"/>
              </w:rPr>
            </w:pPr>
            <w:r w:rsidRPr="004661C7">
              <w:rPr>
                <w:sz w:val="25"/>
                <w:szCs w:val="25"/>
              </w:rPr>
              <w:t>Мягкий ЗН покрывает 1/3 поверхности зуба и/или плотный коричневый налёт (любое количество)</w:t>
            </w:r>
          </w:p>
        </w:tc>
        <w:tc>
          <w:tcPr>
            <w:tcW w:w="642" w:type="dxa"/>
            <w:tcBorders>
              <w:top w:val="single" w:sz="4" w:space="0" w:color="000000"/>
              <w:left w:val="single" w:sz="4" w:space="0" w:color="000000"/>
              <w:bottom w:val="single" w:sz="4" w:space="0" w:color="000000"/>
            </w:tcBorders>
            <w:shd w:val="clear" w:color="auto" w:fill="auto"/>
            <w:vAlign w:val="center"/>
          </w:tcPr>
          <w:p w:rsidR="005B1E15" w:rsidRPr="004661C7" w:rsidRDefault="005B1E15" w:rsidP="003C6579">
            <w:pPr>
              <w:jc w:val="center"/>
              <w:rPr>
                <w:sz w:val="25"/>
                <w:szCs w:val="25"/>
              </w:rPr>
            </w:pPr>
            <w:r w:rsidRPr="004661C7">
              <w:rPr>
                <w:sz w:val="25"/>
                <w:szCs w:val="25"/>
              </w:rPr>
              <w:t>1</w:t>
            </w:r>
          </w:p>
        </w:tc>
        <w:tc>
          <w:tcPr>
            <w:tcW w:w="4662" w:type="dxa"/>
            <w:tcBorders>
              <w:top w:val="single" w:sz="4" w:space="0" w:color="000000"/>
              <w:left w:val="single" w:sz="4" w:space="0" w:color="000000"/>
              <w:bottom w:val="single" w:sz="4" w:space="0" w:color="000000"/>
            </w:tcBorders>
            <w:shd w:val="clear" w:color="auto" w:fill="auto"/>
            <w:vAlign w:val="center"/>
          </w:tcPr>
          <w:p w:rsidR="005B1E15" w:rsidRPr="004661C7" w:rsidRDefault="005B1E15" w:rsidP="003C6579">
            <w:pPr>
              <w:rPr>
                <w:sz w:val="25"/>
                <w:szCs w:val="25"/>
              </w:rPr>
            </w:pPr>
            <w:r w:rsidRPr="004661C7">
              <w:rPr>
                <w:sz w:val="25"/>
                <w:szCs w:val="25"/>
              </w:rPr>
              <w:t xml:space="preserve">Наддесневой ЗК покрывает 1/3 поверхности зуба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E15" w:rsidRPr="004661C7" w:rsidRDefault="005B1E15" w:rsidP="003C6579">
            <w:pPr>
              <w:jc w:val="center"/>
              <w:rPr>
                <w:sz w:val="25"/>
                <w:szCs w:val="25"/>
              </w:rPr>
            </w:pPr>
            <w:r w:rsidRPr="004661C7">
              <w:rPr>
                <w:sz w:val="25"/>
                <w:szCs w:val="25"/>
              </w:rPr>
              <w:t>1</w:t>
            </w:r>
          </w:p>
        </w:tc>
      </w:tr>
      <w:tr w:rsidR="005B1E15" w:rsidRPr="004661C7" w:rsidTr="003C6579">
        <w:trPr>
          <w:jc w:val="center"/>
        </w:trPr>
        <w:tc>
          <w:tcPr>
            <w:tcW w:w="4619" w:type="dxa"/>
            <w:tcBorders>
              <w:top w:val="single" w:sz="4" w:space="0" w:color="000000"/>
              <w:left w:val="single" w:sz="4" w:space="0" w:color="000000"/>
              <w:bottom w:val="single" w:sz="4" w:space="0" w:color="000000"/>
            </w:tcBorders>
            <w:shd w:val="clear" w:color="auto" w:fill="auto"/>
            <w:vAlign w:val="center"/>
          </w:tcPr>
          <w:p w:rsidR="005B1E15" w:rsidRPr="004661C7" w:rsidRDefault="005B1E15" w:rsidP="003C6579">
            <w:pPr>
              <w:rPr>
                <w:sz w:val="25"/>
                <w:szCs w:val="25"/>
              </w:rPr>
            </w:pPr>
            <w:r w:rsidRPr="004661C7">
              <w:rPr>
                <w:sz w:val="25"/>
                <w:szCs w:val="25"/>
              </w:rPr>
              <w:t>Мягкий ЗН покрывает 2/3 поверхности зуба</w:t>
            </w:r>
          </w:p>
        </w:tc>
        <w:tc>
          <w:tcPr>
            <w:tcW w:w="642" w:type="dxa"/>
            <w:tcBorders>
              <w:top w:val="single" w:sz="4" w:space="0" w:color="000000"/>
              <w:left w:val="single" w:sz="4" w:space="0" w:color="000000"/>
              <w:bottom w:val="single" w:sz="4" w:space="0" w:color="000000"/>
            </w:tcBorders>
            <w:shd w:val="clear" w:color="auto" w:fill="auto"/>
            <w:vAlign w:val="center"/>
          </w:tcPr>
          <w:p w:rsidR="005B1E15" w:rsidRPr="004661C7" w:rsidRDefault="005B1E15" w:rsidP="003C6579">
            <w:pPr>
              <w:jc w:val="center"/>
              <w:rPr>
                <w:sz w:val="25"/>
                <w:szCs w:val="25"/>
              </w:rPr>
            </w:pPr>
            <w:r w:rsidRPr="004661C7">
              <w:rPr>
                <w:sz w:val="25"/>
                <w:szCs w:val="25"/>
              </w:rPr>
              <w:t>2</w:t>
            </w:r>
          </w:p>
        </w:tc>
        <w:tc>
          <w:tcPr>
            <w:tcW w:w="4662" w:type="dxa"/>
            <w:tcBorders>
              <w:top w:val="single" w:sz="4" w:space="0" w:color="000000"/>
              <w:left w:val="single" w:sz="4" w:space="0" w:color="000000"/>
              <w:bottom w:val="single" w:sz="4" w:space="0" w:color="000000"/>
            </w:tcBorders>
            <w:shd w:val="clear" w:color="auto" w:fill="auto"/>
            <w:vAlign w:val="center"/>
          </w:tcPr>
          <w:p w:rsidR="005B1E15" w:rsidRPr="004661C7" w:rsidRDefault="005B1E15" w:rsidP="003C6579">
            <w:pPr>
              <w:rPr>
                <w:sz w:val="25"/>
                <w:szCs w:val="25"/>
              </w:rPr>
            </w:pPr>
            <w:r w:rsidRPr="004661C7">
              <w:rPr>
                <w:sz w:val="25"/>
                <w:szCs w:val="25"/>
              </w:rPr>
              <w:t>Наддесневой ЗК покрывает 2/3 поверхности зуба и/или поддесневой ЗК в виде отдельных конгломератов</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E15" w:rsidRPr="004661C7" w:rsidRDefault="005B1E15" w:rsidP="003C6579">
            <w:pPr>
              <w:jc w:val="center"/>
              <w:rPr>
                <w:sz w:val="25"/>
                <w:szCs w:val="25"/>
              </w:rPr>
            </w:pPr>
            <w:r w:rsidRPr="004661C7">
              <w:rPr>
                <w:sz w:val="25"/>
                <w:szCs w:val="25"/>
              </w:rPr>
              <w:t>2</w:t>
            </w:r>
          </w:p>
        </w:tc>
      </w:tr>
      <w:tr w:rsidR="005B1E15" w:rsidRPr="004661C7" w:rsidTr="003C6579">
        <w:trPr>
          <w:jc w:val="center"/>
        </w:trPr>
        <w:tc>
          <w:tcPr>
            <w:tcW w:w="4619" w:type="dxa"/>
            <w:tcBorders>
              <w:top w:val="single" w:sz="4" w:space="0" w:color="000000"/>
              <w:left w:val="single" w:sz="4" w:space="0" w:color="000000"/>
              <w:bottom w:val="single" w:sz="4" w:space="0" w:color="000000"/>
            </w:tcBorders>
            <w:shd w:val="clear" w:color="auto" w:fill="auto"/>
            <w:vAlign w:val="center"/>
          </w:tcPr>
          <w:p w:rsidR="005B1E15" w:rsidRPr="004661C7" w:rsidRDefault="005B1E15" w:rsidP="003C6579">
            <w:pPr>
              <w:rPr>
                <w:sz w:val="25"/>
                <w:szCs w:val="25"/>
              </w:rPr>
            </w:pPr>
            <w:r w:rsidRPr="004661C7">
              <w:rPr>
                <w:sz w:val="25"/>
                <w:szCs w:val="25"/>
              </w:rPr>
              <w:t>Мягкий ЗН покрывает &gt; 2/3 поверхности зуба</w:t>
            </w:r>
          </w:p>
        </w:tc>
        <w:tc>
          <w:tcPr>
            <w:tcW w:w="642" w:type="dxa"/>
            <w:tcBorders>
              <w:top w:val="single" w:sz="4" w:space="0" w:color="000000"/>
              <w:left w:val="single" w:sz="4" w:space="0" w:color="000000"/>
              <w:bottom w:val="single" w:sz="4" w:space="0" w:color="000000"/>
            </w:tcBorders>
            <w:shd w:val="clear" w:color="auto" w:fill="auto"/>
            <w:vAlign w:val="center"/>
          </w:tcPr>
          <w:p w:rsidR="005B1E15" w:rsidRPr="004661C7" w:rsidRDefault="005B1E15" w:rsidP="003C6579">
            <w:pPr>
              <w:jc w:val="center"/>
              <w:rPr>
                <w:sz w:val="25"/>
                <w:szCs w:val="25"/>
              </w:rPr>
            </w:pPr>
            <w:r w:rsidRPr="004661C7">
              <w:rPr>
                <w:sz w:val="25"/>
                <w:szCs w:val="25"/>
              </w:rPr>
              <w:t>3</w:t>
            </w:r>
          </w:p>
        </w:tc>
        <w:tc>
          <w:tcPr>
            <w:tcW w:w="4662" w:type="dxa"/>
            <w:tcBorders>
              <w:top w:val="single" w:sz="4" w:space="0" w:color="000000"/>
              <w:left w:val="single" w:sz="4" w:space="0" w:color="000000"/>
              <w:bottom w:val="single" w:sz="4" w:space="0" w:color="000000"/>
            </w:tcBorders>
            <w:shd w:val="clear" w:color="auto" w:fill="auto"/>
            <w:vAlign w:val="center"/>
          </w:tcPr>
          <w:p w:rsidR="005B1E15" w:rsidRPr="004661C7" w:rsidRDefault="005B1E15" w:rsidP="003C6579">
            <w:pPr>
              <w:rPr>
                <w:sz w:val="25"/>
                <w:szCs w:val="25"/>
              </w:rPr>
            </w:pPr>
            <w:r w:rsidRPr="004661C7">
              <w:rPr>
                <w:sz w:val="25"/>
                <w:szCs w:val="25"/>
              </w:rPr>
              <w:t>Наддесневой ЗК покрывает &gt; 2/3 поверхности зуба и/или поддесневой ЗК окружающий пришечную часть зуба</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E15" w:rsidRPr="004661C7" w:rsidRDefault="005B1E15" w:rsidP="003C6579">
            <w:pPr>
              <w:jc w:val="center"/>
              <w:rPr>
                <w:sz w:val="25"/>
                <w:szCs w:val="25"/>
              </w:rPr>
            </w:pPr>
            <w:r w:rsidRPr="004661C7">
              <w:rPr>
                <w:sz w:val="25"/>
                <w:szCs w:val="25"/>
              </w:rPr>
              <w:t>3</w:t>
            </w:r>
          </w:p>
        </w:tc>
      </w:tr>
    </w:tbl>
    <w:p w:rsidR="005B1E15" w:rsidRPr="004661C7" w:rsidRDefault="005B1E15" w:rsidP="005B1E15">
      <w:pPr>
        <w:ind w:firstLine="426"/>
        <w:rPr>
          <w:sz w:val="25"/>
          <w:szCs w:val="25"/>
        </w:rPr>
      </w:pPr>
    </w:p>
    <w:p w:rsidR="005B1E15" w:rsidRPr="004661C7" w:rsidRDefault="005B1E15" w:rsidP="005B1E15">
      <w:pPr>
        <w:ind w:firstLine="426"/>
        <w:rPr>
          <w:sz w:val="25"/>
          <w:szCs w:val="25"/>
        </w:rPr>
      </w:pPr>
      <w:r w:rsidRPr="004661C7">
        <w:rPr>
          <w:sz w:val="25"/>
          <w:szCs w:val="25"/>
        </w:rPr>
        <w:t>Индекс рассчитывается по формуле OHIS = DI-S+CI-S. при этом показатели зубного налета DI-S и зубного камня СI-S делятся на количество исследованных секстантов.</w:t>
      </w:r>
    </w:p>
    <w:p w:rsidR="005B1E15" w:rsidRPr="004661C7" w:rsidRDefault="005B1E15" w:rsidP="005B1E15">
      <w:pPr>
        <w:ind w:firstLine="426"/>
        <w:rPr>
          <w:sz w:val="25"/>
          <w:szCs w:val="25"/>
        </w:rPr>
      </w:pPr>
      <w:r w:rsidRPr="004661C7">
        <w:rPr>
          <w:sz w:val="25"/>
          <w:szCs w:val="25"/>
        </w:rPr>
        <w:t>Интерпретация:</w:t>
      </w:r>
    </w:p>
    <w:tbl>
      <w:tblPr>
        <w:tblW w:w="0" w:type="auto"/>
        <w:tblInd w:w="108" w:type="dxa"/>
        <w:tblLayout w:type="fixed"/>
        <w:tblLook w:val="0000" w:firstRow="0" w:lastRow="0" w:firstColumn="0" w:lastColumn="0" w:noHBand="0" w:noVBand="0"/>
      </w:tblPr>
      <w:tblGrid>
        <w:gridCol w:w="1908"/>
        <w:gridCol w:w="540"/>
        <w:gridCol w:w="1914"/>
        <w:gridCol w:w="606"/>
        <w:gridCol w:w="2526"/>
      </w:tblGrid>
      <w:tr w:rsidR="005B1E15" w:rsidRPr="004661C7" w:rsidTr="003C6579">
        <w:tc>
          <w:tcPr>
            <w:tcW w:w="1908" w:type="dxa"/>
            <w:shd w:val="clear" w:color="auto" w:fill="auto"/>
          </w:tcPr>
          <w:p w:rsidR="005B1E15" w:rsidRPr="004661C7" w:rsidRDefault="005B1E15" w:rsidP="003C6579">
            <w:pPr>
              <w:jc w:val="center"/>
              <w:rPr>
                <w:sz w:val="25"/>
                <w:szCs w:val="25"/>
              </w:rPr>
            </w:pPr>
            <w:r w:rsidRPr="004661C7">
              <w:rPr>
                <w:b/>
                <w:sz w:val="25"/>
                <w:szCs w:val="25"/>
              </w:rPr>
              <w:t>Значение OHIS</w:t>
            </w:r>
          </w:p>
        </w:tc>
        <w:tc>
          <w:tcPr>
            <w:tcW w:w="540" w:type="dxa"/>
            <w:shd w:val="clear" w:color="auto" w:fill="auto"/>
          </w:tcPr>
          <w:p w:rsidR="005B1E15" w:rsidRPr="004661C7" w:rsidRDefault="005B1E15" w:rsidP="003C6579">
            <w:pPr>
              <w:snapToGrid w:val="0"/>
              <w:rPr>
                <w:b/>
                <w:sz w:val="25"/>
                <w:szCs w:val="25"/>
              </w:rPr>
            </w:pPr>
          </w:p>
        </w:tc>
        <w:tc>
          <w:tcPr>
            <w:tcW w:w="1914" w:type="dxa"/>
            <w:shd w:val="clear" w:color="auto" w:fill="auto"/>
          </w:tcPr>
          <w:p w:rsidR="005B1E15" w:rsidRPr="004661C7" w:rsidRDefault="005B1E15" w:rsidP="003C6579">
            <w:pPr>
              <w:jc w:val="center"/>
              <w:rPr>
                <w:sz w:val="25"/>
                <w:szCs w:val="25"/>
              </w:rPr>
            </w:pPr>
            <w:r w:rsidRPr="004661C7">
              <w:rPr>
                <w:b/>
                <w:sz w:val="25"/>
                <w:szCs w:val="25"/>
              </w:rPr>
              <w:t>Оценка OHIS</w:t>
            </w:r>
          </w:p>
        </w:tc>
        <w:tc>
          <w:tcPr>
            <w:tcW w:w="606" w:type="dxa"/>
            <w:shd w:val="clear" w:color="auto" w:fill="auto"/>
          </w:tcPr>
          <w:p w:rsidR="005B1E15" w:rsidRPr="004661C7" w:rsidRDefault="005B1E15" w:rsidP="003C6579">
            <w:pPr>
              <w:snapToGrid w:val="0"/>
              <w:rPr>
                <w:b/>
                <w:sz w:val="25"/>
                <w:szCs w:val="25"/>
              </w:rPr>
            </w:pPr>
          </w:p>
        </w:tc>
        <w:tc>
          <w:tcPr>
            <w:tcW w:w="2526" w:type="dxa"/>
            <w:shd w:val="clear" w:color="auto" w:fill="auto"/>
          </w:tcPr>
          <w:p w:rsidR="005B1E15" w:rsidRPr="004661C7" w:rsidRDefault="005B1E15" w:rsidP="003C6579">
            <w:pPr>
              <w:jc w:val="center"/>
              <w:rPr>
                <w:sz w:val="25"/>
                <w:szCs w:val="25"/>
              </w:rPr>
            </w:pPr>
            <w:r w:rsidRPr="004661C7">
              <w:rPr>
                <w:b/>
                <w:sz w:val="25"/>
                <w:szCs w:val="25"/>
              </w:rPr>
              <w:t>Оценка гигиены рта</w:t>
            </w:r>
          </w:p>
        </w:tc>
      </w:tr>
      <w:tr w:rsidR="005B1E15" w:rsidRPr="004661C7" w:rsidTr="003C6579">
        <w:tc>
          <w:tcPr>
            <w:tcW w:w="1908" w:type="dxa"/>
            <w:shd w:val="clear" w:color="auto" w:fill="auto"/>
          </w:tcPr>
          <w:p w:rsidR="005B1E15" w:rsidRPr="004661C7" w:rsidRDefault="005B1E15" w:rsidP="003C6579">
            <w:pPr>
              <w:jc w:val="center"/>
              <w:rPr>
                <w:sz w:val="25"/>
                <w:szCs w:val="25"/>
              </w:rPr>
            </w:pPr>
            <w:r w:rsidRPr="004661C7">
              <w:rPr>
                <w:sz w:val="25"/>
                <w:szCs w:val="25"/>
              </w:rPr>
              <w:t>0,6</w:t>
            </w:r>
          </w:p>
        </w:tc>
        <w:tc>
          <w:tcPr>
            <w:tcW w:w="540" w:type="dxa"/>
            <w:shd w:val="clear" w:color="auto" w:fill="auto"/>
          </w:tcPr>
          <w:p w:rsidR="005B1E15" w:rsidRPr="004661C7" w:rsidRDefault="005B1E15" w:rsidP="003C6579">
            <w:pPr>
              <w:jc w:val="center"/>
              <w:rPr>
                <w:sz w:val="25"/>
                <w:szCs w:val="25"/>
              </w:rPr>
            </w:pPr>
            <w:r w:rsidRPr="004661C7">
              <w:rPr>
                <w:sz w:val="25"/>
                <w:szCs w:val="25"/>
              </w:rPr>
              <w:t>=&gt;</w:t>
            </w:r>
          </w:p>
        </w:tc>
        <w:tc>
          <w:tcPr>
            <w:tcW w:w="1914" w:type="dxa"/>
            <w:shd w:val="clear" w:color="auto" w:fill="auto"/>
          </w:tcPr>
          <w:p w:rsidR="005B1E15" w:rsidRPr="004661C7" w:rsidRDefault="005B1E15" w:rsidP="003C6579">
            <w:pPr>
              <w:jc w:val="center"/>
              <w:rPr>
                <w:sz w:val="25"/>
                <w:szCs w:val="25"/>
              </w:rPr>
            </w:pPr>
            <w:r w:rsidRPr="004661C7">
              <w:rPr>
                <w:sz w:val="25"/>
                <w:szCs w:val="25"/>
              </w:rPr>
              <w:t>низкий</w:t>
            </w:r>
          </w:p>
        </w:tc>
        <w:tc>
          <w:tcPr>
            <w:tcW w:w="606" w:type="dxa"/>
            <w:shd w:val="clear" w:color="auto" w:fill="auto"/>
          </w:tcPr>
          <w:p w:rsidR="005B1E15" w:rsidRPr="004661C7" w:rsidRDefault="005B1E15" w:rsidP="003C6579">
            <w:pPr>
              <w:jc w:val="center"/>
              <w:rPr>
                <w:sz w:val="25"/>
                <w:szCs w:val="25"/>
              </w:rPr>
            </w:pPr>
            <w:r w:rsidRPr="004661C7">
              <w:rPr>
                <w:sz w:val="25"/>
                <w:szCs w:val="25"/>
              </w:rPr>
              <w:t>=&gt;</w:t>
            </w:r>
          </w:p>
        </w:tc>
        <w:tc>
          <w:tcPr>
            <w:tcW w:w="2526" w:type="dxa"/>
            <w:shd w:val="clear" w:color="auto" w:fill="auto"/>
          </w:tcPr>
          <w:p w:rsidR="005B1E15" w:rsidRPr="004661C7" w:rsidRDefault="005B1E15" w:rsidP="003C6579">
            <w:pPr>
              <w:jc w:val="center"/>
              <w:rPr>
                <w:sz w:val="25"/>
                <w:szCs w:val="25"/>
              </w:rPr>
            </w:pPr>
            <w:r w:rsidRPr="004661C7">
              <w:rPr>
                <w:sz w:val="25"/>
                <w:szCs w:val="25"/>
              </w:rPr>
              <w:t>хорошая</w:t>
            </w:r>
          </w:p>
        </w:tc>
      </w:tr>
      <w:tr w:rsidR="005B1E15" w:rsidRPr="004661C7" w:rsidTr="003C6579">
        <w:tc>
          <w:tcPr>
            <w:tcW w:w="1908" w:type="dxa"/>
            <w:shd w:val="clear" w:color="auto" w:fill="auto"/>
          </w:tcPr>
          <w:p w:rsidR="005B1E15" w:rsidRPr="004661C7" w:rsidRDefault="005B1E15" w:rsidP="003C6579">
            <w:pPr>
              <w:jc w:val="center"/>
              <w:rPr>
                <w:sz w:val="25"/>
                <w:szCs w:val="25"/>
              </w:rPr>
            </w:pPr>
            <w:r w:rsidRPr="004661C7">
              <w:rPr>
                <w:sz w:val="25"/>
                <w:szCs w:val="25"/>
              </w:rPr>
              <w:t>0,7-1,6</w:t>
            </w:r>
          </w:p>
        </w:tc>
        <w:tc>
          <w:tcPr>
            <w:tcW w:w="540" w:type="dxa"/>
            <w:shd w:val="clear" w:color="auto" w:fill="auto"/>
          </w:tcPr>
          <w:p w:rsidR="005B1E15" w:rsidRPr="004661C7" w:rsidRDefault="005B1E15" w:rsidP="003C6579">
            <w:pPr>
              <w:jc w:val="center"/>
              <w:rPr>
                <w:sz w:val="25"/>
                <w:szCs w:val="25"/>
              </w:rPr>
            </w:pPr>
            <w:r w:rsidRPr="004661C7">
              <w:rPr>
                <w:sz w:val="25"/>
                <w:szCs w:val="25"/>
              </w:rPr>
              <w:t>=&gt;</w:t>
            </w:r>
          </w:p>
        </w:tc>
        <w:tc>
          <w:tcPr>
            <w:tcW w:w="1914" w:type="dxa"/>
            <w:shd w:val="clear" w:color="auto" w:fill="auto"/>
          </w:tcPr>
          <w:p w:rsidR="005B1E15" w:rsidRPr="004661C7" w:rsidRDefault="005B1E15" w:rsidP="003C6579">
            <w:pPr>
              <w:jc w:val="center"/>
              <w:rPr>
                <w:sz w:val="25"/>
                <w:szCs w:val="25"/>
              </w:rPr>
            </w:pPr>
            <w:r w:rsidRPr="004661C7">
              <w:rPr>
                <w:sz w:val="25"/>
                <w:szCs w:val="25"/>
              </w:rPr>
              <w:t>средний</w:t>
            </w:r>
          </w:p>
        </w:tc>
        <w:tc>
          <w:tcPr>
            <w:tcW w:w="606" w:type="dxa"/>
            <w:shd w:val="clear" w:color="auto" w:fill="auto"/>
          </w:tcPr>
          <w:p w:rsidR="005B1E15" w:rsidRPr="004661C7" w:rsidRDefault="005B1E15" w:rsidP="003C6579">
            <w:pPr>
              <w:jc w:val="center"/>
              <w:rPr>
                <w:sz w:val="25"/>
                <w:szCs w:val="25"/>
              </w:rPr>
            </w:pPr>
            <w:r w:rsidRPr="004661C7">
              <w:rPr>
                <w:sz w:val="25"/>
                <w:szCs w:val="25"/>
              </w:rPr>
              <w:t>=&gt;</w:t>
            </w:r>
          </w:p>
        </w:tc>
        <w:tc>
          <w:tcPr>
            <w:tcW w:w="2526" w:type="dxa"/>
            <w:shd w:val="clear" w:color="auto" w:fill="auto"/>
          </w:tcPr>
          <w:p w:rsidR="005B1E15" w:rsidRPr="004661C7" w:rsidRDefault="005B1E15" w:rsidP="003C6579">
            <w:pPr>
              <w:jc w:val="center"/>
              <w:rPr>
                <w:sz w:val="25"/>
                <w:szCs w:val="25"/>
              </w:rPr>
            </w:pPr>
            <w:r w:rsidRPr="004661C7">
              <w:rPr>
                <w:sz w:val="25"/>
                <w:szCs w:val="25"/>
              </w:rPr>
              <w:t>удовлетворительная</w:t>
            </w:r>
          </w:p>
        </w:tc>
      </w:tr>
      <w:tr w:rsidR="005B1E15" w:rsidRPr="004661C7" w:rsidTr="003C6579">
        <w:tc>
          <w:tcPr>
            <w:tcW w:w="1908" w:type="dxa"/>
            <w:shd w:val="clear" w:color="auto" w:fill="auto"/>
          </w:tcPr>
          <w:p w:rsidR="005B1E15" w:rsidRPr="004661C7" w:rsidRDefault="005B1E15" w:rsidP="003C6579">
            <w:pPr>
              <w:jc w:val="center"/>
              <w:rPr>
                <w:sz w:val="25"/>
                <w:szCs w:val="25"/>
              </w:rPr>
            </w:pPr>
            <w:r w:rsidRPr="004661C7">
              <w:rPr>
                <w:sz w:val="25"/>
                <w:szCs w:val="25"/>
              </w:rPr>
              <w:t>1,7-2,5</w:t>
            </w:r>
          </w:p>
        </w:tc>
        <w:tc>
          <w:tcPr>
            <w:tcW w:w="540" w:type="dxa"/>
            <w:shd w:val="clear" w:color="auto" w:fill="auto"/>
          </w:tcPr>
          <w:p w:rsidR="005B1E15" w:rsidRPr="004661C7" w:rsidRDefault="005B1E15" w:rsidP="003C6579">
            <w:pPr>
              <w:jc w:val="center"/>
              <w:rPr>
                <w:sz w:val="25"/>
                <w:szCs w:val="25"/>
              </w:rPr>
            </w:pPr>
            <w:r w:rsidRPr="004661C7">
              <w:rPr>
                <w:sz w:val="25"/>
                <w:szCs w:val="25"/>
              </w:rPr>
              <w:t>=&gt;</w:t>
            </w:r>
          </w:p>
        </w:tc>
        <w:tc>
          <w:tcPr>
            <w:tcW w:w="1914" w:type="dxa"/>
            <w:shd w:val="clear" w:color="auto" w:fill="auto"/>
          </w:tcPr>
          <w:p w:rsidR="005B1E15" w:rsidRPr="004661C7" w:rsidRDefault="005B1E15" w:rsidP="003C6579">
            <w:pPr>
              <w:jc w:val="center"/>
              <w:rPr>
                <w:sz w:val="25"/>
                <w:szCs w:val="25"/>
              </w:rPr>
            </w:pPr>
            <w:r w:rsidRPr="004661C7">
              <w:rPr>
                <w:sz w:val="25"/>
                <w:szCs w:val="25"/>
              </w:rPr>
              <w:t>высокий</w:t>
            </w:r>
          </w:p>
        </w:tc>
        <w:tc>
          <w:tcPr>
            <w:tcW w:w="606" w:type="dxa"/>
            <w:shd w:val="clear" w:color="auto" w:fill="auto"/>
          </w:tcPr>
          <w:p w:rsidR="005B1E15" w:rsidRPr="004661C7" w:rsidRDefault="005B1E15" w:rsidP="003C6579">
            <w:pPr>
              <w:jc w:val="center"/>
              <w:rPr>
                <w:sz w:val="25"/>
                <w:szCs w:val="25"/>
              </w:rPr>
            </w:pPr>
            <w:r w:rsidRPr="004661C7">
              <w:rPr>
                <w:sz w:val="25"/>
                <w:szCs w:val="25"/>
              </w:rPr>
              <w:t>=&gt;</w:t>
            </w:r>
          </w:p>
        </w:tc>
        <w:tc>
          <w:tcPr>
            <w:tcW w:w="2526" w:type="dxa"/>
            <w:shd w:val="clear" w:color="auto" w:fill="auto"/>
          </w:tcPr>
          <w:p w:rsidR="005B1E15" w:rsidRPr="004661C7" w:rsidRDefault="005B1E15" w:rsidP="003C6579">
            <w:pPr>
              <w:jc w:val="center"/>
              <w:rPr>
                <w:sz w:val="25"/>
                <w:szCs w:val="25"/>
              </w:rPr>
            </w:pPr>
            <w:r w:rsidRPr="004661C7">
              <w:rPr>
                <w:sz w:val="25"/>
                <w:szCs w:val="25"/>
              </w:rPr>
              <w:t>неудовлетворительная</w:t>
            </w:r>
          </w:p>
        </w:tc>
      </w:tr>
      <w:tr w:rsidR="005B1E15" w:rsidRPr="004661C7" w:rsidTr="003C6579">
        <w:tc>
          <w:tcPr>
            <w:tcW w:w="1908" w:type="dxa"/>
            <w:shd w:val="clear" w:color="auto" w:fill="auto"/>
          </w:tcPr>
          <w:p w:rsidR="005B1E15" w:rsidRPr="004661C7" w:rsidRDefault="005B1E15" w:rsidP="003C6579">
            <w:pPr>
              <w:jc w:val="center"/>
              <w:rPr>
                <w:sz w:val="25"/>
                <w:szCs w:val="25"/>
              </w:rPr>
            </w:pPr>
            <w:r w:rsidRPr="004661C7">
              <w:rPr>
                <w:sz w:val="25"/>
                <w:szCs w:val="25"/>
              </w:rPr>
              <w:t>&gt;2,6</w:t>
            </w:r>
          </w:p>
        </w:tc>
        <w:tc>
          <w:tcPr>
            <w:tcW w:w="540" w:type="dxa"/>
            <w:shd w:val="clear" w:color="auto" w:fill="auto"/>
          </w:tcPr>
          <w:p w:rsidR="005B1E15" w:rsidRPr="004661C7" w:rsidRDefault="005B1E15" w:rsidP="003C6579">
            <w:pPr>
              <w:jc w:val="center"/>
              <w:rPr>
                <w:sz w:val="25"/>
                <w:szCs w:val="25"/>
              </w:rPr>
            </w:pPr>
            <w:r w:rsidRPr="004661C7">
              <w:rPr>
                <w:sz w:val="25"/>
                <w:szCs w:val="25"/>
              </w:rPr>
              <w:t>=&gt;</w:t>
            </w:r>
          </w:p>
        </w:tc>
        <w:tc>
          <w:tcPr>
            <w:tcW w:w="1914" w:type="dxa"/>
            <w:shd w:val="clear" w:color="auto" w:fill="auto"/>
          </w:tcPr>
          <w:p w:rsidR="005B1E15" w:rsidRPr="004661C7" w:rsidRDefault="005B1E15" w:rsidP="003C6579">
            <w:pPr>
              <w:jc w:val="center"/>
              <w:rPr>
                <w:sz w:val="25"/>
                <w:szCs w:val="25"/>
              </w:rPr>
            </w:pPr>
            <w:r w:rsidRPr="004661C7">
              <w:rPr>
                <w:sz w:val="25"/>
                <w:szCs w:val="25"/>
              </w:rPr>
              <w:t>очень высокий</w:t>
            </w:r>
          </w:p>
        </w:tc>
        <w:tc>
          <w:tcPr>
            <w:tcW w:w="606" w:type="dxa"/>
            <w:shd w:val="clear" w:color="auto" w:fill="auto"/>
          </w:tcPr>
          <w:p w:rsidR="005B1E15" w:rsidRPr="004661C7" w:rsidRDefault="005B1E15" w:rsidP="003C6579">
            <w:pPr>
              <w:jc w:val="center"/>
              <w:rPr>
                <w:sz w:val="25"/>
                <w:szCs w:val="25"/>
              </w:rPr>
            </w:pPr>
            <w:r w:rsidRPr="004661C7">
              <w:rPr>
                <w:sz w:val="25"/>
                <w:szCs w:val="25"/>
              </w:rPr>
              <w:t>=&gt;</w:t>
            </w:r>
          </w:p>
        </w:tc>
        <w:tc>
          <w:tcPr>
            <w:tcW w:w="2526" w:type="dxa"/>
            <w:shd w:val="clear" w:color="auto" w:fill="auto"/>
          </w:tcPr>
          <w:p w:rsidR="005B1E15" w:rsidRPr="004661C7" w:rsidRDefault="005B1E15" w:rsidP="003C6579">
            <w:pPr>
              <w:jc w:val="center"/>
              <w:rPr>
                <w:sz w:val="25"/>
                <w:szCs w:val="25"/>
              </w:rPr>
            </w:pPr>
            <w:r w:rsidRPr="004661C7">
              <w:rPr>
                <w:sz w:val="25"/>
                <w:szCs w:val="25"/>
              </w:rPr>
              <w:t>плохая</w:t>
            </w:r>
          </w:p>
        </w:tc>
      </w:tr>
    </w:tbl>
    <w:p w:rsidR="005B1E15" w:rsidRPr="004661C7" w:rsidRDefault="005B1E15" w:rsidP="005B1E15">
      <w:pPr>
        <w:ind w:firstLine="426"/>
        <w:jc w:val="center"/>
        <w:rPr>
          <w:b/>
          <w:sz w:val="25"/>
          <w:szCs w:val="25"/>
        </w:rPr>
      </w:pPr>
    </w:p>
    <w:p w:rsidR="005B1E15" w:rsidRPr="004661C7" w:rsidRDefault="005B1E15" w:rsidP="005B1E15">
      <w:pPr>
        <w:ind w:firstLine="426"/>
        <w:jc w:val="center"/>
        <w:rPr>
          <w:sz w:val="25"/>
          <w:szCs w:val="25"/>
        </w:rPr>
      </w:pPr>
      <w:r w:rsidRPr="004661C7">
        <w:rPr>
          <w:b/>
          <w:sz w:val="25"/>
          <w:szCs w:val="25"/>
        </w:rPr>
        <w:t>Десневой индекс GI (Loe, Silness, 1963)</w:t>
      </w:r>
    </w:p>
    <w:p w:rsidR="005B1E15" w:rsidRPr="004661C7" w:rsidRDefault="005B1E15" w:rsidP="005B1E15">
      <w:pPr>
        <w:ind w:firstLine="426"/>
        <w:rPr>
          <w:sz w:val="25"/>
          <w:szCs w:val="25"/>
        </w:rPr>
      </w:pPr>
      <w:r w:rsidRPr="004661C7">
        <w:rPr>
          <w:i/>
          <w:sz w:val="25"/>
          <w:szCs w:val="25"/>
        </w:rPr>
        <w:t>Методика.</w:t>
      </w:r>
      <w:r w:rsidRPr="004661C7">
        <w:rPr>
          <w:sz w:val="25"/>
          <w:szCs w:val="25"/>
        </w:rPr>
        <w:t xml:space="preserve"> Исследование проводится визуально. Для определения кровоточивости проводят пальпацию десны тупым инструментом. Десна обследуется у всех зубов или выборочно по секстантам. Ключевыми зубами являются 16, 21, 24, 36, 41, 44. Показатели состояния десны оцениваются в 4-х участках: дистально-вестибулярная, вестибулярная, медиально-вестибулярная, оральная поверхности.</w:t>
      </w:r>
    </w:p>
    <w:p w:rsidR="005B1E15" w:rsidRPr="004661C7" w:rsidRDefault="005B1E15" w:rsidP="005B1E15">
      <w:pPr>
        <w:ind w:firstLine="426"/>
        <w:rPr>
          <w:sz w:val="25"/>
          <w:szCs w:val="25"/>
        </w:rPr>
      </w:pPr>
    </w:p>
    <w:tbl>
      <w:tblPr>
        <w:tblW w:w="0" w:type="auto"/>
        <w:jc w:val="center"/>
        <w:tblInd w:w="108" w:type="dxa"/>
        <w:tblLayout w:type="fixed"/>
        <w:tblLook w:val="0000" w:firstRow="0" w:lastRow="0" w:firstColumn="0" w:lastColumn="0" w:noHBand="0" w:noVBand="0"/>
      </w:tblPr>
      <w:tblGrid>
        <w:gridCol w:w="989"/>
        <w:gridCol w:w="9398"/>
      </w:tblGrid>
      <w:tr w:rsidR="005B1E15" w:rsidRPr="004661C7" w:rsidTr="003C6579">
        <w:trPr>
          <w:jc w:val="center"/>
        </w:trPr>
        <w:tc>
          <w:tcPr>
            <w:tcW w:w="989" w:type="dxa"/>
            <w:tcBorders>
              <w:top w:val="single" w:sz="4" w:space="0" w:color="000000"/>
              <w:left w:val="single" w:sz="4" w:space="0" w:color="000000"/>
              <w:bottom w:val="single" w:sz="4" w:space="0" w:color="000000"/>
            </w:tcBorders>
            <w:shd w:val="clear" w:color="auto" w:fill="auto"/>
            <w:vAlign w:val="center"/>
          </w:tcPr>
          <w:p w:rsidR="005B1E15" w:rsidRPr="004661C7" w:rsidRDefault="005B1E15" w:rsidP="003C6579">
            <w:pPr>
              <w:jc w:val="center"/>
              <w:rPr>
                <w:sz w:val="25"/>
                <w:szCs w:val="25"/>
              </w:rPr>
            </w:pPr>
            <w:r w:rsidRPr="004661C7">
              <w:rPr>
                <w:sz w:val="25"/>
                <w:szCs w:val="25"/>
              </w:rPr>
              <w:t>КОДЫ</w:t>
            </w:r>
          </w:p>
        </w:tc>
        <w:tc>
          <w:tcPr>
            <w:tcW w:w="9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E15" w:rsidRPr="004661C7" w:rsidRDefault="005B1E15" w:rsidP="003C6579">
            <w:pPr>
              <w:jc w:val="center"/>
              <w:rPr>
                <w:sz w:val="25"/>
                <w:szCs w:val="25"/>
              </w:rPr>
            </w:pPr>
            <w:r w:rsidRPr="004661C7">
              <w:rPr>
                <w:sz w:val="25"/>
                <w:szCs w:val="25"/>
              </w:rPr>
              <w:t>КРИТЕРИИ</w:t>
            </w:r>
          </w:p>
        </w:tc>
      </w:tr>
      <w:tr w:rsidR="005B1E15" w:rsidRPr="004661C7" w:rsidTr="003C6579">
        <w:trPr>
          <w:jc w:val="center"/>
        </w:trPr>
        <w:tc>
          <w:tcPr>
            <w:tcW w:w="989" w:type="dxa"/>
            <w:tcBorders>
              <w:top w:val="single" w:sz="4" w:space="0" w:color="000000"/>
              <w:left w:val="single" w:sz="4" w:space="0" w:color="000000"/>
              <w:bottom w:val="single" w:sz="4" w:space="0" w:color="000000"/>
            </w:tcBorders>
            <w:shd w:val="clear" w:color="auto" w:fill="auto"/>
          </w:tcPr>
          <w:p w:rsidR="005B1E15" w:rsidRPr="004661C7" w:rsidRDefault="005B1E15" w:rsidP="003C6579">
            <w:pPr>
              <w:jc w:val="center"/>
              <w:rPr>
                <w:sz w:val="25"/>
                <w:szCs w:val="25"/>
              </w:rPr>
            </w:pPr>
            <w:r w:rsidRPr="004661C7">
              <w:rPr>
                <w:sz w:val="25"/>
                <w:szCs w:val="25"/>
              </w:rPr>
              <w:t>0</w:t>
            </w:r>
          </w:p>
        </w:tc>
        <w:tc>
          <w:tcPr>
            <w:tcW w:w="9398" w:type="dxa"/>
            <w:tcBorders>
              <w:top w:val="single" w:sz="4" w:space="0" w:color="000000"/>
              <w:left w:val="single" w:sz="4" w:space="0" w:color="000000"/>
              <w:bottom w:val="single" w:sz="4" w:space="0" w:color="000000"/>
              <w:right w:val="single" w:sz="4" w:space="0" w:color="000000"/>
            </w:tcBorders>
            <w:shd w:val="clear" w:color="auto" w:fill="auto"/>
          </w:tcPr>
          <w:p w:rsidR="005B1E15" w:rsidRPr="004661C7" w:rsidRDefault="005B1E15" w:rsidP="003C6579">
            <w:pPr>
              <w:rPr>
                <w:sz w:val="25"/>
                <w:szCs w:val="25"/>
              </w:rPr>
            </w:pPr>
            <w:r w:rsidRPr="004661C7">
              <w:rPr>
                <w:sz w:val="25"/>
                <w:szCs w:val="25"/>
              </w:rPr>
              <w:t>нормальная десна;</w:t>
            </w:r>
          </w:p>
        </w:tc>
      </w:tr>
      <w:tr w:rsidR="005B1E15" w:rsidRPr="004661C7" w:rsidTr="003C6579">
        <w:trPr>
          <w:jc w:val="center"/>
        </w:trPr>
        <w:tc>
          <w:tcPr>
            <w:tcW w:w="989" w:type="dxa"/>
            <w:tcBorders>
              <w:top w:val="single" w:sz="4" w:space="0" w:color="000000"/>
              <w:left w:val="single" w:sz="4" w:space="0" w:color="000000"/>
              <w:bottom w:val="single" w:sz="4" w:space="0" w:color="000000"/>
            </w:tcBorders>
            <w:shd w:val="clear" w:color="auto" w:fill="auto"/>
          </w:tcPr>
          <w:p w:rsidR="005B1E15" w:rsidRPr="004661C7" w:rsidRDefault="005B1E15" w:rsidP="003C6579">
            <w:pPr>
              <w:jc w:val="center"/>
              <w:rPr>
                <w:sz w:val="25"/>
                <w:szCs w:val="25"/>
              </w:rPr>
            </w:pPr>
            <w:r w:rsidRPr="004661C7">
              <w:rPr>
                <w:sz w:val="25"/>
                <w:szCs w:val="25"/>
              </w:rPr>
              <w:t>1</w:t>
            </w:r>
          </w:p>
        </w:tc>
        <w:tc>
          <w:tcPr>
            <w:tcW w:w="9398" w:type="dxa"/>
            <w:tcBorders>
              <w:top w:val="single" w:sz="4" w:space="0" w:color="000000"/>
              <w:left w:val="single" w:sz="4" w:space="0" w:color="000000"/>
              <w:bottom w:val="single" w:sz="4" w:space="0" w:color="000000"/>
              <w:right w:val="single" w:sz="4" w:space="0" w:color="000000"/>
            </w:tcBorders>
            <w:shd w:val="clear" w:color="auto" w:fill="auto"/>
          </w:tcPr>
          <w:p w:rsidR="005B1E15" w:rsidRPr="004661C7" w:rsidRDefault="005B1E15" w:rsidP="003C6579">
            <w:pPr>
              <w:rPr>
                <w:sz w:val="25"/>
                <w:szCs w:val="25"/>
              </w:rPr>
            </w:pPr>
            <w:r w:rsidRPr="004661C7">
              <w:rPr>
                <w:sz w:val="25"/>
                <w:szCs w:val="25"/>
              </w:rPr>
              <w:t>легкое воспаление, небольшое изменение цвета, легкая отечность, нет кровоточивости при пальпации;</w:t>
            </w:r>
          </w:p>
        </w:tc>
      </w:tr>
      <w:tr w:rsidR="005B1E15" w:rsidRPr="004661C7" w:rsidTr="003C6579">
        <w:trPr>
          <w:jc w:val="center"/>
        </w:trPr>
        <w:tc>
          <w:tcPr>
            <w:tcW w:w="989" w:type="dxa"/>
            <w:tcBorders>
              <w:top w:val="single" w:sz="4" w:space="0" w:color="000000"/>
              <w:left w:val="single" w:sz="4" w:space="0" w:color="000000"/>
              <w:bottom w:val="single" w:sz="4" w:space="0" w:color="000000"/>
            </w:tcBorders>
            <w:shd w:val="clear" w:color="auto" w:fill="auto"/>
          </w:tcPr>
          <w:p w:rsidR="005B1E15" w:rsidRPr="004661C7" w:rsidRDefault="005B1E15" w:rsidP="003C6579">
            <w:pPr>
              <w:jc w:val="center"/>
              <w:rPr>
                <w:sz w:val="25"/>
                <w:szCs w:val="25"/>
              </w:rPr>
            </w:pPr>
            <w:r w:rsidRPr="004661C7">
              <w:rPr>
                <w:sz w:val="25"/>
                <w:szCs w:val="25"/>
              </w:rPr>
              <w:t>2</w:t>
            </w:r>
          </w:p>
        </w:tc>
        <w:tc>
          <w:tcPr>
            <w:tcW w:w="9398" w:type="dxa"/>
            <w:tcBorders>
              <w:top w:val="single" w:sz="4" w:space="0" w:color="000000"/>
              <w:left w:val="single" w:sz="4" w:space="0" w:color="000000"/>
              <w:bottom w:val="single" w:sz="4" w:space="0" w:color="000000"/>
              <w:right w:val="single" w:sz="4" w:space="0" w:color="000000"/>
            </w:tcBorders>
            <w:shd w:val="clear" w:color="auto" w:fill="auto"/>
          </w:tcPr>
          <w:p w:rsidR="005B1E15" w:rsidRPr="004661C7" w:rsidRDefault="005B1E15" w:rsidP="003C6579">
            <w:pPr>
              <w:rPr>
                <w:sz w:val="25"/>
                <w:szCs w:val="25"/>
              </w:rPr>
            </w:pPr>
            <w:r w:rsidRPr="004661C7">
              <w:rPr>
                <w:sz w:val="25"/>
                <w:szCs w:val="25"/>
              </w:rPr>
              <w:t>умеренное воспаление, покраснение, отек, кровоточивость при пальпации;</w:t>
            </w:r>
          </w:p>
        </w:tc>
      </w:tr>
      <w:tr w:rsidR="005B1E15" w:rsidRPr="004661C7" w:rsidTr="003C6579">
        <w:trPr>
          <w:jc w:val="center"/>
        </w:trPr>
        <w:tc>
          <w:tcPr>
            <w:tcW w:w="989" w:type="dxa"/>
            <w:tcBorders>
              <w:top w:val="single" w:sz="4" w:space="0" w:color="000000"/>
              <w:left w:val="single" w:sz="4" w:space="0" w:color="000000"/>
              <w:bottom w:val="single" w:sz="4" w:space="0" w:color="000000"/>
            </w:tcBorders>
            <w:shd w:val="clear" w:color="auto" w:fill="auto"/>
          </w:tcPr>
          <w:p w:rsidR="005B1E15" w:rsidRPr="004661C7" w:rsidRDefault="005B1E15" w:rsidP="003C6579">
            <w:pPr>
              <w:jc w:val="center"/>
              <w:rPr>
                <w:sz w:val="25"/>
                <w:szCs w:val="25"/>
              </w:rPr>
            </w:pPr>
            <w:r w:rsidRPr="004661C7">
              <w:rPr>
                <w:sz w:val="25"/>
                <w:szCs w:val="25"/>
              </w:rPr>
              <w:t>3</w:t>
            </w:r>
          </w:p>
        </w:tc>
        <w:tc>
          <w:tcPr>
            <w:tcW w:w="9398" w:type="dxa"/>
            <w:tcBorders>
              <w:top w:val="single" w:sz="4" w:space="0" w:color="000000"/>
              <w:left w:val="single" w:sz="4" w:space="0" w:color="000000"/>
              <w:bottom w:val="single" w:sz="4" w:space="0" w:color="000000"/>
              <w:right w:val="single" w:sz="4" w:space="0" w:color="000000"/>
            </w:tcBorders>
            <w:shd w:val="clear" w:color="auto" w:fill="auto"/>
          </w:tcPr>
          <w:p w:rsidR="005B1E15" w:rsidRPr="004661C7" w:rsidRDefault="005B1E15" w:rsidP="003C6579">
            <w:pPr>
              <w:rPr>
                <w:sz w:val="25"/>
                <w:szCs w:val="25"/>
              </w:rPr>
            </w:pPr>
            <w:r w:rsidRPr="004661C7">
              <w:rPr>
                <w:sz w:val="25"/>
                <w:szCs w:val="25"/>
              </w:rPr>
              <w:t>резко выраженное воспаление с заметным покраснением и отеком, изъязвлениями, тенденцией к спонтанным кровотечениям.</w:t>
            </w:r>
          </w:p>
        </w:tc>
      </w:tr>
    </w:tbl>
    <w:p w:rsidR="005B1E15" w:rsidRPr="004661C7" w:rsidRDefault="005B1E15" w:rsidP="005B1E15">
      <w:pPr>
        <w:ind w:firstLine="426"/>
        <w:rPr>
          <w:sz w:val="25"/>
          <w:szCs w:val="25"/>
        </w:rPr>
      </w:pPr>
    </w:p>
    <w:p w:rsidR="005B1E15" w:rsidRPr="004661C7" w:rsidRDefault="005B1E15" w:rsidP="005B1E15">
      <w:pPr>
        <w:ind w:firstLine="426"/>
        <w:rPr>
          <w:sz w:val="25"/>
          <w:szCs w:val="25"/>
        </w:rPr>
      </w:pPr>
      <w:r w:rsidRPr="004661C7">
        <w:rPr>
          <w:sz w:val="25"/>
          <w:szCs w:val="25"/>
        </w:rPr>
        <w:lastRenderedPageBreak/>
        <w:t xml:space="preserve">Полученные значения суммируются и делятся на количество участков и секстантов (если обследовались все 6 секстантов, то полученные значения делятся на 24 (6 секстантов умножить на 4 участка). </w:t>
      </w:r>
    </w:p>
    <w:p w:rsidR="005B1E15" w:rsidRPr="004661C7" w:rsidRDefault="005B1E15" w:rsidP="005B1E15">
      <w:pPr>
        <w:ind w:firstLine="426"/>
        <w:rPr>
          <w:sz w:val="25"/>
          <w:szCs w:val="25"/>
        </w:rPr>
      </w:pPr>
      <w:r w:rsidRPr="004661C7">
        <w:rPr>
          <w:i/>
          <w:sz w:val="25"/>
          <w:szCs w:val="25"/>
        </w:rPr>
        <w:t>Интерпретация:</w:t>
      </w:r>
      <w:r w:rsidRPr="004661C7">
        <w:rPr>
          <w:sz w:val="25"/>
          <w:szCs w:val="25"/>
        </w:rPr>
        <w:t xml:space="preserve"> </w:t>
      </w:r>
    </w:p>
    <w:p w:rsidR="005B1E15" w:rsidRPr="004661C7" w:rsidRDefault="005B1E15" w:rsidP="005B1E15">
      <w:pPr>
        <w:ind w:firstLine="426"/>
        <w:rPr>
          <w:sz w:val="25"/>
          <w:szCs w:val="25"/>
        </w:rPr>
      </w:pPr>
      <w:r w:rsidRPr="004661C7">
        <w:rPr>
          <w:sz w:val="25"/>
          <w:szCs w:val="25"/>
        </w:rPr>
        <w:t xml:space="preserve">0,1 - 1,0 – легкий гингивит; </w:t>
      </w:r>
    </w:p>
    <w:p w:rsidR="005B1E15" w:rsidRPr="004661C7" w:rsidRDefault="005B1E15" w:rsidP="005B1E15">
      <w:pPr>
        <w:ind w:firstLine="426"/>
        <w:rPr>
          <w:sz w:val="25"/>
          <w:szCs w:val="25"/>
        </w:rPr>
      </w:pPr>
      <w:r w:rsidRPr="004661C7">
        <w:rPr>
          <w:sz w:val="25"/>
          <w:szCs w:val="25"/>
        </w:rPr>
        <w:t xml:space="preserve">1,1 - 2,0 – гингивит средней тяжести; </w:t>
      </w:r>
    </w:p>
    <w:p w:rsidR="005B1E15" w:rsidRPr="004661C7" w:rsidRDefault="005B1E15" w:rsidP="005B1E15">
      <w:pPr>
        <w:ind w:firstLine="426"/>
        <w:rPr>
          <w:sz w:val="25"/>
          <w:szCs w:val="25"/>
        </w:rPr>
      </w:pPr>
      <w:r w:rsidRPr="004661C7">
        <w:rPr>
          <w:sz w:val="25"/>
          <w:szCs w:val="25"/>
        </w:rPr>
        <w:t>2,1 - 3,0 – тяжелый гингивит.</w:t>
      </w:r>
    </w:p>
    <w:p w:rsidR="005B1E15" w:rsidRPr="004661C7" w:rsidRDefault="005B1E15" w:rsidP="005B1E15">
      <w:pPr>
        <w:ind w:firstLine="426"/>
        <w:jc w:val="center"/>
        <w:rPr>
          <w:b/>
          <w:sz w:val="25"/>
          <w:szCs w:val="25"/>
        </w:rPr>
      </w:pPr>
    </w:p>
    <w:p w:rsidR="005B1E15" w:rsidRPr="004661C7" w:rsidRDefault="005B1E15" w:rsidP="005B1E15">
      <w:pPr>
        <w:ind w:firstLine="426"/>
        <w:jc w:val="center"/>
        <w:rPr>
          <w:sz w:val="25"/>
          <w:szCs w:val="25"/>
        </w:rPr>
      </w:pPr>
      <w:r w:rsidRPr="004661C7">
        <w:rPr>
          <w:b/>
          <w:sz w:val="25"/>
          <w:szCs w:val="25"/>
        </w:rPr>
        <w:t>Периодонтальный индекс СР</w:t>
      </w:r>
      <w:r w:rsidRPr="004661C7">
        <w:rPr>
          <w:b/>
          <w:sz w:val="25"/>
          <w:szCs w:val="25"/>
          <w:lang w:val="en-US"/>
        </w:rPr>
        <w:t>ITN</w:t>
      </w:r>
      <w:r w:rsidRPr="004661C7">
        <w:rPr>
          <w:b/>
          <w:sz w:val="25"/>
          <w:szCs w:val="25"/>
        </w:rPr>
        <w:t xml:space="preserve"> (ВОЗ, 1982).</w:t>
      </w:r>
    </w:p>
    <w:p w:rsidR="005B1E15" w:rsidRPr="004661C7" w:rsidRDefault="005B1E15" w:rsidP="005B1E15">
      <w:pPr>
        <w:ind w:firstLine="426"/>
        <w:rPr>
          <w:sz w:val="25"/>
          <w:szCs w:val="25"/>
        </w:rPr>
      </w:pPr>
      <w:r w:rsidRPr="004661C7">
        <w:rPr>
          <w:i/>
          <w:sz w:val="25"/>
          <w:szCs w:val="25"/>
        </w:rPr>
        <w:t>Методика.</w:t>
      </w:r>
      <w:r w:rsidRPr="004661C7">
        <w:rPr>
          <w:sz w:val="25"/>
          <w:szCs w:val="25"/>
        </w:rPr>
        <w:t xml:space="preserve"> У лиц старше 20 лет исследуют периодонт в области шести групп зубов (17/16, 11, 26/27, 37/36, 31, 46/47) на верхней и нижней челюстях с помощью специального пуговчатого периодонтального зонда ВОЗ. У молодых людей в возрасте до 19 лет исследуют 16, 11,26,36,31,46. У подростков и детей моложе 15 лет используются только коды 0,1 и 2, Если в предназначенном для осмотра секстанте менее 2-х индексных зубов, тогда секстант исключается из обследования.</w:t>
      </w:r>
    </w:p>
    <w:p w:rsidR="005B1E15" w:rsidRPr="004661C7" w:rsidRDefault="005B1E15" w:rsidP="005B1E15">
      <w:pPr>
        <w:ind w:firstLine="426"/>
        <w:rPr>
          <w:sz w:val="25"/>
          <w:szCs w:val="25"/>
        </w:rPr>
      </w:pPr>
      <w:r w:rsidRPr="004661C7">
        <w:rPr>
          <w:i/>
          <w:sz w:val="25"/>
          <w:szCs w:val="25"/>
        </w:rPr>
        <w:t>Критерии:</w:t>
      </w:r>
    </w:p>
    <w:p w:rsidR="005B1E15" w:rsidRPr="004661C7" w:rsidRDefault="005B1E15" w:rsidP="005B1E15">
      <w:pPr>
        <w:ind w:firstLine="426"/>
        <w:rPr>
          <w:sz w:val="25"/>
          <w:szCs w:val="25"/>
        </w:rPr>
      </w:pPr>
      <w:r w:rsidRPr="004661C7">
        <w:rPr>
          <w:sz w:val="25"/>
          <w:szCs w:val="25"/>
        </w:rPr>
        <w:t xml:space="preserve">0 – здоровая десна, нет признаков патологии; </w:t>
      </w:r>
    </w:p>
    <w:p w:rsidR="005B1E15" w:rsidRPr="004661C7" w:rsidRDefault="005B1E15" w:rsidP="005B1E15">
      <w:pPr>
        <w:ind w:firstLine="426"/>
        <w:rPr>
          <w:sz w:val="25"/>
          <w:szCs w:val="25"/>
        </w:rPr>
      </w:pPr>
      <w:r w:rsidRPr="004661C7">
        <w:rPr>
          <w:sz w:val="25"/>
          <w:szCs w:val="25"/>
        </w:rPr>
        <w:t>1 – после зондирования наблюдается кровоточивость десен;</w:t>
      </w:r>
    </w:p>
    <w:p w:rsidR="005B1E15" w:rsidRPr="004661C7" w:rsidRDefault="005B1E15" w:rsidP="005B1E15">
      <w:pPr>
        <w:ind w:firstLine="426"/>
        <w:rPr>
          <w:sz w:val="25"/>
          <w:szCs w:val="25"/>
        </w:rPr>
      </w:pPr>
      <w:r w:rsidRPr="004661C7">
        <w:rPr>
          <w:sz w:val="25"/>
          <w:szCs w:val="25"/>
        </w:rPr>
        <w:t>2 – зондом определяется поддесневой зубной, черная полоска зонда не погружается в десневой карман;</w:t>
      </w:r>
    </w:p>
    <w:p w:rsidR="005B1E15" w:rsidRPr="004661C7" w:rsidRDefault="005B1E15" w:rsidP="005B1E15">
      <w:pPr>
        <w:ind w:firstLine="426"/>
        <w:rPr>
          <w:sz w:val="25"/>
          <w:szCs w:val="25"/>
        </w:rPr>
      </w:pPr>
      <w:r w:rsidRPr="004661C7">
        <w:rPr>
          <w:sz w:val="25"/>
          <w:szCs w:val="25"/>
        </w:rPr>
        <w:t>3 – определяется карман 4 или 5 мм: черная полоска зонда частично погружается в десневой карман;</w:t>
      </w:r>
    </w:p>
    <w:p w:rsidR="005B1E15" w:rsidRPr="004661C7" w:rsidRDefault="005B1E15" w:rsidP="005B1E15">
      <w:pPr>
        <w:ind w:firstLine="426"/>
        <w:rPr>
          <w:sz w:val="25"/>
          <w:szCs w:val="25"/>
        </w:rPr>
      </w:pPr>
      <w:r w:rsidRPr="004661C7">
        <w:rPr>
          <w:sz w:val="25"/>
          <w:szCs w:val="25"/>
        </w:rPr>
        <w:t>4 – определяется карман более 6 мм: черная полоска зонда полностью погружена в десневой карман.</w:t>
      </w:r>
    </w:p>
    <w:p w:rsidR="005B1E15" w:rsidRPr="004661C7" w:rsidRDefault="005B1E15" w:rsidP="005B1E15">
      <w:pPr>
        <w:ind w:firstLine="426"/>
        <w:rPr>
          <w:sz w:val="25"/>
          <w:szCs w:val="25"/>
        </w:rPr>
      </w:pPr>
      <w:r w:rsidRPr="004661C7">
        <w:rPr>
          <w:sz w:val="25"/>
          <w:szCs w:val="25"/>
        </w:rPr>
        <w:t>По данным индекса CPITN определяется потребность индивидуума или группы в лечении. Согласно рекомендациям ВОЗ объем лечебно-профилактической помощи определяется по следующей схеме:</w:t>
      </w:r>
    </w:p>
    <w:p w:rsidR="005B1E15" w:rsidRPr="004661C7" w:rsidRDefault="005B1E15" w:rsidP="005B1E15">
      <w:pPr>
        <w:ind w:firstLine="426"/>
        <w:rPr>
          <w:sz w:val="25"/>
          <w:szCs w:val="25"/>
        </w:rPr>
      </w:pPr>
      <w:r w:rsidRPr="004661C7">
        <w:rPr>
          <w:sz w:val="25"/>
          <w:szCs w:val="25"/>
        </w:rPr>
        <w:t>1. Наличие кровоточивости десны указывает на необходимость инструктажа по гигиене полости рта.</w:t>
      </w:r>
    </w:p>
    <w:p w:rsidR="005B1E15" w:rsidRPr="004661C7" w:rsidRDefault="005B1E15" w:rsidP="005B1E15">
      <w:pPr>
        <w:ind w:firstLine="426"/>
        <w:rPr>
          <w:sz w:val="25"/>
          <w:szCs w:val="25"/>
        </w:rPr>
      </w:pPr>
      <w:r w:rsidRPr="004661C7">
        <w:rPr>
          <w:sz w:val="25"/>
          <w:szCs w:val="25"/>
        </w:rPr>
        <w:t>2. Наличие зубного камня и зубодесневых карманов средней глубины до 4-5 мм требует, наряду с улучшением индивидуальной гигиены, провести удаление зубного камня и кюретаж.</w:t>
      </w:r>
    </w:p>
    <w:p w:rsidR="005B1E15" w:rsidRPr="004661C7" w:rsidRDefault="005B1E15" w:rsidP="005B1E15">
      <w:pPr>
        <w:ind w:firstLine="426"/>
        <w:rPr>
          <w:sz w:val="25"/>
          <w:szCs w:val="25"/>
        </w:rPr>
      </w:pPr>
      <w:r w:rsidRPr="004661C7">
        <w:rPr>
          <w:sz w:val="25"/>
          <w:szCs w:val="25"/>
        </w:rPr>
        <w:t>3. Наличие глубоких зубодесневых карманов - более 6 мм. Указывает на необходимость назначения комплексной терапии, включающей помимо гигиенических мероприятий и удалений зубных отложений, хирургические вмешательства и другие мероприятия.</w:t>
      </w:r>
    </w:p>
    <w:p w:rsidR="005B1E15" w:rsidRPr="004661C7" w:rsidRDefault="005B1E15" w:rsidP="005B1E15">
      <w:pPr>
        <w:ind w:firstLine="426"/>
        <w:jc w:val="center"/>
        <w:rPr>
          <w:b/>
          <w:sz w:val="25"/>
          <w:szCs w:val="25"/>
        </w:rPr>
      </w:pPr>
    </w:p>
    <w:p w:rsidR="005B1E15" w:rsidRPr="004661C7" w:rsidRDefault="005B1E15" w:rsidP="005B1E15">
      <w:pPr>
        <w:jc w:val="center"/>
        <w:rPr>
          <w:sz w:val="25"/>
          <w:szCs w:val="25"/>
        </w:rPr>
      </w:pPr>
      <w:r w:rsidRPr="004661C7">
        <w:rPr>
          <w:b/>
          <w:sz w:val="25"/>
          <w:szCs w:val="25"/>
        </w:rPr>
        <w:t xml:space="preserve">Комплексный периодонтальный индекс, КПИ (П.А.Леус, 1988) </w:t>
      </w:r>
    </w:p>
    <w:p w:rsidR="005B1E15" w:rsidRPr="004661C7" w:rsidRDefault="005B1E15" w:rsidP="005B1E15">
      <w:pPr>
        <w:ind w:firstLine="426"/>
        <w:rPr>
          <w:sz w:val="25"/>
          <w:szCs w:val="25"/>
        </w:rPr>
      </w:pPr>
      <w:r w:rsidRPr="004661C7">
        <w:rPr>
          <w:i/>
          <w:sz w:val="25"/>
          <w:szCs w:val="25"/>
        </w:rPr>
        <w:t>Методика.</w:t>
      </w:r>
      <w:r w:rsidRPr="004661C7">
        <w:rPr>
          <w:sz w:val="25"/>
          <w:szCs w:val="25"/>
        </w:rPr>
        <w:t xml:space="preserve"> Определяется состояние тканей периодонта с помощью обычного зубоврачебного зонда и стоматологического зеркала, для определения подвижности может использоваться стоматологический пинцет. У взрослых исследуют 17/16, 11, 26/27, 37/36, 31 46/47. При наличии нескольких признаков регистрируется более тяжелое состояние (более высокий балл). </w:t>
      </w:r>
    </w:p>
    <w:p w:rsidR="005B1E15" w:rsidRPr="004661C7" w:rsidRDefault="005B1E15" w:rsidP="005B1E15">
      <w:pPr>
        <w:ind w:firstLine="426"/>
        <w:rPr>
          <w:sz w:val="25"/>
          <w:szCs w:val="25"/>
        </w:rPr>
      </w:pPr>
      <w:r w:rsidRPr="004661C7">
        <w:rPr>
          <w:i/>
          <w:sz w:val="25"/>
          <w:szCs w:val="25"/>
        </w:rPr>
        <w:t>Критерии:</w:t>
      </w:r>
    </w:p>
    <w:p w:rsidR="005B1E15" w:rsidRPr="004661C7" w:rsidRDefault="005B1E15" w:rsidP="005B1E15">
      <w:pPr>
        <w:ind w:firstLine="426"/>
        <w:rPr>
          <w:sz w:val="25"/>
          <w:szCs w:val="25"/>
        </w:rPr>
      </w:pPr>
      <w:r w:rsidRPr="004661C7">
        <w:rPr>
          <w:sz w:val="25"/>
          <w:szCs w:val="25"/>
        </w:rPr>
        <w:t>0 – здоровый – зубной налет и признаки  поражения периодонта не определяются;</w:t>
      </w:r>
    </w:p>
    <w:p w:rsidR="005B1E15" w:rsidRPr="004661C7" w:rsidRDefault="005B1E15" w:rsidP="005B1E15">
      <w:pPr>
        <w:ind w:firstLine="426"/>
        <w:rPr>
          <w:sz w:val="25"/>
          <w:szCs w:val="25"/>
        </w:rPr>
      </w:pPr>
      <w:r w:rsidRPr="004661C7">
        <w:rPr>
          <w:sz w:val="25"/>
          <w:szCs w:val="25"/>
        </w:rPr>
        <w:t>1 – зубной налет – любое количество зубного налета;</w:t>
      </w:r>
    </w:p>
    <w:p w:rsidR="005B1E15" w:rsidRPr="004661C7" w:rsidRDefault="005B1E15" w:rsidP="005B1E15">
      <w:pPr>
        <w:ind w:firstLine="426"/>
        <w:rPr>
          <w:sz w:val="25"/>
          <w:szCs w:val="25"/>
        </w:rPr>
      </w:pPr>
      <w:r w:rsidRPr="004661C7">
        <w:rPr>
          <w:sz w:val="25"/>
          <w:szCs w:val="25"/>
        </w:rPr>
        <w:t>2 – кровоточивость – видимое невооруженным глазом кровотечение при легком зондировании зубодесневого желобка;</w:t>
      </w:r>
    </w:p>
    <w:p w:rsidR="005B1E15" w:rsidRPr="004661C7" w:rsidRDefault="005B1E15" w:rsidP="005B1E15">
      <w:pPr>
        <w:ind w:firstLine="426"/>
        <w:rPr>
          <w:sz w:val="25"/>
          <w:szCs w:val="25"/>
        </w:rPr>
      </w:pPr>
      <w:r w:rsidRPr="004661C7">
        <w:rPr>
          <w:sz w:val="25"/>
          <w:szCs w:val="25"/>
        </w:rPr>
        <w:t>3 – зубной камень – любое количество зубного камня в поддесневой области зуба;</w:t>
      </w:r>
    </w:p>
    <w:p w:rsidR="005B1E15" w:rsidRPr="004661C7" w:rsidRDefault="005B1E15" w:rsidP="005B1E15">
      <w:pPr>
        <w:ind w:firstLine="426"/>
        <w:rPr>
          <w:sz w:val="25"/>
          <w:szCs w:val="25"/>
        </w:rPr>
      </w:pPr>
      <w:r w:rsidRPr="004661C7">
        <w:rPr>
          <w:sz w:val="25"/>
          <w:szCs w:val="25"/>
        </w:rPr>
        <w:t>4 – патологический  карман – патологический  зубо-десневой  карман, определяемый зондом;</w:t>
      </w:r>
    </w:p>
    <w:p w:rsidR="005B1E15" w:rsidRPr="004661C7" w:rsidRDefault="005B1E15" w:rsidP="005B1E15">
      <w:pPr>
        <w:ind w:firstLine="426"/>
        <w:rPr>
          <w:sz w:val="25"/>
          <w:szCs w:val="25"/>
        </w:rPr>
      </w:pPr>
      <w:r w:rsidRPr="004661C7">
        <w:rPr>
          <w:sz w:val="25"/>
          <w:szCs w:val="25"/>
        </w:rPr>
        <w:t>5 – подвижность зуба – подвижность 2-3 степени.</w:t>
      </w:r>
    </w:p>
    <w:p w:rsidR="005B1E15" w:rsidRPr="004661C7" w:rsidRDefault="005B1E15" w:rsidP="005B1E15">
      <w:pPr>
        <w:ind w:firstLine="426"/>
        <w:rPr>
          <w:sz w:val="25"/>
          <w:szCs w:val="25"/>
        </w:rPr>
      </w:pPr>
      <w:r w:rsidRPr="004661C7">
        <w:rPr>
          <w:sz w:val="25"/>
          <w:szCs w:val="25"/>
        </w:rPr>
        <w:t>КПИ индивидуума рассчитывается по формуле :</w:t>
      </w:r>
    </w:p>
    <w:p w:rsidR="005B1E15" w:rsidRPr="004661C7" w:rsidRDefault="005B1E15" w:rsidP="005B1E15">
      <w:pPr>
        <w:ind w:firstLine="426"/>
        <w:rPr>
          <w:sz w:val="25"/>
          <w:szCs w:val="25"/>
        </w:rPr>
      </w:pPr>
      <w:r w:rsidRPr="004661C7">
        <w:rPr>
          <w:sz w:val="25"/>
          <w:szCs w:val="25"/>
        </w:rPr>
        <w:t>КПИ= Сумма кодов / количество секстантов (обычно 6)</w:t>
      </w:r>
    </w:p>
    <w:p w:rsidR="005B1E15" w:rsidRPr="004661C7" w:rsidRDefault="005B1E15" w:rsidP="005B1E15">
      <w:pPr>
        <w:ind w:firstLine="426"/>
        <w:rPr>
          <w:sz w:val="25"/>
          <w:szCs w:val="25"/>
        </w:rPr>
      </w:pPr>
      <w:r w:rsidRPr="004661C7">
        <w:rPr>
          <w:sz w:val="25"/>
          <w:szCs w:val="25"/>
        </w:rPr>
        <w:t>Интерпретация:</w:t>
      </w:r>
    </w:p>
    <w:tbl>
      <w:tblPr>
        <w:tblW w:w="0" w:type="auto"/>
        <w:tblInd w:w="108" w:type="dxa"/>
        <w:tblLayout w:type="fixed"/>
        <w:tblLook w:val="0000" w:firstRow="0" w:lastRow="0" w:firstColumn="0" w:lastColumn="0" w:noHBand="0" w:noVBand="0"/>
      </w:tblPr>
      <w:tblGrid>
        <w:gridCol w:w="1560"/>
        <w:gridCol w:w="2998"/>
      </w:tblGrid>
      <w:tr w:rsidR="005B1E15" w:rsidRPr="004661C7" w:rsidTr="003C6579">
        <w:tc>
          <w:tcPr>
            <w:tcW w:w="1560" w:type="dxa"/>
            <w:shd w:val="clear" w:color="auto" w:fill="auto"/>
          </w:tcPr>
          <w:p w:rsidR="005B1E15" w:rsidRPr="004661C7" w:rsidRDefault="005B1E15" w:rsidP="003C6579">
            <w:pPr>
              <w:jc w:val="center"/>
              <w:rPr>
                <w:sz w:val="25"/>
                <w:szCs w:val="25"/>
              </w:rPr>
            </w:pPr>
            <w:r w:rsidRPr="004661C7">
              <w:rPr>
                <w:b/>
                <w:sz w:val="25"/>
                <w:szCs w:val="25"/>
              </w:rPr>
              <w:t>Значения</w:t>
            </w:r>
          </w:p>
        </w:tc>
        <w:tc>
          <w:tcPr>
            <w:tcW w:w="2998" w:type="dxa"/>
            <w:shd w:val="clear" w:color="auto" w:fill="auto"/>
          </w:tcPr>
          <w:p w:rsidR="005B1E15" w:rsidRPr="004661C7" w:rsidRDefault="005B1E15" w:rsidP="003C6579">
            <w:pPr>
              <w:jc w:val="center"/>
              <w:rPr>
                <w:sz w:val="25"/>
                <w:szCs w:val="25"/>
              </w:rPr>
            </w:pPr>
            <w:r w:rsidRPr="004661C7">
              <w:rPr>
                <w:b/>
                <w:sz w:val="25"/>
                <w:szCs w:val="25"/>
              </w:rPr>
              <w:t>Уровень интенсивности</w:t>
            </w:r>
          </w:p>
        </w:tc>
      </w:tr>
      <w:tr w:rsidR="005B1E15" w:rsidRPr="004661C7" w:rsidTr="003C6579">
        <w:tc>
          <w:tcPr>
            <w:tcW w:w="1560" w:type="dxa"/>
            <w:shd w:val="clear" w:color="auto" w:fill="auto"/>
          </w:tcPr>
          <w:p w:rsidR="005B1E15" w:rsidRPr="004661C7" w:rsidRDefault="005B1E15" w:rsidP="003C6579">
            <w:pPr>
              <w:jc w:val="center"/>
              <w:rPr>
                <w:sz w:val="25"/>
                <w:szCs w:val="25"/>
              </w:rPr>
            </w:pPr>
            <w:r w:rsidRPr="004661C7">
              <w:rPr>
                <w:sz w:val="25"/>
                <w:szCs w:val="25"/>
              </w:rPr>
              <w:t>0,1-1,0</w:t>
            </w:r>
          </w:p>
        </w:tc>
        <w:tc>
          <w:tcPr>
            <w:tcW w:w="2998" w:type="dxa"/>
            <w:shd w:val="clear" w:color="auto" w:fill="auto"/>
          </w:tcPr>
          <w:p w:rsidR="005B1E15" w:rsidRPr="004661C7" w:rsidRDefault="005B1E15" w:rsidP="003C6579">
            <w:pPr>
              <w:jc w:val="center"/>
              <w:rPr>
                <w:sz w:val="25"/>
                <w:szCs w:val="25"/>
              </w:rPr>
            </w:pPr>
            <w:r w:rsidRPr="004661C7">
              <w:rPr>
                <w:sz w:val="25"/>
                <w:szCs w:val="25"/>
              </w:rPr>
              <w:t>Риск к заболеванию</w:t>
            </w:r>
          </w:p>
        </w:tc>
      </w:tr>
      <w:tr w:rsidR="005B1E15" w:rsidRPr="004661C7" w:rsidTr="003C6579">
        <w:tc>
          <w:tcPr>
            <w:tcW w:w="1560" w:type="dxa"/>
            <w:shd w:val="clear" w:color="auto" w:fill="auto"/>
          </w:tcPr>
          <w:p w:rsidR="005B1E15" w:rsidRPr="004661C7" w:rsidRDefault="005B1E15" w:rsidP="003C6579">
            <w:pPr>
              <w:jc w:val="center"/>
              <w:rPr>
                <w:sz w:val="25"/>
                <w:szCs w:val="25"/>
              </w:rPr>
            </w:pPr>
            <w:r w:rsidRPr="004661C7">
              <w:rPr>
                <w:sz w:val="25"/>
                <w:szCs w:val="25"/>
              </w:rPr>
              <w:t>1,1-2,0</w:t>
            </w:r>
          </w:p>
        </w:tc>
        <w:tc>
          <w:tcPr>
            <w:tcW w:w="2998" w:type="dxa"/>
            <w:shd w:val="clear" w:color="auto" w:fill="auto"/>
          </w:tcPr>
          <w:p w:rsidR="005B1E15" w:rsidRPr="004661C7" w:rsidRDefault="005B1E15" w:rsidP="003C6579">
            <w:pPr>
              <w:jc w:val="center"/>
              <w:rPr>
                <w:sz w:val="25"/>
                <w:szCs w:val="25"/>
              </w:rPr>
            </w:pPr>
            <w:r w:rsidRPr="004661C7">
              <w:rPr>
                <w:sz w:val="25"/>
                <w:szCs w:val="25"/>
              </w:rPr>
              <w:t>Легкий</w:t>
            </w:r>
          </w:p>
        </w:tc>
      </w:tr>
      <w:tr w:rsidR="005B1E15" w:rsidRPr="004661C7" w:rsidTr="003C6579">
        <w:tc>
          <w:tcPr>
            <w:tcW w:w="1560" w:type="dxa"/>
            <w:shd w:val="clear" w:color="auto" w:fill="auto"/>
          </w:tcPr>
          <w:p w:rsidR="005B1E15" w:rsidRPr="004661C7" w:rsidRDefault="005B1E15" w:rsidP="003C6579">
            <w:pPr>
              <w:jc w:val="center"/>
              <w:rPr>
                <w:sz w:val="25"/>
                <w:szCs w:val="25"/>
              </w:rPr>
            </w:pPr>
            <w:r w:rsidRPr="004661C7">
              <w:rPr>
                <w:sz w:val="25"/>
                <w:szCs w:val="25"/>
              </w:rPr>
              <w:lastRenderedPageBreak/>
              <w:t>2,1-3,5</w:t>
            </w:r>
          </w:p>
        </w:tc>
        <w:tc>
          <w:tcPr>
            <w:tcW w:w="2998" w:type="dxa"/>
            <w:shd w:val="clear" w:color="auto" w:fill="auto"/>
          </w:tcPr>
          <w:p w:rsidR="005B1E15" w:rsidRPr="004661C7" w:rsidRDefault="005B1E15" w:rsidP="003C6579">
            <w:pPr>
              <w:jc w:val="center"/>
              <w:rPr>
                <w:sz w:val="25"/>
                <w:szCs w:val="25"/>
              </w:rPr>
            </w:pPr>
            <w:r w:rsidRPr="004661C7">
              <w:rPr>
                <w:sz w:val="25"/>
                <w:szCs w:val="25"/>
              </w:rPr>
              <w:t>Средний</w:t>
            </w:r>
          </w:p>
        </w:tc>
      </w:tr>
      <w:tr w:rsidR="005B1E15" w:rsidRPr="004661C7" w:rsidTr="003C6579">
        <w:tc>
          <w:tcPr>
            <w:tcW w:w="1560" w:type="dxa"/>
            <w:shd w:val="clear" w:color="auto" w:fill="auto"/>
          </w:tcPr>
          <w:p w:rsidR="005B1E15" w:rsidRPr="004661C7" w:rsidRDefault="005B1E15" w:rsidP="003C6579">
            <w:pPr>
              <w:jc w:val="center"/>
              <w:rPr>
                <w:sz w:val="25"/>
                <w:szCs w:val="25"/>
              </w:rPr>
            </w:pPr>
            <w:r w:rsidRPr="004661C7">
              <w:rPr>
                <w:sz w:val="25"/>
                <w:szCs w:val="25"/>
              </w:rPr>
              <w:t>3,6-5,0</w:t>
            </w:r>
          </w:p>
        </w:tc>
        <w:tc>
          <w:tcPr>
            <w:tcW w:w="2998" w:type="dxa"/>
            <w:shd w:val="clear" w:color="auto" w:fill="auto"/>
          </w:tcPr>
          <w:p w:rsidR="005B1E15" w:rsidRPr="004661C7" w:rsidRDefault="005B1E15" w:rsidP="003C6579">
            <w:pPr>
              <w:jc w:val="center"/>
              <w:rPr>
                <w:sz w:val="25"/>
                <w:szCs w:val="25"/>
              </w:rPr>
            </w:pPr>
            <w:r w:rsidRPr="004661C7">
              <w:rPr>
                <w:sz w:val="25"/>
                <w:szCs w:val="25"/>
              </w:rPr>
              <w:t>Тяжёлый</w:t>
            </w:r>
          </w:p>
        </w:tc>
      </w:tr>
    </w:tbl>
    <w:p w:rsidR="005B1E15" w:rsidRPr="004661C7" w:rsidRDefault="005B1E15" w:rsidP="005B1E15">
      <w:pPr>
        <w:pStyle w:val="ae"/>
        <w:spacing w:after="0"/>
        <w:ind w:left="0"/>
        <w:jc w:val="center"/>
        <w:rPr>
          <w:b/>
          <w:bCs/>
          <w:sz w:val="25"/>
          <w:szCs w:val="25"/>
        </w:rPr>
      </w:pPr>
    </w:p>
    <w:p w:rsidR="005B1E15" w:rsidRPr="004661C7" w:rsidRDefault="005B1E15" w:rsidP="005B1E15">
      <w:pPr>
        <w:pStyle w:val="ae"/>
        <w:spacing w:after="0"/>
        <w:ind w:left="0"/>
        <w:jc w:val="center"/>
        <w:rPr>
          <w:sz w:val="25"/>
          <w:szCs w:val="25"/>
        </w:rPr>
      </w:pPr>
      <w:r w:rsidRPr="004661C7">
        <w:rPr>
          <w:b/>
          <w:bCs/>
          <w:sz w:val="25"/>
          <w:szCs w:val="25"/>
        </w:rPr>
        <w:t>ИНДЕКС ЭФФЕКТИВНОСТИ ГИГИЕНЫ ПОЛОСТИ РТА</w:t>
      </w:r>
    </w:p>
    <w:p w:rsidR="005B1E15" w:rsidRPr="004661C7" w:rsidRDefault="005B1E15" w:rsidP="005B1E15">
      <w:pPr>
        <w:pStyle w:val="ae"/>
        <w:spacing w:after="0"/>
        <w:ind w:left="0"/>
        <w:jc w:val="center"/>
        <w:rPr>
          <w:sz w:val="25"/>
          <w:szCs w:val="25"/>
        </w:rPr>
      </w:pPr>
      <w:r w:rsidRPr="004661C7">
        <w:rPr>
          <w:b/>
          <w:bCs/>
          <w:sz w:val="25"/>
          <w:szCs w:val="25"/>
        </w:rPr>
        <w:t>(РНР) Podshadley, Haley (1968)</w:t>
      </w:r>
    </w:p>
    <w:p w:rsidR="005B1E15" w:rsidRPr="004661C7" w:rsidRDefault="005B1E15" w:rsidP="005B1E15">
      <w:pPr>
        <w:ind w:firstLine="426"/>
        <w:rPr>
          <w:sz w:val="25"/>
          <w:szCs w:val="25"/>
        </w:rPr>
      </w:pPr>
      <w:r w:rsidRPr="004661C7">
        <w:rPr>
          <w:sz w:val="25"/>
          <w:szCs w:val="25"/>
        </w:rPr>
        <w:t>Для количественной оценки зубного налета окрашивают 6 зубов:</w:t>
      </w:r>
    </w:p>
    <w:p w:rsidR="005B1E15" w:rsidRPr="004661C7" w:rsidRDefault="005B1E15" w:rsidP="005B1E15">
      <w:pPr>
        <w:ind w:firstLine="426"/>
        <w:rPr>
          <w:sz w:val="25"/>
          <w:szCs w:val="25"/>
        </w:rPr>
      </w:pPr>
      <w:r w:rsidRPr="004661C7">
        <w:rPr>
          <w:sz w:val="25"/>
          <w:szCs w:val="25"/>
        </w:rPr>
        <w:t xml:space="preserve">    16, 26, 11, 31 - вестибулярные поверхности;</w:t>
      </w:r>
    </w:p>
    <w:p w:rsidR="005B1E15" w:rsidRPr="004661C7" w:rsidRDefault="005B1E15" w:rsidP="005B1E15">
      <w:pPr>
        <w:ind w:firstLine="426"/>
        <w:rPr>
          <w:sz w:val="25"/>
          <w:szCs w:val="25"/>
        </w:rPr>
      </w:pPr>
      <w:r w:rsidRPr="004661C7">
        <w:rPr>
          <w:sz w:val="25"/>
          <w:szCs w:val="25"/>
        </w:rPr>
        <w:t xml:space="preserve">    36, 46 - язычные поверхности.</w:t>
      </w:r>
    </w:p>
    <w:p w:rsidR="005B1E15" w:rsidRPr="004661C7" w:rsidRDefault="005B1E15" w:rsidP="005B1E15">
      <w:pPr>
        <w:ind w:firstLine="426"/>
        <w:rPr>
          <w:sz w:val="25"/>
          <w:szCs w:val="25"/>
        </w:rPr>
      </w:pPr>
      <w:r w:rsidRPr="004661C7">
        <w:rPr>
          <w:sz w:val="25"/>
          <w:szCs w:val="25"/>
        </w:rPr>
        <w:t xml:space="preserve">    В случае отсутствия индексного зуба можно обследовать соседний, но в пределах одноименной группы зубов. Искусственные коронки и части фиксированных протезов обследуют так же, как и зубы.</w:t>
      </w:r>
    </w:p>
    <w:p w:rsidR="005B1E15" w:rsidRPr="004661C7" w:rsidRDefault="005B1E15" w:rsidP="005B1E15">
      <w:pPr>
        <w:ind w:firstLine="426"/>
        <w:rPr>
          <w:sz w:val="25"/>
          <w:szCs w:val="25"/>
        </w:rPr>
      </w:pPr>
      <w:r w:rsidRPr="004661C7">
        <w:rPr>
          <w:sz w:val="25"/>
          <w:szCs w:val="25"/>
        </w:rPr>
        <w:t>Обследуемая поверхность каждого зуба условно делится на 5 участков</w:t>
      </w:r>
    </w:p>
    <w:p w:rsidR="005B1E15" w:rsidRPr="004661C7" w:rsidRDefault="005B1E15" w:rsidP="005B1E15">
      <w:pPr>
        <w:ind w:firstLine="708"/>
        <w:rPr>
          <w:sz w:val="25"/>
          <w:szCs w:val="25"/>
        </w:rPr>
      </w:pPr>
      <w:r w:rsidRPr="004661C7">
        <w:rPr>
          <w:sz w:val="25"/>
          <w:szCs w:val="25"/>
        </w:rPr>
        <w:t>1 - медиальный</w:t>
      </w:r>
    </w:p>
    <w:p w:rsidR="005B1E15" w:rsidRPr="004661C7" w:rsidRDefault="005B1E15" w:rsidP="005B1E15">
      <w:pPr>
        <w:ind w:firstLine="708"/>
        <w:rPr>
          <w:sz w:val="25"/>
          <w:szCs w:val="25"/>
        </w:rPr>
      </w:pPr>
      <w:r w:rsidRPr="004661C7">
        <w:rPr>
          <w:sz w:val="25"/>
          <w:szCs w:val="25"/>
        </w:rPr>
        <w:t>2 - дистальный</w:t>
      </w:r>
    </w:p>
    <w:p w:rsidR="005B1E15" w:rsidRPr="004661C7" w:rsidRDefault="005B1E15" w:rsidP="005B1E15">
      <w:pPr>
        <w:ind w:firstLine="708"/>
        <w:rPr>
          <w:sz w:val="25"/>
          <w:szCs w:val="25"/>
        </w:rPr>
      </w:pPr>
      <w:r w:rsidRPr="004661C7">
        <w:rPr>
          <w:sz w:val="25"/>
          <w:szCs w:val="25"/>
        </w:rPr>
        <w:t>3 - срединно-окклюзионный</w:t>
      </w:r>
    </w:p>
    <w:p w:rsidR="005B1E15" w:rsidRPr="004661C7" w:rsidRDefault="005B1E15" w:rsidP="005B1E15">
      <w:pPr>
        <w:ind w:firstLine="708"/>
        <w:rPr>
          <w:sz w:val="25"/>
          <w:szCs w:val="25"/>
        </w:rPr>
      </w:pPr>
      <w:r w:rsidRPr="004661C7">
        <w:rPr>
          <w:sz w:val="25"/>
          <w:szCs w:val="25"/>
        </w:rPr>
        <w:t>4 - центральный</w:t>
      </w:r>
    </w:p>
    <w:p w:rsidR="005B1E15" w:rsidRPr="004661C7" w:rsidRDefault="005B1E15" w:rsidP="005B1E15">
      <w:pPr>
        <w:ind w:firstLine="708"/>
        <w:rPr>
          <w:sz w:val="25"/>
          <w:szCs w:val="25"/>
        </w:rPr>
      </w:pPr>
      <w:r w:rsidRPr="004661C7">
        <w:rPr>
          <w:sz w:val="25"/>
          <w:szCs w:val="25"/>
        </w:rPr>
        <w:t>5 - срединно-пришеечный</w:t>
      </w:r>
    </w:p>
    <w:p w:rsidR="005B1E15" w:rsidRPr="004661C7" w:rsidRDefault="005B1E15" w:rsidP="005B1E15">
      <w:pPr>
        <w:ind w:firstLine="426"/>
        <w:rPr>
          <w:sz w:val="25"/>
          <w:szCs w:val="25"/>
        </w:rPr>
      </w:pPr>
      <w:r w:rsidRPr="004661C7">
        <w:rPr>
          <w:sz w:val="25"/>
          <w:szCs w:val="25"/>
        </w:rPr>
        <w:t>КОДЫ И КРИТЕРИИ ОЦЕНКИ ЗУБНОГО НАЛЕТА</w:t>
      </w:r>
    </w:p>
    <w:p w:rsidR="005B1E15" w:rsidRPr="004661C7" w:rsidRDefault="005B1E15" w:rsidP="005B1E15">
      <w:pPr>
        <w:ind w:firstLine="426"/>
        <w:rPr>
          <w:sz w:val="25"/>
          <w:szCs w:val="25"/>
        </w:rPr>
      </w:pPr>
      <w:r w:rsidRPr="004661C7">
        <w:rPr>
          <w:sz w:val="25"/>
          <w:szCs w:val="25"/>
        </w:rPr>
        <w:t>0 - отсутствие окрашивания</w:t>
      </w:r>
    </w:p>
    <w:p w:rsidR="005B1E15" w:rsidRPr="004661C7" w:rsidRDefault="005B1E15" w:rsidP="005B1E15">
      <w:pPr>
        <w:ind w:firstLine="426"/>
        <w:rPr>
          <w:sz w:val="25"/>
          <w:szCs w:val="25"/>
        </w:rPr>
      </w:pPr>
      <w:r w:rsidRPr="004661C7">
        <w:rPr>
          <w:sz w:val="25"/>
          <w:szCs w:val="25"/>
        </w:rPr>
        <w:t>1 - выявлено окрашивание</w:t>
      </w:r>
    </w:p>
    <w:p w:rsidR="005B1E15" w:rsidRPr="004661C7" w:rsidRDefault="005B1E15" w:rsidP="005B1E15">
      <w:pPr>
        <w:ind w:firstLine="426"/>
        <w:rPr>
          <w:sz w:val="25"/>
          <w:szCs w:val="25"/>
        </w:rPr>
      </w:pPr>
      <w:r w:rsidRPr="004661C7">
        <w:rPr>
          <w:sz w:val="25"/>
          <w:szCs w:val="25"/>
        </w:rPr>
        <w:t>Расчет индекса проводят, определяя код для каждого зуба путем сложения кодов для каждого участка. Затем суммируют коды для всех обследованных зубов и делят полученную сумму на число зубов.</w:t>
      </w:r>
    </w:p>
    <w:p w:rsidR="005B1E15" w:rsidRPr="004661C7" w:rsidRDefault="005B1E15" w:rsidP="005B1E15">
      <w:pPr>
        <w:ind w:firstLine="426"/>
        <w:rPr>
          <w:sz w:val="25"/>
          <w:szCs w:val="25"/>
        </w:rPr>
      </w:pPr>
      <w:r w:rsidRPr="004661C7">
        <w:rPr>
          <w:sz w:val="25"/>
          <w:szCs w:val="25"/>
        </w:rPr>
        <w:t>Индекс рассчитывается по следующей формуле:</w:t>
      </w:r>
    </w:p>
    <w:p w:rsidR="005B1E15" w:rsidRPr="004661C7" w:rsidRDefault="005B1E15" w:rsidP="005B1E15">
      <w:pPr>
        <w:ind w:firstLine="426"/>
        <w:rPr>
          <w:sz w:val="25"/>
          <w:szCs w:val="25"/>
        </w:rPr>
      </w:pPr>
      <w:r w:rsidRPr="004661C7">
        <w:rPr>
          <w:sz w:val="25"/>
          <w:szCs w:val="25"/>
        </w:rPr>
        <w:t>РНР = СУММА КОДОВ ВСЕХ ЗУБОВ / КОЛИЧЕСТВО ОБСЛЕДОВАННЫХ ЗУБОВ</w:t>
      </w:r>
    </w:p>
    <w:tbl>
      <w:tblPr>
        <w:tblW w:w="0" w:type="auto"/>
        <w:tblInd w:w="108" w:type="dxa"/>
        <w:tblLayout w:type="fixed"/>
        <w:tblLook w:val="0000" w:firstRow="0" w:lastRow="0" w:firstColumn="0" w:lastColumn="0" w:noHBand="0" w:noVBand="0"/>
      </w:tblPr>
      <w:tblGrid>
        <w:gridCol w:w="2977"/>
        <w:gridCol w:w="2977"/>
      </w:tblGrid>
      <w:tr w:rsidR="005B1E15" w:rsidRPr="004661C7" w:rsidTr="003C6579">
        <w:tc>
          <w:tcPr>
            <w:tcW w:w="2977" w:type="dxa"/>
            <w:shd w:val="clear" w:color="auto" w:fill="auto"/>
          </w:tcPr>
          <w:p w:rsidR="005B1E15" w:rsidRPr="004661C7" w:rsidRDefault="005B1E15" w:rsidP="003C6579">
            <w:pPr>
              <w:jc w:val="center"/>
              <w:rPr>
                <w:sz w:val="25"/>
                <w:szCs w:val="25"/>
              </w:rPr>
            </w:pPr>
            <w:r w:rsidRPr="004661C7">
              <w:rPr>
                <w:b/>
                <w:sz w:val="25"/>
                <w:szCs w:val="25"/>
              </w:rPr>
              <w:t>величина индекса</w:t>
            </w:r>
          </w:p>
        </w:tc>
        <w:tc>
          <w:tcPr>
            <w:tcW w:w="2977" w:type="dxa"/>
            <w:shd w:val="clear" w:color="auto" w:fill="auto"/>
          </w:tcPr>
          <w:p w:rsidR="005B1E15" w:rsidRPr="004661C7" w:rsidRDefault="005B1E15" w:rsidP="003C6579">
            <w:pPr>
              <w:jc w:val="center"/>
              <w:rPr>
                <w:sz w:val="25"/>
                <w:szCs w:val="25"/>
              </w:rPr>
            </w:pPr>
            <w:r w:rsidRPr="004661C7">
              <w:rPr>
                <w:b/>
                <w:sz w:val="25"/>
                <w:szCs w:val="25"/>
              </w:rPr>
              <w:t>уровень гигиены</w:t>
            </w:r>
          </w:p>
        </w:tc>
      </w:tr>
      <w:tr w:rsidR="005B1E15" w:rsidRPr="004661C7" w:rsidTr="003C6579">
        <w:tc>
          <w:tcPr>
            <w:tcW w:w="2977" w:type="dxa"/>
            <w:shd w:val="clear" w:color="auto" w:fill="auto"/>
          </w:tcPr>
          <w:p w:rsidR="005B1E15" w:rsidRPr="004661C7" w:rsidRDefault="005B1E15" w:rsidP="003C6579">
            <w:pPr>
              <w:jc w:val="center"/>
              <w:rPr>
                <w:sz w:val="25"/>
                <w:szCs w:val="25"/>
              </w:rPr>
            </w:pPr>
            <w:r w:rsidRPr="004661C7">
              <w:rPr>
                <w:sz w:val="25"/>
                <w:szCs w:val="25"/>
              </w:rPr>
              <w:t>0</w:t>
            </w:r>
          </w:p>
        </w:tc>
        <w:tc>
          <w:tcPr>
            <w:tcW w:w="2977" w:type="dxa"/>
            <w:shd w:val="clear" w:color="auto" w:fill="auto"/>
          </w:tcPr>
          <w:p w:rsidR="005B1E15" w:rsidRPr="004661C7" w:rsidRDefault="005B1E15" w:rsidP="003C6579">
            <w:pPr>
              <w:jc w:val="center"/>
              <w:rPr>
                <w:sz w:val="25"/>
                <w:szCs w:val="25"/>
              </w:rPr>
            </w:pPr>
            <w:r w:rsidRPr="004661C7">
              <w:rPr>
                <w:sz w:val="25"/>
                <w:szCs w:val="25"/>
              </w:rPr>
              <w:t>отличный</w:t>
            </w:r>
          </w:p>
        </w:tc>
      </w:tr>
      <w:tr w:rsidR="005B1E15" w:rsidRPr="004661C7" w:rsidTr="003C6579">
        <w:tc>
          <w:tcPr>
            <w:tcW w:w="2977" w:type="dxa"/>
            <w:shd w:val="clear" w:color="auto" w:fill="auto"/>
          </w:tcPr>
          <w:p w:rsidR="005B1E15" w:rsidRPr="004661C7" w:rsidRDefault="005B1E15" w:rsidP="003C6579">
            <w:pPr>
              <w:jc w:val="center"/>
              <w:rPr>
                <w:sz w:val="25"/>
                <w:szCs w:val="25"/>
              </w:rPr>
            </w:pPr>
            <w:r w:rsidRPr="004661C7">
              <w:rPr>
                <w:sz w:val="25"/>
                <w:szCs w:val="25"/>
              </w:rPr>
              <w:t>0,1-0,6</w:t>
            </w:r>
          </w:p>
        </w:tc>
        <w:tc>
          <w:tcPr>
            <w:tcW w:w="2977" w:type="dxa"/>
            <w:shd w:val="clear" w:color="auto" w:fill="auto"/>
          </w:tcPr>
          <w:p w:rsidR="005B1E15" w:rsidRPr="004661C7" w:rsidRDefault="005B1E15" w:rsidP="003C6579">
            <w:pPr>
              <w:jc w:val="center"/>
              <w:rPr>
                <w:sz w:val="25"/>
                <w:szCs w:val="25"/>
              </w:rPr>
            </w:pPr>
            <w:r w:rsidRPr="004661C7">
              <w:rPr>
                <w:sz w:val="25"/>
                <w:szCs w:val="25"/>
              </w:rPr>
              <w:t>хороший</w:t>
            </w:r>
          </w:p>
        </w:tc>
      </w:tr>
      <w:tr w:rsidR="005B1E15" w:rsidRPr="004661C7" w:rsidTr="003C6579">
        <w:tc>
          <w:tcPr>
            <w:tcW w:w="2977" w:type="dxa"/>
            <w:shd w:val="clear" w:color="auto" w:fill="auto"/>
          </w:tcPr>
          <w:p w:rsidR="005B1E15" w:rsidRPr="004661C7" w:rsidRDefault="005B1E15" w:rsidP="003C6579">
            <w:pPr>
              <w:jc w:val="center"/>
              <w:rPr>
                <w:sz w:val="25"/>
                <w:szCs w:val="25"/>
              </w:rPr>
            </w:pPr>
            <w:r w:rsidRPr="004661C7">
              <w:rPr>
                <w:sz w:val="25"/>
                <w:szCs w:val="25"/>
              </w:rPr>
              <w:t>0,7-1,6</w:t>
            </w:r>
          </w:p>
        </w:tc>
        <w:tc>
          <w:tcPr>
            <w:tcW w:w="2977" w:type="dxa"/>
            <w:shd w:val="clear" w:color="auto" w:fill="auto"/>
          </w:tcPr>
          <w:p w:rsidR="005B1E15" w:rsidRPr="004661C7" w:rsidRDefault="005B1E15" w:rsidP="003C6579">
            <w:pPr>
              <w:jc w:val="center"/>
              <w:rPr>
                <w:sz w:val="25"/>
                <w:szCs w:val="25"/>
              </w:rPr>
            </w:pPr>
            <w:r w:rsidRPr="004661C7">
              <w:rPr>
                <w:sz w:val="25"/>
                <w:szCs w:val="25"/>
              </w:rPr>
              <w:t>удовлетворительный</w:t>
            </w:r>
          </w:p>
        </w:tc>
      </w:tr>
      <w:tr w:rsidR="005B1E15" w:rsidRPr="004661C7" w:rsidTr="003C6579">
        <w:tc>
          <w:tcPr>
            <w:tcW w:w="2977" w:type="dxa"/>
            <w:shd w:val="clear" w:color="auto" w:fill="auto"/>
          </w:tcPr>
          <w:p w:rsidR="005B1E15" w:rsidRPr="004661C7" w:rsidRDefault="005B1E15" w:rsidP="003C6579">
            <w:pPr>
              <w:jc w:val="center"/>
              <w:rPr>
                <w:sz w:val="25"/>
                <w:szCs w:val="25"/>
              </w:rPr>
            </w:pPr>
            <w:r w:rsidRPr="004661C7">
              <w:rPr>
                <w:sz w:val="25"/>
                <w:szCs w:val="25"/>
              </w:rPr>
              <w:t>1,7 и более</w:t>
            </w:r>
          </w:p>
        </w:tc>
        <w:tc>
          <w:tcPr>
            <w:tcW w:w="2977" w:type="dxa"/>
            <w:shd w:val="clear" w:color="auto" w:fill="auto"/>
          </w:tcPr>
          <w:p w:rsidR="005B1E15" w:rsidRPr="004661C7" w:rsidRDefault="005B1E15" w:rsidP="003C6579">
            <w:pPr>
              <w:jc w:val="center"/>
              <w:rPr>
                <w:sz w:val="25"/>
                <w:szCs w:val="25"/>
              </w:rPr>
            </w:pPr>
            <w:r w:rsidRPr="004661C7">
              <w:rPr>
                <w:sz w:val="25"/>
                <w:szCs w:val="25"/>
              </w:rPr>
              <w:t>неудовлетворительный</w:t>
            </w:r>
          </w:p>
        </w:tc>
      </w:tr>
    </w:tbl>
    <w:p w:rsidR="00E555B0" w:rsidRPr="004661C7" w:rsidRDefault="00E555B0" w:rsidP="00DB5880">
      <w:pPr>
        <w:jc w:val="center"/>
        <w:rPr>
          <w:b/>
          <w:sz w:val="25"/>
          <w:szCs w:val="25"/>
        </w:rPr>
      </w:pPr>
    </w:p>
    <w:p w:rsidR="004661C7" w:rsidRPr="004661C7" w:rsidRDefault="004661C7">
      <w:pPr>
        <w:jc w:val="center"/>
        <w:rPr>
          <w:b/>
          <w:sz w:val="25"/>
          <w:szCs w:val="25"/>
        </w:rPr>
      </w:pPr>
    </w:p>
    <w:sectPr w:rsidR="004661C7" w:rsidRPr="004661C7" w:rsidSect="00422B1D">
      <w:footerReference w:type="default" r:id="rId9"/>
      <w:pgSz w:w="11906" w:h="16838"/>
      <w:pgMar w:top="567" w:right="567" w:bottom="567" w:left="567" w:header="283" w:footer="28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3D6" w:rsidRDefault="004603D6">
      <w:r>
        <w:separator/>
      </w:r>
    </w:p>
  </w:endnote>
  <w:endnote w:type="continuationSeparator" w:id="0">
    <w:p w:rsidR="004603D6" w:rsidRDefault="00460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165672"/>
      <w:docPartObj>
        <w:docPartGallery w:val="Page Numbers (Bottom of Page)"/>
        <w:docPartUnique/>
      </w:docPartObj>
    </w:sdtPr>
    <w:sdtEndPr/>
    <w:sdtContent>
      <w:p w:rsidR="003C6579" w:rsidRDefault="003C6579">
        <w:pPr>
          <w:pStyle w:val="a7"/>
          <w:jc w:val="center"/>
        </w:pPr>
        <w:r w:rsidRPr="00CF62E3">
          <w:rPr>
            <w:sz w:val="24"/>
            <w:szCs w:val="24"/>
          </w:rPr>
          <w:fldChar w:fldCharType="begin"/>
        </w:r>
        <w:r w:rsidRPr="00CF62E3">
          <w:rPr>
            <w:sz w:val="24"/>
            <w:szCs w:val="24"/>
          </w:rPr>
          <w:instrText>PAGE   \* MERGEFORMAT</w:instrText>
        </w:r>
        <w:r w:rsidRPr="00CF62E3">
          <w:rPr>
            <w:sz w:val="24"/>
            <w:szCs w:val="24"/>
          </w:rPr>
          <w:fldChar w:fldCharType="separate"/>
        </w:r>
        <w:r w:rsidR="00FF6891">
          <w:rPr>
            <w:noProof/>
            <w:sz w:val="24"/>
            <w:szCs w:val="24"/>
          </w:rPr>
          <w:t>14</w:t>
        </w:r>
        <w:r w:rsidRPr="00CF62E3">
          <w:rPr>
            <w:sz w:val="24"/>
            <w:szCs w:val="24"/>
          </w:rPr>
          <w:fldChar w:fldCharType="end"/>
        </w:r>
      </w:p>
    </w:sdtContent>
  </w:sdt>
  <w:p w:rsidR="003C6579" w:rsidRDefault="003C657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3D6" w:rsidRDefault="004603D6">
      <w:r>
        <w:separator/>
      </w:r>
    </w:p>
  </w:footnote>
  <w:footnote w:type="continuationSeparator" w:id="0">
    <w:p w:rsidR="004603D6" w:rsidRDefault="004603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900"/>
        </w:tabs>
        <w:ind w:left="900" w:hanging="360"/>
      </w:pPr>
      <w:rPr>
        <w:rFonts w:ascii="Wingdings" w:hAnsi="Wingdings" w:cs="Wingdings" w:hint="default"/>
      </w:rPr>
    </w:lvl>
  </w:abstractNum>
  <w:abstractNum w:abstractNumId="1">
    <w:nsid w:val="00000003"/>
    <w:multiLevelType w:val="singleLevel"/>
    <w:tmpl w:val="00000003"/>
    <w:name w:val="WW8Num3"/>
    <w:lvl w:ilvl="0">
      <w:start w:val="1"/>
      <w:numFmt w:val="lowerLetter"/>
      <w:lvlText w:val="%1."/>
      <w:lvlJc w:val="left"/>
      <w:pPr>
        <w:tabs>
          <w:tab w:val="num" w:pos="720"/>
        </w:tabs>
        <w:ind w:left="720" w:hanging="360"/>
      </w:pPr>
      <w:rPr>
        <w:rFonts w:hint="default"/>
      </w:rPr>
    </w:lvl>
  </w:abstractNum>
  <w:abstractNum w:abstractNumId="2">
    <w:nsid w:val="00000004"/>
    <w:multiLevelType w:val="singleLevel"/>
    <w:tmpl w:val="00000004"/>
    <w:name w:val="WW8Num4"/>
    <w:lvl w:ilvl="0">
      <w:start w:val="1"/>
      <w:numFmt w:val="lowerLetter"/>
      <w:lvlText w:val="%1."/>
      <w:lvlJc w:val="left"/>
      <w:pPr>
        <w:tabs>
          <w:tab w:val="num" w:pos="720"/>
        </w:tabs>
        <w:ind w:left="720" w:hanging="360"/>
      </w:pPr>
      <w:rPr>
        <w:rFonts w:hint="default"/>
      </w:rPr>
    </w:lvl>
  </w:abstractNum>
  <w:abstractNum w:abstractNumId="3">
    <w:nsid w:val="00000005"/>
    <w:multiLevelType w:val="singleLevel"/>
    <w:tmpl w:val="00000005"/>
    <w:name w:val="WW8Num5"/>
    <w:lvl w:ilvl="0">
      <w:start w:val="1"/>
      <w:numFmt w:val="bullet"/>
      <w:lvlText w:val=""/>
      <w:lvlJc w:val="left"/>
      <w:pPr>
        <w:tabs>
          <w:tab w:val="num" w:pos="900"/>
        </w:tabs>
        <w:ind w:left="900" w:hanging="360"/>
      </w:pPr>
      <w:rPr>
        <w:rFonts w:ascii="Wingdings" w:hAnsi="Wingdings" w:cs="Wingdings" w:hint="default"/>
      </w:rPr>
    </w:lvl>
  </w:abstractNum>
  <w:abstractNum w:abstractNumId="4">
    <w:nsid w:val="00000007"/>
    <w:multiLevelType w:val="singleLevel"/>
    <w:tmpl w:val="00000007"/>
    <w:name w:val="WW8Num7"/>
    <w:lvl w:ilvl="0">
      <w:start w:val="1"/>
      <w:numFmt w:val="lowerLetter"/>
      <w:lvlText w:val="%1."/>
      <w:lvlJc w:val="left"/>
      <w:pPr>
        <w:tabs>
          <w:tab w:val="num" w:pos="720"/>
        </w:tabs>
        <w:ind w:left="720" w:hanging="360"/>
      </w:pPr>
      <w:rPr>
        <w:rFonts w:hint="default"/>
      </w:r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rPr>
        <w:bCs/>
      </w:rPr>
    </w:lvl>
  </w:abstractNum>
  <w:abstractNum w:abstractNumId="6">
    <w:nsid w:val="00000009"/>
    <w:multiLevelType w:val="singleLevel"/>
    <w:tmpl w:val="00000009"/>
    <w:name w:val="WW8Num9"/>
    <w:lvl w:ilvl="0">
      <w:start w:val="1"/>
      <w:numFmt w:val="decimal"/>
      <w:lvlText w:val="%1."/>
      <w:lvlJc w:val="left"/>
      <w:pPr>
        <w:tabs>
          <w:tab w:val="num" w:pos="1260"/>
        </w:tabs>
        <w:ind w:left="1260" w:hanging="360"/>
      </w:pPr>
    </w:lvl>
  </w:abstractNum>
  <w:abstractNum w:abstractNumId="7">
    <w:nsid w:val="0000000A"/>
    <w:multiLevelType w:val="singleLevel"/>
    <w:tmpl w:val="0000000A"/>
    <w:lvl w:ilvl="0">
      <w:start w:val="1"/>
      <w:numFmt w:val="lowerLetter"/>
      <w:lvlText w:val="%1)"/>
      <w:lvlJc w:val="left"/>
      <w:pPr>
        <w:tabs>
          <w:tab w:val="num" w:pos="720"/>
        </w:tabs>
        <w:ind w:left="720" w:hanging="360"/>
      </w:pPr>
      <w:rPr>
        <w:rFonts w:hint="default"/>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0000000C"/>
    <w:multiLevelType w:val="singleLevel"/>
    <w:tmpl w:val="0000000C"/>
    <w:name w:val="WW8Num12"/>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00000D"/>
    <w:multiLevelType w:val="singleLevel"/>
    <w:tmpl w:val="0000000D"/>
    <w:name w:val="WW8Num13"/>
    <w:lvl w:ilvl="0">
      <w:start w:val="1"/>
      <w:numFmt w:val="bullet"/>
      <w:lvlText w:val=""/>
      <w:lvlJc w:val="left"/>
      <w:pPr>
        <w:tabs>
          <w:tab w:val="num" w:pos="360"/>
        </w:tabs>
        <w:ind w:left="360" w:hanging="360"/>
      </w:pPr>
      <w:rPr>
        <w:rFonts w:ascii="Wingdings" w:hAnsi="Wingdings" w:cs="Wingdings" w:hint="default"/>
      </w:rPr>
    </w:lvl>
  </w:abstractNum>
  <w:abstractNum w:abstractNumId="11">
    <w:nsid w:val="0000000E"/>
    <w:multiLevelType w:val="singleLevel"/>
    <w:tmpl w:val="0000000E"/>
    <w:name w:val="WW8Num14"/>
    <w:lvl w:ilvl="0">
      <w:start w:val="1"/>
      <w:numFmt w:val="bullet"/>
      <w:lvlText w:val=""/>
      <w:lvlJc w:val="left"/>
      <w:pPr>
        <w:tabs>
          <w:tab w:val="num" w:pos="360"/>
        </w:tabs>
        <w:ind w:left="360" w:hanging="360"/>
      </w:pPr>
      <w:rPr>
        <w:rFonts w:ascii="Wingdings" w:hAnsi="Wingdings" w:cs="Wingdings" w:hint="default"/>
      </w:rPr>
    </w:lvl>
  </w:abstractNum>
  <w:abstractNum w:abstractNumId="12">
    <w:nsid w:val="0000000F"/>
    <w:multiLevelType w:val="singleLevel"/>
    <w:tmpl w:val="0000000F"/>
    <w:name w:val="WW8Num21"/>
    <w:lvl w:ilvl="0">
      <w:start w:val="1"/>
      <w:numFmt w:val="lowerLetter"/>
      <w:lvlText w:val="%1)"/>
      <w:lvlJc w:val="left"/>
      <w:pPr>
        <w:tabs>
          <w:tab w:val="num" w:pos="1146"/>
        </w:tabs>
        <w:ind w:left="1146" w:hanging="360"/>
      </w:pPr>
      <w:rPr>
        <w:rFonts w:hint="default"/>
      </w:rPr>
    </w:lvl>
  </w:abstractNum>
  <w:abstractNum w:abstractNumId="13">
    <w:nsid w:val="00000010"/>
    <w:multiLevelType w:val="singleLevel"/>
    <w:tmpl w:val="00000010"/>
    <w:name w:val="WW8Num16"/>
    <w:lvl w:ilvl="0">
      <w:start w:val="1"/>
      <w:numFmt w:val="bullet"/>
      <w:lvlText w:val=""/>
      <w:lvlJc w:val="left"/>
      <w:pPr>
        <w:tabs>
          <w:tab w:val="num" w:pos="360"/>
        </w:tabs>
        <w:ind w:left="360" w:hanging="360"/>
      </w:pPr>
      <w:rPr>
        <w:rFonts w:ascii="Wingdings" w:hAnsi="Wingdings" w:cs="Wingdings" w:hint="default"/>
      </w:rPr>
    </w:lvl>
  </w:abstractNum>
  <w:abstractNum w:abstractNumId="14">
    <w:nsid w:val="00000011"/>
    <w:multiLevelType w:val="singleLevel"/>
    <w:tmpl w:val="00000011"/>
    <w:name w:val="WW8Num17"/>
    <w:lvl w:ilvl="0">
      <w:start w:val="1"/>
      <w:numFmt w:val="bullet"/>
      <w:lvlText w:val=""/>
      <w:lvlJc w:val="left"/>
      <w:pPr>
        <w:tabs>
          <w:tab w:val="num" w:pos="720"/>
        </w:tabs>
        <w:ind w:left="720" w:hanging="360"/>
      </w:pPr>
      <w:rPr>
        <w:rFonts w:ascii="Symbol" w:hAnsi="Symbol" w:cs="Symbol" w:hint="default"/>
      </w:rPr>
    </w:lvl>
  </w:abstractNum>
  <w:abstractNum w:abstractNumId="15">
    <w:nsid w:val="00000012"/>
    <w:multiLevelType w:val="singleLevel"/>
    <w:tmpl w:val="00000012"/>
    <w:name w:val="WW8Num18"/>
    <w:lvl w:ilvl="0">
      <w:start w:val="1"/>
      <w:numFmt w:val="bullet"/>
      <w:lvlText w:val=""/>
      <w:lvlJc w:val="left"/>
      <w:pPr>
        <w:tabs>
          <w:tab w:val="num" w:pos="1260"/>
        </w:tabs>
        <w:ind w:left="1260" w:hanging="360"/>
      </w:pPr>
      <w:rPr>
        <w:rFonts w:ascii="Symbol" w:hAnsi="Symbol" w:cs="Symbol" w:hint="default"/>
        <w:lang w:val="en-US"/>
      </w:rPr>
    </w:lvl>
  </w:abstractNum>
  <w:abstractNum w:abstractNumId="16">
    <w:nsid w:val="00000013"/>
    <w:multiLevelType w:val="singleLevel"/>
    <w:tmpl w:val="00000013"/>
    <w:name w:val="WW8Num19"/>
    <w:lvl w:ilvl="0">
      <w:start w:val="1"/>
      <w:numFmt w:val="lowerLetter"/>
      <w:lvlText w:val="%1."/>
      <w:lvlJc w:val="left"/>
      <w:pPr>
        <w:tabs>
          <w:tab w:val="num" w:pos="720"/>
        </w:tabs>
        <w:ind w:left="720" w:hanging="360"/>
      </w:pPr>
      <w:rPr>
        <w:rFonts w:hint="default"/>
      </w:rPr>
    </w:lvl>
  </w:abstractNum>
  <w:abstractNum w:abstractNumId="17">
    <w:nsid w:val="00000014"/>
    <w:multiLevelType w:val="singleLevel"/>
    <w:tmpl w:val="00000014"/>
    <w:name w:val="WW8Num20"/>
    <w:lvl w:ilvl="0">
      <w:start w:val="1"/>
      <w:numFmt w:val="bullet"/>
      <w:lvlText w:val=""/>
      <w:lvlJc w:val="left"/>
      <w:pPr>
        <w:tabs>
          <w:tab w:val="num" w:pos="360"/>
        </w:tabs>
        <w:ind w:left="360" w:hanging="360"/>
      </w:pPr>
      <w:rPr>
        <w:rFonts w:ascii="Wingdings" w:hAnsi="Wingdings" w:cs="Wingdings" w:hint="default"/>
      </w:rPr>
    </w:lvl>
  </w:abstractNum>
  <w:abstractNum w:abstractNumId="18">
    <w:nsid w:val="00000016"/>
    <w:multiLevelType w:val="multilevel"/>
    <w:tmpl w:val="00000016"/>
    <w:name w:val="WW8Num22"/>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9">
    <w:nsid w:val="00000018"/>
    <w:multiLevelType w:val="singleLevel"/>
    <w:tmpl w:val="00000018"/>
    <w:lvl w:ilvl="0">
      <w:start w:val="1"/>
      <w:numFmt w:val="lowerLetter"/>
      <w:lvlText w:val="%1)"/>
      <w:lvlJc w:val="left"/>
      <w:pPr>
        <w:tabs>
          <w:tab w:val="num" w:pos="720"/>
        </w:tabs>
        <w:ind w:left="720" w:hanging="360"/>
      </w:pPr>
      <w:rPr>
        <w:rFonts w:hint="default"/>
      </w:rPr>
    </w:lvl>
  </w:abstractNum>
  <w:abstractNum w:abstractNumId="20">
    <w:nsid w:val="00000019"/>
    <w:multiLevelType w:val="singleLevel"/>
    <w:tmpl w:val="00000019"/>
    <w:name w:val="WW8Num25"/>
    <w:lvl w:ilvl="0">
      <w:start w:val="1"/>
      <w:numFmt w:val="bullet"/>
      <w:lvlText w:val=""/>
      <w:lvlJc w:val="left"/>
      <w:pPr>
        <w:tabs>
          <w:tab w:val="num" w:pos="1260"/>
        </w:tabs>
        <w:ind w:left="1260" w:hanging="360"/>
      </w:pPr>
      <w:rPr>
        <w:rFonts w:ascii="Symbol" w:hAnsi="Symbol" w:cs="Symbol" w:hint="default"/>
      </w:rPr>
    </w:lvl>
  </w:abstractNum>
  <w:abstractNum w:abstractNumId="21">
    <w:nsid w:val="0000001A"/>
    <w:multiLevelType w:val="singleLevel"/>
    <w:tmpl w:val="0000001A"/>
    <w:name w:val="WW8Num26"/>
    <w:lvl w:ilvl="0">
      <w:start w:val="1"/>
      <w:numFmt w:val="lowerLetter"/>
      <w:lvlText w:val="%1."/>
      <w:lvlJc w:val="left"/>
      <w:pPr>
        <w:tabs>
          <w:tab w:val="num" w:pos="720"/>
        </w:tabs>
        <w:ind w:left="720" w:hanging="360"/>
      </w:pPr>
      <w:rPr>
        <w:rFonts w:hint="default"/>
      </w:rPr>
    </w:lvl>
  </w:abstractNum>
  <w:abstractNum w:abstractNumId="22">
    <w:nsid w:val="0000001B"/>
    <w:multiLevelType w:val="singleLevel"/>
    <w:tmpl w:val="0000001B"/>
    <w:name w:val="WW8Num27"/>
    <w:lvl w:ilvl="0">
      <w:start w:val="1"/>
      <w:numFmt w:val="lowerLetter"/>
      <w:lvlText w:val="%1."/>
      <w:lvlJc w:val="left"/>
      <w:pPr>
        <w:tabs>
          <w:tab w:val="num" w:pos="720"/>
        </w:tabs>
        <w:ind w:left="720" w:hanging="360"/>
      </w:pPr>
      <w:rPr>
        <w:rFonts w:hint="default"/>
      </w:rPr>
    </w:lvl>
  </w:abstractNum>
  <w:abstractNum w:abstractNumId="23">
    <w:nsid w:val="0000001D"/>
    <w:multiLevelType w:val="singleLevel"/>
    <w:tmpl w:val="0000001D"/>
    <w:name w:val="WW8Num29"/>
    <w:lvl w:ilvl="0">
      <w:start w:val="1"/>
      <w:numFmt w:val="decimal"/>
      <w:lvlText w:val="%1)"/>
      <w:lvlJc w:val="left"/>
      <w:pPr>
        <w:tabs>
          <w:tab w:val="num" w:pos="720"/>
        </w:tabs>
        <w:ind w:left="720" w:hanging="360"/>
      </w:pPr>
      <w:rPr>
        <w:rFonts w:hint="default"/>
      </w:rPr>
    </w:lvl>
  </w:abstractNum>
  <w:abstractNum w:abstractNumId="24">
    <w:nsid w:val="0000001E"/>
    <w:multiLevelType w:val="multilevel"/>
    <w:tmpl w:val="0000001E"/>
    <w:name w:val="WW8Num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0000001F"/>
    <w:multiLevelType w:val="singleLevel"/>
    <w:tmpl w:val="0000001F"/>
    <w:name w:val="WW8Num31"/>
    <w:lvl w:ilvl="0">
      <w:start w:val="1"/>
      <w:numFmt w:val="decimal"/>
      <w:lvlText w:val="%1."/>
      <w:lvlJc w:val="left"/>
      <w:pPr>
        <w:tabs>
          <w:tab w:val="num" w:pos="720"/>
        </w:tabs>
        <w:ind w:left="720" w:hanging="360"/>
      </w:pPr>
    </w:lvl>
  </w:abstractNum>
  <w:abstractNum w:abstractNumId="26">
    <w:nsid w:val="00000020"/>
    <w:multiLevelType w:val="singleLevel"/>
    <w:tmpl w:val="00000020"/>
    <w:name w:val="WW8Num32"/>
    <w:lvl w:ilvl="0">
      <w:start w:val="1"/>
      <w:numFmt w:val="bullet"/>
      <w:lvlText w:val=""/>
      <w:lvlJc w:val="left"/>
      <w:pPr>
        <w:tabs>
          <w:tab w:val="num" w:pos="360"/>
        </w:tabs>
        <w:ind w:left="360" w:hanging="360"/>
      </w:pPr>
      <w:rPr>
        <w:rFonts w:ascii="Wingdings" w:hAnsi="Wingdings" w:cs="Wingdings" w:hint="default"/>
      </w:rPr>
    </w:lvl>
  </w:abstractNum>
  <w:abstractNum w:abstractNumId="27">
    <w:nsid w:val="00000021"/>
    <w:multiLevelType w:val="singleLevel"/>
    <w:tmpl w:val="00000021"/>
    <w:name w:val="WW8Num33"/>
    <w:lvl w:ilvl="0">
      <w:start w:val="1"/>
      <w:numFmt w:val="lowerLetter"/>
      <w:lvlText w:val="%1."/>
      <w:lvlJc w:val="left"/>
      <w:pPr>
        <w:tabs>
          <w:tab w:val="num" w:pos="720"/>
        </w:tabs>
        <w:ind w:left="720" w:hanging="360"/>
      </w:pPr>
      <w:rPr>
        <w:rFonts w:hint="default"/>
      </w:rPr>
    </w:lvl>
  </w:abstractNum>
  <w:abstractNum w:abstractNumId="28">
    <w:nsid w:val="00000022"/>
    <w:multiLevelType w:val="singleLevel"/>
    <w:tmpl w:val="00000022"/>
    <w:name w:val="WW8Num34"/>
    <w:lvl w:ilvl="0">
      <w:start w:val="1"/>
      <w:numFmt w:val="bullet"/>
      <w:lvlText w:val=""/>
      <w:lvlJc w:val="left"/>
      <w:pPr>
        <w:tabs>
          <w:tab w:val="num" w:pos="720"/>
        </w:tabs>
        <w:ind w:left="720" w:hanging="360"/>
      </w:pPr>
      <w:rPr>
        <w:rFonts w:ascii="Symbol" w:hAnsi="Symbol" w:cs="Symbol" w:hint="default"/>
      </w:rPr>
    </w:lvl>
  </w:abstractNum>
  <w:abstractNum w:abstractNumId="29">
    <w:nsid w:val="00000023"/>
    <w:multiLevelType w:val="singleLevel"/>
    <w:tmpl w:val="00000023"/>
    <w:name w:val="WW8Num35"/>
    <w:lvl w:ilvl="0">
      <w:start w:val="1"/>
      <w:numFmt w:val="bullet"/>
      <w:lvlText w:val=""/>
      <w:lvlJc w:val="left"/>
      <w:pPr>
        <w:tabs>
          <w:tab w:val="num" w:pos="360"/>
        </w:tabs>
        <w:ind w:left="360" w:hanging="360"/>
      </w:pPr>
      <w:rPr>
        <w:rFonts w:ascii="Wingdings" w:hAnsi="Wingdings" w:cs="Wingdings" w:hint="default"/>
      </w:rPr>
    </w:lvl>
  </w:abstractNum>
  <w:abstractNum w:abstractNumId="30">
    <w:nsid w:val="00000025"/>
    <w:multiLevelType w:val="singleLevel"/>
    <w:tmpl w:val="00000025"/>
    <w:name w:val="WW8Num38"/>
    <w:lvl w:ilvl="0">
      <w:start w:val="1"/>
      <w:numFmt w:val="decimal"/>
      <w:lvlText w:val="%1)"/>
      <w:lvlJc w:val="left"/>
      <w:pPr>
        <w:tabs>
          <w:tab w:val="num" w:pos="720"/>
        </w:tabs>
        <w:ind w:left="720" w:hanging="360"/>
      </w:pPr>
      <w:rPr>
        <w:rFonts w:hint="default"/>
      </w:rPr>
    </w:lvl>
  </w:abstractNum>
  <w:abstractNum w:abstractNumId="31">
    <w:nsid w:val="00000026"/>
    <w:multiLevelType w:val="singleLevel"/>
    <w:tmpl w:val="00000026"/>
    <w:name w:val="WW8Num39"/>
    <w:lvl w:ilvl="0">
      <w:start w:val="1"/>
      <w:numFmt w:val="bullet"/>
      <w:lvlText w:val=""/>
      <w:lvlJc w:val="left"/>
      <w:pPr>
        <w:tabs>
          <w:tab w:val="num" w:pos="720"/>
        </w:tabs>
        <w:ind w:left="720" w:hanging="360"/>
      </w:pPr>
      <w:rPr>
        <w:rFonts w:ascii="Wingdings" w:hAnsi="Wingdings" w:cs="Wingdings" w:hint="default"/>
      </w:rPr>
    </w:lvl>
  </w:abstractNum>
  <w:abstractNum w:abstractNumId="32">
    <w:nsid w:val="06853F05"/>
    <w:multiLevelType w:val="hybridMultilevel"/>
    <w:tmpl w:val="D69A48C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09564D51"/>
    <w:multiLevelType w:val="hybridMultilevel"/>
    <w:tmpl w:val="9F74C4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2527902"/>
    <w:multiLevelType w:val="hybridMultilevel"/>
    <w:tmpl w:val="3DD8E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E7A69FA"/>
    <w:multiLevelType w:val="hybridMultilevel"/>
    <w:tmpl w:val="D23E14F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35A62E3"/>
    <w:multiLevelType w:val="hybridMultilevel"/>
    <w:tmpl w:val="D5A83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52C2993"/>
    <w:multiLevelType w:val="hybridMultilevel"/>
    <w:tmpl w:val="891C97D4"/>
    <w:lvl w:ilvl="0" w:tplc="00E6F71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8FF4B05"/>
    <w:multiLevelType w:val="hybridMultilevel"/>
    <w:tmpl w:val="6760533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1690D55"/>
    <w:multiLevelType w:val="hybridMultilevel"/>
    <w:tmpl w:val="599AD50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40954F0"/>
    <w:multiLevelType w:val="hybridMultilevel"/>
    <w:tmpl w:val="7CD0975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D586622"/>
    <w:multiLevelType w:val="hybridMultilevel"/>
    <w:tmpl w:val="EFC890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D8741BD"/>
    <w:multiLevelType w:val="hybridMultilevel"/>
    <w:tmpl w:val="BDBA0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0695831"/>
    <w:multiLevelType w:val="hybridMultilevel"/>
    <w:tmpl w:val="1504A6B8"/>
    <w:lvl w:ilvl="0" w:tplc="00E6F71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A07EF4"/>
    <w:multiLevelType w:val="hybridMultilevel"/>
    <w:tmpl w:val="69847328"/>
    <w:lvl w:ilvl="0" w:tplc="00E6F71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4"/>
  </w:num>
  <w:num w:numId="3">
    <w:abstractNumId w:val="37"/>
  </w:num>
  <w:num w:numId="4">
    <w:abstractNumId w:val="42"/>
  </w:num>
  <w:num w:numId="5">
    <w:abstractNumId w:val="7"/>
  </w:num>
  <w:num w:numId="6">
    <w:abstractNumId w:val="12"/>
  </w:num>
  <w:num w:numId="7">
    <w:abstractNumId w:val="19"/>
  </w:num>
  <w:num w:numId="8">
    <w:abstractNumId w:val="44"/>
  </w:num>
  <w:num w:numId="9">
    <w:abstractNumId w:val="43"/>
  </w:num>
  <w:num w:numId="10">
    <w:abstractNumId w:val="36"/>
  </w:num>
  <w:num w:numId="11">
    <w:abstractNumId w:val="8"/>
  </w:num>
  <w:num w:numId="12">
    <w:abstractNumId w:val="17"/>
  </w:num>
  <w:num w:numId="13">
    <w:abstractNumId w:val="41"/>
  </w:num>
  <w:num w:numId="14">
    <w:abstractNumId w:val="38"/>
  </w:num>
  <w:num w:numId="15">
    <w:abstractNumId w:val="39"/>
  </w:num>
  <w:num w:numId="16">
    <w:abstractNumId w:val="33"/>
  </w:num>
  <w:num w:numId="17">
    <w:abstractNumId w:val="35"/>
  </w:num>
  <w:num w:numId="18">
    <w:abstractNumId w:val="40"/>
  </w:num>
  <w:num w:numId="19">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880"/>
    <w:rsid w:val="000C258D"/>
    <w:rsid w:val="000E598D"/>
    <w:rsid w:val="001673F6"/>
    <w:rsid w:val="00172D6B"/>
    <w:rsid w:val="001B07F4"/>
    <w:rsid w:val="001B2DC2"/>
    <w:rsid w:val="001C1C59"/>
    <w:rsid w:val="00203195"/>
    <w:rsid w:val="002037C0"/>
    <w:rsid w:val="002E0FD6"/>
    <w:rsid w:val="002E49AD"/>
    <w:rsid w:val="00367E59"/>
    <w:rsid w:val="003C6579"/>
    <w:rsid w:val="003D5218"/>
    <w:rsid w:val="003F6D3D"/>
    <w:rsid w:val="00422B1D"/>
    <w:rsid w:val="004603D6"/>
    <w:rsid w:val="004661C7"/>
    <w:rsid w:val="005257BB"/>
    <w:rsid w:val="005763F8"/>
    <w:rsid w:val="005B1E15"/>
    <w:rsid w:val="005D7C90"/>
    <w:rsid w:val="00643F13"/>
    <w:rsid w:val="00717F27"/>
    <w:rsid w:val="007C376E"/>
    <w:rsid w:val="00824795"/>
    <w:rsid w:val="008A0BBF"/>
    <w:rsid w:val="00912415"/>
    <w:rsid w:val="009317E9"/>
    <w:rsid w:val="00B31F20"/>
    <w:rsid w:val="00B55619"/>
    <w:rsid w:val="00B62E60"/>
    <w:rsid w:val="00BE27AA"/>
    <w:rsid w:val="00BE7873"/>
    <w:rsid w:val="00CE13F3"/>
    <w:rsid w:val="00DB3ADE"/>
    <w:rsid w:val="00DB5880"/>
    <w:rsid w:val="00DF4B82"/>
    <w:rsid w:val="00E555B0"/>
    <w:rsid w:val="00F43768"/>
    <w:rsid w:val="00F62093"/>
    <w:rsid w:val="00F72DCC"/>
    <w:rsid w:val="00FF6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880"/>
    <w:pPr>
      <w:spacing w:after="0" w:line="240" w:lineRule="auto"/>
      <w:jc w:val="both"/>
    </w:pPr>
    <w:rPr>
      <w:rFonts w:ascii="Times New Roman" w:hAnsi="Times New Roman"/>
      <w:sz w:val="28"/>
    </w:rPr>
  </w:style>
  <w:style w:type="paragraph" w:styleId="1">
    <w:name w:val="heading 1"/>
    <w:basedOn w:val="a"/>
    <w:next w:val="a"/>
    <w:link w:val="10"/>
    <w:qFormat/>
    <w:rsid w:val="00DB5880"/>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5880"/>
    <w:rPr>
      <w:rFonts w:ascii="Times New Roman" w:eastAsia="Times New Roman" w:hAnsi="Times New Roman" w:cs="Times New Roman"/>
      <w:sz w:val="24"/>
      <w:szCs w:val="24"/>
      <w:lang w:val="x-none" w:eastAsia="x-none"/>
    </w:rPr>
  </w:style>
  <w:style w:type="table" w:styleId="a3">
    <w:name w:val="Table Grid"/>
    <w:basedOn w:val="a1"/>
    <w:uiPriority w:val="59"/>
    <w:rsid w:val="00DB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B5880"/>
    <w:pPr>
      <w:ind w:left="720"/>
      <w:contextualSpacing/>
    </w:pPr>
  </w:style>
  <w:style w:type="paragraph" w:styleId="a5">
    <w:name w:val="header"/>
    <w:basedOn w:val="a"/>
    <w:link w:val="a6"/>
    <w:uiPriority w:val="99"/>
    <w:unhideWhenUsed/>
    <w:rsid w:val="00DB5880"/>
    <w:pPr>
      <w:tabs>
        <w:tab w:val="center" w:pos="4677"/>
        <w:tab w:val="right" w:pos="9355"/>
      </w:tabs>
    </w:pPr>
  </w:style>
  <w:style w:type="character" w:customStyle="1" w:styleId="a6">
    <w:name w:val="Верхний колонтитул Знак"/>
    <w:basedOn w:val="a0"/>
    <w:link w:val="a5"/>
    <w:uiPriority w:val="99"/>
    <w:rsid w:val="00DB5880"/>
    <w:rPr>
      <w:rFonts w:ascii="Times New Roman" w:hAnsi="Times New Roman"/>
      <w:sz w:val="28"/>
    </w:rPr>
  </w:style>
  <w:style w:type="paragraph" w:styleId="a7">
    <w:name w:val="footer"/>
    <w:basedOn w:val="a"/>
    <w:link w:val="a8"/>
    <w:uiPriority w:val="99"/>
    <w:unhideWhenUsed/>
    <w:rsid w:val="00DB5880"/>
    <w:pPr>
      <w:tabs>
        <w:tab w:val="center" w:pos="4677"/>
        <w:tab w:val="right" w:pos="9355"/>
      </w:tabs>
    </w:pPr>
  </w:style>
  <w:style w:type="character" w:customStyle="1" w:styleId="a8">
    <w:name w:val="Нижний колонтитул Знак"/>
    <w:basedOn w:val="a0"/>
    <w:link w:val="a7"/>
    <w:uiPriority w:val="99"/>
    <w:rsid w:val="00DB5880"/>
    <w:rPr>
      <w:rFonts w:ascii="Times New Roman" w:hAnsi="Times New Roman"/>
      <w:sz w:val="28"/>
    </w:rPr>
  </w:style>
  <w:style w:type="paragraph" w:customStyle="1" w:styleId="11">
    <w:name w:val="Абзац списка1"/>
    <w:basedOn w:val="a"/>
    <w:rsid w:val="00DB5880"/>
    <w:pPr>
      <w:spacing w:after="200" w:line="276" w:lineRule="auto"/>
      <w:ind w:left="720"/>
      <w:contextualSpacing/>
      <w:jc w:val="left"/>
    </w:pPr>
    <w:rPr>
      <w:rFonts w:ascii="Calibri" w:eastAsia="Times New Roman" w:hAnsi="Calibri" w:cs="Times New Roman"/>
      <w:sz w:val="22"/>
      <w:lang w:eastAsia="ru-RU"/>
    </w:rPr>
  </w:style>
  <w:style w:type="paragraph" w:styleId="a9">
    <w:name w:val="Balloon Text"/>
    <w:basedOn w:val="a"/>
    <w:link w:val="aa"/>
    <w:uiPriority w:val="99"/>
    <w:semiHidden/>
    <w:unhideWhenUsed/>
    <w:rsid w:val="00DB5880"/>
    <w:rPr>
      <w:rFonts w:ascii="Tahoma" w:hAnsi="Tahoma" w:cs="Tahoma"/>
      <w:sz w:val="16"/>
      <w:szCs w:val="16"/>
    </w:rPr>
  </w:style>
  <w:style w:type="character" w:customStyle="1" w:styleId="aa">
    <w:name w:val="Текст выноски Знак"/>
    <w:basedOn w:val="a0"/>
    <w:link w:val="a9"/>
    <w:uiPriority w:val="99"/>
    <w:semiHidden/>
    <w:rsid w:val="00DB5880"/>
    <w:rPr>
      <w:rFonts w:ascii="Tahoma" w:hAnsi="Tahoma" w:cs="Tahoma"/>
      <w:sz w:val="16"/>
      <w:szCs w:val="16"/>
    </w:rPr>
  </w:style>
  <w:style w:type="character" w:styleId="ab">
    <w:name w:val="Strong"/>
    <w:qFormat/>
    <w:rsid w:val="00643F13"/>
    <w:rPr>
      <w:b/>
      <w:bCs/>
    </w:rPr>
  </w:style>
  <w:style w:type="character" w:styleId="ac">
    <w:name w:val="Hyperlink"/>
    <w:rsid w:val="00643F13"/>
    <w:rPr>
      <w:color w:val="0000FF"/>
      <w:u w:val="single"/>
    </w:rPr>
  </w:style>
  <w:style w:type="paragraph" w:styleId="ad">
    <w:name w:val="Normal (Web)"/>
    <w:basedOn w:val="a"/>
    <w:rsid w:val="00643F13"/>
    <w:pPr>
      <w:spacing w:before="280" w:after="280"/>
      <w:jc w:val="left"/>
    </w:pPr>
    <w:rPr>
      <w:rFonts w:eastAsia="Times New Roman" w:cs="Times New Roman"/>
      <w:sz w:val="24"/>
      <w:szCs w:val="24"/>
      <w:lang w:eastAsia="zh-CN"/>
    </w:rPr>
  </w:style>
  <w:style w:type="paragraph" w:styleId="ae">
    <w:name w:val="Body Text Indent"/>
    <w:basedOn w:val="a"/>
    <w:link w:val="af"/>
    <w:rsid w:val="005B1E15"/>
    <w:pPr>
      <w:spacing w:after="120"/>
      <w:ind w:left="283"/>
      <w:jc w:val="left"/>
    </w:pPr>
    <w:rPr>
      <w:rFonts w:eastAsia="Times New Roman" w:cs="Times New Roman"/>
      <w:sz w:val="24"/>
      <w:szCs w:val="24"/>
      <w:lang w:eastAsia="zh-CN"/>
    </w:rPr>
  </w:style>
  <w:style w:type="character" w:customStyle="1" w:styleId="af">
    <w:name w:val="Основной текст с отступом Знак"/>
    <w:basedOn w:val="a0"/>
    <w:link w:val="ae"/>
    <w:rsid w:val="005B1E15"/>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880"/>
    <w:pPr>
      <w:spacing w:after="0" w:line="240" w:lineRule="auto"/>
      <w:jc w:val="both"/>
    </w:pPr>
    <w:rPr>
      <w:rFonts w:ascii="Times New Roman" w:hAnsi="Times New Roman"/>
      <w:sz w:val="28"/>
    </w:rPr>
  </w:style>
  <w:style w:type="paragraph" w:styleId="1">
    <w:name w:val="heading 1"/>
    <w:basedOn w:val="a"/>
    <w:next w:val="a"/>
    <w:link w:val="10"/>
    <w:qFormat/>
    <w:rsid w:val="00DB5880"/>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5880"/>
    <w:rPr>
      <w:rFonts w:ascii="Times New Roman" w:eastAsia="Times New Roman" w:hAnsi="Times New Roman" w:cs="Times New Roman"/>
      <w:sz w:val="24"/>
      <w:szCs w:val="24"/>
      <w:lang w:val="x-none" w:eastAsia="x-none"/>
    </w:rPr>
  </w:style>
  <w:style w:type="table" w:styleId="a3">
    <w:name w:val="Table Grid"/>
    <w:basedOn w:val="a1"/>
    <w:uiPriority w:val="59"/>
    <w:rsid w:val="00DB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B5880"/>
    <w:pPr>
      <w:ind w:left="720"/>
      <w:contextualSpacing/>
    </w:pPr>
  </w:style>
  <w:style w:type="paragraph" w:styleId="a5">
    <w:name w:val="header"/>
    <w:basedOn w:val="a"/>
    <w:link w:val="a6"/>
    <w:uiPriority w:val="99"/>
    <w:unhideWhenUsed/>
    <w:rsid w:val="00DB5880"/>
    <w:pPr>
      <w:tabs>
        <w:tab w:val="center" w:pos="4677"/>
        <w:tab w:val="right" w:pos="9355"/>
      </w:tabs>
    </w:pPr>
  </w:style>
  <w:style w:type="character" w:customStyle="1" w:styleId="a6">
    <w:name w:val="Верхний колонтитул Знак"/>
    <w:basedOn w:val="a0"/>
    <w:link w:val="a5"/>
    <w:uiPriority w:val="99"/>
    <w:rsid w:val="00DB5880"/>
    <w:rPr>
      <w:rFonts w:ascii="Times New Roman" w:hAnsi="Times New Roman"/>
      <w:sz w:val="28"/>
    </w:rPr>
  </w:style>
  <w:style w:type="paragraph" w:styleId="a7">
    <w:name w:val="footer"/>
    <w:basedOn w:val="a"/>
    <w:link w:val="a8"/>
    <w:uiPriority w:val="99"/>
    <w:unhideWhenUsed/>
    <w:rsid w:val="00DB5880"/>
    <w:pPr>
      <w:tabs>
        <w:tab w:val="center" w:pos="4677"/>
        <w:tab w:val="right" w:pos="9355"/>
      </w:tabs>
    </w:pPr>
  </w:style>
  <w:style w:type="character" w:customStyle="1" w:styleId="a8">
    <w:name w:val="Нижний колонтитул Знак"/>
    <w:basedOn w:val="a0"/>
    <w:link w:val="a7"/>
    <w:uiPriority w:val="99"/>
    <w:rsid w:val="00DB5880"/>
    <w:rPr>
      <w:rFonts w:ascii="Times New Roman" w:hAnsi="Times New Roman"/>
      <w:sz w:val="28"/>
    </w:rPr>
  </w:style>
  <w:style w:type="paragraph" w:customStyle="1" w:styleId="11">
    <w:name w:val="Абзац списка1"/>
    <w:basedOn w:val="a"/>
    <w:rsid w:val="00DB5880"/>
    <w:pPr>
      <w:spacing w:after="200" w:line="276" w:lineRule="auto"/>
      <w:ind w:left="720"/>
      <w:contextualSpacing/>
      <w:jc w:val="left"/>
    </w:pPr>
    <w:rPr>
      <w:rFonts w:ascii="Calibri" w:eastAsia="Times New Roman" w:hAnsi="Calibri" w:cs="Times New Roman"/>
      <w:sz w:val="22"/>
      <w:lang w:eastAsia="ru-RU"/>
    </w:rPr>
  </w:style>
  <w:style w:type="paragraph" w:styleId="a9">
    <w:name w:val="Balloon Text"/>
    <w:basedOn w:val="a"/>
    <w:link w:val="aa"/>
    <w:uiPriority w:val="99"/>
    <w:semiHidden/>
    <w:unhideWhenUsed/>
    <w:rsid w:val="00DB5880"/>
    <w:rPr>
      <w:rFonts w:ascii="Tahoma" w:hAnsi="Tahoma" w:cs="Tahoma"/>
      <w:sz w:val="16"/>
      <w:szCs w:val="16"/>
    </w:rPr>
  </w:style>
  <w:style w:type="character" w:customStyle="1" w:styleId="aa">
    <w:name w:val="Текст выноски Знак"/>
    <w:basedOn w:val="a0"/>
    <w:link w:val="a9"/>
    <w:uiPriority w:val="99"/>
    <w:semiHidden/>
    <w:rsid w:val="00DB5880"/>
    <w:rPr>
      <w:rFonts w:ascii="Tahoma" w:hAnsi="Tahoma" w:cs="Tahoma"/>
      <w:sz w:val="16"/>
      <w:szCs w:val="16"/>
    </w:rPr>
  </w:style>
  <w:style w:type="character" w:styleId="ab">
    <w:name w:val="Strong"/>
    <w:qFormat/>
    <w:rsid w:val="00643F13"/>
    <w:rPr>
      <w:b/>
      <w:bCs/>
    </w:rPr>
  </w:style>
  <w:style w:type="character" w:styleId="ac">
    <w:name w:val="Hyperlink"/>
    <w:rsid w:val="00643F13"/>
    <w:rPr>
      <w:color w:val="0000FF"/>
      <w:u w:val="single"/>
    </w:rPr>
  </w:style>
  <w:style w:type="paragraph" w:styleId="ad">
    <w:name w:val="Normal (Web)"/>
    <w:basedOn w:val="a"/>
    <w:rsid w:val="00643F13"/>
    <w:pPr>
      <w:spacing w:before="280" w:after="280"/>
      <w:jc w:val="left"/>
    </w:pPr>
    <w:rPr>
      <w:rFonts w:eastAsia="Times New Roman" w:cs="Times New Roman"/>
      <w:sz w:val="24"/>
      <w:szCs w:val="24"/>
      <w:lang w:eastAsia="zh-CN"/>
    </w:rPr>
  </w:style>
  <w:style w:type="paragraph" w:styleId="ae">
    <w:name w:val="Body Text Indent"/>
    <w:basedOn w:val="a"/>
    <w:link w:val="af"/>
    <w:rsid w:val="005B1E15"/>
    <w:pPr>
      <w:spacing w:after="120"/>
      <w:ind w:left="283"/>
      <w:jc w:val="left"/>
    </w:pPr>
    <w:rPr>
      <w:rFonts w:eastAsia="Times New Roman" w:cs="Times New Roman"/>
      <w:sz w:val="24"/>
      <w:szCs w:val="24"/>
      <w:lang w:eastAsia="zh-CN"/>
    </w:rPr>
  </w:style>
  <w:style w:type="character" w:customStyle="1" w:styleId="af">
    <w:name w:val="Основной текст с отступом Знак"/>
    <w:basedOn w:val="a0"/>
    <w:link w:val="ae"/>
    <w:rsid w:val="005B1E15"/>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14</Pages>
  <Words>5387</Words>
  <Characters>30711</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15</cp:revision>
  <dcterms:created xsi:type="dcterms:W3CDTF">2023-08-30T10:48:00Z</dcterms:created>
  <dcterms:modified xsi:type="dcterms:W3CDTF">2023-10-30T12:10:00Z</dcterms:modified>
</cp:coreProperties>
</file>