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F5" w:rsidRPr="00892FA0" w:rsidRDefault="009C7BF5" w:rsidP="009C7BF5">
      <w:pPr>
        <w:jc w:val="center"/>
      </w:pPr>
      <w:r w:rsidRPr="00892FA0">
        <w:t>МИНИСТЕРСТВО ЗДРАВООХРАНЕНИЯ РЕСПУБЛИКИ БЕЛАРУСЬ</w:t>
      </w:r>
    </w:p>
    <w:p w:rsidR="009C7BF5" w:rsidRPr="00892FA0" w:rsidRDefault="009C7BF5" w:rsidP="009C7BF5">
      <w:pPr>
        <w:jc w:val="center"/>
      </w:pPr>
    </w:p>
    <w:p w:rsidR="009C7BF5" w:rsidRDefault="009C7BF5" w:rsidP="009C7BF5">
      <w:pPr>
        <w:jc w:val="center"/>
      </w:pPr>
      <w:r w:rsidRPr="00892FA0">
        <w:t xml:space="preserve">УО «Витебский государственный ордена </w:t>
      </w:r>
    </w:p>
    <w:p w:rsidR="009C7BF5" w:rsidRPr="00892FA0" w:rsidRDefault="009C7BF5" w:rsidP="009C7BF5">
      <w:pPr>
        <w:jc w:val="center"/>
      </w:pPr>
      <w:r w:rsidRPr="00892FA0">
        <w:t>Дружбы народов медицинский университет»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  <w:r w:rsidRPr="00892FA0">
        <w:t>Кафедра терапевтической стоматологии с курсом ФПК и ПК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ind w:firstLine="5103"/>
        <w:rPr>
          <w:szCs w:val="28"/>
        </w:rPr>
      </w:pPr>
    </w:p>
    <w:p w:rsidR="009C7BF5" w:rsidRPr="00892FA0" w:rsidRDefault="009C7BF5" w:rsidP="0088684A">
      <w:pPr>
        <w:ind w:firstLine="5103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9C7BF5" w:rsidRPr="00892FA0" w:rsidRDefault="009C7BF5" w:rsidP="0088684A">
      <w:pPr>
        <w:pStyle w:val="1"/>
        <w:ind w:firstLine="5103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>
        <w:rPr>
          <w:b/>
        </w:rPr>
        <w:t>УКАЗАНИЯ</w:t>
      </w:r>
      <w:r w:rsidRPr="00892FA0">
        <w:rPr>
          <w:b/>
        </w:rPr>
        <w:t xml:space="preserve"> ДЛЯ СТУДЕНТОВ</w:t>
      </w:r>
    </w:p>
    <w:p w:rsidR="009C7BF5" w:rsidRPr="00892FA0" w:rsidRDefault="009C7BF5" w:rsidP="009C7BF5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  <w:r w:rsidRPr="00892FA0">
        <w:t xml:space="preserve">по дисциплине «Консервативная Стоматология» 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  <w:r w:rsidRPr="00892FA0">
        <w:t>для специальности 1</w:t>
      </w:r>
      <w:r>
        <w:t xml:space="preserve"> </w:t>
      </w:r>
      <w:r w:rsidRPr="00892FA0">
        <w:t>79 01 07 «Стоматология»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  <w:r w:rsidRPr="00892FA0">
        <w:t xml:space="preserve">3 курс V семестр стоматологический факультет </w:t>
      </w:r>
    </w:p>
    <w:p w:rsidR="009C7BF5" w:rsidRPr="00892FA0" w:rsidRDefault="009C7BF5" w:rsidP="009C7BF5">
      <w:pPr>
        <w:jc w:val="center"/>
      </w:pPr>
      <w:r w:rsidRPr="00892FA0">
        <w:t>дневная форма обучения</w:t>
      </w: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</w:p>
    <w:p w:rsidR="009C7BF5" w:rsidRPr="00892FA0" w:rsidRDefault="009C7BF5" w:rsidP="009C7BF5">
      <w:pPr>
        <w:jc w:val="center"/>
      </w:pPr>
    </w:p>
    <w:p w:rsidR="009C7BF5" w:rsidRPr="00FB4899" w:rsidRDefault="009C7BF5" w:rsidP="009C7BF5">
      <w:pPr>
        <w:jc w:val="center"/>
        <w:rPr>
          <w:rFonts w:ascii="Cambria" w:hAnsi="Cambria"/>
          <w:b/>
          <w:sz w:val="40"/>
          <w:szCs w:val="40"/>
        </w:rPr>
      </w:pPr>
      <w:r w:rsidRPr="00FB4899">
        <w:rPr>
          <w:b/>
          <w:sz w:val="40"/>
          <w:szCs w:val="40"/>
        </w:rPr>
        <w:t>ТЕМА № 1</w:t>
      </w:r>
      <w:r>
        <w:rPr>
          <w:b/>
          <w:sz w:val="40"/>
          <w:szCs w:val="40"/>
        </w:rPr>
        <w:t>8</w:t>
      </w:r>
      <w:r w:rsidRPr="00FB4899">
        <w:rPr>
          <w:b/>
          <w:sz w:val="40"/>
          <w:szCs w:val="40"/>
        </w:rPr>
        <w:t>.</w:t>
      </w:r>
    </w:p>
    <w:p w:rsidR="009C7BF5" w:rsidRPr="000148EB" w:rsidRDefault="009C7BF5" w:rsidP="009C7BF5">
      <w:pPr>
        <w:jc w:val="center"/>
        <w:rPr>
          <w:szCs w:val="28"/>
        </w:rPr>
      </w:pPr>
    </w:p>
    <w:p w:rsidR="009C7BF5" w:rsidRPr="008029D5" w:rsidRDefault="009C7BF5" w:rsidP="009C7BF5">
      <w:pPr>
        <w:jc w:val="center"/>
        <w:rPr>
          <w:b/>
          <w:sz w:val="30"/>
          <w:szCs w:val="30"/>
        </w:rPr>
      </w:pPr>
      <w:r w:rsidRPr="008029D5">
        <w:rPr>
          <w:b/>
          <w:sz w:val="30"/>
          <w:szCs w:val="30"/>
        </w:rPr>
        <w:t>Контрольная работа № 3:</w:t>
      </w:r>
      <w:r w:rsidRPr="008029D5">
        <w:rPr>
          <w:sz w:val="30"/>
          <w:szCs w:val="30"/>
        </w:rPr>
        <w:t xml:space="preserve"> </w:t>
      </w:r>
      <w:r w:rsidRPr="008029D5">
        <w:rPr>
          <w:b/>
          <w:sz w:val="30"/>
          <w:szCs w:val="30"/>
        </w:rPr>
        <w:t xml:space="preserve">«Кариес зубов, эмали, дентина, области шеек зубов, </w:t>
      </w:r>
      <w:proofErr w:type="spellStart"/>
      <w:r w:rsidRPr="008029D5">
        <w:rPr>
          <w:b/>
          <w:sz w:val="30"/>
          <w:szCs w:val="30"/>
        </w:rPr>
        <w:t>окклюзионных</w:t>
      </w:r>
      <w:proofErr w:type="spellEnd"/>
      <w:r w:rsidRPr="008029D5">
        <w:rPr>
          <w:b/>
          <w:sz w:val="30"/>
          <w:szCs w:val="30"/>
        </w:rPr>
        <w:t xml:space="preserve"> поверхностей боковой группы зубов».</w:t>
      </w:r>
    </w:p>
    <w:p w:rsidR="009C7BF5" w:rsidRDefault="009C7BF5" w:rsidP="009C7BF5">
      <w:pPr>
        <w:jc w:val="center"/>
        <w:rPr>
          <w:b/>
          <w:szCs w:val="28"/>
        </w:rPr>
      </w:pPr>
    </w:p>
    <w:p w:rsidR="009C7BF5" w:rsidRPr="00FB4899" w:rsidRDefault="009C7BF5" w:rsidP="009C7BF5">
      <w:pPr>
        <w:jc w:val="center"/>
        <w:rPr>
          <w:rFonts w:ascii="Bahnschrift SemiBold" w:hAnsi="Bahnschrift SemiBold"/>
          <w:b/>
          <w:sz w:val="32"/>
          <w:szCs w:val="32"/>
        </w:rPr>
      </w:pPr>
      <w:r w:rsidRPr="00FB4899">
        <w:rPr>
          <w:rFonts w:ascii="Bahnschrift SemiBold" w:hAnsi="Bahnschrift SemiBold"/>
          <w:b/>
          <w:sz w:val="32"/>
          <w:szCs w:val="32"/>
        </w:rPr>
        <w:t>Итоговое занятие.</w:t>
      </w:r>
    </w:p>
    <w:p w:rsidR="009C7BF5" w:rsidRDefault="009C7BF5" w:rsidP="009C7BF5"/>
    <w:p w:rsidR="009C7BF5" w:rsidRDefault="009C7BF5" w:rsidP="009C7BF5"/>
    <w:p w:rsidR="009C7BF5" w:rsidRDefault="009C7BF5" w:rsidP="009C7BF5"/>
    <w:p w:rsidR="009C7BF5" w:rsidRDefault="009C7BF5" w:rsidP="009C7BF5">
      <w:r>
        <w:t xml:space="preserve">Составитель: доцент кафедры терапевтической стоматологии с курсом ФПК и ПК, к.м.н., доцент </w:t>
      </w:r>
      <w:proofErr w:type="spellStart"/>
      <w:r>
        <w:t>Сахарук</w:t>
      </w:r>
      <w:proofErr w:type="spellEnd"/>
      <w:r>
        <w:t xml:space="preserve"> Н.А.</w:t>
      </w:r>
    </w:p>
    <w:p w:rsidR="009C7BF5" w:rsidRDefault="009C7BF5" w:rsidP="009C7BF5"/>
    <w:p w:rsidR="009C7BF5" w:rsidRDefault="009C7BF5" w:rsidP="009C7BF5"/>
    <w:p w:rsidR="009C7BF5" w:rsidRDefault="009C7BF5" w:rsidP="009C7BF5"/>
    <w:p w:rsidR="009C7BF5" w:rsidRDefault="009C7BF5" w:rsidP="009C7BF5">
      <w:pPr>
        <w:jc w:val="center"/>
      </w:pPr>
    </w:p>
    <w:p w:rsidR="009C7BF5" w:rsidRDefault="009C7BF5" w:rsidP="009C7BF5">
      <w:pPr>
        <w:jc w:val="center"/>
      </w:pPr>
    </w:p>
    <w:p w:rsidR="009C7BF5" w:rsidRDefault="009C7BF5" w:rsidP="009C7BF5">
      <w:pPr>
        <w:jc w:val="center"/>
      </w:pPr>
    </w:p>
    <w:p w:rsidR="009C7BF5" w:rsidRDefault="009C7BF5" w:rsidP="009C7BF5">
      <w:pPr>
        <w:jc w:val="center"/>
      </w:pPr>
    </w:p>
    <w:p w:rsidR="009C7BF5" w:rsidRDefault="009C7BF5" w:rsidP="009C7BF5">
      <w:pPr>
        <w:jc w:val="center"/>
        <w:rPr>
          <w:b/>
          <w:sz w:val="25"/>
          <w:szCs w:val="25"/>
        </w:rPr>
      </w:pPr>
      <w:r w:rsidRPr="00633AD9">
        <w:t>Витебск 202</w:t>
      </w:r>
      <w:r>
        <w:t>3</w:t>
      </w:r>
      <w:r>
        <w:rPr>
          <w:b/>
          <w:sz w:val="25"/>
          <w:szCs w:val="25"/>
        </w:rPr>
        <w:br w:type="page"/>
      </w:r>
    </w:p>
    <w:p w:rsidR="009C7BF5" w:rsidRPr="0088684A" w:rsidRDefault="009C7BF5" w:rsidP="0088684A">
      <w:pPr>
        <w:jc w:val="center"/>
        <w:rPr>
          <w:szCs w:val="28"/>
        </w:rPr>
      </w:pPr>
      <w:bookmarkStart w:id="0" w:name="_GoBack"/>
      <w:r w:rsidRPr="0088684A">
        <w:rPr>
          <w:b/>
          <w:szCs w:val="28"/>
        </w:rPr>
        <w:lastRenderedPageBreak/>
        <w:t>Тема № 1</w:t>
      </w:r>
      <w:r w:rsidRPr="0088684A">
        <w:rPr>
          <w:b/>
          <w:szCs w:val="28"/>
        </w:rPr>
        <w:t>8</w:t>
      </w:r>
      <w:r w:rsidRPr="0088684A">
        <w:rPr>
          <w:b/>
          <w:szCs w:val="28"/>
        </w:rPr>
        <w:t xml:space="preserve">. Контрольная работа № </w:t>
      </w:r>
      <w:r w:rsidRPr="0088684A">
        <w:rPr>
          <w:b/>
          <w:szCs w:val="28"/>
        </w:rPr>
        <w:t>3</w:t>
      </w:r>
      <w:r w:rsidRPr="0088684A">
        <w:rPr>
          <w:b/>
          <w:szCs w:val="28"/>
        </w:rPr>
        <w:t>:</w:t>
      </w:r>
      <w:r w:rsidRPr="0088684A">
        <w:rPr>
          <w:szCs w:val="28"/>
        </w:rPr>
        <w:t xml:space="preserve"> </w:t>
      </w:r>
      <w:r w:rsidRPr="0088684A">
        <w:rPr>
          <w:b/>
          <w:szCs w:val="28"/>
        </w:rPr>
        <w:t xml:space="preserve">«Кариес зубов, эмали, дентина, области шеек зубов, </w:t>
      </w:r>
      <w:proofErr w:type="spellStart"/>
      <w:r w:rsidRPr="0088684A">
        <w:rPr>
          <w:b/>
          <w:szCs w:val="28"/>
        </w:rPr>
        <w:t>окклюзионных</w:t>
      </w:r>
      <w:proofErr w:type="spellEnd"/>
      <w:r w:rsidRPr="0088684A">
        <w:rPr>
          <w:b/>
          <w:szCs w:val="28"/>
        </w:rPr>
        <w:t xml:space="preserve"> поверхностей боковой группы зубов».</w:t>
      </w:r>
      <w:r w:rsidRPr="0088684A">
        <w:rPr>
          <w:b/>
          <w:szCs w:val="28"/>
        </w:rPr>
        <w:t xml:space="preserve"> </w:t>
      </w:r>
      <w:r w:rsidRPr="0088684A">
        <w:rPr>
          <w:b/>
          <w:szCs w:val="28"/>
        </w:rPr>
        <w:t>Итоговое занятие.</w:t>
      </w:r>
    </w:p>
    <w:bookmarkEnd w:id="0"/>
    <w:p w:rsidR="009C7BF5" w:rsidRPr="0088684A" w:rsidRDefault="009C7BF5" w:rsidP="009C7BF5">
      <w:pPr>
        <w:jc w:val="left"/>
        <w:rPr>
          <w:szCs w:val="28"/>
          <w:u w:color="FFFFFF" w:themeColor="background1"/>
        </w:rPr>
      </w:pPr>
    </w:p>
    <w:p w:rsidR="009C7BF5" w:rsidRPr="0088684A" w:rsidRDefault="009C7BF5" w:rsidP="009C7BF5">
      <w:pPr>
        <w:rPr>
          <w:bCs/>
          <w:szCs w:val="28"/>
        </w:rPr>
      </w:pPr>
      <w:r w:rsidRPr="0088684A">
        <w:rPr>
          <w:b/>
          <w:szCs w:val="28"/>
          <w:u w:color="FFFFFF" w:themeColor="background1"/>
        </w:rPr>
        <w:t>Цель занятия:</w:t>
      </w:r>
      <w:r w:rsidRPr="0088684A">
        <w:rPr>
          <w:b/>
          <w:szCs w:val="28"/>
          <w:u w:color="FFFFFF" w:themeColor="background1"/>
        </w:rPr>
        <w:t xml:space="preserve"> </w:t>
      </w:r>
      <w:r w:rsidRPr="0088684A">
        <w:rPr>
          <w:szCs w:val="28"/>
          <w:u w:color="FFFFFF" w:themeColor="background1"/>
        </w:rPr>
        <w:t>к</w:t>
      </w:r>
      <w:r w:rsidRPr="0088684A">
        <w:rPr>
          <w:bCs/>
          <w:szCs w:val="28"/>
        </w:rPr>
        <w:t>онтроль уровня теоретической подготовки.</w:t>
      </w:r>
    </w:p>
    <w:p w:rsidR="009C7BF5" w:rsidRPr="0088684A" w:rsidRDefault="009C7BF5" w:rsidP="009C7BF5">
      <w:pPr>
        <w:jc w:val="center"/>
        <w:rPr>
          <w:b/>
          <w:szCs w:val="28"/>
        </w:rPr>
      </w:pPr>
    </w:p>
    <w:p w:rsidR="009C7BF5" w:rsidRPr="0088684A" w:rsidRDefault="009C7BF5" w:rsidP="009C7BF5">
      <w:pPr>
        <w:ind w:firstLine="709"/>
        <w:rPr>
          <w:b/>
          <w:szCs w:val="28"/>
          <w:u w:color="FFFFFF" w:themeColor="background1"/>
        </w:rPr>
      </w:pPr>
      <w:r w:rsidRPr="0088684A">
        <w:rPr>
          <w:b/>
          <w:szCs w:val="28"/>
          <w:u w:color="FFFFFF" w:themeColor="background1"/>
        </w:rPr>
        <w:t xml:space="preserve">Задачи занятия </w:t>
      </w:r>
    </w:p>
    <w:p w:rsidR="009C7BF5" w:rsidRPr="0088684A" w:rsidRDefault="009C7BF5" w:rsidP="009C7BF5">
      <w:pPr>
        <w:ind w:firstLine="709"/>
        <w:rPr>
          <w:szCs w:val="28"/>
        </w:rPr>
      </w:pPr>
      <w:r w:rsidRPr="0088684A">
        <w:rPr>
          <w:szCs w:val="28"/>
          <w:u w:color="FFFFFF" w:themeColor="background1"/>
        </w:rPr>
        <w:t xml:space="preserve">В результате освоения теоретической части темы студент должен знать </w:t>
      </w:r>
      <w:r w:rsidR="00A412B4" w:rsidRPr="0088684A">
        <w:rPr>
          <w:szCs w:val="28"/>
          <w:u w:color="FFFFFF" w:themeColor="background1"/>
        </w:rPr>
        <w:t xml:space="preserve">этиологию, патогенез, механизм развития, классификации, диагностику, </w:t>
      </w:r>
      <w:proofErr w:type="spellStart"/>
      <w:r w:rsidR="00A412B4" w:rsidRPr="0088684A">
        <w:rPr>
          <w:szCs w:val="28"/>
          <w:u w:color="FFFFFF" w:themeColor="background1"/>
        </w:rPr>
        <w:t>дифдиагностику</w:t>
      </w:r>
      <w:proofErr w:type="spellEnd"/>
      <w:r w:rsidR="00A412B4" w:rsidRPr="0088684A">
        <w:rPr>
          <w:szCs w:val="28"/>
          <w:u w:color="FFFFFF" w:themeColor="background1"/>
        </w:rPr>
        <w:t xml:space="preserve"> и методы лечения кариеса</w:t>
      </w:r>
      <w:r w:rsidR="00B33A0B" w:rsidRPr="0088684A">
        <w:rPr>
          <w:szCs w:val="28"/>
          <w:u w:color="FFFFFF" w:themeColor="background1"/>
        </w:rPr>
        <w:t xml:space="preserve">, </w:t>
      </w:r>
      <w:r w:rsidR="00B33A0B" w:rsidRPr="0088684A">
        <w:rPr>
          <w:szCs w:val="28"/>
          <w:u w:color="FFFFFF" w:themeColor="background1"/>
        </w:rPr>
        <w:t>кариеса</w:t>
      </w:r>
      <w:r w:rsidR="00B33A0B" w:rsidRPr="0088684A">
        <w:rPr>
          <w:szCs w:val="28"/>
          <w:u w:color="FFFFFF" w:themeColor="background1"/>
        </w:rPr>
        <w:t xml:space="preserve"> эмали, </w:t>
      </w:r>
      <w:r w:rsidR="00351A28" w:rsidRPr="0088684A">
        <w:rPr>
          <w:szCs w:val="28"/>
          <w:u w:color="FFFFFF" w:themeColor="background1"/>
        </w:rPr>
        <w:t xml:space="preserve">кариеса </w:t>
      </w:r>
      <w:r w:rsidR="00B33A0B" w:rsidRPr="0088684A">
        <w:rPr>
          <w:szCs w:val="28"/>
          <w:u w:color="FFFFFF" w:themeColor="background1"/>
        </w:rPr>
        <w:t xml:space="preserve">дентина, </w:t>
      </w:r>
      <w:r w:rsidR="00351A28" w:rsidRPr="0088684A">
        <w:rPr>
          <w:szCs w:val="28"/>
          <w:u w:color="FFFFFF" w:themeColor="background1"/>
        </w:rPr>
        <w:t xml:space="preserve">кариеса </w:t>
      </w:r>
      <w:r w:rsidR="00B33A0B" w:rsidRPr="0088684A">
        <w:rPr>
          <w:szCs w:val="28"/>
          <w:u w:color="FFFFFF" w:themeColor="background1"/>
        </w:rPr>
        <w:t xml:space="preserve">области шеек зубов, </w:t>
      </w:r>
      <w:r w:rsidR="00351A28" w:rsidRPr="0088684A">
        <w:rPr>
          <w:szCs w:val="28"/>
          <w:u w:color="FFFFFF" w:themeColor="background1"/>
        </w:rPr>
        <w:t xml:space="preserve">кариеса </w:t>
      </w:r>
      <w:proofErr w:type="spellStart"/>
      <w:r w:rsidR="00B33A0B" w:rsidRPr="0088684A">
        <w:rPr>
          <w:szCs w:val="28"/>
          <w:u w:color="FFFFFF" w:themeColor="background1"/>
        </w:rPr>
        <w:t>окклюзионных</w:t>
      </w:r>
      <w:proofErr w:type="spellEnd"/>
      <w:r w:rsidR="00B33A0B" w:rsidRPr="0088684A">
        <w:rPr>
          <w:szCs w:val="28"/>
          <w:u w:color="FFFFFF" w:themeColor="background1"/>
        </w:rPr>
        <w:t xml:space="preserve"> поверхностей боковой группы зубов</w:t>
      </w:r>
      <w:r w:rsidR="00A412B4" w:rsidRPr="0088684A">
        <w:rPr>
          <w:szCs w:val="28"/>
          <w:u w:color="FFFFFF" w:themeColor="background1"/>
        </w:rPr>
        <w:t>.</w:t>
      </w:r>
    </w:p>
    <w:p w:rsidR="009C7BF5" w:rsidRPr="0088684A" w:rsidRDefault="009C7BF5" w:rsidP="009C7BF5">
      <w:pPr>
        <w:ind w:firstLine="709"/>
        <w:rPr>
          <w:szCs w:val="28"/>
          <w:u w:color="FFFFFF" w:themeColor="background1"/>
        </w:rPr>
      </w:pPr>
      <w:r w:rsidRPr="0088684A">
        <w:rPr>
          <w:szCs w:val="28"/>
          <w:u w:color="FFFFFF" w:themeColor="background1"/>
        </w:rPr>
        <w:t xml:space="preserve">В результате выполнения практической части занятия студент должен </w:t>
      </w:r>
      <w:r w:rsidRPr="0088684A">
        <w:rPr>
          <w:szCs w:val="28"/>
        </w:rPr>
        <w:t xml:space="preserve">приобрести навыки по </w:t>
      </w:r>
      <w:r w:rsidR="00453138" w:rsidRPr="0088684A">
        <w:rPr>
          <w:szCs w:val="28"/>
        </w:rPr>
        <w:t xml:space="preserve">обследованию и лечению пациентов с </w:t>
      </w:r>
      <w:r w:rsidR="00351A28" w:rsidRPr="0088684A">
        <w:rPr>
          <w:szCs w:val="28"/>
          <w:u w:color="FFFFFF" w:themeColor="background1"/>
        </w:rPr>
        <w:t>кариес</w:t>
      </w:r>
      <w:r w:rsidR="00351A28" w:rsidRPr="0088684A">
        <w:rPr>
          <w:szCs w:val="28"/>
          <w:u w:color="FFFFFF" w:themeColor="background1"/>
        </w:rPr>
        <w:t>ом</w:t>
      </w:r>
      <w:r w:rsidR="00351A28" w:rsidRPr="0088684A">
        <w:rPr>
          <w:szCs w:val="28"/>
          <w:u w:color="FFFFFF" w:themeColor="background1"/>
        </w:rPr>
        <w:t xml:space="preserve"> эмали, кариесом дентина, кариесом области шеек зубов, кариесом </w:t>
      </w:r>
      <w:proofErr w:type="spellStart"/>
      <w:r w:rsidR="00351A28" w:rsidRPr="0088684A">
        <w:rPr>
          <w:szCs w:val="28"/>
          <w:u w:color="FFFFFF" w:themeColor="background1"/>
        </w:rPr>
        <w:t>окклюзионных</w:t>
      </w:r>
      <w:proofErr w:type="spellEnd"/>
      <w:r w:rsidR="00351A28" w:rsidRPr="0088684A">
        <w:rPr>
          <w:szCs w:val="28"/>
          <w:u w:color="FFFFFF" w:themeColor="background1"/>
        </w:rPr>
        <w:t xml:space="preserve"> поверхностей боковой группы зубов</w:t>
      </w:r>
      <w:r w:rsidRPr="0088684A">
        <w:rPr>
          <w:szCs w:val="28"/>
          <w:u w:color="FFFFFF" w:themeColor="background1"/>
        </w:rPr>
        <w:t>.</w:t>
      </w:r>
    </w:p>
    <w:p w:rsidR="009C7BF5" w:rsidRPr="0088684A" w:rsidRDefault="009C7BF5" w:rsidP="009C7BF5">
      <w:pPr>
        <w:ind w:firstLine="709"/>
        <w:rPr>
          <w:szCs w:val="28"/>
          <w:highlight w:val="yellow"/>
          <w:u w:color="FFFFFF" w:themeColor="background1"/>
        </w:rPr>
      </w:pPr>
    </w:p>
    <w:tbl>
      <w:tblPr>
        <w:tblStyle w:val="a3"/>
        <w:tblW w:w="9709" w:type="dxa"/>
        <w:jc w:val="center"/>
        <w:tblLook w:val="04A0" w:firstRow="1" w:lastRow="0" w:firstColumn="1" w:lastColumn="0" w:noHBand="0" w:noVBand="1"/>
      </w:tblPr>
      <w:tblGrid>
        <w:gridCol w:w="2943"/>
        <w:gridCol w:w="3468"/>
        <w:gridCol w:w="3298"/>
      </w:tblGrid>
      <w:tr w:rsidR="009C7BF5" w:rsidRPr="0088684A" w:rsidTr="00927D48">
        <w:trPr>
          <w:jc w:val="center"/>
        </w:trPr>
        <w:tc>
          <w:tcPr>
            <w:tcW w:w="2943" w:type="dxa"/>
            <w:vAlign w:val="center"/>
          </w:tcPr>
          <w:p w:rsidR="009C7BF5" w:rsidRPr="0088684A" w:rsidRDefault="009C7BF5" w:rsidP="00927D48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Вопросы для УСР</w:t>
            </w:r>
          </w:p>
        </w:tc>
        <w:tc>
          <w:tcPr>
            <w:tcW w:w="3468" w:type="dxa"/>
            <w:vAlign w:val="center"/>
          </w:tcPr>
          <w:p w:rsidR="009C7BF5" w:rsidRPr="0088684A" w:rsidRDefault="009C7BF5" w:rsidP="00927D48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Срок выполнения УСР</w:t>
            </w:r>
          </w:p>
        </w:tc>
        <w:tc>
          <w:tcPr>
            <w:tcW w:w="3298" w:type="dxa"/>
            <w:vAlign w:val="center"/>
          </w:tcPr>
          <w:p w:rsidR="009C7BF5" w:rsidRPr="0088684A" w:rsidRDefault="009C7BF5" w:rsidP="00927D48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Формы контроля УСР</w:t>
            </w:r>
          </w:p>
        </w:tc>
      </w:tr>
      <w:tr w:rsidR="009C7BF5" w:rsidRPr="0088684A" w:rsidTr="00927D48">
        <w:trPr>
          <w:jc w:val="center"/>
        </w:trPr>
        <w:tc>
          <w:tcPr>
            <w:tcW w:w="2943" w:type="dxa"/>
            <w:vAlign w:val="center"/>
          </w:tcPr>
          <w:p w:rsidR="009C7BF5" w:rsidRPr="0088684A" w:rsidRDefault="009C7BF5" w:rsidP="00927D48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  <w:tc>
          <w:tcPr>
            <w:tcW w:w="3468" w:type="dxa"/>
            <w:vAlign w:val="center"/>
          </w:tcPr>
          <w:p w:rsidR="009C7BF5" w:rsidRPr="0088684A" w:rsidRDefault="009C7BF5" w:rsidP="00927D48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  <w:tc>
          <w:tcPr>
            <w:tcW w:w="3298" w:type="dxa"/>
            <w:vAlign w:val="center"/>
          </w:tcPr>
          <w:p w:rsidR="009C7BF5" w:rsidRPr="0088684A" w:rsidRDefault="009C7BF5" w:rsidP="00927D48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</w:tr>
    </w:tbl>
    <w:p w:rsidR="009C7BF5" w:rsidRPr="0088684A" w:rsidRDefault="009C7BF5" w:rsidP="009C7BF5">
      <w:pPr>
        <w:rPr>
          <w:szCs w:val="28"/>
        </w:rPr>
      </w:pPr>
    </w:p>
    <w:p w:rsidR="009C7BF5" w:rsidRPr="0088684A" w:rsidRDefault="009C7BF5" w:rsidP="009C7BF5">
      <w:pPr>
        <w:ind w:firstLine="709"/>
        <w:rPr>
          <w:b/>
          <w:szCs w:val="28"/>
        </w:rPr>
      </w:pPr>
      <w:r w:rsidRPr="0088684A">
        <w:rPr>
          <w:b/>
          <w:szCs w:val="28"/>
        </w:rPr>
        <w:t>Список литературы.</w:t>
      </w:r>
    </w:p>
    <w:p w:rsidR="009C7BF5" w:rsidRPr="0088684A" w:rsidRDefault="009C7BF5" w:rsidP="009C7BF5">
      <w:pPr>
        <w:ind w:firstLine="709"/>
        <w:rPr>
          <w:i/>
          <w:szCs w:val="28"/>
        </w:rPr>
      </w:pPr>
      <w:r w:rsidRPr="0088684A">
        <w:rPr>
          <w:i/>
          <w:szCs w:val="28"/>
        </w:rPr>
        <w:t>Основная:</w:t>
      </w:r>
    </w:p>
    <w:p w:rsidR="009C7BF5" w:rsidRPr="0088684A" w:rsidRDefault="009C7BF5" w:rsidP="009C7BF5">
      <w:pPr>
        <w:pStyle w:val="a4"/>
        <w:numPr>
          <w:ilvl w:val="0"/>
          <w:numId w:val="1"/>
        </w:numPr>
        <w:ind w:left="357" w:hanging="357"/>
        <w:rPr>
          <w:szCs w:val="28"/>
        </w:rPr>
      </w:pPr>
      <w:r w:rsidRPr="0088684A">
        <w:rPr>
          <w:szCs w:val="28"/>
        </w:rPr>
        <w:t xml:space="preserve">Чернявский, Ю.П. Курс лекций по терапевтической стоматологии: для студентов 3 курса </w:t>
      </w:r>
      <w:proofErr w:type="spellStart"/>
      <w:r w:rsidRPr="0088684A">
        <w:rPr>
          <w:szCs w:val="28"/>
        </w:rPr>
        <w:t>стоматол</w:t>
      </w:r>
      <w:proofErr w:type="spellEnd"/>
      <w:r w:rsidRPr="0088684A">
        <w:rPr>
          <w:szCs w:val="28"/>
        </w:rPr>
        <w:t xml:space="preserve">. фак.: пособие. Ч. 1  / Ю. П. Чернявский. - Витебск: ВГМУ, 2013. - 377 с. </w:t>
      </w:r>
    </w:p>
    <w:p w:rsidR="009C7BF5" w:rsidRPr="0088684A" w:rsidRDefault="009C7BF5" w:rsidP="009C7BF5">
      <w:pPr>
        <w:pStyle w:val="a4"/>
        <w:numPr>
          <w:ilvl w:val="0"/>
          <w:numId w:val="1"/>
        </w:numPr>
        <w:ind w:left="357" w:hanging="357"/>
        <w:rPr>
          <w:szCs w:val="28"/>
        </w:rPr>
      </w:pPr>
      <w:r w:rsidRPr="0088684A">
        <w:rPr>
          <w:szCs w:val="28"/>
        </w:rPr>
        <w:t>Практическая терапевтическая стоматология: учеб</w:t>
      </w:r>
      <w:proofErr w:type="gramStart"/>
      <w:r w:rsidRPr="0088684A">
        <w:rPr>
          <w:szCs w:val="28"/>
        </w:rPr>
        <w:t>.</w:t>
      </w:r>
      <w:proofErr w:type="gramEnd"/>
      <w:r w:rsidRPr="0088684A">
        <w:rPr>
          <w:szCs w:val="28"/>
        </w:rPr>
        <w:t xml:space="preserve"> </w:t>
      </w:r>
      <w:proofErr w:type="gramStart"/>
      <w:r w:rsidRPr="0088684A">
        <w:rPr>
          <w:szCs w:val="28"/>
        </w:rPr>
        <w:t>п</w:t>
      </w:r>
      <w:proofErr w:type="gramEnd"/>
      <w:r w:rsidRPr="0088684A">
        <w:rPr>
          <w:szCs w:val="28"/>
        </w:rPr>
        <w:t xml:space="preserve">особие / под ред. А.И. Николаева, Л.М. </w:t>
      </w:r>
      <w:proofErr w:type="spellStart"/>
      <w:r w:rsidRPr="0088684A">
        <w:rPr>
          <w:szCs w:val="28"/>
        </w:rPr>
        <w:t>Цепова</w:t>
      </w:r>
      <w:proofErr w:type="spellEnd"/>
      <w:r w:rsidRPr="0088684A">
        <w:rPr>
          <w:szCs w:val="28"/>
        </w:rPr>
        <w:t xml:space="preserve">. – 10-е изд., </w:t>
      </w:r>
      <w:proofErr w:type="spellStart"/>
      <w:r w:rsidRPr="0088684A">
        <w:rPr>
          <w:szCs w:val="28"/>
        </w:rPr>
        <w:t>перераб</w:t>
      </w:r>
      <w:proofErr w:type="spellEnd"/>
      <w:r w:rsidRPr="0088684A">
        <w:rPr>
          <w:szCs w:val="28"/>
        </w:rPr>
        <w:t xml:space="preserve">. и доп. – М.: </w:t>
      </w:r>
      <w:proofErr w:type="spellStart"/>
      <w:r w:rsidRPr="0088684A">
        <w:rPr>
          <w:szCs w:val="28"/>
        </w:rPr>
        <w:t>МЕДпресс-информ</w:t>
      </w:r>
      <w:proofErr w:type="spellEnd"/>
      <w:r w:rsidRPr="0088684A">
        <w:rPr>
          <w:szCs w:val="28"/>
        </w:rPr>
        <w:t>, 2018. – Т. 1. – 624 с.</w:t>
      </w:r>
    </w:p>
    <w:p w:rsidR="009C7BF5" w:rsidRPr="0088684A" w:rsidRDefault="009C7BF5" w:rsidP="009C7BF5">
      <w:pPr>
        <w:ind w:firstLine="709"/>
        <w:rPr>
          <w:i/>
          <w:szCs w:val="28"/>
        </w:rPr>
      </w:pPr>
      <w:r w:rsidRPr="0088684A">
        <w:rPr>
          <w:i/>
          <w:szCs w:val="28"/>
        </w:rPr>
        <w:t>Дополнительная:</w:t>
      </w:r>
    </w:p>
    <w:p w:rsidR="009C7BF5" w:rsidRPr="0088684A" w:rsidRDefault="009C7BF5" w:rsidP="009C7BF5">
      <w:pPr>
        <w:pStyle w:val="a4"/>
        <w:numPr>
          <w:ilvl w:val="0"/>
          <w:numId w:val="2"/>
        </w:numPr>
        <w:ind w:left="357" w:hanging="357"/>
        <w:rPr>
          <w:szCs w:val="28"/>
        </w:rPr>
      </w:pPr>
      <w:r w:rsidRPr="0088684A">
        <w:rPr>
          <w:szCs w:val="28"/>
        </w:rPr>
        <w:t>Луцкая, И.К. Терапевтическая стоматология: учеб</w:t>
      </w:r>
      <w:proofErr w:type="gramStart"/>
      <w:r w:rsidRPr="0088684A">
        <w:rPr>
          <w:szCs w:val="28"/>
        </w:rPr>
        <w:t>.</w:t>
      </w:r>
      <w:proofErr w:type="gramEnd"/>
      <w:r w:rsidRPr="0088684A">
        <w:rPr>
          <w:szCs w:val="28"/>
        </w:rPr>
        <w:t xml:space="preserve"> </w:t>
      </w:r>
      <w:proofErr w:type="gramStart"/>
      <w:r w:rsidRPr="0088684A">
        <w:rPr>
          <w:szCs w:val="28"/>
        </w:rPr>
        <w:t>п</w:t>
      </w:r>
      <w:proofErr w:type="gramEnd"/>
      <w:r w:rsidRPr="0088684A">
        <w:rPr>
          <w:szCs w:val="28"/>
        </w:rPr>
        <w:t xml:space="preserve">особие / И.К. Луцкая. – Минск: </w:t>
      </w:r>
      <w:proofErr w:type="spellStart"/>
      <w:r w:rsidRPr="0088684A">
        <w:rPr>
          <w:szCs w:val="28"/>
        </w:rPr>
        <w:t>Вышэйшая</w:t>
      </w:r>
      <w:proofErr w:type="spellEnd"/>
      <w:r w:rsidRPr="0088684A">
        <w:rPr>
          <w:szCs w:val="28"/>
        </w:rPr>
        <w:t xml:space="preserve"> школа, 2014. – 607 с.</w:t>
      </w:r>
    </w:p>
    <w:p w:rsidR="009C7BF5" w:rsidRPr="0088684A" w:rsidRDefault="009C7BF5" w:rsidP="009C7BF5">
      <w:pPr>
        <w:jc w:val="center"/>
        <w:rPr>
          <w:b/>
          <w:szCs w:val="28"/>
        </w:rPr>
      </w:pPr>
    </w:p>
    <w:p w:rsidR="009C7BF5" w:rsidRPr="0088684A" w:rsidRDefault="009C7BF5" w:rsidP="009C7BF5">
      <w:pPr>
        <w:jc w:val="center"/>
        <w:rPr>
          <w:b/>
          <w:szCs w:val="28"/>
        </w:rPr>
      </w:pPr>
      <w:r w:rsidRPr="0088684A">
        <w:rPr>
          <w:b/>
          <w:szCs w:val="28"/>
        </w:rPr>
        <w:t>ВОПРОСЫ К КОНТРОЛЬНОЙ РАБОТЕ № 2:</w:t>
      </w:r>
    </w:p>
    <w:p w:rsidR="009C7BF5" w:rsidRPr="0088684A" w:rsidRDefault="009C7BF5" w:rsidP="009C7BF5">
      <w:pPr>
        <w:jc w:val="center"/>
        <w:rPr>
          <w:b/>
          <w:szCs w:val="28"/>
        </w:rPr>
      </w:pP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Кариес зубов. Этиология. Теории возникновения кариеса.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Эпидемиология кариеса зубов.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Патогенез кариеса зубов.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Патологоанатомические изменения в тканях зуба при кариесе.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Классификации кариеса зубов (по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 xml:space="preserve">, </w:t>
      </w:r>
      <w:proofErr w:type="spellStart"/>
      <w:r w:rsidRPr="0088684A">
        <w:rPr>
          <w:szCs w:val="28"/>
        </w:rPr>
        <w:t>анатомотопографическая</w:t>
      </w:r>
      <w:proofErr w:type="spellEnd"/>
      <w:r w:rsidRPr="0088684A">
        <w:rPr>
          <w:szCs w:val="28"/>
        </w:rPr>
        <w:t xml:space="preserve">, </w:t>
      </w:r>
      <w:proofErr w:type="gramStart"/>
      <w:r w:rsidRPr="0088684A">
        <w:rPr>
          <w:szCs w:val="28"/>
        </w:rPr>
        <w:t>международная</w:t>
      </w:r>
      <w:proofErr w:type="gramEnd"/>
      <w:r w:rsidRPr="0088684A">
        <w:rPr>
          <w:szCs w:val="28"/>
        </w:rPr>
        <w:t>).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Общие подходы к диагностике и лечению кариеса зубов.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Состав эмали зуба.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Патологическая анатомия кариеса эмали.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Клиническая картина кариеса эмали.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lastRenderedPageBreak/>
        <w:t>Клинические тесты диагностики кариеса эмали; дополнительные методы диагностики.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proofErr w:type="gramStart"/>
      <w:r w:rsidRPr="0088684A">
        <w:rPr>
          <w:szCs w:val="28"/>
        </w:rPr>
        <w:t>Дифференциальная</w:t>
      </w:r>
      <w:proofErr w:type="gramEnd"/>
      <w:r w:rsidRPr="0088684A">
        <w:rPr>
          <w:szCs w:val="28"/>
        </w:rPr>
        <w:t xml:space="preserve"> диагностики кариеса эмали.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Лечение кариеса эмали.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Состав дентина зуба.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proofErr w:type="spellStart"/>
      <w:r w:rsidRPr="0088684A">
        <w:rPr>
          <w:szCs w:val="28"/>
        </w:rPr>
        <w:t>Патанатомия</w:t>
      </w:r>
      <w:proofErr w:type="spellEnd"/>
      <w:r w:rsidRPr="0088684A">
        <w:rPr>
          <w:szCs w:val="28"/>
        </w:rPr>
        <w:t xml:space="preserve"> и </w:t>
      </w:r>
      <w:proofErr w:type="spellStart"/>
      <w:r w:rsidRPr="0088684A">
        <w:rPr>
          <w:szCs w:val="28"/>
        </w:rPr>
        <w:t>этиопатогенез</w:t>
      </w:r>
      <w:proofErr w:type="spellEnd"/>
      <w:r w:rsidRPr="0088684A">
        <w:rPr>
          <w:szCs w:val="28"/>
        </w:rPr>
        <w:t xml:space="preserve"> кариеса дентина.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Клиническая картина кариеса дентина.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Диагностика кариеса дентина.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proofErr w:type="gramStart"/>
      <w:r w:rsidRPr="0088684A">
        <w:rPr>
          <w:szCs w:val="28"/>
        </w:rPr>
        <w:t>Дифференциальная</w:t>
      </w:r>
      <w:proofErr w:type="gramEnd"/>
      <w:r w:rsidRPr="0088684A">
        <w:rPr>
          <w:szCs w:val="28"/>
        </w:rPr>
        <w:t xml:space="preserve"> диагностики кариеса дентина.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Изолирующие прокладки. Классификация. Методика применения.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Методы лечения кариеса дентина.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Этапы препарирования кариозной полости.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Средства для медикаментозной обработки кариозных полостей.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Классификация пломбировочных материалов.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Лечебные прокладки. Классификация. Показания к применению. Методика работы с лечебными прокладками.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Кариозные полости V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 Особенности их локализации, диагностики.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Особенности препарирования кариозных полостей V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Выбор пломбировочного материала для пломбирования кариозных полостей V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Кариес цемента, этиология, патогенез. 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Клиническая картина и диагностика кариеса цемента. 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>Принципы лечения и профилактики кариеса цемента.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Кариозные полости I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 Особенности локализации.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Диагностика кариозных полостей I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Особенности препарирования кариозных полостей I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Выбор пломбировочного материала для пломбирования кариозных полостей I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351A28" w:rsidRPr="0088684A" w:rsidRDefault="00351A28" w:rsidP="00351A28">
      <w:pPr>
        <w:pStyle w:val="a4"/>
        <w:numPr>
          <w:ilvl w:val="0"/>
          <w:numId w:val="4"/>
        </w:numPr>
        <w:ind w:left="499" w:hanging="499"/>
        <w:rPr>
          <w:szCs w:val="28"/>
        </w:rPr>
      </w:pPr>
      <w:r w:rsidRPr="0088684A">
        <w:rPr>
          <w:szCs w:val="28"/>
        </w:rPr>
        <w:t xml:space="preserve">Композиционные пломбировочные материалы, применяемые для пломбирования кариозных полостей I класса по </w:t>
      </w:r>
      <w:proofErr w:type="spellStart"/>
      <w:r w:rsidRPr="0088684A">
        <w:rPr>
          <w:szCs w:val="28"/>
        </w:rPr>
        <w:t>Блэку</w:t>
      </w:r>
      <w:proofErr w:type="spellEnd"/>
      <w:r w:rsidRPr="0088684A">
        <w:rPr>
          <w:szCs w:val="28"/>
        </w:rPr>
        <w:t>.</w:t>
      </w:r>
    </w:p>
    <w:p w:rsidR="009C7BF5" w:rsidRPr="004661C7" w:rsidRDefault="009C7BF5" w:rsidP="009C7BF5">
      <w:pPr>
        <w:jc w:val="center"/>
        <w:rPr>
          <w:b/>
          <w:sz w:val="25"/>
          <w:szCs w:val="25"/>
        </w:rPr>
      </w:pPr>
    </w:p>
    <w:p w:rsidR="00E52269" w:rsidRDefault="00E52269"/>
    <w:sectPr w:rsidR="00E52269" w:rsidSect="0088684A">
      <w:footerReference w:type="default" r:id="rId6"/>
      <w:pgSz w:w="11906" w:h="16838"/>
      <w:pgMar w:top="1134" w:right="850" w:bottom="1134" w:left="1701" w:header="284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5672"/>
      <w:docPartObj>
        <w:docPartGallery w:val="Page Numbers (Bottom of Page)"/>
        <w:docPartUnique/>
      </w:docPartObj>
    </w:sdtPr>
    <w:sdtEndPr/>
    <w:sdtContent>
      <w:p w:rsidR="003C6579" w:rsidRDefault="0088684A">
        <w:pPr>
          <w:pStyle w:val="a5"/>
          <w:jc w:val="center"/>
        </w:pPr>
        <w:r w:rsidRPr="00CF62E3">
          <w:rPr>
            <w:sz w:val="24"/>
            <w:szCs w:val="24"/>
          </w:rPr>
          <w:fldChar w:fldCharType="begin"/>
        </w:r>
        <w:r w:rsidRPr="00CF62E3">
          <w:rPr>
            <w:sz w:val="24"/>
            <w:szCs w:val="24"/>
          </w:rPr>
          <w:instrText xml:space="preserve">PAGE   \* </w:instrText>
        </w:r>
        <w:r w:rsidRPr="00CF62E3">
          <w:rPr>
            <w:sz w:val="24"/>
            <w:szCs w:val="24"/>
          </w:rPr>
          <w:instrText>MERGEFORMAT</w:instrText>
        </w:r>
        <w:r w:rsidRPr="00CF62E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F62E3">
          <w:rPr>
            <w:sz w:val="24"/>
            <w:szCs w:val="24"/>
          </w:rPr>
          <w:fldChar w:fldCharType="end"/>
        </w:r>
      </w:p>
    </w:sdtContent>
  </w:sdt>
  <w:p w:rsidR="003C6579" w:rsidRDefault="0088684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AC0"/>
    <w:multiLevelType w:val="hybridMultilevel"/>
    <w:tmpl w:val="E04A00FA"/>
    <w:lvl w:ilvl="0" w:tplc="BB2E6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740D"/>
    <w:multiLevelType w:val="hybridMultilevel"/>
    <w:tmpl w:val="328C9688"/>
    <w:lvl w:ilvl="0" w:tplc="8BFEF1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074F"/>
    <w:multiLevelType w:val="hybridMultilevel"/>
    <w:tmpl w:val="D5C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1FCF"/>
    <w:multiLevelType w:val="hybridMultilevel"/>
    <w:tmpl w:val="F6A4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F5"/>
    <w:rsid w:val="00351A28"/>
    <w:rsid w:val="00453138"/>
    <w:rsid w:val="0088684A"/>
    <w:rsid w:val="009C2DFB"/>
    <w:rsid w:val="009C7BF5"/>
    <w:rsid w:val="00A412B4"/>
    <w:rsid w:val="00B33A0B"/>
    <w:rsid w:val="00E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F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7BF5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9C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BF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C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7BF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F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7BF5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9C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BF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C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7BF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2023-12-01T09:19:00Z</dcterms:created>
  <dcterms:modified xsi:type="dcterms:W3CDTF">2023-12-01T09:30:00Z</dcterms:modified>
</cp:coreProperties>
</file>