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80" w:rsidRPr="00892FA0" w:rsidRDefault="00DB5880" w:rsidP="00DB5880">
      <w:pPr>
        <w:jc w:val="center"/>
      </w:pPr>
      <w:r w:rsidRPr="00892FA0">
        <w:t>МИНИСТЕРСТВО ЗДРАВООХРАНЕНИЯ РЕСПУБЛИКИ БЕЛАРУСЬ</w:t>
      </w: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  <w:r w:rsidRPr="00892FA0">
        <w:t>УО «Витебский государственный ордена Дружбы народов медицинский университет»</w:t>
      </w: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  <w:r w:rsidRPr="00892FA0">
        <w:t>Кафедра терапевтической стоматологии с курсом ФПК и ПК</w:t>
      </w: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ind w:firstLine="5103"/>
        <w:rPr>
          <w:szCs w:val="28"/>
        </w:rPr>
      </w:pPr>
    </w:p>
    <w:p w:rsidR="00DB5880" w:rsidRPr="00892FA0" w:rsidRDefault="00DB5880" w:rsidP="00DB5880">
      <w:pPr>
        <w:ind w:firstLine="6237"/>
        <w:rPr>
          <w:szCs w:val="28"/>
        </w:rPr>
      </w:pPr>
      <w:r w:rsidRPr="00892FA0">
        <w:rPr>
          <w:szCs w:val="28"/>
        </w:rPr>
        <w:t>Обсуждено на заседании кафедры</w:t>
      </w:r>
    </w:p>
    <w:p w:rsidR="00DB5880" w:rsidRPr="00892FA0" w:rsidRDefault="00DB5880" w:rsidP="00DB5880">
      <w:pPr>
        <w:pStyle w:val="1"/>
        <w:ind w:firstLine="6237"/>
        <w:jc w:val="left"/>
        <w:rPr>
          <w:sz w:val="28"/>
          <w:szCs w:val="28"/>
        </w:rPr>
      </w:pPr>
      <w:r w:rsidRPr="00892FA0">
        <w:rPr>
          <w:sz w:val="28"/>
          <w:szCs w:val="28"/>
        </w:rPr>
        <w:t>Протокол № 1 от 01.09.202</w:t>
      </w:r>
      <w:r w:rsidRPr="00892FA0">
        <w:rPr>
          <w:sz w:val="28"/>
          <w:szCs w:val="28"/>
          <w:lang w:val="ru-RU"/>
        </w:rPr>
        <w:t>3</w:t>
      </w:r>
      <w:r w:rsidRPr="00892FA0">
        <w:rPr>
          <w:sz w:val="28"/>
          <w:szCs w:val="28"/>
        </w:rPr>
        <w:t xml:space="preserve"> года</w:t>
      </w: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  <w:rPr>
          <w:b/>
        </w:rPr>
      </w:pPr>
      <w:r w:rsidRPr="00892FA0">
        <w:rPr>
          <w:b/>
        </w:rPr>
        <w:t xml:space="preserve">МЕТОДИЧЕСКИЕ </w:t>
      </w:r>
      <w:r w:rsidR="009C29C2">
        <w:rPr>
          <w:b/>
        </w:rPr>
        <w:t>УКАЗАНИЯ</w:t>
      </w:r>
      <w:r w:rsidR="009C29C2" w:rsidRPr="00892FA0">
        <w:rPr>
          <w:b/>
        </w:rPr>
        <w:t xml:space="preserve"> </w:t>
      </w:r>
      <w:bookmarkStart w:id="0" w:name="_GoBack"/>
      <w:bookmarkEnd w:id="0"/>
      <w:r w:rsidRPr="00892FA0">
        <w:rPr>
          <w:b/>
        </w:rPr>
        <w:t>ДЛЯ СТУДЕНТОВ</w:t>
      </w:r>
    </w:p>
    <w:p w:rsidR="00DB5880" w:rsidRPr="00892FA0" w:rsidRDefault="00DB5880" w:rsidP="00DB5880">
      <w:pPr>
        <w:jc w:val="center"/>
        <w:rPr>
          <w:b/>
        </w:rPr>
      </w:pPr>
      <w:r w:rsidRPr="00892FA0">
        <w:rPr>
          <w:b/>
        </w:rPr>
        <w:t xml:space="preserve">для проведения практического занятия </w:t>
      </w: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  <w:r w:rsidRPr="00892FA0">
        <w:t xml:space="preserve">по дисциплине «Консервативная Стоматология» </w:t>
      </w: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  <w:r w:rsidRPr="00892FA0">
        <w:t>для специальности 1</w:t>
      </w:r>
      <w:r>
        <w:t xml:space="preserve"> </w:t>
      </w:r>
      <w:r w:rsidRPr="00892FA0">
        <w:t>79 01 07 «Стоматология»</w:t>
      </w: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  <w:r w:rsidRPr="00892FA0">
        <w:t xml:space="preserve">3 курс V семестр стоматологический факультет </w:t>
      </w:r>
    </w:p>
    <w:p w:rsidR="00DB5880" w:rsidRPr="00892FA0" w:rsidRDefault="00DB5880" w:rsidP="00DB5880">
      <w:pPr>
        <w:jc w:val="center"/>
      </w:pPr>
      <w:r w:rsidRPr="00892FA0">
        <w:t>дневная форма обучения</w:t>
      </w: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</w:p>
    <w:p w:rsidR="00DB5880" w:rsidRPr="00892FA0" w:rsidRDefault="00DB5880" w:rsidP="00DB5880">
      <w:pPr>
        <w:jc w:val="center"/>
      </w:pPr>
    </w:p>
    <w:p w:rsidR="0087576B" w:rsidRDefault="0087576B" w:rsidP="0087576B">
      <w:pPr>
        <w:jc w:val="center"/>
        <w:rPr>
          <w:rFonts w:ascii="Cambria" w:hAnsi="Cambria"/>
          <w:b/>
          <w:sz w:val="32"/>
          <w:szCs w:val="32"/>
        </w:rPr>
      </w:pPr>
      <w:r w:rsidRPr="00A338B5">
        <w:rPr>
          <w:b/>
          <w:sz w:val="32"/>
          <w:szCs w:val="32"/>
        </w:rPr>
        <w:t xml:space="preserve">Тема № </w:t>
      </w:r>
      <w:r>
        <w:rPr>
          <w:b/>
          <w:sz w:val="32"/>
          <w:szCs w:val="32"/>
        </w:rPr>
        <w:t>6</w:t>
      </w:r>
      <w:r w:rsidRPr="00A338B5">
        <w:rPr>
          <w:b/>
          <w:sz w:val="32"/>
          <w:szCs w:val="32"/>
        </w:rPr>
        <w:t>:</w:t>
      </w:r>
      <w:r>
        <w:t xml:space="preserve"> </w:t>
      </w:r>
      <w:r w:rsidRPr="00A338B5">
        <w:rPr>
          <w:rFonts w:ascii="Cambria" w:hAnsi="Cambria"/>
          <w:b/>
          <w:sz w:val="32"/>
          <w:szCs w:val="32"/>
        </w:rPr>
        <w:t>«</w:t>
      </w:r>
      <w:r w:rsidRPr="001E7AE1">
        <w:rPr>
          <w:rFonts w:ascii="Cambria" w:hAnsi="Cambria"/>
          <w:b/>
          <w:sz w:val="32"/>
          <w:szCs w:val="32"/>
        </w:rPr>
        <w:t xml:space="preserve">Стоматологическая документация. </w:t>
      </w:r>
      <w:proofErr w:type="gramStart"/>
      <w:r w:rsidRPr="001E7AE1">
        <w:rPr>
          <w:rFonts w:ascii="Cambria" w:hAnsi="Cambria"/>
          <w:b/>
          <w:sz w:val="32"/>
          <w:szCs w:val="32"/>
        </w:rPr>
        <w:t xml:space="preserve">Клинические протоколы (Постановление МЗ РБ от 11 января 2023 г. № 4 </w:t>
      </w:r>
      <w:proofErr w:type="gramEnd"/>
    </w:p>
    <w:p w:rsidR="0087576B" w:rsidRDefault="0087576B" w:rsidP="0087576B">
      <w:pPr>
        <w:jc w:val="center"/>
        <w:rPr>
          <w:rFonts w:ascii="Cambria" w:hAnsi="Cambria"/>
          <w:b/>
          <w:sz w:val="32"/>
          <w:szCs w:val="32"/>
        </w:rPr>
      </w:pPr>
      <w:proofErr w:type="gramStart"/>
      <w:r w:rsidRPr="001E7AE1">
        <w:rPr>
          <w:rFonts w:ascii="Cambria" w:hAnsi="Cambria"/>
          <w:b/>
          <w:sz w:val="32"/>
          <w:szCs w:val="32"/>
        </w:rPr>
        <w:t>«Об утвер</w:t>
      </w:r>
      <w:r>
        <w:rPr>
          <w:rFonts w:ascii="Cambria" w:hAnsi="Cambria"/>
          <w:b/>
          <w:sz w:val="32"/>
          <w:szCs w:val="32"/>
        </w:rPr>
        <w:t>ждении клинических протоколов»)</w:t>
      </w:r>
      <w:r w:rsidRPr="00A338B5">
        <w:rPr>
          <w:rFonts w:ascii="Cambria" w:hAnsi="Cambria"/>
          <w:b/>
          <w:sz w:val="32"/>
          <w:szCs w:val="32"/>
        </w:rPr>
        <w:t>»</w:t>
      </w:r>
      <w:r>
        <w:rPr>
          <w:rFonts w:ascii="Cambria" w:hAnsi="Cambria"/>
          <w:b/>
          <w:sz w:val="32"/>
          <w:szCs w:val="32"/>
        </w:rPr>
        <w:t>.</w:t>
      </w:r>
      <w:proofErr w:type="gramEnd"/>
    </w:p>
    <w:p w:rsidR="0087576B" w:rsidRDefault="0087576B" w:rsidP="0087576B">
      <w:pPr>
        <w:jc w:val="center"/>
      </w:pPr>
    </w:p>
    <w:p w:rsidR="0087576B" w:rsidRDefault="0087576B" w:rsidP="0087576B">
      <w:pPr>
        <w:jc w:val="center"/>
      </w:pPr>
      <w:r w:rsidRPr="00EA785B">
        <w:rPr>
          <w:b/>
        </w:rPr>
        <w:t>Контрольная работа № 1:</w:t>
      </w:r>
      <w:r w:rsidRPr="00EA785B">
        <w:t xml:space="preserve"> «Введение в специальность консервативной стоматологии. Основные и дополнительные методы диагностики и планирования лечения. Стоматологическая документация».</w:t>
      </w:r>
    </w:p>
    <w:p w:rsidR="0087576B" w:rsidRDefault="0087576B" w:rsidP="0087576B"/>
    <w:p w:rsidR="0087576B" w:rsidRDefault="0087576B" w:rsidP="0087576B"/>
    <w:p w:rsidR="0087576B" w:rsidRDefault="0087576B" w:rsidP="0087576B"/>
    <w:p w:rsidR="0087576B" w:rsidRDefault="0087576B" w:rsidP="0087576B"/>
    <w:p w:rsidR="0087576B" w:rsidRDefault="0087576B" w:rsidP="0087576B">
      <w:r>
        <w:t xml:space="preserve">Составитель: доцент кафедры терапевтической стоматологии с курсом ФПК и ПК, к.м.н., доцент </w:t>
      </w:r>
      <w:proofErr w:type="spellStart"/>
      <w:r>
        <w:t>Сахарук</w:t>
      </w:r>
      <w:proofErr w:type="spellEnd"/>
      <w:r>
        <w:t xml:space="preserve"> Н.А.</w:t>
      </w:r>
    </w:p>
    <w:p w:rsidR="0087576B" w:rsidRDefault="0087576B" w:rsidP="0087576B"/>
    <w:p w:rsidR="0087576B" w:rsidRDefault="0087576B" w:rsidP="0087576B"/>
    <w:p w:rsidR="0087576B" w:rsidRDefault="0087576B" w:rsidP="0087576B">
      <w:pPr>
        <w:jc w:val="center"/>
      </w:pPr>
    </w:p>
    <w:p w:rsidR="0087576B" w:rsidRDefault="0087576B" w:rsidP="0087576B">
      <w:pPr>
        <w:jc w:val="center"/>
      </w:pPr>
    </w:p>
    <w:p w:rsidR="0087576B" w:rsidRDefault="0087576B" w:rsidP="0087576B">
      <w:pPr>
        <w:jc w:val="center"/>
      </w:pPr>
    </w:p>
    <w:p w:rsidR="0087576B" w:rsidRDefault="0087576B" w:rsidP="0087576B">
      <w:pPr>
        <w:jc w:val="center"/>
      </w:pPr>
    </w:p>
    <w:p w:rsidR="0087576B" w:rsidRDefault="0087576B" w:rsidP="0087576B">
      <w:pPr>
        <w:jc w:val="center"/>
      </w:pPr>
    </w:p>
    <w:p w:rsidR="0087576B" w:rsidRDefault="0087576B" w:rsidP="0087576B">
      <w:pPr>
        <w:jc w:val="center"/>
      </w:pPr>
    </w:p>
    <w:p w:rsidR="0087576B" w:rsidRDefault="0087576B" w:rsidP="0087576B">
      <w:pPr>
        <w:jc w:val="center"/>
      </w:pPr>
    </w:p>
    <w:p w:rsidR="00CE13F3" w:rsidRDefault="0087576B" w:rsidP="0087576B">
      <w:pPr>
        <w:spacing w:after="200" w:line="276" w:lineRule="auto"/>
        <w:jc w:val="center"/>
        <w:rPr>
          <w:b/>
          <w:sz w:val="25"/>
          <w:szCs w:val="25"/>
          <w:u w:color="FFFFFF" w:themeColor="background1"/>
        </w:rPr>
      </w:pPr>
      <w:r w:rsidRPr="00633AD9">
        <w:t>Витебск 202</w:t>
      </w:r>
      <w:r>
        <w:t>3</w:t>
      </w:r>
      <w:r w:rsidR="00CE13F3">
        <w:rPr>
          <w:b/>
          <w:sz w:val="25"/>
          <w:szCs w:val="25"/>
          <w:u w:color="FFFFFF" w:themeColor="background1"/>
        </w:rPr>
        <w:br w:type="page"/>
      </w:r>
    </w:p>
    <w:p w:rsidR="00DB5880" w:rsidRPr="00892FA0" w:rsidRDefault="00DB5880" w:rsidP="0087576B">
      <w:pPr>
        <w:jc w:val="center"/>
        <w:rPr>
          <w:b/>
          <w:sz w:val="25"/>
          <w:szCs w:val="25"/>
          <w:u w:color="FFFFFF" w:themeColor="background1"/>
        </w:rPr>
      </w:pPr>
      <w:r w:rsidRPr="00892FA0">
        <w:rPr>
          <w:b/>
          <w:sz w:val="25"/>
          <w:szCs w:val="25"/>
          <w:u w:color="FFFFFF" w:themeColor="background1"/>
        </w:rPr>
        <w:lastRenderedPageBreak/>
        <w:t xml:space="preserve">Тема № </w:t>
      </w:r>
      <w:r w:rsidR="007D706C">
        <w:rPr>
          <w:b/>
          <w:sz w:val="25"/>
          <w:szCs w:val="25"/>
          <w:u w:color="FFFFFF" w:themeColor="background1"/>
        </w:rPr>
        <w:t>6</w:t>
      </w:r>
      <w:r w:rsidRPr="00892FA0">
        <w:rPr>
          <w:b/>
          <w:sz w:val="25"/>
          <w:szCs w:val="25"/>
          <w:u w:color="FFFFFF" w:themeColor="background1"/>
        </w:rPr>
        <w:t>: «</w:t>
      </w:r>
      <w:r w:rsidR="0087576B" w:rsidRPr="0087576B">
        <w:rPr>
          <w:b/>
          <w:sz w:val="25"/>
          <w:szCs w:val="25"/>
          <w:u w:color="FFFFFF" w:themeColor="background1"/>
        </w:rPr>
        <w:t>Стоматологическая документация. Клинические протоколы (Постановление МЗ РБ от 11 января 2023 г. № 4 «Об утверждении клинических протоколов»)</w:t>
      </w:r>
      <w:r w:rsidRPr="00892FA0">
        <w:rPr>
          <w:b/>
          <w:sz w:val="25"/>
          <w:szCs w:val="25"/>
          <w:u w:color="FFFFFF" w:themeColor="background1"/>
        </w:rPr>
        <w:t>»</w:t>
      </w:r>
    </w:p>
    <w:p w:rsidR="00DB5880" w:rsidRPr="00892FA0" w:rsidRDefault="00DB5880" w:rsidP="00DB5880">
      <w:pPr>
        <w:jc w:val="left"/>
        <w:rPr>
          <w:sz w:val="25"/>
          <w:szCs w:val="25"/>
          <w:u w:color="FFFFFF" w:themeColor="background1"/>
        </w:rPr>
      </w:pPr>
    </w:p>
    <w:p w:rsidR="00DB5880" w:rsidRPr="00892FA0" w:rsidRDefault="00DB5880" w:rsidP="00DB5880">
      <w:pPr>
        <w:rPr>
          <w:b/>
          <w:sz w:val="25"/>
          <w:szCs w:val="25"/>
          <w:u w:color="FFFFFF" w:themeColor="background1"/>
        </w:rPr>
      </w:pPr>
      <w:r w:rsidRPr="00892FA0">
        <w:rPr>
          <w:b/>
          <w:sz w:val="25"/>
          <w:szCs w:val="25"/>
          <w:u w:color="FFFFFF" w:themeColor="background1"/>
        </w:rPr>
        <w:t>Цели занятия:</w:t>
      </w:r>
    </w:p>
    <w:p w:rsidR="0087576B" w:rsidRPr="0087576B" w:rsidRDefault="0087576B" w:rsidP="0087576B">
      <w:pPr>
        <w:rPr>
          <w:sz w:val="25"/>
          <w:szCs w:val="25"/>
        </w:rPr>
      </w:pPr>
      <w:r w:rsidRPr="0087576B">
        <w:rPr>
          <w:sz w:val="25"/>
          <w:szCs w:val="25"/>
        </w:rPr>
        <w:t>1. Изучить основные разделы амбулаторной карты и освоить правила её заполнения.</w:t>
      </w:r>
    </w:p>
    <w:p w:rsidR="0087576B" w:rsidRPr="0087576B" w:rsidRDefault="0087576B" w:rsidP="0087576B">
      <w:pPr>
        <w:rPr>
          <w:sz w:val="25"/>
          <w:szCs w:val="25"/>
        </w:rPr>
      </w:pPr>
      <w:r w:rsidRPr="0087576B">
        <w:rPr>
          <w:sz w:val="25"/>
          <w:szCs w:val="25"/>
        </w:rPr>
        <w:t>2. Научиться проводить обследование пациента при первичном обращении и вносить его результаты в амбулаторную карту.</w:t>
      </w:r>
    </w:p>
    <w:p w:rsidR="0087576B" w:rsidRPr="0087576B" w:rsidRDefault="0087576B" w:rsidP="0087576B">
      <w:pPr>
        <w:rPr>
          <w:sz w:val="25"/>
          <w:szCs w:val="25"/>
        </w:rPr>
      </w:pPr>
      <w:r w:rsidRPr="0087576B">
        <w:rPr>
          <w:sz w:val="25"/>
          <w:szCs w:val="25"/>
        </w:rPr>
        <w:t>3. Освоить методику  определения стоматологического статуса пациента и заполнение соответствующего подраздела в амбулаторной карте.</w:t>
      </w:r>
    </w:p>
    <w:p w:rsidR="0087576B" w:rsidRPr="0087576B" w:rsidRDefault="0087576B" w:rsidP="0087576B">
      <w:pPr>
        <w:rPr>
          <w:sz w:val="25"/>
          <w:szCs w:val="25"/>
        </w:rPr>
      </w:pPr>
      <w:r w:rsidRPr="0087576B">
        <w:rPr>
          <w:sz w:val="25"/>
          <w:szCs w:val="25"/>
        </w:rPr>
        <w:t>4. Научиться записывать зубную формулу и определять гигиенические индексы.</w:t>
      </w:r>
    </w:p>
    <w:p w:rsidR="0087576B" w:rsidRPr="0087576B" w:rsidRDefault="0087576B" w:rsidP="0087576B">
      <w:pPr>
        <w:rPr>
          <w:sz w:val="25"/>
          <w:szCs w:val="25"/>
        </w:rPr>
      </w:pPr>
      <w:r w:rsidRPr="0087576B">
        <w:rPr>
          <w:sz w:val="25"/>
          <w:szCs w:val="25"/>
        </w:rPr>
        <w:t>5. Освоить правила оформления добровольного согласия на медицинское вмешательство.</w:t>
      </w:r>
    </w:p>
    <w:p w:rsidR="0087576B" w:rsidRPr="0087576B" w:rsidRDefault="0087576B" w:rsidP="0087576B">
      <w:pPr>
        <w:rPr>
          <w:sz w:val="25"/>
          <w:szCs w:val="25"/>
        </w:rPr>
      </w:pPr>
      <w:r w:rsidRPr="0087576B">
        <w:rPr>
          <w:sz w:val="25"/>
          <w:szCs w:val="25"/>
        </w:rPr>
        <w:t>6. Научиться составлять план лечения стоматологического пациента и оформлять дневник посещений.</w:t>
      </w:r>
    </w:p>
    <w:p w:rsidR="00DB5880" w:rsidRDefault="0087576B" w:rsidP="0087576B">
      <w:pPr>
        <w:rPr>
          <w:sz w:val="25"/>
          <w:szCs w:val="25"/>
        </w:rPr>
      </w:pPr>
      <w:r w:rsidRPr="0087576B">
        <w:rPr>
          <w:sz w:val="25"/>
          <w:szCs w:val="25"/>
        </w:rPr>
        <w:t>7. Выполнять принципы врачебной этики и деонтологии в клинике терапевтической стоматологии.</w:t>
      </w:r>
    </w:p>
    <w:p w:rsidR="0087576B" w:rsidRPr="00892FA0" w:rsidRDefault="0087576B" w:rsidP="0087576B">
      <w:pPr>
        <w:jc w:val="center"/>
        <w:rPr>
          <w:b/>
          <w:sz w:val="25"/>
          <w:szCs w:val="25"/>
          <w:u w:color="FFFFFF" w:themeColor="background1"/>
        </w:rPr>
      </w:pPr>
    </w:p>
    <w:p w:rsidR="00DB5880" w:rsidRPr="00300DF8" w:rsidRDefault="00DB5880" w:rsidP="00DB5880">
      <w:pPr>
        <w:ind w:firstLine="709"/>
        <w:rPr>
          <w:b/>
          <w:sz w:val="25"/>
          <w:szCs w:val="25"/>
          <w:u w:color="FFFFFF" w:themeColor="background1"/>
        </w:rPr>
      </w:pPr>
      <w:r w:rsidRPr="00300DF8">
        <w:rPr>
          <w:b/>
          <w:sz w:val="25"/>
          <w:szCs w:val="25"/>
          <w:u w:color="FFFFFF" w:themeColor="background1"/>
        </w:rPr>
        <w:t xml:space="preserve">Задачи занятия </w:t>
      </w:r>
    </w:p>
    <w:p w:rsidR="00DB5880" w:rsidRPr="00300DF8" w:rsidRDefault="00DB5880" w:rsidP="00DB5880">
      <w:pPr>
        <w:ind w:firstLine="709"/>
        <w:rPr>
          <w:sz w:val="25"/>
          <w:szCs w:val="25"/>
          <w:u w:color="FFFFFF" w:themeColor="background1"/>
        </w:rPr>
      </w:pPr>
      <w:r w:rsidRPr="00300DF8">
        <w:rPr>
          <w:sz w:val="25"/>
          <w:szCs w:val="25"/>
          <w:u w:color="FFFFFF" w:themeColor="background1"/>
        </w:rPr>
        <w:t>В результате освоения теоретической части темы студент должен знать</w:t>
      </w:r>
      <w:r w:rsidR="00300DF8">
        <w:rPr>
          <w:sz w:val="25"/>
          <w:szCs w:val="25"/>
          <w:u w:color="FFFFFF" w:themeColor="background1"/>
        </w:rPr>
        <w:t xml:space="preserve"> правила ведения медицинской документации в стоматологии.</w:t>
      </w:r>
    </w:p>
    <w:p w:rsidR="00DB5880" w:rsidRPr="00300DF8" w:rsidRDefault="00DB5880" w:rsidP="00DB5880">
      <w:pPr>
        <w:ind w:firstLine="709"/>
        <w:rPr>
          <w:sz w:val="25"/>
          <w:szCs w:val="25"/>
          <w:u w:color="FFFFFF" w:themeColor="background1"/>
        </w:rPr>
      </w:pPr>
      <w:r w:rsidRPr="00300DF8">
        <w:rPr>
          <w:sz w:val="25"/>
          <w:szCs w:val="25"/>
          <w:u w:color="FFFFFF" w:themeColor="background1"/>
        </w:rPr>
        <w:t>В результате выполнения практической части занятия студент долж</w:t>
      </w:r>
      <w:r w:rsidR="001673F6" w:rsidRPr="00300DF8">
        <w:rPr>
          <w:sz w:val="25"/>
          <w:szCs w:val="25"/>
          <w:u w:color="FFFFFF" w:themeColor="background1"/>
        </w:rPr>
        <w:t xml:space="preserve">ен уметь </w:t>
      </w:r>
      <w:r w:rsidR="00C16070">
        <w:rPr>
          <w:sz w:val="25"/>
          <w:szCs w:val="25"/>
          <w:u w:color="FFFFFF" w:themeColor="background1"/>
        </w:rPr>
        <w:t>правильно вести и заполнять медицинскую документацию в стоматологии</w:t>
      </w:r>
      <w:r w:rsidRPr="00300DF8">
        <w:rPr>
          <w:sz w:val="25"/>
          <w:szCs w:val="25"/>
          <w:u w:color="FFFFFF" w:themeColor="background1"/>
        </w:rPr>
        <w:t>.</w:t>
      </w:r>
    </w:p>
    <w:p w:rsidR="00DB5880" w:rsidRPr="0087576B" w:rsidRDefault="00DB5880" w:rsidP="00DB5880">
      <w:pPr>
        <w:ind w:firstLine="709"/>
        <w:rPr>
          <w:sz w:val="25"/>
          <w:szCs w:val="25"/>
          <w:highlight w:val="yellow"/>
          <w:u w:color="FFFFFF" w:themeColor="background1"/>
        </w:rPr>
      </w:pPr>
    </w:p>
    <w:p w:rsidR="00DB5880" w:rsidRPr="00C16070" w:rsidRDefault="00DB5880" w:rsidP="00DB5880">
      <w:pPr>
        <w:ind w:firstLine="709"/>
        <w:rPr>
          <w:b/>
          <w:sz w:val="25"/>
          <w:szCs w:val="25"/>
          <w:u w:color="FFFFFF" w:themeColor="background1"/>
        </w:rPr>
      </w:pPr>
      <w:r w:rsidRPr="00C16070">
        <w:rPr>
          <w:b/>
          <w:sz w:val="25"/>
          <w:szCs w:val="25"/>
          <w:u w:color="FFFFFF" w:themeColor="background1"/>
        </w:rPr>
        <w:t>Мотивационная характеристика необходимости изучения темы</w:t>
      </w:r>
    </w:p>
    <w:p w:rsidR="00661663" w:rsidRDefault="00C16070" w:rsidP="00C16070">
      <w:pPr>
        <w:ind w:firstLine="709"/>
        <w:rPr>
          <w:sz w:val="25"/>
          <w:szCs w:val="25"/>
          <w:u w:color="FFFFFF" w:themeColor="background1"/>
        </w:rPr>
      </w:pPr>
      <w:r w:rsidRPr="00C16070">
        <w:rPr>
          <w:sz w:val="25"/>
          <w:szCs w:val="25"/>
          <w:u w:color="FFFFFF" w:themeColor="background1"/>
        </w:rPr>
        <w:t>Медицинская документация относится к документации специального</w:t>
      </w:r>
      <w:r>
        <w:rPr>
          <w:sz w:val="25"/>
          <w:szCs w:val="25"/>
          <w:u w:color="FFFFFF" w:themeColor="background1"/>
        </w:rPr>
        <w:t xml:space="preserve"> </w:t>
      </w:r>
      <w:r w:rsidRPr="00C16070">
        <w:rPr>
          <w:sz w:val="25"/>
          <w:szCs w:val="25"/>
          <w:u w:color="FFFFFF" w:themeColor="background1"/>
        </w:rPr>
        <w:t>назначения. Она необходима для отраж</w:t>
      </w:r>
      <w:r>
        <w:rPr>
          <w:sz w:val="25"/>
          <w:szCs w:val="25"/>
          <w:u w:color="FFFFFF" w:themeColor="background1"/>
        </w:rPr>
        <w:t>ения состояния стоматологическо</w:t>
      </w:r>
      <w:r w:rsidRPr="00C16070">
        <w:rPr>
          <w:sz w:val="25"/>
          <w:szCs w:val="25"/>
          <w:u w:color="FFFFFF" w:themeColor="background1"/>
        </w:rPr>
        <w:t>го здоровья пациентов, методов обследования, лечения и профилактики</w:t>
      </w:r>
      <w:r>
        <w:rPr>
          <w:sz w:val="25"/>
          <w:szCs w:val="25"/>
          <w:u w:color="FFFFFF" w:themeColor="background1"/>
        </w:rPr>
        <w:t xml:space="preserve"> </w:t>
      </w:r>
      <w:r w:rsidRPr="00C16070">
        <w:rPr>
          <w:sz w:val="25"/>
          <w:szCs w:val="25"/>
          <w:u w:color="FFFFFF" w:themeColor="background1"/>
        </w:rPr>
        <w:t>заболеваний. Медицинская документация позволяет оценить нуждаемость</w:t>
      </w:r>
      <w:r>
        <w:rPr>
          <w:sz w:val="25"/>
          <w:szCs w:val="25"/>
          <w:u w:color="FFFFFF" w:themeColor="background1"/>
        </w:rPr>
        <w:t xml:space="preserve"> </w:t>
      </w:r>
      <w:r w:rsidRPr="00C16070">
        <w:rPr>
          <w:sz w:val="25"/>
          <w:szCs w:val="25"/>
          <w:u w:color="FFFFFF" w:themeColor="background1"/>
        </w:rPr>
        <w:t>населения в стоматологической помощи, вести учет используемых материалов и медикаментов. Анализ документации позволяет планировать</w:t>
      </w:r>
      <w:r>
        <w:rPr>
          <w:sz w:val="25"/>
          <w:szCs w:val="25"/>
          <w:u w:color="FFFFFF" w:themeColor="background1"/>
        </w:rPr>
        <w:t xml:space="preserve"> </w:t>
      </w:r>
      <w:r w:rsidRPr="00C16070">
        <w:rPr>
          <w:sz w:val="25"/>
          <w:szCs w:val="25"/>
          <w:u w:color="FFFFFF" w:themeColor="background1"/>
        </w:rPr>
        <w:t>объем стоматологической помощи, подг</w:t>
      </w:r>
      <w:r>
        <w:rPr>
          <w:sz w:val="25"/>
          <w:szCs w:val="25"/>
          <w:u w:color="FFFFFF" w:themeColor="background1"/>
        </w:rPr>
        <w:t>отовку кадров. Перечень медицин</w:t>
      </w:r>
      <w:r w:rsidRPr="00C16070">
        <w:rPr>
          <w:sz w:val="25"/>
          <w:szCs w:val="25"/>
          <w:u w:color="FFFFFF" w:themeColor="background1"/>
        </w:rPr>
        <w:t>ской документации в стоматологии</w:t>
      </w:r>
      <w:r>
        <w:rPr>
          <w:sz w:val="25"/>
          <w:szCs w:val="25"/>
          <w:u w:color="FFFFFF" w:themeColor="background1"/>
        </w:rPr>
        <w:t xml:space="preserve"> утвержден Министерством Здраво</w:t>
      </w:r>
      <w:r w:rsidRPr="00C16070">
        <w:rPr>
          <w:sz w:val="25"/>
          <w:szCs w:val="25"/>
          <w:u w:color="FFFFFF" w:themeColor="background1"/>
        </w:rPr>
        <w:t>охранения Республики Беларусь. Ре</w:t>
      </w:r>
      <w:r>
        <w:rPr>
          <w:sz w:val="25"/>
          <w:szCs w:val="25"/>
          <w:u w:color="FFFFFF" w:themeColor="background1"/>
        </w:rPr>
        <w:t>комендована следующая документа</w:t>
      </w:r>
      <w:r w:rsidRPr="00C16070">
        <w:rPr>
          <w:sz w:val="25"/>
          <w:szCs w:val="25"/>
          <w:u w:color="FFFFFF" w:themeColor="background1"/>
        </w:rPr>
        <w:t>ция: «Стоматологическая амбулаторная карта» (уч. ф. № 043/у-06), «Листок ежедневного учета работы врача-стоматолога» (уч. ф. № 037/у-06),</w:t>
      </w:r>
      <w:r>
        <w:rPr>
          <w:sz w:val="25"/>
          <w:szCs w:val="25"/>
          <w:u w:color="FFFFFF" w:themeColor="background1"/>
        </w:rPr>
        <w:t xml:space="preserve"> </w:t>
      </w:r>
      <w:r w:rsidRPr="00C16070">
        <w:rPr>
          <w:sz w:val="25"/>
          <w:szCs w:val="25"/>
          <w:u w:color="FFFFFF" w:themeColor="background1"/>
        </w:rPr>
        <w:t>«Дневник учета лечебно-профилактической работы врача-стоматолога»</w:t>
      </w:r>
      <w:r>
        <w:rPr>
          <w:sz w:val="25"/>
          <w:szCs w:val="25"/>
          <w:u w:color="FFFFFF" w:themeColor="background1"/>
        </w:rPr>
        <w:t xml:space="preserve"> </w:t>
      </w:r>
      <w:r w:rsidRPr="00C16070">
        <w:rPr>
          <w:sz w:val="25"/>
          <w:szCs w:val="25"/>
          <w:u w:color="FFFFFF" w:themeColor="background1"/>
        </w:rPr>
        <w:t>(уч. ф. № 039/у-06).</w:t>
      </w:r>
    </w:p>
    <w:p w:rsidR="00C16070" w:rsidRPr="00892FA0" w:rsidRDefault="00C16070" w:rsidP="00C16070">
      <w:pPr>
        <w:ind w:firstLine="709"/>
        <w:rPr>
          <w:sz w:val="25"/>
          <w:szCs w:val="25"/>
          <w:u w:color="FFFFFF" w:themeColor="background1"/>
        </w:rPr>
      </w:pPr>
    </w:p>
    <w:p w:rsidR="00DB5880" w:rsidRPr="00892FA0" w:rsidRDefault="00DB5880" w:rsidP="00DB5880">
      <w:pPr>
        <w:ind w:firstLine="709"/>
        <w:rPr>
          <w:b/>
          <w:sz w:val="25"/>
          <w:szCs w:val="25"/>
          <w:u w:color="FFFFFF" w:themeColor="background1"/>
        </w:rPr>
      </w:pPr>
      <w:r w:rsidRPr="00892FA0">
        <w:rPr>
          <w:b/>
          <w:sz w:val="25"/>
          <w:szCs w:val="25"/>
          <w:u w:color="FFFFFF" w:themeColor="background1"/>
        </w:rPr>
        <w:t>Вопросы для самоподготовки</w:t>
      </w:r>
    </w:p>
    <w:p w:rsidR="00771F0A" w:rsidRPr="00300DF8" w:rsidRDefault="00771F0A" w:rsidP="00300DF8">
      <w:pPr>
        <w:pStyle w:val="a4"/>
        <w:numPr>
          <w:ilvl w:val="0"/>
          <w:numId w:val="32"/>
        </w:numPr>
        <w:rPr>
          <w:sz w:val="25"/>
          <w:szCs w:val="25"/>
        </w:rPr>
      </w:pPr>
      <w:r w:rsidRPr="00300DF8">
        <w:rPr>
          <w:sz w:val="25"/>
          <w:szCs w:val="25"/>
        </w:rPr>
        <w:t>Назначение и устройство стоматологического кабинета.</w:t>
      </w:r>
    </w:p>
    <w:p w:rsidR="00771F0A" w:rsidRPr="00300DF8" w:rsidRDefault="00771F0A" w:rsidP="00300DF8">
      <w:pPr>
        <w:pStyle w:val="a4"/>
        <w:numPr>
          <w:ilvl w:val="0"/>
          <w:numId w:val="32"/>
        </w:numPr>
        <w:rPr>
          <w:sz w:val="25"/>
          <w:szCs w:val="25"/>
        </w:rPr>
      </w:pPr>
      <w:r w:rsidRPr="00300DF8">
        <w:rPr>
          <w:sz w:val="25"/>
          <w:szCs w:val="25"/>
        </w:rPr>
        <w:t>Основы этики и деонтологии в медицине.</w:t>
      </w:r>
    </w:p>
    <w:p w:rsidR="00300DF8" w:rsidRPr="00300DF8" w:rsidRDefault="00300DF8" w:rsidP="00300DF8">
      <w:pPr>
        <w:pStyle w:val="a4"/>
        <w:numPr>
          <w:ilvl w:val="0"/>
          <w:numId w:val="32"/>
        </w:numPr>
        <w:rPr>
          <w:sz w:val="25"/>
          <w:szCs w:val="25"/>
        </w:rPr>
      </w:pPr>
      <w:r w:rsidRPr="00300DF8">
        <w:rPr>
          <w:sz w:val="25"/>
          <w:szCs w:val="25"/>
        </w:rPr>
        <w:t xml:space="preserve">Критерии </w:t>
      </w:r>
      <w:proofErr w:type="gramStart"/>
      <w:r w:rsidRPr="00300DF8">
        <w:rPr>
          <w:sz w:val="25"/>
          <w:szCs w:val="25"/>
        </w:rPr>
        <w:t>оценки состояния тканей полости рта</w:t>
      </w:r>
      <w:proofErr w:type="gramEnd"/>
      <w:r w:rsidRPr="00300DF8">
        <w:rPr>
          <w:sz w:val="25"/>
          <w:szCs w:val="25"/>
        </w:rPr>
        <w:t>.</w:t>
      </w:r>
    </w:p>
    <w:p w:rsidR="00300DF8" w:rsidRPr="00300DF8" w:rsidRDefault="00300DF8" w:rsidP="00300DF8">
      <w:pPr>
        <w:pStyle w:val="a4"/>
        <w:numPr>
          <w:ilvl w:val="0"/>
          <w:numId w:val="32"/>
        </w:numPr>
        <w:rPr>
          <w:sz w:val="25"/>
          <w:szCs w:val="25"/>
        </w:rPr>
      </w:pPr>
      <w:r w:rsidRPr="00300DF8">
        <w:rPr>
          <w:sz w:val="25"/>
          <w:szCs w:val="25"/>
        </w:rPr>
        <w:t xml:space="preserve">Определение стоматологических индексов </w:t>
      </w:r>
    </w:p>
    <w:p w:rsidR="00771F0A" w:rsidRPr="00892FA0" w:rsidRDefault="00771F0A" w:rsidP="00771F0A">
      <w:pPr>
        <w:ind w:firstLine="709"/>
        <w:rPr>
          <w:sz w:val="25"/>
          <w:szCs w:val="25"/>
          <w:u w:color="FFFFFF" w:themeColor="background1"/>
        </w:rPr>
      </w:pPr>
    </w:p>
    <w:p w:rsidR="00DB5880" w:rsidRPr="00892FA0" w:rsidRDefault="00DB5880" w:rsidP="00DB5880">
      <w:pPr>
        <w:ind w:firstLine="709"/>
        <w:rPr>
          <w:b/>
          <w:sz w:val="25"/>
          <w:szCs w:val="25"/>
          <w:u w:color="FFFFFF" w:themeColor="background1"/>
        </w:rPr>
      </w:pPr>
      <w:r w:rsidRPr="00892FA0">
        <w:rPr>
          <w:b/>
          <w:sz w:val="25"/>
          <w:szCs w:val="25"/>
          <w:u w:color="FFFFFF" w:themeColor="background1"/>
        </w:rPr>
        <w:t>Вопросы для аудиторного контроля знаний.</w:t>
      </w:r>
    </w:p>
    <w:p w:rsidR="00980036" w:rsidRPr="00980036" w:rsidRDefault="00980036" w:rsidP="00980036">
      <w:pPr>
        <w:pStyle w:val="a4"/>
        <w:numPr>
          <w:ilvl w:val="0"/>
          <w:numId w:val="34"/>
        </w:numPr>
        <w:ind w:left="357" w:hanging="357"/>
        <w:rPr>
          <w:sz w:val="25"/>
          <w:szCs w:val="25"/>
        </w:rPr>
      </w:pPr>
      <w:r w:rsidRPr="00980036">
        <w:rPr>
          <w:sz w:val="25"/>
          <w:szCs w:val="25"/>
        </w:rPr>
        <w:t>Амбулаторная карта стоматологического здоровья, понятие, составные части. Учётно-отчётная стоматологическая документация.</w:t>
      </w:r>
    </w:p>
    <w:p w:rsidR="00980036" w:rsidRPr="00980036" w:rsidRDefault="00980036" w:rsidP="00980036">
      <w:pPr>
        <w:pStyle w:val="a4"/>
        <w:numPr>
          <w:ilvl w:val="0"/>
          <w:numId w:val="34"/>
        </w:numPr>
        <w:ind w:left="357" w:hanging="357"/>
        <w:rPr>
          <w:sz w:val="25"/>
          <w:szCs w:val="25"/>
        </w:rPr>
      </w:pPr>
      <w:r w:rsidRPr="00980036">
        <w:rPr>
          <w:sz w:val="25"/>
          <w:szCs w:val="25"/>
        </w:rPr>
        <w:t>Правила заполнения стоматологической амбулаторной карты. Осмотр пациента при первичном обращении. Перенесённые и сопутствующие заболевания</w:t>
      </w:r>
    </w:p>
    <w:p w:rsidR="00980036" w:rsidRPr="00980036" w:rsidRDefault="00980036" w:rsidP="00980036">
      <w:pPr>
        <w:pStyle w:val="a4"/>
        <w:numPr>
          <w:ilvl w:val="0"/>
          <w:numId w:val="34"/>
        </w:numPr>
        <w:ind w:left="357" w:hanging="357"/>
        <w:rPr>
          <w:sz w:val="25"/>
          <w:szCs w:val="25"/>
        </w:rPr>
      </w:pPr>
      <w:r w:rsidRPr="00980036">
        <w:rPr>
          <w:sz w:val="25"/>
          <w:szCs w:val="25"/>
        </w:rPr>
        <w:t>Стоматологический статус, правила заполнения</w:t>
      </w:r>
    </w:p>
    <w:p w:rsidR="00980036" w:rsidRPr="00980036" w:rsidRDefault="00980036" w:rsidP="00980036">
      <w:pPr>
        <w:pStyle w:val="a4"/>
        <w:numPr>
          <w:ilvl w:val="0"/>
          <w:numId w:val="34"/>
        </w:numPr>
        <w:ind w:left="357" w:hanging="357"/>
        <w:rPr>
          <w:sz w:val="25"/>
          <w:szCs w:val="25"/>
        </w:rPr>
      </w:pPr>
      <w:r w:rsidRPr="00980036">
        <w:rPr>
          <w:sz w:val="25"/>
          <w:szCs w:val="25"/>
        </w:rPr>
        <w:t>Добровольное согласие на медицинское вмешательство, правила оформления.</w:t>
      </w:r>
    </w:p>
    <w:p w:rsidR="00980036" w:rsidRPr="00980036" w:rsidRDefault="00980036" w:rsidP="00980036">
      <w:pPr>
        <w:pStyle w:val="a4"/>
        <w:numPr>
          <w:ilvl w:val="0"/>
          <w:numId w:val="34"/>
        </w:numPr>
        <w:ind w:left="357" w:hanging="357"/>
        <w:rPr>
          <w:sz w:val="25"/>
          <w:szCs w:val="25"/>
        </w:rPr>
      </w:pPr>
      <w:r w:rsidRPr="00980036">
        <w:rPr>
          <w:sz w:val="25"/>
          <w:szCs w:val="25"/>
        </w:rPr>
        <w:t>Составление плана лечения стоматологического пациента.</w:t>
      </w:r>
    </w:p>
    <w:p w:rsidR="00DB5880" w:rsidRPr="00980036" w:rsidRDefault="00980036" w:rsidP="00980036">
      <w:pPr>
        <w:pStyle w:val="a4"/>
        <w:numPr>
          <w:ilvl w:val="0"/>
          <w:numId w:val="34"/>
        </w:numPr>
        <w:ind w:left="357" w:hanging="357"/>
        <w:rPr>
          <w:sz w:val="25"/>
          <w:szCs w:val="25"/>
        </w:rPr>
      </w:pPr>
      <w:r w:rsidRPr="00980036">
        <w:rPr>
          <w:sz w:val="25"/>
          <w:szCs w:val="25"/>
        </w:rPr>
        <w:t>Оформление дневника посещений.</w:t>
      </w:r>
    </w:p>
    <w:p w:rsidR="00980036" w:rsidRPr="00892FA0" w:rsidRDefault="00980036" w:rsidP="00980036">
      <w:pPr>
        <w:ind w:firstLine="709"/>
        <w:rPr>
          <w:b/>
          <w:sz w:val="25"/>
          <w:szCs w:val="25"/>
          <w:u w:color="FFFFFF" w:themeColor="background1"/>
        </w:rPr>
      </w:pPr>
    </w:p>
    <w:p w:rsidR="00DB5880" w:rsidRPr="00892FA0" w:rsidRDefault="00DB5880" w:rsidP="00980036">
      <w:pPr>
        <w:tabs>
          <w:tab w:val="left" w:pos="0"/>
        </w:tabs>
        <w:jc w:val="center"/>
        <w:rPr>
          <w:b/>
          <w:sz w:val="25"/>
          <w:szCs w:val="25"/>
          <w:u w:color="FFFFFF" w:themeColor="background1"/>
        </w:rPr>
      </w:pPr>
      <w:r w:rsidRPr="00892FA0">
        <w:rPr>
          <w:b/>
          <w:sz w:val="25"/>
          <w:szCs w:val="25"/>
          <w:u w:color="FFFFFF" w:themeColor="background1"/>
        </w:rPr>
        <w:t>Тесты для проверки уровня знаний</w:t>
      </w:r>
    </w:p>
    <w:p w:rsidR="00980036" w:rsidRPr="0046645F" w:rsidRDefault="00980036" w:rsidP="00980036">
      <w:pPr>
        <w:rPr>
          <w:sz w:val="25"/>
          <w:szCs w:val="25"/>
        </w:rPr>
      </w:pPr>
      <w:r w:rsidRPr="0046645F">
        <w:rPr>
          <w:sz w:val="25"/>
          <w:szCs w:val="25"/>
        </w:rPr>
        <w:t>1. Какие основные методы обследования существуют в клинике терапевтической стоматологии:</w:t>
      </w:r>
    </w:p>
    <w:p w:rsidR="00980036" w:rsidRPr="0046645F" w:rsidRDefault="00980036" w:rsidP="00980036">
      <w:pPr>
        <w:numPr>
          <w:ilvl w:val="0"/>
          <w:numId w:val="45"/>
        </w:numPr>
        <w:rPr>
          <w:sz w:val="25"/>
          <w:szCs w:val="25"/>
        </w:rPr>
      </w:pPr>
      <w:r w:rsidRPr="0046645F">
        <w:rPr>
          <w:sz w:val="25"/>
          <w:szCs w:val="25"/>
        </w:rPr>
        <w:t>субъективные</w:t>
      </w:r>
    </w:p>
    <w:p w:rsidR="00980036" w:rsidRPr="0046645F" w:rsidRDefault="00980036" w:rsidP="00980036">
      <w:pPr>
        <w:numPr>
          <w:ilvl w:val="0"/>
          <w:numId w:val="45"/>
        </w:numPr>
        <w:rPr>
          <w:sz w:val="25"/>
          <w:szCs w:val="25"/>
        </w:rPr>
      </w:pPr>
      <w:r w:rsidRPr="0046645F">
        <w:rPr>
          <w:sz w:val="25"/>
          <w:szCs w:val="25"/>
        </w:rPr>
        <w:t>объективные</w:t>
      </w:r>
    </w:p>
    <w:p w:rsidR="00980036" w:rsidRPr="00980036" w:rsidRDefault="00980036" w:rsidP="00980036">
      <w:pPr>
        <w:numPr>
          <w:ilvl w:val="0"/>
          <w:numId w:val="45"/>
        </w:numPr>
        <w:rPr>
          <w:sz w:val="25"/>
          <w:szCs w:val="25"/>
        </w:rPr>
      </w:pPr>
      <w:r w:rsidRPr="00980036">
        <w:rPr>
          <w:sz w:val="25"/>
          <w:szCs w:val="25"/>
        </w:rPr>
        <w:lastRenderedPageBreak/>
        <w:t>все ответы верны</w:t>
      </w:r>
    </w:p>
    <w:p w:rsidR="00980036" w:rsidRPr="00980036" w:rsidRDefault="00980036" w:rsidP="00980036">
      <w:pPr>
        <w:rPr>
          <w:sz w:val="25"/>
          <w:szCs w:val="25"/>
        </w:rPr>
      </w:pPr>
    </w:p>
    <w:p w:rsidR="00980036" w:rsidRPr="00980036" w:rsidRDefault="00980036" w:rsidP="00980036">
      <w:pPr>
        <w:rPr>
          <w:sz w:val="25"/>
          <w:szCs w:val="25"/>
        </w:rPr>
      </w:pPr>
      <w:r w:rsidRPr="00980036">
        <w:rPr>
          <w:sz w:val="25"/>
          <w:szCs w:val="25"/>
        </w:rPr>
        <w:t>2. О каких из перечисленных  перенесённых заболеваниях необходимо обязательно спросить стоматологического пациента:</w:t>
      </w:r>
    </w:p>
    <w:p w:rsidR="00980036" w:rsidRPr="00980036" w:rsidRDefault="00980036" w:rsidP="00980036">
      <w:pPr>
        <w:pStyle w:val="a4"/>
        <w:numPr>
          <w:ilvl w:val="0"/>
          <w:numId w:val="44"/>
        </w:numPr>
        <w:rPr>
          <w:sz w:val="25"/>
          <w:szCs w:val="25"/>
        </w:rPr>
      </w:pPr>
      <w:r w:rsidRPr="00980036">
        <w:rPr>
          <w:sz w:val="25"/>
          <w:szCs w:val="25"/>
        </w:rPr>
        <w:t>Болезнь Боткина</w:t>
      </w:r>
    </w:p>
    <w:p w:rsidR="00980036" w:rsidRPr="00980036" w:rsidRDefault="00980036" w:rsidP="00980036">
      <w:pPr>
        <w:pStyle w:val="a4"/>
        <w:numPr>
          <w:ilvl w:val="0"/>
          <w:numId w:val="44"/>
        </w:numPr>
        <w:rPr>
          <w:sz w:val="25"/>
          <w:szCs w:val="25"/>
        </w:rPr>
      </w:pPr>
      <w:r w:rsidRPr="00980036">
        <w:rPr>
          <w:sz w:val="25"/>
          <w:szCs w:val="25"/>
        </w:rPr>
        <w:t>Простудные заболевания</w:t>
      </w:r>
    </w:p>
    <w:p w:rsidR="00980036" w:rsidRPr="00980036" w:rsidRDefault="00980036" w:rsidP="00980036">
      <w:pPr>
        <w:pStyle w:val="a4"/>
        <w:numPr>
          <w:ilvl w:val="0"/>
          <w:numId w:val="44"/>
        </w:numPr>
        <w:rPr>
          <w:sz w:val="25"/>
          <w:szCs w:val="25"/>
        </w:rPr>
      </w:pPr>
      <w:r w:rsidRPr="00980036">
        <w:rPr>
          <w:sz w:val="25"/>
          <w:szCs w:val="25"/>
        </w:rPr>
        <w:t>Туберкулёз</w:t>
      </w:r>
    </w:p>
    <w:p w:rsidR="00980036" w:rsidRPr="00980036" w:rsidRDefault="00980036" w:rsidP="00980036">
      <w:pPr>
        <w:pStyle w:val="a4"/>
        <w:numPr>
          <w:ilvl w:val="0"/>
          <w:numId w:val="44"/>
        </w:numPr>
        <w:rPr>
          <w:sz w:val="25"/>
          <w:szCs w:val="25"/>
        </w:rPr>
      </w:pPr>
      <w:r w:rsidRPr="00980036">
        <w:rPr>
          <w:sz w:val="25"/>
          <w:szCs w:val="25"/>
        </w:rPr>
        <w:t>Венерические заболевания</w:t>
      </w:r>
    </w:p>
    <w:p w:rsidR="00980036" w:rsidRPr="00980036" w:rsidRDefault="00980036" w:rsidP="00980036">
      <w:pPr>
        <w:rPr>
          <w:sz w:val="25"/>
          <w:szCs w:val="25"/>
        </w:rPr>
      </w:pPr>
    </w:p>
    <w:p w:rsidR="00980036" w:rsidRPr="00980036" w:rsidRDefault="00980036" w:rsidP="00980036">
      <w:pPr>
        <w:rPr>
          <w:sz w:val="25"/>
          <w:szCs w:val="25"/>
        </w:rPr>
      </w:pPr>
      <w:r w:rsidRPr="00980036">
        <w:rPr>
          <w:sz w:val="25"/>
          <w:szCs w:val="25"/>
        </w:rPr>
        <w:t xml:space="preserve">3. Что из перечисленного относится к </w:t>
      </w:r>
      <w:proofErr w:type="spellStart"/>
      <w:r w:rsidRPr="00980036">
        <w:rPr>
          <w:sz w:val="25"/>
          <w:szCs w:val="25"/>
        </w:rPr>
        <w:t>интраоральному</w:t>
      </w:r>
      <w:proofErr w:type="spellEnd"/>
      <w:r w:rsidRPr="00980036">
        <w:rPr>
          <w:sz w:val="25"/>
          <w:szCs w:val="25"/>
        </w:rPr>
        <w:t xml:space="preserve"> осмотру:</w:t>
      </w:r>
    </w:p>
    <w:p w:rsidR="00980036" w:rsidRPr="00980036" w:rsidRDefault="00980036" w:rsidP="00980036">
      <w:pPr>
        <w:numPr>
          <w:ilvl w:val="0"/>
          <w:numId w:val="35"/>
        </w:numPr>
        <w:rPr>
          <w:sz w:val="25"/>
          <w:szCs w:val="25"/>
        </w:rPr>
      </w:pPr>
      <w:r w:rsidRPr="00980036">
        <w:rPr>
          <w:sz w:val="25"/>
          <w:szCs w:val="25"/>
        </w:rPr>
        <w:t>Оценка симметричности лица</w:t>
      </w:r>
    </w:p>
    <w:p w:rsidR="00980036" w:rsidRPr="00980036" w:rsidRDefault="00980036" w:rsidP="00980036">
      <w:pPr>
        <w:numPr>
          <w:ilvl w:val="0"/>
          <w:numId w:val="35"/>
        </w:numPr>
        <w:rPr>
          <w:sz w:val="25"/>
          <w:szCs w:val="25"/>
        </w:rPr>
      </w:pPr>
      <w:r w:rsidRPr="00980036">
        <w:rPr>
          <w:sz w:val="25"/>
          <w:szCs w:val="25"/>
        </w:rPr>
        <w:t>Оценка кожных покровов</w:t>
      </w:r>
    </w:p>
    <w:p w:rsidR="00980036" w:rsidRPr="00980036" w:rsidRDefault="00980036" w:rsidP="00980036">
      <w:pPr>
        <w:numPr>
          <w:ilvl w:val="0"/>
          <w:numId w:val="35"/>
        </w:numPr>
        <w:rPr>
          <w:sz w:val="25"/>
          <w:szCs w:val="25"/>
        </w:rPr>
      </w:pPr>
      <w:r w:rsidRPr="00980036">
        <w:rPr>
          <w:sz w:val="25"/>
          <w:szCs w:val="25"/>
        </w:rPr>
        <w:t>Осмотр зубных рядов</w:t>
      </w:r>
    </w:p>
    <w:p w:rsidR="00980036" w:rsidRPr="00980036" w:rsidRDefault="00980036" w:rsidP="00980036">
      <w:pPr>
        <w:numPr>
          <w:ilvl w:val="0"/>
          <w:numId w:val="35"/>
        </w:numPr>
        <w:rPr>
          <w:sz w:val="25"/>
          <w:szCs w:val="25"/>
        </w:rPr>
      </w:pPr>
      <w:r w:rsidRPr="00980036">
        <w:rPr>
          <w:sz w:val="25"/>
          <w:szCs w:val="25"/>
        </w:rPr>
        <w:t>Осмотр преддверия полости рта</w:t>
      </w:r>
    </w:p>
    <w:p w:rsidR="00980036" w:rsidRPr="00980036" w:rsidRDefault="00980036" w:rsidP="00980036">
      <w:pPr>
        <w:rPr>
          <w:sz w:val="25"/>
          <w:szCs w:val="25"/>
        </w:rPr>
      </w:pPr>
    </w:p>
    <w:p w:rsidR="00980036" w:rsidRPr="00980036" w:rsidRDefault="00980036" w:rsidP="00980036">
      <w:pPr>
        <w:rPr>
          <w:sz w:val="25"/>
          <w:szCs w:val="25"/>
        </w:rPr>
      </w:pPr>
      <w:r w:rsidRPr="00980036">
        <w:rPr>
          <w:sz w:val="25"/>
          <w:szCs w:val="25"/>
        </w:rPr>
        <w:t>4. К клиническим тестам диагностики относят:</w:t>
      </w:r>
    </w:p>
    <w:p w:rsidR="00980036" w:rsidRPr="00980036" w:rsidRDefault="00980036" w:rsidP="00980036">
      <w:pPr>
        <w:numPr>
          <w:ilvl w:val="0"/>
          <w:numId w:val="39"/>
        </w:numPr>
        <w:rPr>
          <w:sz w:val="25"/>
          <w:szCs w:val="25"/>
        </w:rPr>
      </w:pPr>
      <w:r w:rsidRPr="00980036">
        <w:rPr>
          <w:sz w:val="25"/>
          <w:szCs w:val="25"/>
        </w:rPr>
        <w:t>Зондирование</w:t>
      </w:r>
    </w:p>
    <w:p w:rsidR="00980036" w:rsidRPr="00980036" w:rsidRDefault="00980036" w:rsidP="00980036">
      <w:pPr>
        <w:numPr>
          <w:ilvl w:val="0"/>
          <w:numId w:val="39"/>
        </w:numPr>
        <w:rPr>
          <w:sz w:val="25"/>
          <w:szCs w:val="25"/>
        </w:rPr>
      </w:pPr>
      <w:r w:rsidRPr="00980036">
        <w:rPr>
          <w:sz w:val="25"/>
          <w:szCs w:val="25"/>
        </w:rPr>
        <w:t>Перкуссия</w:t>
      </w:r>
    </w:p>
    <w:p w:rsidR="00980036" w:rsidRPr="00980036" w:rsidRDefault="00980036" w:rsidP="00980036">
      <w:pPr>
        <w:numPr>
          <w:ilvl w:val="0"/>
          <w:numId w:val="39"/>
        </w:numPr>
        <w:rPr>
          <w:sz w:val="25"/>
          <w:szCs w:val="25"/>
        </w:rPr>
      </w:pPr>
      <w:r w:rsidRPr="00980036">
        <w:rPr>
          <w:sz w:val="25"/>
          <w:szCs w:val="25"/>
        </w:rPr>
        <w:t>Окрашивание</w:t>
      </w:r>
    </w:p>
    <w:p w:rsidR="00980036" w:rsidRPr="00980036" w:rsidRDefault="00980036" w:rsidP="00980036">
      <w:pPr>
        <w:numPr>
          <w:ilvl w:val="0"/>
          <w:numId w:val="39"/>
        </w:numPr>
        <w:rPr>
          <w:sz w:val="25"/>
          <w:szCs w:val="25"/>
        </w:rPr>
      </w:pPr>
      <w:r w:rsidRPr="00980036">
        <w:rPr>
          <w:sz w:val="25"/>
          <w:szCs w:val="25"/>
        </w:rPr>
        <w:t>Все ответы верны</w:t>
      </w:r>
    </w:p>
    <w:p w:rsidR="00980036" w:rsidRPr="00980036" w:rsidRDefault="00980036" w:rsidP="00980036">
      <w:pPr>
        <w:rPr>
          <w:sz w:val="25"/>
          <w:szCs w:val="25"/>
        </w:rPr>
      </w:pPr>
    </w:p>
    <w:p w:rsidR="00980036" w:rsidRPr="00980036" w:rsidRDefault="00980036" w:rsidP="00980036">
      <w:pPr>
        <w:rPr>
          <w:sz w:val="25"/>
          <w:szCs w:val="25"/>
        </w:rPr>
      </w:pPr>
      <w:r w:rsidRPr="00980036">
        <w:rPr>
          <w:sz w:val="25"/>
          <w:szCs w:val="25"/>
        </w:rPr>
        <w:t>5. Данные ЭОД 12 – 18 мкА соответствуют диагнозу:</w:t>
      </w:r>
    </w:p>
    <w:p w:rsidR="00980036" w:rsidRPr="00980036" w:rsidRDefault="00980036" w:rsidP="00980036">
      <w:pPr>
        <w:numPr>
          <w:ilvl w:val="0"/>
          <w:numId w:val="36"/>
        </w:numPr>
        <w:rPr>
          <w:sz w:val="25"/>
          <w:szCs w:val="25"/>
        </w:rPr>
      </w:pPr>
      <w:r w:rsidRPr="00980036">
        <w:rPr>
          <w:sz w:val="25"/>
          <w:szCs w:val="25"/>
        </w:rPr>
        <w:t>Гиперемия пульпы</w:t>
      </w:r>
    </w:p>
    <w:p w:rsidR="00980036" w:rsidRPr="00980036" w:rsidRDefault="00980036" w:rsidP="00980036">
      <w:pPr>
        <w:numPr>
          <w:ilvl w:val="0"/>
          <w:numId w:val="36"/>
        </w:numPr>
        <w:rPr>
          <w:sz w:val="25"/>
          <w:szCs w:val="25"/>
        </w:rPr>
      </w:pPr>
      <w:r w:rsidRPr="00980036">
        <w:rPr>
          <w:sz w:val="25"/>
          <w:szCs w:val="25"/>
        </w:rPr>
        <w:t>Острый пульпит</w:t>
      </w:r>
    </w:p>
    <w:p w:rsidR="00980036" w:rsidRPr="00980036" w:rsidRDefault="00980036" w:rsidP="00980036">
      <w:pPr>
        <w:numPr>
          <w:ilvl w:val="0"/>
          <w:numId w:val="36"/>
        </w:numPr>
        <w:rPr>
          <w:sz w:val="25"/>
          <w:szCs w:val="25"/>
        </w:rPr>
      </w:pPr>
      <w:r w:rsidRPr="00980036">
        <w:rPr>
          <w:sz w:val="25"/>
          <w:szCs w:val="25"/>
        </w:rPr>
        <w:t>Кариес</w:t>
      </w:r>
    </w:p>
    <w:p w:rsidR="00980036" w:rsidRPr="00980036" w:rsidRDefault="00980036" w:rsidP="00980036">
      <w:pPr>
        <w:numPr>
          <w:ilvl w:val="0"/>
          <w:numId w:val="36"/>
        </w:numPr>
        <w:rPr>
          <w:sz w:val="25"/>
          <w:szCs w:val="25"/>
        </w:rPr>
      </w:pPr>
      <w:r w:rsidRPr="00980036">
        <w:rPr>
          <w:sz w:val="25"/>
          <w:szCs w:val="25"/>
        </w:rPr>
        <w:t>Апикальный периодонтит</w:t>
      </w:r>
    </w:p>
    <w:p w:rsidR="00980036" w:rsidRPr="00980036" w:rsidRDefault="00980036" w:rsidP="00980036">
      <w:pPr>
        <w:rPr>
          <w:sz w:val="25"/>
          <w:szCs w:val="25"/>
        </w:rPr>
      </w:pPr>
    </w:p>
    <w:p w:rsidR="00980036" w:rsidRPr="00980036" w:rsidRDefault="00980036" w:rsidP="00980036">
      <w:pPr>
        <w:rPr>
          <w:sz w:val="25"/>
          <w:szCs w:val="25"/>
        </w:rPr>
      </w:pPr>
      <w:r w:rsidRPr="00980036">
        <w:rPr>
          <w:sz w:val="25"/>
          <w:szCs w:val="25"/>
        </w:rPr>
        <w:t>6. Основные виды рентгенограмм, применяемых на стоматологическом приёме:</w:t>
      </w:r>
    </w:p>
    <w:p w:rsidR="00980036" w:rsidRPr="00980036" w:rsidRDefault="00980036" w:rsidP="00980036">
      <w:pPr>
        <w:numPr>
          <w:ilvl w:val="0"/>
          <w:numId w:val="41"/>
        </w:numPr>
        <w:rPr>
          <w:sz w:val="25"/>
          <w:szCs w:val="25"/>
        </w:rPr>
      </w:pPr>
      <w:r w:rsidRPr="00980036">
        <w:rPr>
          <w:sz w:val="25"/>
          <w:szCs w:val="25"/>
        </w:rPr>
        <w:t>Прицельные дентальные снимки</w:t>
      </w:r>
    </w:p>
    <w:p w:rsidR="00980036" w:rsidRPr="00980036" w:rsidRDefault="00980036" w:rsidP="00980036">
      <w:pPr>
        <w:numPr>
          <w:ilvl w:val="0"/>
          <w:numId w:val="41"/>
        </w:numPr>
        <w:rPr>
          <w:sz w:val="25"/>
          <w:szCs w:val="25"/>
        </w:rPr>
      </w:pPr>
      <w:proofErr w:type="spellStart"/>
      <w:r w:rsidRPr="00980036">
        <w:rPr>
          <w:sz w:val="25"/>
          <w:szCs w:val="25"/>
        </w:rPr>
        <w:t>Ортопантомограмма</w:t>
      </w:r>
      <w:proofErr w:type="spellEnd"/>
    </w:p>
    <w:p w:rsidR="00980036" w:rsidRPr="00980036" w:rsidRDefault="00980036" w:rsidP="00980036">
      <w:pPr>
        <w:numPr>
          <w:ilvl w:val="0"/>
          <w:numId w:val="41"/>
        </w:numPr>
        <w:rPr>
          <w:sz w:val="25"/>
          <w:szCs w:val="25"/>
        </w:rPr>
      </w:pPr>
      <w:r w:rsidRPr="00980036">
        <w:rPr>
          <w:sz w:val="25"/>
          <w:szCs w:val="25"/>
        </w:rPr>
        <w:t>BITEWING –рентгенография</w:t>
      </w:r>
    </w:p>
    <w:p w:rsidR="00980036" w:rsidRPr="00980036" w:rsidRDefault="00980036" w:rsidP="00980036">
      <w:pPr>
        <w:numPr>
          <w:ilvl w:val="0"/>
          <w:numId w:val="41"/>
        </w:numPr>
        <w:rPr>
          <w:sz w:val="25"/>
          <w:szCs w:val="25"/>
        </w:rPr>
      </w:pPr>
      <w:r w:rsidRPr="00980036">
        <w:rPr>
          <w:sz w:val="25"/>
          <w:szCs w:val="25"/>
        </w:rPr>
        <w:t>все вышеперечисленные</w:t>
      </w:r>
    </w:p>
    <w:p w:rsidR="00980036" w:rsidRPr="00980036" w:rsidRDefault="00980036" w:rsidP="00980036">
      <w:pPr>
        <w:rPr>
          <w:sz w:val="25"/>
          <w:szCs w:val="25"/>
        </w:rPr>
      </w:pPr>
    </w:p>
    <w:p w:rsidR="00980036" w:rsidRPr="00980036" w:rsidRDefault="00980036" w:rsidP="00980036">
      <w:pPr>
        <w:rPr>
          <w:sz w:val="25"/>
          <w:szCs w:val="25"/>
        </w:rPr>
      </w:pPr>
      <w:r w:rsidRPr="00980036">
        <w:rPr>
          <w:sz w:val="25"/>
          <w:szCs w:val="25"/>
        </w:rPr>
        <w:t>7. К методам лабораторной диагностики относятся:</w:t>
      </w:r>
    </w:p>
    <w:p w:rsidR="00980036" w:rsidRPr="00980036" w:rsidRDefault="00980036" w:rsidP="00980036">
      <w:pPr>
        <w:numPr>
          <w:ilvl w:val="0"/>
          <w:numId w:val="38"/>
        </w:numPr>
        <w:rPr>
          <w:sz w:val="25"/>
          <w:szCs w:val="25"/>
        </w:rPr>
      </w:pPr>
      <w:r w:rsidRPr="00980036">
        <w:rPr>
          <w:sz w:val="25"/>
          <w:szCs w:val="25"/>
        </w:rPr>
        <w:t>Микроскопическое исследование</w:t>
      </w:r>
    </w:p>
    <w:p w:rsidR="00980036" w:rsidRPr="00980036" w:rsidRDefault="00980036" w:rsidP="00980036">
      <w:pPr>
        <w:numPr>
          <w:ilvl w:val="0"/>
          <w:numId w:val="38"/>
        </w:numPr>
        <w:rPr>
          <w:sz w:val="25"/>
          <w:szCs w:val="25"/>
        </w:rPr>
      </w:pPr>
      <w:r w:rsidRPr="00980036">
        <w:rPr>
          <w:sz w:val="25"/>
          <w:szCs w:val="25"/>
        </w:rPr>
        <w:t>Вирусологическое исследование</w:t>
      </w:r>
    </w:p>
    <w:p w:rsidR="00980036" w:rsidRPr="00980036" w:rsidRDefault="00980036" w:rsidP="00980036">
      <w:pPr>
        <w:numPr>
          <w:ilvl w:val="0"/>
          <w:numId w:val="38"/>
        </w:numPr>
        <w:rPr>
          <w:sz w:val="25"/>
          <w:szCs w:val="25"/>
        </w:rPr>
      </w:pPr>
      <w:r w:rsidRPr="00980036">
        <w:rPr>
          <w:sz w:val="25"/>
          <w:szCs w:val="25"/>
        </w:rPr>
        <w:t>Зондирование</w:t>
      </w:r>
    </w:p>
    <w:p w:rsidR="00980036" w:rsidRPr="00980036" w:rsidRDefault="00980036" w:rsidP="00980036">
      <w:pPr>
        <w:numPr>
          <w:ilvl w:val="0"/>
          <w:numId w:val="38"/>
        </w:numPr>
        <w:rPr>
          <w:sz w:val="25"/>
          <w:szCs w:val="25"/>
        </w:rPr>
      </w:pPr>
      <w:r w:rsidRPr="00980036">
        <w:rPr>
          <w:sz w:val="25"/>
          <w:szCs w:val="25"/>
        </w:rPr>
        <w:t>Биопсия</w:t>
      </w:r>
    </w:p>
    <w:p w:rsidR="00980036" w:rsidRPr="00980036" w:rsidRDefault="00980036" w:rsidP="00980036">
      <w:pPr>
        <w:rPr>
          <w:sz w:val="25"/>
          <w:szCs w:val="25"/>
        </w:rPr>
      </w:pPr>
    </w:p>
    <w:p w:rsidR="00980036" w:rsidRPr="00980036" w:rsidRDefault="00980036" w:rsidP="00980036">
      <w:pPr>
        <w:rPr>
          <w:sz w:val="25"/>
          <w:szCs w:val="25"/>
        </w:rPr>
      </w:pPr>
      <w:r w:rsidRPr="00980036">
        <w:rPr>
          <w:sz w:val="25"/>
          <w:szCs w:val="25"/>
        </w:rPr>
        <w:t>8. Виды стоматологических  индексов:</w:t>
      </w:r>
    </w:p>
    <w:p w:rsidR="00980036" w:rsidRPr="00980036" w:rsidRDefault="00980036" w:rsidP="00980036">
      <w:pPr>
        <w:numPr>
          <w:ilvl w:val="0"/>
          <w:numId w:val="43"/>
        </w:numPr>
        <w:rPr>
          <w:sz w:val="25"/>
          <w:szCs w:val="25"/>
        </w:rPr>
      </w:pPr>
      <w:r w:rsidRPr="00980036">
        <w:rPr>
          <w:sz w:val="25"/>
          <w:szCs w:val="25"/>
        </w:rPr>
        <w:t>индексы гигиены полости рта</w:t>
      </w:r>
    </w:p>
    <w:p w:rsidR="00980036" w:rsidRPr="00980036" w:rsidRDefault="00980036" w:rsidP="00980036">
      <w:pPr>
        <w:numPr>
          <w:ilvl w:val="0"/>
          <w:numId w:val="43"/>
        </w:numPr>
        <w:rPr>
          <w:sz w:val="25"/>
          <w:szCs w:val="25"/>
        </w:rPr>
      </w:pPr>
      <w:proofErr w:type="spellStart"/>
      <w:r w:rsidRPr="00980036">
        <w:rPr>
          <w:sz w:val="25"/>
          <w:szCs w:val="25"/>
        </w:rPr>
        <w:t>периодонтальные</w:t>
      </w:r>
      <w:proofErr w:type="spellEnd"/>
      <w:r w:rsidRPr="00980036">
        <w:rPr>
          <w:sz w:val="25"/>
          <w:szCs w:val="25"/>
        </w:rPr>
        <w:t xml:space="preserve"> индексы</w:t>
      </w:r>
    </w:p>
    <w:p w:rsidR="00980036" w:rsidRPr="00980036" w:rsidRDefault="00980036" w:rsidP="00980036">
      <w:pPr>
        <w:numPr>
          <w:ilvl w:val="0"/>
          <w:numId w:val="43"/>
        </w:numPr>
        <w:rPr>
          <w:sz w:val="25"/>
          <w:szCs w:val="25"/>
        </w:rPr>
      </w:pPr>
      <w:r w:rsidRPr="00980036">
        <w:rPr>
          <w:sz w:val="25"/>
          <w:szCs w:val="25"/>
        </w:rPr>
        <w:t>зубные индексы</w:t>
      </w:r>
    </w:p>
    <w:p w:rsidR="00980036" w:rsidRPr="00980036" w:rsidRDefault="00980036" w:rsidP="00980036">
      <w:pPr>
        <w:numPr>
          <w:ilvl w:val="0"/>
          <w:numId w:val="43"/>
        </w:numPr>
        <w:rPr>
          <w:sz w:val="25"/>
          <w:szCs w:val="25"/>
        </w:rPr>
      </w:pPr>
      <w:r w:rsidRPr="00980036">
        <w:rPr>
          <w:sz w:val="25"/>
          <w:szCs w:val="25"/>
        </w:rPr>
        <w:t>все вышеперечисленные</w:t>
      </w:r>
    </w:p>
    <w:p w:rsidR="00980036" w:rsidRPr="00980036" w:rsidRDefault="00980036" w:rsidP="00980036">
      <w:pPr>
        <w:rPr>
          <w:sz w:val="25"/>
          <w:szCs w:val="25"/>
        </w:rPr>
      </w:pPr>
    </w:p>
    <w:p w:rsidR="00980036" w:rsidRPr="00980036" w:rsidRDefault="00980036" w:rsidP="00980036">
      <w:pPr>
        <w:rPr>
          <w:sz w:val="25"/>
          <w:szCs w:val="25"/>
        </w:rPr>
      </w:pPr>
      <w:r w:rsidRPr="00980036">
        <w:rPr>
          <w:sz w:val="25"/>
          <w:szCs w:val="25"/>
        </w:rPr>
        <w:t>9. План лечения стоматологического пациента может включать:</w:t>
      </w:r>
    </w:p>
    <w:p w:rsidR="00980036" w:rsidRPr="00980036" w:rsidRDefault="00980036" w:rsidP="00980036">
      <w:pPr>
        <w:numPr>
          <w:ilvl w:val="0"/>
          <w:numId w:val="37"/>
        </w:numPr>
        <w:rPr>
          <w:sz w:val="25"/>
          <w:szCs w:val="25"/>
        </w:rPr>
      </w:pPr>
      <w:r w:rsidRPr="00980036">
        <w:rPr>
          <w:sz w:val="25"/>
          <w:szCs w:val="25"/>
        </w:rPr>
        <w:t>Мотивацию и обучение гигиене полости рта</w:t>
      </w:r>
    </w:p>
    <w:p w:rsidR="00980036" w:rsidRPr="00980036" w:rsidRDefault="00980036" w:rsidP="00980036">
      <w:pPr>
        <w:numPr>
          <w:ilvl w:val="0"/>
          <w:numId w:val="37"/>
        </w:numPr>
        <w:rPr>
          <w:sz w:val="25"/>
          <w:szCs w:val="25"/>
        </w:rPr>
      </w:pPr>
      <w:r w:rsidRPr="00980036">
        <w:rPr>
          <w:sz w:val="25"/>
          <w:szCs w:val="25"/>
        </w:rPr>
        <w:t>Профессиональную гигиену полости рта</w:t>
      </w:r>
    </w:p>
    <w:p w:rsidR="00980036" w:rsidRPr="00980036" w:rsidRDefault="00980036" w:rsidP="00980036">
      <w:pPr>
        <w:numPr>
          <w:ilvl w:val="0"/>
          <w:numId w:val="37"/>
        </w:numPr>
        <w:rPr>
          <w:sz w:val="25"/>
          <w:szCs w:val="25"/>
        </w:rPr>
      </w:pPr>
      <w:r w:rsidRPr="00980036">
        <w:rPr>
          <w:sz w:val="25"/>
          <w:szCs w:val="25"/>
        </w:rPr>
        <w:t>Медикаментозную терапию</w:t>
      </w:r>
    </w:p>
    <w:p w:rsidR="00980036" w:rsidRPr="00980036" w:rsidRDefault="00980036" w:rsidP="00980036">
      <w:pPr>
        <w:numPr>
          <w:ilvl w:val="0"/>
          <w:numId w:val="37"/>
        </w:numPr>
        <w:rPr>
          <w:sz w:val="25"/>
          <w:szCs w:val="25"/>
        </w:rPr>
      </w:pPr>
      <w:r w:rsidRPr="00980036">
        <w:rPr>
          <w:sz w:val="25"/>
          <w:szCs w:val="25"/>
        </w:rPr>
        <w:t>Хирургическое лечение</w:t>
      </w:r>
    </w:p>
    <w:p w:rsidR="00980036" w:rsidRPr="00980036" w:rsidRDefault="00980036" w:rsidP="00980036">
      <w:pPr>
        <w:numPr>
          <w:ilvl w:val="0"/>
          <w:numId w:val="37"/>
        </w:numPr>
        <w:rPr>
          <w:sz w:val="25"/>
          <w:szCs w:val="25"/>
        </w:rPr>
      </w:pPr>
      <w:r w:rsidRPr="00980036">
        <w:rPr>
          <w:sz w:val="25"/>
          <w:szCs w:val="25"/>
        </w:rPr>
        <w:t>Всё вышеперечисленное верно</w:t>
      </w:r>
    </w:p>
    <w:p w:rsidR="00980036" w:rsidRPr="00980036" w:rsidRDefault="00980036" w:rsidP="00980036">
      <w:pPr>
        <w:rPr>
          <w:sz w:val="25"/>
          <w:szCs w:val="25"/>
        </w:rPr>
      </w:pPr>
    </w:p>
    <w:p w:rsidR="00980036" w:rsidRPr="00980036" w:rsidRDefault="00980036" w:rsidP="00980036">
      <w:pPr>
        <w:rPr>
          <w:sz w:val="25"/>
          <w:szCs w:val="25"/>
        </w:rPr>
      </w:pPr>
      <w:r w:rsidRPr="00980036">
        <w:rPr>
          <w:sz w:val="25"/>
          <w:szCs w:val="25"/>
        </w:rPr>
        <w:t>10. К основным видам лечения относят:</w:t>
      </w:r>
    </w:p>
    <w:p w:rsidR="00980036" w:rsidRPr="00980036" w:rsidRDefault="00980036" w:rsidP="00980036">
      <w:pPr>
        <w:numPr>
          <w:ilvl w:val="0"/>
          <w:numId w:val="40"/>
        </w:numPr>
        <w:rPr>
          <w:sz w:val="25"/>
          <w:szCs w:val="25"/>
        </w:rPr>
      </w:pPr>
      <w:r w:rsidRPr="00980036">
        <w:rPr>
          <w:sz w:val="25"/>
          <w:szCs w:val="25"/>
        </w:rPr>
        <w:lastRenderedPageBreak/>
        <w:t>этиотропное</w:t>
      </w:r>
    </w:p>
    <w:p w:rsidR="00980036" w:rsidRPr="00980036" w:rsidRDefault="00980036" w:rsidP="00980036">
      <w:pPr>
        <w:numPr>
          <w:ilvl w:val="0"/>
          <w:numId w:val="40"/>
        </w:numPr>
        <w:rPr>
          <w:sz w:val="25"/>
          <w:szCs w:val="25"/>
        </w:rPr>
      </w:pPr>
      <w:r w:rsidRPr="00980036">
        <w:rPr>
          <w:sz w:val="25"/>
          <w:szCs w:val="25"/>
        </w:rPr>
        <w:t>патогенетическое</w:t>
      </w:r>
    </w:p>
    <w:p w:rsidR="00980036" w:rsidRPr="00980036" w:rsidRDefault="00980036" w:rsidP="00980036">
      <w:pPr>
        <w:numPr>
          <w:ilvl w:val="0"/>
          <w:numId w:val="40"/>
        </w:numPr>
        <w:rPr>
          <w:sz w:val="25"/>
          <w:szCs w:val="25"/>
        </w:rPr>
      </w:pPr>
      <w:r w:rsidRPr="00980036">
        <w:rPr>
          <w:sz w:val="25"/>
          <w:szCs w:val="25"/>
        </w:rPr>
        <w:t>клиническое</w:t>
      </w:r>
    </w:p>
    <w:p w:rsidR="00980036" w:rsidRPr="00980036" w:rsidRDefault="00980036" w:rsidP="00980036">
      <w:pPr>
        <w:numPr>
          <w:ilvl w:val="0"/>
          <w:numId w:val="40"/>
        </w:numPr>
        <w:rPr>
          <w:sz w:val="25"/>
          <w:szCs w:val="25"/>
        </w:rPr>
      </w:pPr>
      <w:r w:rsidRPr="00980036">
        <w:rPr>
          <w:sz w:val="25"/>
          <w:szCs w:val="25"/>
        </w:rPr>
        <w:t>симптоматическое</w:t>
      </w:r>
    </w:p>
    <w:p w:rsidR="00980036" w:rsidRPr="006C210F" w:rsidRDefault="00980036" w:rsidP="00980036">
      <w:pPr>
        <w:ind w:left="360"/>
        <w:jc w:val="center"/>
        <w:rPr>
          <w:b/>
          <w:bCs/>
          <w:sz w:val="25"/>
          <w:szCs w:val="25"/>
        </w:rPr>
      </w:pPr>
    </w:p>
    <w:p w:rsidR="00980036" w:rsidRPr="006C210F" w:rsidRDefault="00980036" w:rsidP="00980036">
      <w:pPr>
        <w:ind w:left="360"/>
        <w:jc w:val="center"/>
        <w:rPr>
          <w:sz w:val="25"/>
          <w:szCs w:val="25"/>
        </w:rPr>
      </w:pPr>
      <w:r w:rsidRPr="006C210F">
        <w:rPr>
          <w:b/>
          <w:bCs/>
          <w:sz w:val="25"/>
          <w:szCs w:val="25"/>
        </w:rPr>
        <w:t>СИТУАЦИОННЫЕ ЗАДАЧИ</w:t>
      </w:r>
    </w:p>
    <w:p w:rsidR="00980036" w:rsidRPr="006C210F" w:rsidRDefault="00980036" w:rsidP="00980036">
      <w:pPr>
        <w:numPr>
          <w:ilvl w:val="0"/>
          <w:numId w:val="42"/>
        </w:numPr>
        <w:tabs>
          <w:tab w:val="left" w:pos="426"/>
        </w:tabs>
        <w:rPr>
          <w:sz w:val="25"/>
          <w:szCs w:val="25"/>
        </w:rPr>
      </w:pPr>
      <w:r w:rsidRPr="006C210F">
        <w:rPr>
          <w:sz w:val="25"/>
          <w:szCs w:val="25"/>
        </w:rPr>
        <w:t>Пациент А. обратился в стоматологическую поликлинику с жалобами на самопроизвольную ноющую боль в области 26 зуба, усиливающуюся в ночное время и при приёме пищи. Было проведено обследование пациента и поставлен диагноз хронический фиброзный пульпит. Пациент был ознакомлен с планом лечения и возможными осложнениями в случае отказа от лечения, однако составленное «Добровольное согласие на медицинское вмешательство подписать отказался, а дал лишь устное согласие. Ваши действия в данной ситуации.</w:t>
      </w:r>
    </w:p>
    <w:p w:rsidR="00980036" w:rsidRPr="006C210F" w:rsidRDefault="00980036" w:rsidP="00980036">
      <w:pPr>
        <w:numPr>
          <w:ilvl w:val="0"/>
          <w:numId w:val="42"/>
        </w:numPr>
        <w:tabs>
          <w:tab w:val="left" w:pos="426"/>
        </w:tabs>
        <w:rPr>
          <w:sz w:val="25"/>
          <w:szCs w:val="25"/>
        </w:rPr>
      </w:pPr>
      <w:r w:rsidRPr="006C210F">
        <w:rPr>
          <w:sz w:val="25"/>
          <w:szCs w:val="25"/>
        </w:rPr>
        <w:t xml:space="preserve">При обследовании пациентки С. в клинике терапевтической стоматологии и определении стоматологического статуса были получены следующие данные: 16, 15, 11, 24, 27, 28, 34, 46, 47 зубы имеют кариозные поражения, в области 21, 11 клиновидные дефекты, в 22, 17, 12, 13, 44, 37 пломбы в удовлетворительном состоянии, удалённых по поводу осложнённого кариеса зубов нет, 18, 38, 48 не прорезались. В области всех зубов определяется зубной налёт до 1/3 величины коронки, зубной камень в области нижних центральных зубов. Запишите зубную формулу в соответствии с вышеперечисленными данными, определите индексы КПУ, </w:t>
      </w:r>
      <w:r w:rsidRPr="006C210F">
        <w:rPr>
          <w:sz w:val="25"/>
          <w:szCs w:val="25"/>
          <w:lang w:val="en-US"/>
        </w:rPr>
        <w:t>OHI</w:t>
      </w:r>
      <w:r w:rsidRPr="006C210F">
        <w:rPr>
          <w:sz w:val="25"/>
          <w:szCs w:val="25"/>
        </w:rPr>
        <w:t>-</w:t>
      </w:r>
      <w:r w:rsidRPr="006C210F">
        <w:rPr>
          <w:sz w:val="25"/>
          <w:szCs w:val="25"/>
          <w:lang w:val="en-US"/>
        </w:rPr>
        <w:t>S</w:t>
      </w:r>
      <w:r w:rsidRPr="006C210F">
        <w:rPr>
          <w:sz w:val="25"/>
          <w:szCs w:val="25"/>
        </w:rPr>
        <w:t xml:space="preserve">, КПИ и дайте им оценку. Составьте план лечения пациентки. </w:t>
      </w:r>
    </w:p>
    <w:p w:rsidR="00980036" w:rsidRPr="006C210F" w:rsidRDefault="00980036" w:rsidP="00980036">
      <w:pPr>
        <w:numPr>
          <w:ilvl w:val="0"/>
          <w:numId w:val="42"/>
        </w:numPr>
        <w:tabs>
          <w:tab w:val="left" w:pos="426"/>
        </w:tabs>
        <w:rPr>
          <w:sz w:val="25"/>
          <w:szCs w:val="25"/>
        </w:rPr>
      </w:pPr>
      <w:r w:rsidRPr="006C210F">
        <w:rPr>
          <w:sz w:val="25"/>
          <w:szCs w:val="25"/>
        </w:rPr>
        <w:t xml:space="preserve">Пациенту П., 23 года после обследования был поставлен диагноз кариес дентина (глубокий) 46 зуба. В ходе лечения пациент был обучен гигиене полости рта, </w:t>
      </w:r>
      <w:proofErr w:type="spellStart"/>
      <w:r w:rsidRPr="006C210F">
        <w:rPr>
          <w:sz w:val="25"/>
          <w:szCs w:val="25"/>
        </w:rPr>
        <w:t>отпрепарирована</w:t>
      </w:r>
      <w:proofErr w:type="spellEnd"/>
      <w:r w:rsidRPr="006C210F">
        <w:rPr>
          <w:sz w:val="25"/>
          <w:szCs w:val="25"/>
        </w:rPr>
        <w:t xml:space="preserve"> кариозная полость, проведена её мед. обработка, поставлена лечебная прокладка «</w:t>
      </w:r>
      <w:proofErr w:type="spellStart"/>
      <w:r w:rsidRPr="006C210F">
        <w:rPr>
          <w:sz w:val="25"/>
          <w:szCs w:val="25"/>
        </w:rPr>
        <w:t>Кальцесил</w:t>
      </w:r>
      <w:proofErr w:type="spellEnd"/>
      <w:r w:rsidRPr="006C210F">
        <w:rPr>
          <w:sz w:val="25"/>
          <w:szCs w:val="25"/>
        </w:rPr>
        <w:t>», изолирующая прокладка «</w:t>
      </w:r>
      <w:proofErr w:type="spellStart"/>
      <w:r w:rsidRPr="006C210F">
        <w:rPr>
          <w:sz w:val="25"/>
          <w:szCs w:val="25"/>
        </w:rPr>
        <w:t>Ионогем</w:t>
      </w:r>
      <w:proofErr w:type="spellEnd"/>
      <w:r w:rsidRPr="006C210F">
        <w:rPr>
          <w:sz w:val="25"/>
          <w:szCs w:val="25"/>
        </w:rPr>
        <w:t xml:space="preserve">», пломба «Харизма» химического отверждения, проведена шлифовка и полировка пломбы. Определите код диагноза, вид лечения, коды лечения, количество УЕТ за проведенную работу. </w:t>
      </w:r>
    </w:p>
    <w:p w:rsidR="00980036" w:rsidRPr="006C210F" w:rsidRDefault="00980036" w:rsidP="00980036">
      <w:pPr>
        <w:numPr>
          <w:ilvl w:val="0"/>
          <w:numId w:val="42"/>
        </w:numPr>
        <w:tabs>
          <w:tab w:val="left" w:pos="426"/>
        </w:tabs>
        <w:rPr>
          <w:sz w:val="25"/>
          <w:szCs w:val="25"/>
        </w:rPr>
      </w:pPr>
      <w:r w:rsidRPr="006C210F">
        <w:rPr>
          <w:sz w:val="25"/>
          <w:szCs w:val="25"/>
        </w:rPr>
        <w:t xml:space="preserve">После оказания неотложной помощи на дежурном приёме пациенту Ф., 34 лет с диагнозом острый гнойный апикальный периодонтит врач описал в амбулаторной карте только жалобы, </w:t>
      </w:r>
      <w:r w:rsidRPr="006C210F">
        <w:rPr>
          <w:sz w:val="25"/>
          <w:szCs w:val="25"/>
          <w:lang w:val="en-US"/>
        </w:rPr>
        <w:t>status</w:t>
      </w:r>
      <w:r w:rsidRPr="006C210F">
        <w:rPr>
          <w:sz w:val="25"/>
          <w:szCs w:val="25"/>
        </w:rPr>
        <w:t xml:space="preserve"> </w:t>
      </w:r>
      <w:proofErr w:type="spellStart"/>
      <w:r w:rsidRPr="006C210F">
        <w:rPr>
          <w:sz w:val="25"/>
          <w:szCs w:val="25"/>
          <w:lang w:val="en-US"/>
        </w:rPr>
        <w:t>localis</w:t>
      </w:r>
      <w:proofErr w:type="spellEnd"/>
      <w:r w:rsidRPr="006C210F">
        <w:rPr>
          <w:sz w:val="25"/>
          <w:szCs w:val="25"/>
        </w:rPr>
        <w:t>, диагноз и проведенное лечение. Допустимо ли неполное оформление амбулаторной карты, если да, то в каких случаях. Все ли необходимые записи сделал врач в амбулаторной карте?</w:t>
      </w:r>
    </w:p>
    <w:p w:rsidR="00DB5880" w:rsidRPr="00892FA0" w:rsidRDefault="00DB5880" w:rsidP="00DB5880">
      <w:pPr>
        <w:ind w:firstLine="709"/>
        <w:rPr>
          <w:b/>
          <w:sz w:val="25"/>
          <w:szCs w:val="25"/>
          <w:u w:color="FFFFFF" w:themeColor="background1"/>
        </w:rPr>
      </w:pPr>
    </w:p>
    <w:p w:rsidR="00980036" w:rsidRDefault="00980036" w:rsidP="00980036">
      <w:pPr>
        <w:ind w:firstLine="709"/>
        <w:rPr>
          <w:sz w:val="25"/>
          <w:szCs w:val="25"/>
        </w:rPr>
      </w:pPr>
      <w:r w:rsidRPr="006B2123">
        <w:rPr>
          <w:b/>
          <w:sz w:val="25"/>
          <w:szCs w:val="25"/>
        </w:rPr>
        <w:t>Вопросы для управляемой самостоятельной работы:</w:t>
      </w:r>
      <w:r>
        <w:rPr>
          <w:sz w:val="25"/>
          <w:szCs w:val="25"/>
        </w:rPr>
        <w:t xml:space="preserve"> </w:t>
      </w:r>
    </w:p>
    <w:p w:rsidR="00980036" w:rsidRPr="000E62C3" w:rsidRDefault="00980036" w:rsidP="00980036">
      <w:pPr>
        <w:pStyle w:val="a4"/>
        <w:numPr>
          <w:ilvl w:val="0"/>
          <w:numId w:val="47"/>
        </w:numPr>
        <w:rPr>
          <w:sz w:val="25"/>
          <w:szCs w:val="25"/>
        </w:rPr>
      </w:pPr>
      <w:r w:rsidRPr="000E62C3">
        <w:rPr>
          <w:sz w:val="25"/>
          <w:szCs w:val="25"/>
        </w:rPr>
        <w:t>Медицинская документация как объект судебно-медицинской экспертизы</w:t>
      </w:r>
      <w:r>
        <w:rPr>
          <w:sz w:val="25"/>
          <w:szCs w:val="25"/>
        </w:rPr>
        <w:t>.</w:t>
      </w:r>
      <w:r w:rsidRPr="000E62C3">
        <w:rPr>
          <w:sz w:val="25"/>
          <w:szCs w:val="25"/>
        </w:rPr>
        <w:cr/>
      </w:r>
    </w:p>
    <w:p w:rsidR="00980036" w:rsidRPr="006B2123" w:rsidRDefault="00980036" w:rsidP="00980036">
      <w:pPr>
        <w:ind w:firstLine="709"/>
        <w:rPr>
          <w:b/>
          <w:sz w:val="25"/>
          <w:szCs w:val="25"/>
        </w:rPr>
      </w:pPr>
      <w:r w:rsidRPr="006B2123">
        <w:rPr>
          <w:b/>
          <w:sz w:val="25"/>
          <w:szCs w:val="25"/>
        </w:rPr>
        <w:t>Срок выполнения управляемой самостоятельной работы:</w:t>
      </w:r>
    </w:p>
    <w:p w:rsidR="00980036" w:rsidRDefault="009102C2" w:rsidP="00980036">
      <w:pPr>
        <w:ind w:firstLine="709"/>
        <w:rPr>
          <w:sz w:val="25"/>
          <w:szCs w:val="25"/>
        </w:rPr>
      </w:pPr>
      <w:r>
        <w:rPr>
          <w:sz w:val="25"/>
          <w:szCs w:val="25"/>
        </w:rPr>
        <w:t>10 мин.</w:t>
      </w:r>
    </w:p>
    <w:p w:rsidR="009102C2" w:rsidRPr="006B2123" w:rsidRDefault="009102C2" w:rsidP="00980036">
      <w:pPr>
        <w:ind w:firstLine="709"/>
        <w:rPr>
          <w:sz w:val="25"/>
          <w:szCs w:val="25"/>
        </w:rPr>
      </w:pPr>
    </w:p>
    <w:p w:rsidR="00980036" w:rsidRPr="006B2123" w:rsidRDefault="00980036" w:rsidP="00980036">
      <w:pPr>
        <w:ind w:firstLine="709"/>
        <w:rPr>
          <w:b/>
          <w:sz w:val="25"/>
          <w:szCs w:val="25"/>
        </w:rPr>
      </w:pPr>
      <w:r w:rsidRPr="006B2123">
        <w:rPr>
          <w:b/>
          <w:sz w:val="25"/>
          <w:szCs w:val="25"/>
        </w:rPr>
        <w:t>Формы контроля УСР:</w:t>
      </w:r>
    </w:p>
    <w:p w:rsidR="00980036" w:rsidRPr="006B2123" w:rsidRDefault="00980036" w:rsidP="00980036">
      <w:pPr>
        <w:ind w:firstLine="709"/>
        <w:rPr>
          <w:sz w:val="25"/>
          <w:szCs w:val="25"/>
        </w:rPr>
      </w:pPr>
      <w:r>
        <w:rPr>
          <w:sz w:val="25"/>
          <w:szCs w:val="25"/>
        </w:rPr>
        <w:t>Устное собеседование.</w:t>
      </w:r>
    </w:p>
    <w:p w:rsidR="00980036" w:rsidRPr="006B2123" w:rsidRDefault="00980036" w:rsidP="00980036">
      <w:pPr>
        <w:rPr>
          <w:sz w:val="25"/>
          <w:szCs w:val="25"/>
        </w:rPr>
      </w:pPr>
    </w:p>
    <w:p w:rsidR="00980036" w:rsidRPr="006B2123" w:rsidRDefault="00980036" w:rsidP="00980036">
      <w:pPr>
        <w:ind w:firstLine="709"/>
        <w:rPr>
          <w:b/>
          <w:sz w:val="25"/>
          <w:szCs w:val="25"/>
        </w:rPr>
      </w:pPr>
      <w:r w:rsidRPr="006B2123">
        <w:rPr>
          <w:b/>
          <w:sz w:val="25"/>
          <w:szCs w:val="25"/>
        </w:rPr>
        <w:t>Список литературы.</w:t>
      </w:r>
    </w:p>
    <w:p w:rsidR="00980036" w:rsidRPr="006B2123" w:rsidRDefault="00980036" w:rsidP="00980036">
      <w:pPr>
        <w:ind w:firstLine="709"/>
        <w:rPr>
          <w:i/>
          <w:sz w:val="25"/>
          <w:szCs w:val="25"/>
        </w:rPr>
      </w:pPr>
      <w:r w:rsidRPr="006B2123">
        <w:rPr>
          <w:i/>
          <w:sz w:val="25"/>
          <w:szCs w:val="25"/>
        </w:rPr>
        <w:t>Основная:</w:t>
      </w:r>
    </w:p>
    <w:p w:rsidR="00980036" w:rsidRDefault="00980036" w:rsidP="00980036">
      <w:pPr>
        <w:pStyle w:val="a4"/>
        <w:numPr>
          <w:ilvl w:val="0"/>
          <w:numId w:val="1"/>
        </w:numPr>
        <w:ind w:left="357" w:hanging="357"/>
        <w:rPr>
          <w:sz w:val="25"/>
          <w:szCs w:val="25"/>
        </w:rPr>
      </w:pPr>
      <w:r w:rsidRPr="001E6E4C">
        <w:rPr>
          <w:sz w:val="25"/>
          <w:szCs w:val="25"/>
        </w:rPr>
        <w:t>Практическая терапевтическая стоматология: учеб</w:t>
      </w:r>
      <w:proofErr w:type="gramStart"/>
      <w:r w:rsidRPr="001E6E4C">
        <w:rPr>
          <w:sz w:val="25"/>
          <w:szCs w:val="25"/>
        </w:rPr>
        <w:t>.</w:t>
      </w:r>
      <w:proofErr w:type="gramEnd"/>
      <w:r w:rsidRPr="001E6E4C">
        <w:rPr>
          <w:sz w:val="25"/>
          <w:szCs w:val="25"/>
        </w:rPr>
        <w:t xml:space="preserve"> </w:t>
      </w:r>
      <w:proofErr w:type="gramStart"/>
      <w:r w:rsidRPr="001E6E4C">
        <w:rPr>
          <w:sz w:val="25"/>
          <w:szCs w:val="25"/>
        </w:rPr>
        <w:t>п</w:t>
      </w:r>
      <w:proofErr w:type="gramEnd"/>
      <w:r w:rsidRPr="001E6E4C">
        <w:rPr>
          <w:sz w:val="25"/>
          <w:szCs w:val="25"/>
        </w:rPr>
        <w:t>особие / под ред. А.И. Николаева, Л.М.</w:t>
      </w:r>
      <w:r>
        <w:rPr>
          <w:sz w:val="25"/>
          <w:szCs w:val="25"/>
        </w:rPr>
        <w:t xml:space="preserve"> </w:t>
      </w:r>
      <w:proofErr w:type="spellStart"/>
      <w:r w:rsidRPr="001E6E4C">
        <w:rPr>
          <w:sz w:val="25"/>
          <w:szCs w:val="25"/>
        </w:rPr>
        <w:t>Цепова</w:t>
      </w:r>
      <w:proofErr w:type="spellEnd"/>
      <w:r w:rsidRPr="001E6E4C">
        <w:rPr>
          <w:sz w:val="25"/>
          <w:szCs w:val="25"/>
        </w:rPr>
        <w:t xml:space="preserve">. – 10-е изд., </w:t>
      </w:r>
      <w:proofErr w:type="spellStart"/>
      <w:r w:rsidRPr="001E6E4C">
        <w:rPr>
          <w:sz w:val="25"/>
          <w:szCs w:val="25"/>
        </w:rPr>
        <w:t>перераб</w:t>
      </w:r>
      <w:proofErr w:type="spellEnd"/>
      <w:r w:rsidRPr="001E6E4C">
        <w:rPr>
          <w:sz w:val="25"/>
          <w:szCs w:val="25"/>
        </w:rPr>
        <w:t xml:space="preserve">. </w:t>
      </w:r>
      <w:r>
        <w:rPr>
          <w:sz w:val="25"/>
          <w:szCs w:val="25"/>
        </w:rPr>
        <w:t>и доп. – М.</w:t>
      </w:r>
      <w:r w:rsidRPr="001E6E4C">
        <w:rPr>
          <w:sz w:val="25"/>
          <w:szCs w:val="25"/>
        </w:rPr>
        <w:t xml:space="preserve">: </w:t>
      </w:r>
      <w:proofErr w:type="spellStart"/>
      <w:r w:rsidRPr="001E6E4C">
        <w:rPr>
          <w:sz w:val="25"/>
          <w:szCs w:val="25"/>
        </w:rPr>
        <w:t>МЕДпресс-информ</w:t>
      </w:r>
      <w:proofErr w:type="spellEnd"/>
      <w:r w:rsidRPr="001E6E4C">
        <w:rPr>
          <w:sz w:val="25"/>
          <w:szCs w:val="25"/>
        </w:rPr>
        <w:t>, 2018.</w:t>
      </w:r>
      <w:r w:rsidRPr="00664CF0">
        <w:rPr>
          <w:sz w:val="25"/>
          <w:szCs w:val="25"/>
        </w:rPr>
        <w:t xml:space="preserve"> –</w:t>
      </w:r>
      <w:r>
        <w:rPr>
          <w:sz w:val="25"/>
          <w:szCs w:val="25"/>
        </w:rPr>
        <w:t xml:space="preserve"> </w:t>
      </w:r>
      <w:r w:rsidRPr="00664CF0">
        <w:rPr>
          <w:sz w:val="25"/>
          <w:szCs w:val="25"/>
        </w:rPr>
        <w:t>Т. 1. – 624 с</w:t>
      </w:r>
      <w:r>
        <w:rPr>
          <w:sz w:val="25"/>
          <w:szCs w:val="25"/>
        </w:rPr>
        <w:t>.</w:t>
      </w:r>
    </w:p>
    <w:p w:rsidR="00980036" w:rsidRPr="003C14A8" w:rsidRDefault="00980036" w:rsidP="00980036">
      <w:pPr>
        <w:pStyle w:val="a4"/>
        <w:numPr>
          <w:ilvl w:val="0"/>
          <w:numId w:val="1"/>
        </w:numPr>
        <w:ind w:left="357" w:hanging="357"/>
        <w:rPr>
          <w:sz w:val="25"/>
          <w:szCs w:val="25"/>
        </w:rPr>
      </w:pPr>
      <w:r>
        <w:rPr>
          <w:sz w:val="25"/>
          <w:szCs w:val="25"/>
        </w:rPr>
        <w:t>Чернявский, Ю.</w:t>
      </w:r>
      <w:r w:rsidRPr="003C14A8">
        <w:rPr>
          <w:sz w:val="25"/>
          <w:szCs w:val="25"/>
        </w:rPr>
        <w:t xml:space="preserve">П. Курс лекций </w:t>
      </w:r>
      <w:r>
        <w:rPr>
          <w:sz w:val="25"/>
          <w:szCs w:val="25"/>
        </w:rPr>
        <w:t>по терапевтической стоматологии</w:t>
      </w:r>
      <w:r w:rsidRPr="003C14A8">
        <w:rPr>
          <w:sz w:val="25"/>
          <w:szCs w:val="25"/>
        </w:rPr>
        <w:t>: для студентов 3 курса</w:t>
      </w:r>
      <w:r>
        <w:rPr>
          <w:sz w:val="25"/>
          <w:szCs w:val="25"/>
        </w:rPr>
        <w:t>: пособие. Ч. 1 / Ю.</w:t>
      </w:r>
      <w:r w:rsidRPr="003C14A8">
        <w:rPr>
          <w:sz w:val="25"/>
          <w:szCs w:val="25"/>
        </w:rPr>
        <w:t>П. Чернявский</w:t>
      </w:r>
      <w:r>
        <w:rPr>
          <w:sz w:val="25"/>
          <w:szCs w:val="25"/>
        </w:rPr>
        <w:t>. - Витебск: ВГМУ</w:t>
      </w:r>
      <w:r w:rsidRPr="003C14A8">
        <w:rPr>
          <w:sz w:val="25"/>
          <w:szCs w:val="25"/>
        </w:rPr>
        <w:t>, 2013. - 377 с.</w:t>
      </w:r>
    </w:p>
    <w:p w:rsidR="00980036" w:rsidRDefault="00980036" w:rsidP="00980036">
      <w:pPr>
        <w:ind w:firstLine="709"/>
        <w:rPr>
          <w:i/>
          <w:sz w:val="25"/>
          <w:szCs w:val="25"/>
        </w:rPr>
      </w:pPr>
      <w:r w:rsidRPr="00C26874">
        <w:rPr>
          <w:i/>
          <w:sz w:val="25"/>
          <w:szCs w:val="25"/>
        </w:rPr>
        <w:t>Дополнительная:</w:t>
      </w:r>
    </w:p>
    <w:p w:rsidR="00980036" w:rsidRPr="00C85730" w:rsidRDefault="00980036" w:rsidP="00980036">
      <w:pPr>
        <w:pStyle w:val="a4"/>
        <w:numPr>
          <w:ilvl w:val="0"/>
          <w:numId w:val="46"/>
        </w:numPr>
        <w:ind w:left="357" w:hanging="357"/>
        <w:rPr>
          <w:sz w:val="25"/>
          <w:szCs w:val="25"/>
        </w:rPr>
      </w:pPr>
      <w:r w:rsidRPr="00C85730">
        <w:rPr>
          <w:sz w:val="25"/>
          <w:szCs w:val="25"/>
        </w:rPr>
        <w:t>Дмитриева, Н.И. Порядок ведения медицинской документации врачом-стоматологом: учеб</w:t>
      </w:r>
      <w:proofErr w:type="gramStart"/>
      <w:r w:rsidRPr="00C85730">
        <w:rPr>
          <w:sz w:val="25"/>
          <w:szCs w:val="25"/>
        </w:rPr>
        <w:t>.-</w:t>
      </w:r>
      <w:proofErr w:type="gramEnd"/>
      <w:r w:rsidRPr="00C85730">
        <w:rPr>
          <w:sz w:val="25"/>
          <w:szCs w:val="25"/>
        </w:rPr>
        <w:t xml:space="preserve">метод. пособие / Н.И. Дмитриева, Н.П. </w:t>
      </w:r>
      <w:proofErr w:type="spellStart"/>
      <w:r w:rsidRPr="00C85730">
        <w:rPr>
          <w:sz w:val="25"/>
          <w:szCs w:val="25"/>
        </w:rPr>
        <w:t>Руденкова</w:t>
      </w:r>
      <w:proofErr w:type="spellEnd"/>
      <w:r w:rsidRPr="00C85730">
        <w:rPr>
          <w:sz w:val="25"/>
          <w:szCs w:val="25"/>
        </w:rPr>
        <w:t>. - Минск: БГМУ, 2010. - 48 с.</w:t>
      </w:r>
    </w:p>
    <w:p w:rsidR="00980036" w:rsidRDefault="00980036">
      <w:pPr>
        <w:spacing w:after="200" w:line="276" w:lineRule="auto"/>
        <w:jc w:val="left"/>
        <w:rPr>
          <w:b/>
          <w:sz w:val="25"/>
          <w:szCs w:val="25"/>
        </w:rPr>
      </w:pPr>
      <w:r>
        <w:rPr>
          <w:b/>
          <w:sz w:val="25"/>
          <w:szCs w:val="25"/>
        </w:rPr>
        <w:br w:type="page"/>
      </w:r>
    </w:p>
    <w:p w:rsidR="00980036" w:rsidRPr="00EA785B" w:rsidRDefault="00980036" w:rsidP="0098003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lastRenderedPageBreak/>
        <w:t>ВОПРОСЫ К КОНТРОЛЬНОЙ РАБОТЕ № 1:</w:t>
      </w:r>
    </w:p>
    <w:p w:rsidR="00980036" w:rsidRPr="00CD36C2" w:rsidRDefault="00980036" w:rsidP="00980036">
      <w:pPr>
        <w:pStyle w:val="a4"/>
        <w:numPr>
          <w:ilvl w:val="0"/>
          <w:numId w:val="48"/>
        </w:numPr>
        <w:ind w:left="499" w:hanging="499"/>
        <w:rPr>
          <w:sz w:val="25"/>
          <w:szCs w:val="25"/>
        </w:rPr>
      </w:pPr>
      <w:proofErr w:type="spellStart"/>
      <w:r w:rsidRPr="00CD36C2">
        <w:rPr>
          <w:sz w:val="25"/>
          <w:szCs w:val="25"/>
        </w:rPr>
        <w:t>Деонтологические</w:t>
      </w:r>
      <w:proofErr w:type="spellEnd"/>
      <w:r w:rsidRPr="00CD36C2">
        <w:rPr>
          <w:sz w:val="25"/>
          <w:szCs w:val="25"/>
        </w:rPr>
        <w:t xml:space="preserve"> аспекты работы врача-стоматолога. </w:t>
      </w:r>
    </w:p>
    <w:p w:rsidR="00980036" w:rsidRPr="00CD36C2" w:rsidRDefault="00980036" w:rsidP="00980036">
      <w:pPr>
        <w:pStyle w:val="a4"/>
        <w:numPr>
          <w:ilvl w:val="0"/>
          <w:numId w:val="48"/>
        </w:numPr>
        <w:ind w:left="499" w:hanging="499"/>
        <w:rPr>
          <w:sz w:val="25"/>
          <w:szCs w:val="25"/>
        </w:rPr>
      </w:pPr>
      <w:r w:rsidRPr="00CD36C2">
        <w:rPr>
          <w:sz w:val="25"/>
          <w:szCs w:val="25"/>
        </w:rPr>
        <w:t xml:space="preserve">Организация взаимоотношений врача с пациентами, с медицинскими работниками. </w:t>
      </w:r>
    </w:p>
    <w:p w:rsidR="00980036" w:rsidRPr="00CD36C2" w:rsidRDefault="00980036" w:rsidP="00980036">
      <w:pPr>
        <w:pStyle w:val="a4"/>
        <w:numPr>
          <w:ilvl w:val="0"/>
          <w:numId w:val="48"/>
        </w:numPr>
        <w:ind w:left="499" w:hanging="499"/>
        <w:rPr>
          <w:sz w:val="25"/>
          <w:szCs w:val="25"/>
        </w:rPr>
      </w:pPr>
      <w:r w:rsidRPr="00CD36C2">
        <w:rPr>
          <w:sz w:val="25"/>
          <w:szCs w:val="25"/>
        </w:rPr>
        <w:t>Асептика и антисептика на стоматологическом приёме, определение, основные виды.</w:t>
      </w:r>
    </w:p>
    <w:p w:rsidR="00980036" w:rsidRPr="00CD36C2" w:rsidRDefault="00980036" w:rsidP="00980036">
      <w:pPr>
        <w:pStyle w:val="a4"/>
        <w:numPr>
          <w:ilvl w:val="0"/>
          <w:numId w:val="48"/>
        </w:numPr>
        <w:ind w:left="499" w:hanging="499"/>
        <w:rPr>
          <w:sz w:val="25"/>
          <w:szCs w:val="25"/>
        </w:rPr>
      </w:pPr>
      <w:r w:rsidRPr="00CD36C2">
        <w:rPr>
          <w:sz w:val="25"/>
          <w:szCs w:val="25"/>
        </w:rPr>
        <w:t>Стерилизация стоматологического инструментария, понятие. Основные виды стерилизации, применяемые в клинике терапевтической стоматологии.</w:t>
      </w:r>
    </w:p>
    <w:p w:rsidR="00980036" w:rsidRPr="00CD36C2" w:rsidRDefault="00980036" w:rsidP="00980036">
      <w:pPr>
        <w:pStyle w:val="a4"/>
        <w:numPr>
          <w:ilvl w:val="0"/>
          <w:numId w:val="48"/>
        </w:numPr>
        <w:ind w:left="499" w:hanging="499"/>
        <w:rPr>
          <w:sz w:val="25"/>
          <w:szCs w:val="25"/>
        </w:rPr>
      </w:pPr>
      <w:r w:rsidRPr="00CD36C2">
        <w:rPr>
          <w:sz w:val="25"/>
          <w:szCs w:val="25"/>
        </w:rPr>
        <w:t>Организационная структура стоматологической поликлиники, стоматологического терапевтического отделения в Республике Беларусь.</w:t>
      </w:r>
    </w:p>
    <w:p w:rsidR="00980036" w:rsidRPr="00CD36C2" w:rsidRDefault="00980036" w:rsidP="00980036">
      <w:pPr>
        <w:pStyle w:val="a4"/>
        <w:numPr>
          <w:ilvl w:val="0"/>
          <w:numId w:val="48"/>
        </w:numPr>
        <w:ind w:left="499" w:hanging="499"/>
        <w:rPr>
          <w:sz w:val="25"/>
          <w:szCs w:val="25"/>
        </w:rPr>
      </w:pPr>
      <w:r w:rsidRPr="00CD36C2">
        <w:rPr>
          <w:sz w:val="25"/>
          <w:szCs w:val="25"/>
        </w:rPr>
        <w:t>Устройство, оснащение, требования, предъявляемые к стоматологическому терапевтическому кабинету.</w:t>
      </w:r>
    </w:p>
    <w:p w:rsidR="00980036" w:rsidRPr="00CD36C2" w:rsidRDefault="00980036" w:rsidP="00980036">
      <w:pPr>
        <w:pStyle w:val="a4"/>
        <w:numPr>
          <w:ilvl w:val="0"/>
          <w:numId w:val="48"/>
        </w:numPr>
        <w:ind w:left="499" w:hanging="499"/>
        <w:rPr>
          <w:sz w:val="25"/>
          <w:szCs w:val="25"/>
        </w:rPr>
      </w:pPr>
      <w:r w:rsidRPr="00CD36C2">
        <w:rPr>
          <w:sz w:val="25"/>
          <w:szCs w:val="25"/>
        </w:rPr>
        <w:t>Основные правила работы врача-стоматолога.</w:t>
      </w:r>
    </w:p>
    <w:p w:rsidR="00980036" w:rsidRPr="00CD36C2" w:rsidRDefault="00980036" w:rsidP="00980036">
      <w:pPr>
        <w:pStyle w:val="a4"/>
        <w:numPr>
          <w:ilvl w:val="0"/>
          <w:numId w:val="48"/>
        </w:numPr>
        <w:ind w:left="499" w:hanging="499"/>
        <w:rPr>
          <w:sz w:val="25"/>
          <w:szCs w:val="25"/>
        </w:rPr>
      </w:pPr>
      <w:r w:rsidRPr="00CD36C2">
        <w:rPr>
          <w:sz w:val="25"/>
          <w:szCs w:val="25"/>
        </w:rPr>
        <w:t>Основные методы обследования стоматологического пациента</w:t>
      </w:r>
      <w:r>
        <w:rPr>
          <w:sz w:val="25"/>
          <w:szCs w:val="25"/>
        </w:rPr>
        <w:t>.</w:t>
      </w:r>
    </w:p>
    <w:p w:rsidR="00980036" w:rsidRPr="00CD36C2" w:rsidRDefault="00980036" w:rsidP="00980036">
      <w:pPr>
        <w:pStyle w:val="a4"/>
        <w:numPr>
          <w:ilvl w:val="0"/>
          <w:numId w:val="48"/>
        </w:numPr>
        <w:ind w:left="499" w:hanging="499"/>
        <w:rPr>
          <w:sz w:val="25"/>
          <w:szCs w:val="25"/>
        </w:rPr>
      </w:pPr>
      <w:r w:rsidRPr="00CD36C2">
        <w:rPr>
          <w:sz w:val="25"/>
          <w:szCs w:val="25"/>
        </w:rPr>
        <w:t>Схема обследования стоматологического пациента.</w:t>
      </w:r>
    </w:p>
    <w:p w:rsidR="00980036" w:rsidRPr="00CD36C2" w:rsidRDefault="00980036" w:rsidP="00980036">
      <w:pPr>
        <w:pStyle w:val="a4"/>
        <w:numPr>
          <w:ilvl w:val="0"/>
          <w:numId w:val="48"/>
        </w:numPr>
        <w:ind w:left="499" w:hanging="499"/>
        <w:rPr>
          <w:sz w:val="25"/>
          <w:szCs w:val="25"/>
        </w:rPr>
      </w:pPr>
      <w:r w:rsidRPr="00CD36C2">
        <w:rPr>
          <w:sz w:val="25"/>
          <w:szCs w:val="25"/>
        </w:rPr>
        <w:t>Определение стоматологического статуса по методике ВОЗ</w:t>
      </w:r>
      <w:r>
        <w:rPr>
          <w:sz w:val="25"/>
          <w:szCs w:val="25"/>
        </w:rPr>
        <w:t>.</w:t>
      </w:r>
    </w:p>
    <w:p w:rsidR="00980036" w:rsidRPr="00CD36C2" w:rsidRDefault="00980036" w:rsidP="00980036">
      <w:pPr>
        <w:pStyle w:val="a4"/>
        <w:numPr>
          <w:ilvl w:val="0"/>
          <w:numId w:val="48"/>
        </w:numPr>
        <w:ind w:left="499" w:hanging="499"/>
        <w:rPr>
          <w:sz w:val="25"/>
          <w:szCs w:val="25"/>
        </w:rPr>
      </w:pPr>
      <w:r w:rsidRPr="00CD36C2">
        <w:rPr>
          <w:sz w:val="25"/>
          <w:szCs w:val="25"/>
        </w:rPr>
        <w:t>Клинические тесты диагностики, применяемые на стоматологическом приёме.</w:t>
      </w:r>
    </w:p>
    <w:p w:rsidR="00980036" w:rsidRPr="00CD36C2" w:rsidRDefault="00980036" w:rsidP="00980036">
      <w:pPr>
        <w:pStyle w:val="a4"/>
        <w:numPr>
          <w:ilvl w:val="0"/>
          <w:numId w:val="48"/>
        </w:numPr>
        <w:ind w:left="499" w:hanging="499"/>
        <w:rPr>
          <w:sz w:val="25"/>
          <w:szCs w:val="25"/>
        </w:rPr>
      </w:pPr>
      <w:r w:rsidRPr="00CD36C2">
        <w:rPr>
          <w:sz w:val="25"/>
          <w:szCs w:val="25"/>
        </w:rPr>
        <w:t>Специальные методы исследования</w:t>
      </w:r>
      <w:r>
        <w:rPr>
          <w:sz w:val="25"/>
          <w:szCs w:val="25"/>
        </w:rPr>
        <w:t>.</w:t>
      </w:r>
    </w:p>
    <w:p w:rsidR="00980036" w:rsidRPr="00CD36C2" w:rsidRDefault="00980036" w:rsidP="00980036">
      <w:pPr>
        <w:pStyle w:val="a4"/>
        <w:numPr>
          <w:ilvl w:val="0"/>
          <w:numId w:val="48"/>
        </w:numPr>
        <w:ind w:left="499" w:hanging="499"/>
        <w:rPr>
          <w:sz w:val="25"/>
          <w:szCs w:val="25"/>
        </w:rPr>
      </w:pPr>
      <w:r w:rsidRPr="00CD36C2">
        <w:rPr>
          <w:sz w:val="25"/>
          <w:szCs w:val="25"/>
        </w:rPr>
        <w:t>Рентгенологическое обследование</w:t>
      </w:r>
      <w:r>
        <w:rPr>
          <w:sz w:val="25"/>
          <w:szCs w:val="25"/>
        </w:rPr>
        <w:t>.</w:t>
      </w:r>
    </w:p>
    <w:p w:rsidR="00980036" w:rsidRPr="00CD36C2" w:rsidRDefault="00980036" w:rsidP="00980036">
      <w:pPr>
        <w:pStyle w:val="a4"/>
        <w:numPr>
          <w:ilvl w:val="0"/>
          <w:numId w:val="48"/>
        </w:numPr>
        <w:ind w:left="499" w:hanging="499"/>
        <w:rPr>
          <w:sz w:val="25"/>
          <w:szCs w:val="25"/>
        </w:rPr>
      </w:pPr>
      <w:r w:rsidRPr="00CD36C2">
        <w:rPr>
          <w:sz w:val="25"/>
          <w:szCs w:val="25"/>
        </w:rPr>
        <w:t>Лабораторные методы диагностики</w:t>
      </w:r>
      <w:r>
        <w:rPr>
          <w:sz w:val="25"/>
          <w:szCs w:val="25"/>
        </w:rPr>
        <w:t>.</w:t>
      </w:r>
    </w:p>
    <w:p w:rsidR="00980036" w:rsidRPr="00CD36C2" w:rsidRDefault="00980036" w:rsidP="00980036">
      <w:pPr>
        <w:pStyle w:val="a4"/>
        <w:numPr>
          <w:ilvl w:val="0"/>
          <w:numId w:val="48"/>
        </w:numPr>
        <w:ind w:left="499" w:hanging="499"/>
        <w:rPr>
          <w:sz w:val="25"/>
          <w:szCs w:val="25"/>
        </w:rPr>
      </w:pPr>
      <w:r w:rsidRPr="00CD36C2">
        <w:rPr>
          <w:sz w:val="25"/>
          <w:szCs w:val="25"/>
        </w:rPr>
        <w:t>Индексная диагностика в терапевтической стоматологии (OHI-S, GI, CPITN, КПИ, КПУ)</w:t>
      </w:r>
      <w:r>
        <w:rPr>
          <w:sz w:val="25"/>
          <w:szCs w:val="25"/>
        </w:rPr>
        <w:t>.</w:t>
      </w:r>
    </w:p>
    <w:p w:rsidR="00980036" w:rsidRPr="00CD36C2" w:rsidRDefault="00980036" w:rsidP="00980036">
      <w:pPr>
        <w:pStyle w:val="a4"/>
        <w:numPr>
          <w:ilvl w:val="0"/>
          <w:numId w:val="48"/>
        </w:numPr>
        <w:ind w:left="499" w:hanging="499"/>
        <w:rPr>
          <w:sz w:val="25"/>
          <w:szCs w:val="25"/>
        </w:rPr>
      </w:pPr>
      <w:r w:rsidRPr="00CD36C2">
        <w:rPr>
          <w:sz w:val="25"/>
          <w:szCs w:val="25"/>
        </w:rPr>
        <w:t>Метод количественной световой флюоресценции (</w:t>
      </w:r>
      <w:proofErr w:type="spellStart"/>
      <w:r w:rsidRPr="00CD36C2">
        <w:rPr>
          <w:sz w:val="25"/>
          <w:szCs w:val="25"/>
        </w:rPr>
        <w:t>Quatitative</w:t>
      </w:r>
      <w:proofErr w:type="spellEnd"/>
      <w:r w:rsidRPr="00CD36C2">
        <w:rPr>
          <w:sz w:val="25"/>
          <w:szCs w:val="25"/>
        </w:rPr>
        <w:t xml:space="preserve"> </w:t>
      </w:r>
      <w:proofErr w:type="spellStart"/>
      <w:r w:rsidRPr="00CD36C2">
        <w:rPr>
          <w:sz w:val="25"/>
          <w:szCs w:val="25"/>
        </w:rPr>
        <w:t>Light-induced</w:t>
      </w:r>
      <w:proofErr w:type="spellEnd"/>
      <w:r w:rsidRPr="00CD36C2">
        <w:rPr>
          <w:sz w:val="25"/>
          <w:szCs w:val="25"/>
        </w:rPr>
        <w:t xml:space="preserve"> </w:t>
      </w:r>
      <w:proofErr w:type="spellStart"/>
      <w:r w:rsidRPr="00CD36C2">
        <w:rPr>
          <w:sz w:val="25"/>
          <w:szCs w:val="25"/>
        </w:rPr>
        <w:t>Fluorescence</w:t>
      </w:r>
      <w:proofErr w:type="spellEnd"/>
      <w:r w:rsidRPr="00CD36C2">
        <w:rPr>
          <w:sz w:val="25"/>
          <w:szCs w:val="25"/>
        </w:rPr>
        <w:t>, QLF).</w:t>
      </w:r>
    </w:p>
    <w:p w:rsidR="00980036" w:rsidRPr="00CD36C2" w:rsidRDefault="00980036" w:rsidP="00980036">
      <w:pPr>
        <w:pStyle w:val="a4"/>
        <w:numPr>
          <w:ilvl w:val="0"/>
          <w:numId w:val="48"/>
        </w:numPr>
        <w:ind w:left="499" w:hanging="499"/>
        <w:rPr>
          <w:sz w:val="25"/>
          <w:szCs w:val="25"/>
        </w:rPr>
      </w:pPr>
      <w:r w:rsidRPr="00CD36C2">
        <w:rPr>
          <w:sz w:val="25"/>
          <w:szCs w:val="25"/>
        </w:rPr>
        <w:t xml:space="preserve">Метод лазерной </w:t>
      </w:r>
      <w:proofErr w:type="spellStart"/>
      <w:r w:rsidRPr="00CD36C2">
        <w:rPr>
          <w:sz w:val="25"/>
          <w:szCs w:val="25"/>
        </w:rPr>
        <w:t>флюоресцентной</w:t>
      </w:r>
      <w:proofErr w:type="spellEnd"/>
      <w:r w:rsidRPr="00CD36C2">
        <w:rPr>
          <w:sz w:val="25"/>
          <w:szCs w:val="25"/>
        </w:rPr>
        <w:t xml:space="preserve"> диагностики («</w:t>
      </w:r>
      <w:proofErr w:type="spellStart"/>
      <w:r w:rsidRPr="00CD36C2">
        <w:rPr>
          <w:sz w:val="25"/>
          <w:szCs w:val="25"/>
        </w:rPr>
        <w:t>DIAGNOdent</w:t>
      </w:r>
      <w:proofErr w:type="spellEnd"/>
      <w:r w:rsidRPr="00CD36C2">
        <w:rPr>
          <w:sz w:val="25"/>
          <w:szCs w:val="25"/>
        </w:rPr>
        <w:t>»).</w:t>
      </w:r>
    </w:p>
    <w:p w:rsidR="00980036" w:rsidRPr="00CD36C2" w:rsidRDefault="00980036" w:rsidP="00980036">
      <w:pPr>
        <w:pStyle w:val="a4"/>
        <w:numPr>
          <w:ilvl w:val="0"/>
          <w:numId w:val="48"/>
        </w:numPr>
        <w:ind w:left="499" w:hanging="499"/>
        <w:rPr>
          <w:sz w:val="25"/>
          <w:szCs w:val="25"/>
        </w:rPr>
      </w:pPr>
      <w:proofErr w:type="spellStart"/>
      <w:r w:rsidRPr="00CD36C2">
        <w:rPr>
          <w:sz w:val="25"/>
          <w:szCs w:val="25"/>
        </w:rPr>
        <w:t>Фиброоптическая</w:t>
      </w:r>
      <w:proofErr w:type="spellEnd"/>
      <w:r w:rsidRPr="00CD36C2">
        <w:rPr>
          <w:sz w:val="25"/>
          <w:szCs w:val="25"/>
        </w:rPr>
        <w:t xml:space="preserve"> </w:t>
      </w:r>
      <w:proofErr w:type="spellStart"/>
      <w:r w:rsidRPr="00CD36C2">
        <w:rPr>
          <w:sz w:val="25"/>
          <w:szCs w:val="25"/>
        </w:rPr>
        <w:t>трансиллюминация</w:t>
      </w:r>
      <w:proofErr w:type="spellEnd"/>
      <w:r w:rsidRPr="00CD36C2">
        <w:rPr>
          <w:sz w:val="25"/>
          <w:szCs w:val="25"/>
        </w:rPr>
        <w:t xml:space="preserve"> (</w:t>
      </w:r>
      <w:proofErr w:type="spellStart"/>
      <w:r w:rsidRPr="00CD36C2">
        <w:rPr>
          <w:sz w:val="25"/>
          <w:szCs w:val="25"/>
        </w:rPr>
        <w:t>Fiber-Optic</w:t>
      </w:r>
      <w:proofErr w:type="spellEnd"/>
      <w:r w:rsidRPr="00CD36C2">
        <w:rPr>
          <w:sz w:val="25"/>
          <w:szCs w:val="25"/>
        </w:rPr>
        <w:t xml:space="preserve"> </w:t>
      </w:r>
      <w:proofErr w:type="spellStart"/>
      <w:r w:rsidRPr="00CD36C2">
        <w:rPr>
          <w:sz w:val="25"/>
          <w:szCs w:val="25"/>
        </w:rPr>
        <w:t>Transillumination</w:t>
      </w:r>
      <w:proofErr w:type="spellEnd"/>
      <w:r w:rsidRPr="00CD36C2">
        <w:rPr>
          <w:sz w:val="25"/>
          <w:szCs w:val="25"/>
        </w:rPr>
        <w:t xml:space="preserve"> — FOTI). </w:t>
      </w:r>
    </w:p>
    <w:p w:rsidR="00980036" w:rsidRPr="00CD36C2" w:rsidRDefault="00980036" w:rsidP="00980036">
      <w:pPr>
        <w:pStyle w:val="a4"/>
        <w:numPr>
          <w:ilvl w:val="0"/>
          <w:numId w:val="48"/>
        </w:numPr>
        <w:ind w:left="499" w:hanging="499"/>
        <w:rPr>
          <w:sz w:val="25"/>
          <w:szCs w:val="25"/>
        </w:rPr>
      </w:pPr>
      <w:r w:rsidRPr="00CD36C2">
        <w:rPr>
          <w:sz w:val="25"/>
          <w:szCs w:val="25"/>
        </w:rPr>
        <w:t>Электрометрический метод измерения электропроводимости твердых тканей зуба (</w:t>
      </w:r>
      <w:proofErr w:type="spellStart"/>
      <w:r w:rsidRPr="00CD36C2">
        <w:rPr>
          <w:sz w:val="25"/>
          <w:szCs w:val="25"/>
        </w:rPr>
        <w:t>Electrical</w:t>
      </w:r>
      <w:proofErr w:type="spellEnd"/>
      <w:r w:rsidRPr="00CD36C2">
        <w:rPr>
          <w:sz w:val="25"/>
          <w:szCs w:val="25"/>
        </w:rPr>
        <w:t xml:space="preserve"> </w:t>
      </w:r>
      <w:proofErr w:type="spellStart"/>
      <w:r w:rsidRPr="00CD36C2">
        <w:rPr>
          <w:sz w:val="25"/>
          <w:szCs w:val="25"/>
        </w:rPr>
        <w:t>conductance</w:t>
      </w:r>
      <w:proofErr w:type="spellEnd"/>
      <w:r w:rsidRPr="00CD36C2">
        <w:rPr>
          <w:sz w:val="25"/>
          <w:szCs w:val="25"/>
        </w:rPr>
        <w:t xml:space="preserve"> </w:t>
      </w:r>
      <w:proofErr w:type="spellStart"/>
      <w:r w:rsidRPr="00CD36C2">
        <w:rPr>
          <w:sz w:val="25"/>
          <w:szCs w:val="25"/>
        </w:rPr>
        <w:t>measurements</w:t>
      </w:r>
      <w:proofErr w:type="spellEnd"/>
      <w:r w:rsidRPr="00CD36C2">
        <w:rPr>
          <w:sz w:val="25"/>
          <w:szCs w:val="25"/>
        </w:rPr>
        <w:t>, ECM).</w:t>
      </w:r>
    </w:p>
    <w:p w:rsidR="00980036" w:rsidRPr="00CD36C2" w:rsidRDefault="00980036" w:rsidP="00980036">
      <w:pPr>
        <w:pStyle w:val="a4"/>
        <w:numPr>
          <w:ilvl w:val="0"/>
          <w:numId w:val="48"/>
        </w:numPr>
        <w:ind w:left="499" w:hanging="499"/>
        <w:rPr>
          <w:sz w:val="25"/>
          <w:szCs w:val="25"/>
        </w:rPr>
      </w:pPr>
      <w:r w:rsidRPr="00CD36C2">
        <w:rPr>
          <w:sz w:val="25"/>
          <w:szCs w:val="25"/>
        </w:rPr>
        <w:t>Индекс оценки активности кариозных поражений (</w:t>
      </w:r>
      <w:proofErr w:type="spellStart"/>
      <w:r w:rsidRPr="00CD36C2">
        <w:rPr>
          <w:sz w:val="25"/>
          <w:szCs w:val="25"/>
        </w:rPr>
        <w:t>Nyvad</w:t>
      </w:r>
      <w:proofErr w:type="spellEnd"/>
      <w:r w:rsidRPr="00CD36C2">
        <w:rPr>
          <w:sz w:val="25"/>
          <w:szCs w:val="25"/>
        </w:rPr>
        <w:t xml:space="preserve"> </w:t>
      </w:r>
      <w:proofErr w:type="spellStart"/>
      <w:r w:rsidRPr="00CD36C2">
        <w:rPr>
          <w:sz w:val="25"/>
          <w:szCs w:val="25"/>
        </w:rPr>
        <w:t>et</w:t>
      </w:r>
      <w:proofErr w:type="spellEnd"/>
      <w:r w:rsidRPr="00CD36C2">
        <w:rPr>
          <w:sz w:val="25"/>
          <w:szCs w:val="25"/>
        </w:rPr>
        <w:t xml:space="preserve"> </w:t>
      </w:r>
      <w:proofErr w:type="spellStart"/>
      <w:r w:rsidRPr="00CD36C2">
        <w:rPr>
          <w:sz w:val="25"/>
          <w:szCs w:val="25"/>
        </w:rPr>
        <w:t>al</w:t>
      </w:r>
      <w:proofErr w:type="spellEnd"/>
      <w:r w:rsidRPr="00CD36C2">
        <w:rPr>
          <w:sz w:val="25"/>
          <w:szCs w:val="25"/>
        </w:rPr>
        <w:t xml:space="preserve">., 1999). </w:t>
      </w:r>
    </w:p>
    <w:p w:rsidR="00980036" w:rsidRPr="00CD36C2" w:rsidRDefault="00980036" w:rsidP="00980036">
      <w:pPr>
        <w:pStyle w:val="a4"/>
        <w:numPr>
          <w:ilvl w:val="0"/>
          <w:numId w:val="48"/>
        </w:numPr>
        <w:ind w:left="499" w:hanging="499"/>
        <w:rPr>
          <w:sz w:val="25"/>
          <w:szCs w:val="25"/>
        </w:rPr>
      </w:pPr>
      <w:r w:rsidRPr="00CD36C2">
        <w:rPr>
          <w:sz w:val="25"/>
          <w:szCs w:val="25"/>
        </w:rPr>
        <w:t>Международная система диагностики и оценки кариеса зубов (ICDAS, 2002).</w:t>
      </w:r>
    </w:p>
    <w:p w:rsidR="00980036" w:rsidRPr="00CD36C2" w:rsidRDefault="00980036" w:rsidP="00980036">
      <w:pPr>
        <w:pStyle w:val="a4"/>
        <w:numPr>
          <w:ilvl w:val="0"/>
          <w:numId w:val="48"/>
        </w:numPr>
        <w:ind w:left="499" w:hanging="499"/>
        <w:rPr>
          <w:sz w:val="25"/>
          <w:szCs w:val="25"/>
        </w:rPr>
      </w:pPr>
      <w:r w:rsidRPr="00CD36C2">
        <w:rPr>
          <w:sz w:val="25"/>
          <w:szCs w:val="25"/>
        </w:rPr>
        <w:t>Определение, цель, задачи, правила и последовательность планирования лечения.</w:t>
      </w:r>
    </w:p>
    <w:p w:rsidR="00980036" w:rsidRPr="00CD36C2" w:rsidRDefault="00980036" w:rsidP="00980036">
      <w:pPr>
        <w:pStyle w:val="a4"/>
        <w:numPr>
          <w:ilvl w:val="0"/>
          <w:numId w:val="48"/>
        </w:numPr>
        <w:ind w:left="499" w:hanging="499"/>
        <w:rPr>
          <w:sz w:val="25"/>
          <w:szCs w:val="25"/>
        </w:rPr>
      </w:pPr>
      <w:r w:rsidRPr="00CD36C2">
        <w:rPr>
          <w:sz w:val="25"/>
          <w:szCs w:val="25"/>
        </w:rPr>
        <w:t>Виды медицинской помощи.</w:t>
      </w:r>
    </w:p>
    <w:p w:rsidR="00980036" w:rsidRPr="00CD36C2" w:rsidRDefault="00980036" w:rsidP="00980036">
      <w:pPr>
        <w:pStyle w:val="a4"/>
        <w:numPr>
          <w:ilvl w:val="0"/>
          <w:numId w:val="48"/>
        </w:numPr>
        <w:ind w:left="499" w:hanging="499"/>
        <w:rPr>
          <w:sz w:val="25"/>
          <w:szCs w:val="25"/>
        </w:rPr>
      </w:pPr>
      <w:r w:rsidRPr="00CD36C2">
        <w:rPr>
          <w:sz w:val="25"/>
          <w:szCs w:val="25"/>
        </w:rPr>
        <w:t>Планирование лечения основных стоматологических заболеваний.</w:t>
      </w:r>
    </w:p>
    <w:p w:rsidR="00980036" w:rsidRPr="00CD36C2" w:rsidRDefault="00980036" w:rsidP="00980036">
      <w:pPr>
        <w:pStyle w:val="a4"/>
        <w:numPr>
          <w:ilvl w:val="0"/>
          <w:numId w:val="48"/>
        </w:numPr>
        <w:ind w:left="499" w:hanging="499"/>
        <w:rPr>
          <w:sz w:val="25"/>
          <w:szCs w:val="25"/>
        </w:rPr>
      </w:pPr>
      <w:r w:rsidRPr="00CD36C2">
        <w:rPr>
          <w:sz w:val="25"/>
          <w:szCs w:val="25"/>
        </w:rPr>
        <w:t>Амбулаторная карта стоматологического здоровья, понятие, составные части. Учётно-отчётная стоматологическая документация.</w:t>
      </w:r>
    </w:p>
    <w:p w:rsidR="00980036" w:rsidRPr="00CD36C2" w:rsidRDefault="00980036" w:rsidP="00980036">
      <w:pPr>
        <w:pStyle w:val="a4"/>
        <w:numPr>
          <w:ilvl w:val="0"/>
          <w:numId w:val="48"/>
        </w:numPr>
        <w:ind w:left="499" w:hanging="499"/>
        <w:rPr>
          <w:sz w:val="25"/>
          <w:szCs w:val="25"/>
        </w:rPr>
      </w:pPr>
      <w:r w:rsidRPr="00CD36C2">
        <w:rPr>
          <w:sz w:val="25"/>
          <w:szCs w:val="25"/>
        </w:rPr>
        <w:t>Правила заполнения стоматологической амбулаторной карты. Осмотр пациента при первичном обращении. Перенесённые и сопутствующие заболевания</w:t>
      </w:r>
      <w:r>
        <w:rPr>
          <w:sz w:val="25"/>
          <w:szCs w:val="25"/>
        </w:rPr>
        <w:t>.</w:t>
      </w:r>
    </w:p>
    <w:p w:rsidR="00980036" w:rsidRPr="00CD36C2" w:rsidRDefault="00980036" w:rsidP="00980036">
      <w:pPr>
        <w:pStyle w:val="a4"/>
        <w:numPr>
          <w:ilvl w:val="0"/>
          <w:numId w:val="48"/>
        </w:numPr>
        <w:ind w:left="499" w:hanging="499"/>
        <w:rPr>
          <w:sz w:val="25"/>
          <w:szCs w:val="25"/>
        </w:rPr>
      </w:pPr>
      <w:r w:rsidRPr="00CD36C2">
        <w:rPr>
          <w:sz w:val="25"/>
          <w:szCs w:val="25"/>
        </w:rPr>
        <w:t>Стоматологический статус, правила заполнения</w:t>
      </w:r>
      <w:r>
        <w:rPr>
          <w:sz w:val="25"/>
          <w:szCs w:val="25"/>
        </w:rPr>
        <w:t>.</w:t>
      </w:r>
    </w:p>
    <w:p w:rsidR="00980036" w:rsidRPr="00CD36C2" w:rsidRDefault="00980036" w:rsidP="00980036">
      <w:pPr>
        <w:pStyle w:val="a4"/>
        <w:numPr>
          <w:ilvl w:val="0"/>
          <w:numId w:val="48"/>
        </w:numPr>
        <w:ind w:left="499" w:hanging="499"/>
        <w:rPr>
          <w:sz w:val="25"/>
          <w:szCs w:val="25"/>
        </w:rPr>
      </w:pPr>
      <w:r w:rsidRPr="00CD36C2">
        <w:rPr>
          <w:sz w:val="25"/>
          <w:szCs w:val="25"/>
        </w:rPr>
        <w:t>Добровольное согласие на медицинское вмешательство, правила оформления.</w:t>
      </w:r>
    </w:p>
    <w:p w:rsidR="00980036" w:rsidRPr="00CD36C2" w:rsidRDefault="00980036" w:rsidP="00980036">
      <w:pPr>
        <w:pStyle w:val="a4"/>
        <w:numPr>
          <w:ilvl w:val="0"/>
          <w:numId w:val="48"/>
        </w:numPr>
        <w:ind w:left="499" w:hanging="499"/>
        <w:rPr>
          <w:sz w:val="25"/>
          <w:szCs w:val="25"/>
        </w:rPr>
      </w:pPr>
      <w:r w:rsidRPr="00CD36C2">
        <w:rPr>
          <w:sz w:val="25"/>
          <w:szCs w:val="25"/>
        </w:rPr>
        <w:t>Составление плана лечения стоматологического пациента.</w:t>
      </w:r>
    </w:p>
    <w:p w:rsidR="00980036" w:rsidRPr="00CD36C2" w:rsidRDefault="00980036" w:rsidP="00980036">
      <w:pPr>
        <w:pStyle w:val="a4"/>
        <w:numPr>
          <w:ilvl w:val="0"/>
          <w:numId w:val="48"/>
        </w:numPr>
        <w:ind w:left="499" w:hanging="499"/>
        <w:rPr>
          <w:sz w:val="25"/>
          <w:szCs w:val="25"/>
        </w:rPr>
      </w:pPr>
      <w:r w:rsidRPr="00CD36C2">
        <w:rPr>
          <w:sz w:val="25"/>
          <w:szCs w:val="25"/>
        </w:rPr>
        <w:t>Оформление дневника посещений.</w:t>
      </w:r>
    </w:p>
    <w:p w:rsidR="00980036" w:rsidRPr="00257A79" w:rsidRDefault="00980036" w:rsidP="00980036">
      <w:pPr>
        <w:rPr>
          <w:sz w:val="25"/>
          <w:szCs w:val="25"/>
          <w:lang w:val="en-US"/>
        </w:rPr>
      </w:pPr>
    </w:p>
    <w:p w:rsidR="00980036" w:rsidRPr="006B2123" w:rsidRDefault="00980036" w:rsidP="00980036">
      <w:pPr>
        <w:jc w:val="center"/>
        <w:rPr>
          <w:b/>
          <w:sz w:val="25"/>
          <w:szCs w:val="25"/>
        </w:rPr>
      </w:pPr>
      <w:r w:rsidRPr="006B2123">
        <w:rPr>
          <w:b/>
          <w:sz w:val="25"/>
          <w:szCs w:val="25"/>
        </w:rPr>
        <w:t>УЧЕБНЫЙ МАТЕРИАЛ</w:t>
      </w:r>
    </w:p>
    <w:p w:rsidR="00980036" w:rsidRDefault="00980036" w:rsidP="00980036">
      <w:pPr>
        <w:widowControl w:val="0"/>
        <w:autoSpaceDE w:val="0"/>
        <w:jc w:val="center"/>
        <w:rPr>
          <w:b/>
          <w:bCs/>
          <w:sz w:val="25"/>
          <w:szCs w:val="25"/>
        </w:rPr>
      </w:pPr>
    </w:p>
    <w:p w:rsidR="00980036" w:rsidRPr="0046645F" w:rsidRDefault="00980036" w:rsidP="00980036">
      <w:pPr>
        <w:widowControl w:val="0"/>
        <w:autoSpaceDE w:val="0"/>
        <w:jc w:val="center"/>
        <w:rPr>
          <w:sz w:val="25"/>
          <w:szCs w:val="25"/>
        </w:rPr>
      </w:pPr>
      <w:r>
        <w:rPr>
          <w:b/>
          <w:bCs/>
          <w:sz w:val="25"/>
          <w:szCs w:val="25"/>
        </w:rPr>
        <w:t xml:space="preserve">ВОПРОС </w:t>
      </w:r>
      <w:r w:rsidRPr="0046645F">
        <w:rPr>
          <w:b/>
          <w:bCs/>
          <w:sz w:val="25"/>
          <w:szCs w:val="25"/>
        </w:rPr>
        <w:t>1. АМБУЛАТОРНАЯ КАРТА СТОМАТОЛОГИЧЕСКОГО ЗДОРОВЬЯ, ПОНЯТИЕ, СОСТАВНЫЕ ЧАСТИ. ДРУГАЯ УЧЁТНО-ОТЧЁТНАЯ СТОМАТОЛОГИЧЕСКАЯ ДОКУМЕНТАЦИЯ.</w:t>
      </w:r>
    </w:p>
    <w:p w:rsidR="00980036" w:rsidRPr="0046645F" w:rsidRDefault="00980036" w:rsidP="00980036">
      <w:pPr>
        <w:ind w:firstLine="720"/>
        <w:rPr>
          <w:sz w:val="25"/>
          <w:szCs w:val="25"/>
        </w:rPr>
      </w:pPr>
      <w:r w:rsidRPr="0046645F">
        <w:rPr>
          <w:b/>
          <w:bCs/>
          <w:sz w:val="25"/>
          <w:szCs w:val="25"/>
        </w:rPr>
        <w:t xml:space="preserve">Учётно-отчётная документация </w:t>
      </w:r>
      <w:r w:rsidRPr="0046645F">
        <w:rPr>
          <w:bCs/>
          <w:sz w:val="25"/>
          <w:szCs w:val="25"/>
        </w:rPr>
        <w:t xml:space="preserve">на стоматологическом приёме </w:t>
      </w:r>
      <w:r w:rsidRPr="0046645F">
        <w:rPr>
          <w:sz w:val="25"/>
          <w:szCs w:val="25"/>
        </w:rPr>
        <w:t xml:space="preserve">форму № 037/у-10 «Листок ежедневного учета работы врача-стоматолога (фельдшера зубного)»;  форму № 039/у-10 «Дневник учета работы врача-стоматолога (фельдшера зубного); форму № 039-З/у-10 «Сводные данные по стоматологическому здоровью пациентов при первичном обращении»; форму № 043/у-10 «Стоматологическая амбулаторная карта» </w:t>
      </w:r>
      <w:r w:rsidRPr="0046645F">
        <w:rPr>
          <w:bCs/>
          <w:sz w:val="25"/>
          <w:szCs w:val="25"/>
        </w:rPr>
        <w:t xml:space="preserve"> и др.</w:t>
      </w:r>
    </w:p>
    <w:p w:rsidR="00980036" w:rsidRPr="0046645F" w:rsidRDefault="00980036" w:rsidP="00980036">
      <w:pPr>
        <w:widowControl w:val="0"/>
        <w:autoSpaceDE w:val="0"/>
        <w:ind w:firstLine="720"/>
        <w:rPr>
          <w:sz w:val="25"/>
          <w:szCs w:val="25"/>
        </w:rPr>
      </w:pPr>
      <w:proofErr w:type="gramStart"/>
      <w:r w:rsidRPr="0046645F">
        <w:rPr>
          <w:b/>
          <w:sz w:val="25"/>
          <w:szCs w:val="25"/>
        </w:rPr>
        <w:t xml:space="preserve">Форма № 037/у-10 «Листок ежедневного учета работы врача-стоматолога (фельдшера зубного)» </w:t>
      </w:r>
      <w:r w:rsidRPr="0046645F">
        <w:rPr>
          <w:bCs/>
          <w:sz w:val="25"/>
          <w:szCs w:val="25"/>
        </w:rPr>
        <w:t xml:space="preserve">имеет следующие графы: дата, время приёма пациентов, число полных лет, ФИО, адрес, диагноз (код по МКБ и описание), лечение (вид и описание), вид посещения, код ключевой группы, </w:t>
      </w:r>
      <w:proofErr w:type="spellStart"/>
      <w:r w:rsidRPr="0046645F">
        <w:rPr>
          <w:bCs/>
          <w:sz w:val="25"/>
          <w:szCs w:val="25"/>
        </w:rPr>
        <w:t>интактный</w:t>
      </w:r>
      <w:proofErr w:type="spellEnd"/>
      <w:r w:rsidRPr="0046645F">
        <w:rPr>
          <w:bCs/>
          <w:sz w:val="25"/>
          <w:szCs w:val="25"/>
        </w:rPr>
        <w:t xml:space="preserve"> зубной ряд, индексы.</w:t>
      </w:r>
      <w:proofErr w:type="gramEnd"/>
    </w:p>
    <w:p w:rsidR="00980036" w:rsidRPr="0046645F" w:rsidRDefault="00980036" w:rsidP="00980036">
      <w:pPr>
        <w:widowControl w:val="0"/>
        <w:autoSpaceDE w:val="0"/>
        <w:ind w:firstLine="720"/>
        <w:rPr>
          <w:sz w:val="25"/>
          <w:szCs w:val="25"/>
        </w:rPr>
      </w:pPr>
      <w:r w:rsidRPr="0046645F">
        <w:rPr>
          <w:b/>
          <w:sz w:val="25"/>
          <w:szCs w:val="25"/>
        </w:rPr>
        <w:t>Форма № 039/у-10 «Дневник учета работы врача-стоматолога (фельдшера зубного</w:t>
      </w:r>
      <w:r w:rsidRPr="0046645F">
        <w:rPr>
          <w:bCs/>
          <w:sz w:val="25"/>
          <w:szCs w:val="25"/>
        </w:rPr>
        <w:t xml:space="preserve">) </w:t>
      </w:r>
      <w:r w:rsidRPr="0046645F">
        <w:rPr>
          <w:bCs/>
          <w:sz w:val="25"/>
          <w:szCs w:val="25"/>
        </w:rPr>
        <w:lastRenderedPageBreak/>
        <w:t>включает в себя следующие подразделы: общее число посещений, число первичных посещений, профилактическая работа, диагноз по законченному лечению, профилактические мероприятия, терапевтическое лечение.</w:t>
      </w:r>
    </w:p>
    <w:p w:rsidR="00980036" w:rsidRPr="0046645F" w:rsidRDefault="00980036" w:rsidP="00980036">
      <w:pPr>
        <w:ind w:firstLine="720"/>
        <w:rPr>
          <w:sz w:val="25"/>
          <w:szCs w:val="25"/>
        </w:rPr>
      </w:pPr>
      <w:r w:rsidRPr="0046645F">
        <w:rPr>
          <w:b/>
          <w:sz w:val="25"/>
          <w:szCs w:val="25"/>
        </w:rPr>
        <w:t>Форма № 043/у-10 «Стоматологическая амбулаторная карта»</w:t>
      </w:r>
      <w:r w:rsidRPr="0046645F">
        <w:rPr>
          <w:sz w:val="25"/>
          <w:szCs w:val="25"/>
        </w:rPr>
        <w:t xml:space="preserve"> представляет собой основной документ первичной медицинской документации, имеющий юридическую силу и носящий служебный характер, в котором отражается и документируется в динамике состояние стоматологического здоровья пациента, процесс диагностики, лечения и профилактики стоматологических заболеваний.</w:t>
      </w:r>
    </w:p>
    <w:p w:rsidR="00980036" w:rsidRPr="0046645F" w:rsidRDefault="00980036" w:rsidP="00980036">
      <w:pPr>
        <w:ind w:firstLine="720"/>
        <w:rPr>
          <w:sz w:val="25"/>
          <w:szCs w:val="25"/>
        </w:rPr>
      </w:pPr>
      <w:r w:rsidRPr="0046645F">
        <w:rPr>
          <w:sz w:val="25"/>
          <w:szCs w:val="25"/>
        </w:rPr>
        <w:t xml:space="preserve">Амбулаторная карта состоит из нескольких </w:t>
      </w:r>
      <w:r w:rsidRPr="0046645F">
        <w:rPr>
          <w:b/>
          <w:bCs/>
          <w:sz w:val="25"/>
          <w:szCs w:val="25"/>
        </w:rPr>
        <w:t>разделов:</w:t>
      </w:r>
    </w:p>
    <w:p w:rsidR="00980036" w:rsidRPr="0046645F" w:rsidRDefault="00980036" w:rsidP="00980036">
      <w:pPr>
        <w:ind w:firstLine="720"/>
        <w:rPr>
          <w:sz w:val="25"/>
          <w:szCs w:val="25"/>
        </w:rPr>
      </w:pPr>
      <w:r w:rsidRPr="0046645F">
        <w:rPr>
          <w:sz w:val="25"/>
          <w:szCs w:val="25"/>
        </w:rPr>
        <w:t>-паспортные данные;</w:t>
      </w:r>
    </w:p>
    <w:p w:rsidR="00980036" w:rsidRPr="0046645F" w:rsidRDefault="00980036" w:rsidP="00980036">
      <w:pPr>
        <w:ind w:firstLine="720"/>
        <w:rPr>
          <w:sz w:val="25"/>
          <w:szCs w:val="25"/>
        </w:rPr>
      </w:pPr>
      <w:r w:rsidRPr="0046645F">
        <w:rPr>
          <w:sz w:val="25"/>
          <w:szCs w:val="25"/>
        </w:rPr>
        <w:t>-"лист назначений и учёта нагрузок рентгенологических исследований"</w:t>
      </w:r>
    </w:p>
    <w:p w:rsidR="00980036" w:rsidRPr="0046645F" w:rsidRDefault="00980036" w:rsidP="00980036">
      <w:pPr>
        <w:ind w:firstLine="720"/>
        <w:rPr>
          <w:sz w:val="25"/>
          <w:szCs w:val="25"/>
        </w:rPr>
      </w:pPr>
      <w:r w:rsidRPr="0046645F">
        <w:rPr>
          <w:sz w:val="25"/>
          <w:szCs w:val="25"/>
        </w:rPr>
        <w:t>-"обследование пациента при первичном обращении"</w:t>
      </w:r>
    </w:p>
    <w:p w:rsidR="00980036" w:rsidRPr="0046645F" w:rsidRDefault="00980036" w:rsidP="00980036">
      <w:pPr>
        <w:ind w:firstLine="720"/>
        <w:rPr>
          <w:sz w:val="25"/>
          <w:szCs w:val="25"/>
        </w:rPr>
      </w:pPr>
      <w:r w:rsidRPr="0046645F">
        <w:rPr>
          <w:sz w:val="25"/>
          <w:szCs w:val="25"/>
        </w:rPr>
        <w:t>-"Предварительное  согласие на медицинское вмешательство"</w:t>
      </w:r>
    </w:p>
    <w:p w:rsidR="00980036" w:rsidRPr="0046645F" w:rsidRDefault="00980036" w:rsidP="00980036">
      <w:pPr>
        <w:ind w:firstLine="720"/>
        <w:rPr>
          <w:sz w:val="25"/>
          <w:szCs w:val="25"/>
        </w:rPr>
      </w:pPr>
      <w:r w:rsidRPr="0046645F">
        <w:rPr>
          <w:sz w:val="25"/>
          <w:szCs w:val="25"/>
        </w:rPr>
        <w:t>-дневник посещений.</w:t>
      </w:r>
    </w:p>
    <w:p w:rsidR="00980036" w:rsidRPr="0046645F" w:rsidRDefault="00980036" w:rsidP="00980036">
      <w:pPr>
        <w:ind w:firstLine="720"/>
        <w:rPr>
          <w:sz w:val="25"/>
          <w:szCs w:val="25"/>
        </w:rPr>
      </w:pPr>
      <w:r w:rsidRPr="0046645F">
        <w:rPr>
          <w:sz w:val="25"/>
          <w:szCs w:val="25"/>
        </w:rPr>
        <w:t xml:space="preserve">В раздел «обследование пациента при первичном обращении» входят </w:t>
      </w:r>
      <w:r w:rsidRPr="0046645F">
        <w:rPr>
          <w:b/>
          <w:bCs/>
          <w:sz w:val="25"/>
          <w:szCs w:val="25"/>
        </w:rPr>
        <w:t>подразделы</w:t>
      </w:r>
      <w:r w:rsidRPr="0046645F">
        <w:rPr>
          <w:sz w:val="25"/>
          <w:szCs w:val="25"/>
        </w:rPr>
        <w:t>:</w:t>
      </w:r>
    </w:p>
    <w:p w:rsidR="00980036" w:rsidRPr="0046645F" w:rsidRDefault="00980036" w:rsidP="00980036">
      <w:pPr>
        <w:ind w:firstLine="720"/>
        <w:rPr>
          <w:sz w:val="25"/>
          <w:szCs w:val="25"/>
        </w:rPr>
      </w:pPr>
      <w:r w:rsidRPr="0046645F">
        <w:rPr>
          <w:sz w:val="25"/>
          <w:szCs w:val="25"/>
        </w:rPr>
        <w:t>-причина обращения, жалобы;</w:t>
      </w:r>
    </w:p>
    <w:p w:rsidR="00980036" w:rsidRPr="0046645F" w:rsidRDefault="00980036" w:rsidP="00980036">
      <w:pPr>
        <w:ind w:firstLine="720"/>
        <w:rPr>
          <w:sz w:val="25"/>
          <w:szCs w:val="25"/>
        </w:rPr>
      </w:pPr>
      <w:r w:rsidRPr="0046645F">
        <w:rPr>
          <w:sz w:val="25"/>
          <w:szCs w:val="25"/>
        </w:rPr>
        <w:t>-состояние общего здоровья со слов пациента;</w:t>
      </w:r>
    </w:p>
    <w:p w:rsidR="00980036" w:rsidRPr="0046645F" w:rsidRDefault="00980036" w:rsidP="00980036">
      <w:pPr>
        <w:ind w:firstLine="720"/>
        <w:rPr>
          <w:sz w:val="25"/>
          <w:szCs w:val="25"/>
        </w:rPr>
      </w:pPr>
      <w:r w:rsidRPr="0046645F">
        <w:rPr>
          <w:sz w:val="25"/>
          <w:szCs w:val="25"/>
        </w:rPr>
        <w:t>-внешний осмотр;</w:t>
      </w:r>
    </w:p>
    <w:p w:rsidR="00980036" w:rsidRPr="0046645F" w:rsidRDefault="00980036" w:rsidP="00980036">
      <w:pPr>
        <w:ind w:firstLine="720"/>
        <w:rPr>
          <w:sz w:val="25"/>
          <w:szCs w:val="25"/>
        </w:rPr>
      </w:pPr>
      <w:r w:rsidRPr="0046645F">
        <w:rPr>
          <w:sz w:val="25"/>
          <w:szCs w:val="25"/>
        </w:rPr>
        <w:t>-стоматологический статус;</w:t>
      </w:r>
    </w:p>
    <w:p w:rsidR="00980036" w:rsidRPr="0046645F" w:rsidRDefault="00980036" w:rsidP="00980036">
      <w:pPr>
        <w:ind w:firstLine="720"/>
        <w:rPr>
          <w:sz w:val="25"/>
          <w:szCs w:val="25"/>
        </w:rPr>
      </w:pPr>
      <w:r w:rsidRPr="0046645F">
        <w:rPr>
          <w:sz w:val="25"/>
          <w:szCs w:val="25"/>
        </w:rPr>
        <w:t>-общий план лечения по результатам обследования пациента при первичном обращении.</w:t>
      </w:r>
    </w:p>
    <w:p w:rsidR="00980036" w:rsidRPr="0046645F" w:rsidRDefault="00980036" w:rsidP="00980036">
      <w:pPr>
        <w:widowControl w:val="0"/>
        <w:autoSpaceDE w:val="0"/>
        <w:ind w:firstLine="720"/>
        <w:rPr>
          <w:b/>
          <w:bCs/>
          <w:sz w:val="25"/>
          <w:szCs w:val="25"/>
        </w:rPr>
      </w:pPr>
    </w:p>
    <w:p w:rsidR="00980036" w:rsidRPr="0046645F" w:rsidRDefault="00980036" w:rsidP="00980036">
      <w:pPr>
        <w:widowControl w:val="0"/>
        <w:autoSpaceDE w:val="0"/>
        <w:jc w:val="center"/>
        <w:rPr>
          <w:sz w:val="25"/>
          <w:szCs w:val="25"/>
        </w:rPr>
      </w:pPr>
      <w:r>
        <w:rPr>
          <w:b/>
          <w:bCs/>
          <w:sz w:val="25"/>
          <w:szCs w:val="25"/>
        </w:rPr>
        <w:t xml:space="preserve">ВОПРОС </w:t>
      </w:r>
      <w:r w:rsidRPr="0046645F">
        <w:rPr>
          <w:b/>
          <w:bCs/>
          <w:sz w:val="25"/>
          <w:szCs w:val="25"/>
        </w:rPr>
        <w:t>2. ПРАВИЛА ЗАПОЛНЕНИЯ СТОМАТОЛОГИЧЕСКОЙ АМБУЛАТОРНОЙ КАРТЫ. ОСМОТР ПАЦИЕНТА ПРИ ПЕРВИЧНОМ ОБРАЩЕНИИ. ПЕРЕНЕСЁННЫЕ И СОПУТСТВУЮЩИЕ ЗАБОЛЕВАНИЯ.</w:t>
      </w:r>
    </w:p>
    <w:p w:rsidR="00980036" w:rsidRPr="0046645F" w:rsidRDefault="00980036" w:rsidP="00980036">
      <w:pPr>
        <w:ind w:firstLine="720"/>
        <w:rPr>
          <w:sz w:val="25"/>
          <w:szCs w:val="25"/>
        </w:rPr>
      </w:pPr>
      <w:r w:rsidRPr="0046645F">
        <w:rPr>
          <w:sz w:val="25"/>
          <w:szCs w:val="25"/>
        </w:rPr>
        <w:t xml:space="preserve">Форма 043/у - 10 ведётся на каждого пациента при каждом посещении стоматолога. </w:t>
      </w:r>
    </w:p>
    <w:p w:rsidR="00980036" w:rsidRPr="0046645F" w:rsidRDefault="00980036" w:rsidP="00980036">
      <w:pPr>
        <w:ind w:firstLine="720"/>
        <w:rPr>
          <w:sz w:val="25"/>
          <w:szCs w:val="25"/>
        </w:rPr>
      </w:pPr>
      <w:r w:rsidRPr="0046645F">
        <w:rPr>
          <w:sz w:val="25"/>
          <w:szCs w:val="25"/>
        </w:rPr>
        <w:t>Форма 043/у - 10 заполняется врачом-стоматологом на русском языке разборчивым почерком или на компьютере. Заполнению подлежат все графы и строки, лишь в случае оказания пациенту неотложной помощи допускается заполнение только тех разделов, которые необходимы для отражения процесса оказания неотложной помощи. Заполнение паспортных данных проводится в регистратуре на основании документа, удостоверяющего личность пациента.</w:t>
      </w:r>
    </w:p>
    <w:p w:rsidR="00980036" w:rsidRPr="0046645F" w:rsidRDefault="00980036" w:rsidP="00980036">
      <w:pPr>
        <w:ind w:firstLine="720"/>
        <w:rPr>
          <w:sz w:val="25"/>
          <w:szCs w:val="25"/>
        </w:rPr>
      </w:pPr>
      <w:r w:rsidRPr="0046645F">
        <w:rPr>
          <w:sz w:val="25"/>
          <w:szCs w:val="25"/>
        </w:rPr>
        <w:t xml:space="preserve">Амбулаторная карта хранится в регистратуре в течение 10 лет после последнего посещения пациента. </w:t>
      </w:r>
      <w:proofErr w:type="gramStart"/>
      <w:r w:rsidRPr="0046645F">
        <w:rPr>
          <w:sz w:val="25"/>
          <w:szCs w:val="25"/>
        </w:rPr>
        <w:t>Контроль за</w:t>
      </w:r>
      <w:proofErr w:type="gramEnd"/>
      <w:r w:rsidRPr="0046645F">
        <w:rPr>
          <w:sz w:val="25"/>
          <w:szCs w:val="25"/>
        </w:rPr>
        <w:t xml:space="preserve"> ведением амбулаторной карты ведётся руководителем структурного подразделения.</w:t>
      </w:r>
    </w:p>
    <w:p w:rsidR="00980036" w:rsidRPr="0046645F" w:rsidRDefault="00980036" w:rsidP="00980036">
      <w:pPr>
        <w:widowControl w:val="0"/>
        <w:autoSpaceDE w:val="0"/>
        <w:ind w:firstLine="720"/>
        <w:rPr>
          <w:sz w:val="25"/>
          <w:szCs w:val="25"/>
        </w:rPr>
      </w:pPr>
      <w:r w:rsidRPr="0046645F">
        <w:rPr>
          <w:b/>
          <w:bCs/>
          <w:sz w:val="25"/>
          <w:szCs w:val="25"/>
        </w:rPr>
        <w:t>Осмотр пациента при первичном обращении. Перенесённые и сопутствующие заболевания.</w:t>
      </w:r>
    </w:p>
    <w:p w:rsidR="00980036" w:rsidRPr="0046645F" w:rsidRDefault="00980036" w:rsidP="00980036">
      <w:pPr>
        <w:ind w:firstLine="720"/>
        <w:rPr>
          <w:sz w:val="25"/>
          <w:szCs w:val="25"/>
        </w:rPr>
      </w:pPr>
      <w:r w:rsidRPr="0046645F">
        <w:rPr>
          <w:b/>
          <w:bCs/>
          <w:sz w:val="25"/>
          <w:szCs w:val="25"/>
        </w:rPr>
        <w:t xml:space="preserve">Первичным посещением </w:t>
      </w:r>
      <w:r w:rsidRPr="0046645F">
        <w:rPr>
          <w:sz w:val="25"/>
          <w:szCs w:val="25"/>
        </w:rPr>
        <w:t>является посещение пациента, впервые обратившегося в текущем году за стоматологической помощью в данную организацию независимо от характера обращения. Любое другое посещение стоматолога в данной организации в текущем году является повторным.</w:t>
      </w:r>
    </w:p>
    <w:p w:rsidR="00980036" w:rsidRPr="0046645F" w:rsidRDefault="00980036" w:rsidP="00980036">
      <w:pPr>
        <w:ind w:firstLine="720"/>
        <w:rPr>
          <w:sz w:val="25"/>
          <w:szCs w:val="25"/>
        </w:rPr>
      </w:pPr>
      <w:r w:rsidRPr="0046645F">
        <w:rPr>
          <w:sz w:val="25"/>
          <w:szCs w:val="25"/>
        </w:rPr>
        <w:t>В строку "причина обращения, жалобы" вносятся жалобы пациента и данные анамнеза заболевания.</w:t>
      </w:r>
    </w:p>
    <w:p w:rsidR="00980036" w:rsidRPr="0046645F" w:rsidRDefault="00980036" w:rsidP="00980036">
      <w:pPr>
        <w:ind w:firstLine="720"/>
        <w:rPr>
          <w:sz w:val="25"/>
          <w:szCs w:val="25"/>
        </w:rPr>
      </w:pPr>
      <w:r w:rsidRPr="0046645F">
        <w:rPr>
          <w:sz w:val="25"/>
          <w:szCs w:val="25"/>
        </w:rPr>
        <w:t xml:space="preserve">В таблицу "состояние общего здоровья со слов пациента " вносятся данные о перенесённых и сопутствующих заболеваниях, </w:t>
      </w:r>
      <w:proofErr w:type="spellStart"/>
      <w:r w:rsidRPr="0046645F">
        <w:rPr>
          <w:sz w:val="25"/>
          <w:szCs w:val="25"/>
        </w:rPr>
        <w:t>аллергоанамнезе</w:t>
      </w:r>
      <w:proofErr w:type="spellEnd"/>
      <w:r w:rsidRPr="0046645F">
        <w:rPr>
          <w:sz w:val="25"/>
          <w:szCs w:val="25"/>
        </w:rPr>
        <w:t>, наследственности, вредных привычках, профессиональных вредностях, условиях жизни.</w:t>
      </w:r>
    </w:p>
    <w:p w:rsidR="00980036" w:rsidRPr="0046645F" w:rsidRDefault="00980036" w:rsidP="00980036">
      <w:pPr>
        <w:ind w:firstLine="720"/>
        <w:rPr>
          <w:sz w:val="25"/>
          <w:szCs w:val="25"/>
        </w:rPr>
      </w:pPr>
      <w:r w:rsidRPr="0046645F">
        <w:rPr>
          <w:sz w:val="25"/>
          <w:szCs w:val="25"/>
        </w:rPr>
        <w:t>В графе "ненужное зачеркнуть" обозначение "ДА" зачёркивается по тем заболеваниям, наличие которых пациент у себя отрицает; обозначение "НЕТ" зачёркивается по тем заболеваниям, наличие которых у себя пациент подтверждает или не отрицает.</w:t>
      </w:r>
    </w:p>
    <w:p w:rsidR="00980036" w:rsidRPr="0046645F" w:rsidRDefault="00980036" w:rsidP="00980036">
      <w:pPr>
        <w:ind w:firstLine="720"/>
        <w:rPr>
          <w:sz w:val="25"/>
          <w:szCs w:val="25"/>
        </w:rPr>
      </w:pPr>
      <w:r w:rsidRPr="0046645F">
        <w:rPr>
          <w:sz w:val="25"/>
          <w:szCs w:val="25"/>
        </w:rPr>
        <w:t>В графе "если ДА, уточнить" уточняются диагнозы выявленных заболеваний.</w:t>
      </w:r>
    </w:p>
    <w:p w:rsidR="00980036" w:rsidRPr="0046645F" w:rsidRDefault="00980036" w:rsidP="00980036">
      <w:pPr>
        <w:ind w:firstLine="720"/>
        <w:rPr>
          <w:sz w:val="25"/>
          <w:szCs w:val="25"/>
        </w:rPr>
      </w:pPr>
      <w:r w:rsidRPr="0046645F">
        <w:rPr>
          <w:sz w:val="25"/>
          <w:szCs w:val="25"/>
        </w:rPr>
        <w:t>В строке "другое" отмечаются сведения, имеющие существенное отношение к состоянию стоматологического здоровья пациента.</w:t>
      </w:r>
    </w:p>
    <w:p w:rsidR="00980036" w:rsidRPr="0046645F" w:rsidRDefault="00980036" w:rsidP="00980036">
      <w:pPr>
        <w:ind w:firstLine="720"/>
        <w:rPr>
          <w:sz w:val="25"/>
          <w:szCs w:val="25"/>
        </w:rPr>
      </w:pPr>
      <w:r w:rsidRPr="0046645F">
        <w:rPr>
          <w:sz w:val="25"/>
          <w:szCs w:val="25"/>
        </w:rPr>
        <w:t>В подраздел "внешний осмотр" вносятся данные внешнего осмотра пациента: конфигурация лица, состояние кожных покровов и красной каймы губ, регионарных лимфатических узлов, височно-нижнечелюстного сустава.</w:t>
      </w:r>
    </w:p>
    <w:p w:rsidR="00980036" w:rsidRDefault="00980036" w:rsidP="00980036">
      <w:pPr>
        <w:widowControl w:val="0"/>
        <w:autoSpaceDE w:val="0"/>
        <w:rPr>
          <w:b/>
          <w:bCs/>
          <w:sz w:val="25"/>
          <w:szCs w:val="25"/>
        </w:rPr>
      </w:pPr>
    </w:p>
    <w:p w:rsidR="00980036" w:rsidRPr="0046645F" w:rsidRDefault="00980036" w:rsidP="00980036">
      <w:pPr>
        <w:widowControl w:val="0"/>
        <w:autoSpaceDE w:val="0"/>
        <w:jc w:val="center"/>
        <w:rPr>
          <w:sz w:val="25"/>
          <w:szCs w:val="25"/>
        </w:rPr>
      </w:pPr>
      <w:r>
        <w:rPr>
          <w:b/>
          <w:bCs/>
          <w:sz w:val="25"/>
          <w:szCs w:val="25"/>
        </w:rPr>
        <w:lastRenderedPageBreak/>
        <w:t xml:space="preserve">ВОПРОС </w:t>
      </w:r>
      <w:r w:rsidRPr="0046645F">
        <w:rPr>
          <w:b/>
          <w:bCs/>
          <w:sz w:val="25"/>
          <w:szCs w:val="25"/>
        </w:rPr>
        <w:t>3. СТОМАТОЛОГИЧЕСКИЙ СТАТУС, ПРАВИЛА ЗАПОЛНЕНИЯ</w:t>
      </w:r>
    </w:p>
    <w:p w:rsidR="00980036" w:rsidRPr="0046645F" w:rsidRDefault="00980036" w:rsidP="00980036">
      <w:pPr>
        <w:ind w:firstLine="720"/>
        <w:rPr>
          <w:sz w:val="25"/>
          <w:szCs w:val="25"/>
        </w:rPr>
      </w:pPr>
      <w:r w:rsidRPr="0046645F">
        <w:rPr>
          <w:sz w:val="25"/>
          <w:szCs w:val="25"/>
        </w:rPr>
        <w:t>В подраздел "стоматологический статус" вносятся данные о состоянии зубов, зубных рядов, десны, периодонта, слизистой полости рта, гигиены полости рта.</w:t>
      </w:r>
    </w:p>
    <w:p w:rsidR="00980036" w:rsidRPr="0046645F" w:rsidRDefault="00980036" w:rsidP="00980036">
      <w:pPr>
        <w:ind w:firstLine="720"/>
        <w:rPr>
          <w:sz w:val="25"/>
          <w:szCs w:val="25"/>
        </w:rPr>
      </w:pPr>
      <w:r w:rsidRPr="0046645F">
        <w:rPr>
          <w:sz w:val="25"/>
          <w:szCs w:val="25"/>
        </w:rPr>
        <w:t>Состояние зубов отмечается в соответствующих ячейках зубной формулы условными обозначениями, приведенными в таблице.</w:t>
      </w:r>
    </w:p>
    <w:p w:rsidR="00980036" w:rsidRPr="0046645F" w:rsidRDefault="00980036" w:rsidP="00980036">
      <w:pPr>
        <w:rPr>
          <w:sz w:val="25"/>
          <w:szCs w:val="25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43"/>
        <w:gridCol w:w="3258"/>
      </w:tblGrid>
      <w:tr w:rsidR="00980036" w:rsidRPr="0046645F" w:rsidTr="00BF5B6C"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bCs/>
                <w:sz w:val="25"/>
                <w:szCs w:val="25"/>
              </w:rPr>
              <w:t>Состояние зуба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bCs/>
                <w:sz w:val="25"/>
                <w:szCs w:val="25"/>
              </w:rPr>
              <w:t>Обозначение</w:t>
            </w:r>
          </w:p>
        </w:tc>
      </w:tr>
      <w:tr w:rsidR="00980036" w:rsidRPr="0046645F" w:rsidTr="00BF5B6C"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rPr>
                <w:sz w:val="25"/>
                <w:szCs w:val="25"/>
              </w:rPr>
            </w:pPr>
            <w:r w:rsidRPr="0046645F">
              <w:rPr>
                <w:bCs/>
                <w:sz w:val="25"/>
                <w:szCs w:val="25"/>
              </w:rPr>
              <w:t>Здоровый зуб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bCs/>
                <w:sz w:val="25"/>
                <w:szCs w:val="25"/>
              </w:rPr>
              <w:t>0</w:t>
            </w:r>
          </w:p>
        </w:tc>
      </w:tr>
      <w:tr w:rsidR="00980036" w:rsidRPr="0046645F" w:rsidTr="00BF5B6C"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rPr>
                <w:sz w:val="25"/>
                <w:szCs w:val="25"/>
              </w:rPr>
            </w:pPr>
            <w:r w:rsidRPr="0046645F">
              <w:rPr>
                <w:bCs/>
                <w:sz w:val="25"/>
                <w:szCs w:val="25"/>
              </w:rPr>
              <w:t>Кариес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bCs/>
                <w:sz w:val="25"/>
                <w:szCs w:val="25"/>
              </w:rPr>
              <w:t>1</w:t>
            </w:r>
          </w:p>
        </w:tc>
      </w:tr>
      <w:tr w:rsidR="00980036" w:rsidRPr="0046645F" w:rsidTr="00BF5B6C"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rPr>
                <w:sz w:val="25"/>
                <w:szCs w:val="25"/>
              </w:rPr>
            </w:pPr>
            <w:r w:rsidRPr="0046645F">
              <w:rPr>
                <w:bCs/>
                <w:sz w:val="25"/>
                <w:szCs w:val="25"/>
              </w:rPr>
              <w:t>Пломба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bCs/>
                <w:sz w:val="25"/>
                <w:szCs w:val="25"/>
              </w:rPr>
              <w:t>3</w:t>
            </w:r>
          </w:p>
        </w:tc>
      </w:tr>
      <w:tr w:rsidR="00980036" w:rsidRPr="0046645F" w:rsidTr="00BF5B6C"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rPr>
                <w:sz w:val="25"/>
                <w:szCs w:val="25"/>
              </w:rPr>
            </w:pPr>
            <w:r w:rsidRPr="0046645F">
              <w:rPr>
                <w:bCs/>
                <w:sz w:val="25"/>
                <w:szCs w:val="25"/>
              </w:rPr>
              <w:t>Удалён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bCs/>
                <w:sz w:val="25"/>
                <w:szCs w:val="25"/>
              </w:rPr>
              <w:t>4</w:t>
            </w:r>
          </w:p>
        </w:tc>
      </w:tr>
      <w:tr w:rsidR="00980036" w:rsidRPr="0046645F" w:rsidTr="00BF5B6C"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rPr>
                <w:sz w:val="25"/>
                <w:szCs w:val="25"/>
              </w:rPr>
            </w:pPr>
            <w:r w:rsidRPr="0046645F">
              <w:rPr>
                <w:bCs/>
                <w:sz w:val="25"/>
                <w:szCs w:val="25"/>
              </w:rPr>
              <w:t>Искусственная коронка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bCs/>
                <w:sz w:val="25"/>
                <w:szCs w:val="25"/>
              </w:rPr>
              <w:t>7</w:t>
            </w:r>
          </w:p>
        </w:tc>
      </w:tr>
      <w:tr w:rsidR="00980036" w:rsidRPr="0046645F" w:rsidTr="00BF5B6C"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rPr>
                <w:sz w:val="25"/>
                <w:szCs w:val="25"/>
              </w:rPr>
            </w:pPr>
            <w:r w:rsidRPr="0046645F">
              <w:rPr>
                <w:bCs/>
                <w:sz w:val="25"/>
                <w:szCs w:val="25"/>
              </w:rPr>
              <w:t>Непрорезавшийся зуб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bCs/>
                <w:sz w:val="25"/>
                <w:szCs w:val="25"/>
              </w:rPr>
              <w:t>8</w:t>
            </w:r>
          </w:p>
        </w:tc>
      </w:tr>
      <w:tr w:rsidR="00980036" w:rsidRPr="0046645F" w:rsidTr="00BF5B6C"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rPr>
                <w:sz w:val="25"/>
                <w:szCs w:val="25"/>
              </w:rPr>
            </w:pPr>
            <w:r w:rsidRPr="0046645F">
              <w:rPr>
                <w:bCs/>
                <w:sz w:val="25"/>
                <w:szCs w:val="25"/>
              </w:rPr>
              <w:t>Мостовидный протез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bCs/>
                <w:sz w:val="25"/>
                <w:szCs w:val="25"/>
                <w:u w:val="single"/>
              </w:rPr>
              <w:t>7 4 7</w:t>
            </w:r>
          </w:p>
        </w:tc>
      </w:tr>
    </w:tbl>
    <w:p w:rsidR="00980036" w:rsidRPr="0046645F" w:rsidRDefault="00980036" w:rsidP="00980036">
      <w:pPr>
        <w:ind w:firstLine="720"/>
        <w:rPr>
          <w:sz w:val="25"/>
          <w:szCs w:val="25"/>
        </w:rPr>
      </w:pPr>
    </w:p>
    <w:p w:rsidR="00980036" w:rsidRPr="0046645F" w:rsidRDefault="00980036" w:rsidP="00980036">
      <w:pPr>
        <w:ind w:firstLine="720"/>
        <w:rPr>
          <w:sz w:val="25"/>
          <w:szCs w:val="25"/>
        </w:rPr>
      </w:pPr>
      <w:r w:rsidRPr="0046645F">
        <w:rPr>
          <w:sz w:val="25"/>
          <w:szCs w:val="25"/>
        </w:rPr>
        <w:t>Состояние гигиены полости рта определяется в таблицах «</w:t>
      </w:r>
      <w:r w:rsidRPr="0046645F">
        <w:rPr>
          <w:sz w:val="25"/>
          <w:szCs w:val="25"/>
          <w:lang w:val="en-US"/>
        </w:rPr>
        <w:t>OHI</w:t>
      </w:r>
      <w:r w:rsidRPr="0046645F">
        <w:rPr>
          <w:sz w:val="25"/>
          <w:szCs w:val="25"/>
        </w:rPr>
        <w:t>-</w:t>
      </w:r>
      <w:r w:rsidRPr="0046645F">
        <w:rPr>
          <w:sz w:val="25"/>
          <w:szCs w:val="25"/>
          <w:lang w:val="en-US"/>
        </w:rPr>
        <w:t>S</w:t>
      </w:r>
      <w:r w:rsidRPr="0046645F">
        <w:rPr>
          <w:sz w:val="25"/>
          <w:szCs w:val="25"/>
        </w:rPr>
        <w:t>» детям и взрослым с постоянным прикусом.</w:t>
      </w:r>
    </w:p>
    <w:p w:rsidR="00980036" w:rsidRPr="0046645F" w:rsidRDefault="00980036" w:rsidP="00980036">
      <w:pPr>
        <w:widowControl w:val="0"/>
        <w:autoSpaceDE w:val="0"/>
        <w:ind w:firstLine="720"/>
        <w:rPr>
          <w:sz w:val="25"/>
          <w:szCs w:val="25"/>
        </w:rPr>
      </w:pPr>
      <w:r w:rsidRPr="0046645F">
        <w:rPr>
          <w:b/>
          <w:bCs/>
          <w:sz w:val="25"/>
          <w:szCs w:val="25"/>
        </w:rPr>
        <w:t>Методика определения «</w:t>
      </w:r>
      <w:r w:rsidRPr="0046645F">
        <w:rPr>
          <w:b/>
          <w:bCs/>
          <w:sz w:val="25"/>
          <w:szCs w:val="25"/>
          <w:lang w:val="en-US"/>
        </w:rPr>
        <w:t>OHI</w:t>
      </w:r>
      <w:r w:rsidRPr="0046645F">
        <w:rPr>
          <w:b/>
          <w:bCs/>
          <w:sz w:val="25"/>
          <w:szCs w:val="25"/>
        </w:rPr>
        <w:t>-</w:t>
      </w:r>
      <w:r w:rsidRPr="0046645F">
        <w:rPr>
          <w:b/>
          <w:bCs/>
          <w:sz w:val="25"/>
          <w:szCs w:val="25"/>
          <w:lang w:val="en-US"/>
        </w:rPr>
        <w:t>S</w:t>
      </w:r>
      <w:r w:rsidRPr="0046645F">
        <w:rPr>
          <w:b/>
          <w:bCs/>
          <w:sz w:val="25"/>
          <w:szCs w:val="25"/>
        </w:rPr>
        <w:t>»</w:t>
      </w:r>
      <w:r>
        <w:rPr>
          <w:b/>
          <w:bCs/>
          <w:sz w:val="25"/>
          <w:szCs w:val="25"/>
        </w:rPr>
        <w:t xml:space="preserve">. </w:t>
      </w:r>
      <w:r w:rsidRPr="0046645F">
        <w:rPr>
          <w:sz w:val="25"/>
          <w:szCs w:val="25"/>
        </w:rPr>
        <w:t>Индекс определяется  с помощью зубоврачебного зонда, продвигают его кончик по направлению к десне, исследуют  щёчную поверхность 16, 26, губную 11,31, язычную 36 и 46. Определяют зубной налёт и камень по схеме:</w:t>
      </w:r>
    </w:p>
    <w:p w:rsidR="00980036" w:rsidRPr="0046645F" w:rsidRDefault="00980036" w:rsidP="00980036">
      <w:pPr>
        <w:rPr>
          <w:sz w:val="25"/>
          <w:szCs w:val="25"/>
          <w:lang w:val="en-US"/>
        </w:rPr>
      </w:pPr>
    </w:p>
    <w:tbl>
      <w:tblPr>
        <w:tblW w:w="11010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4439"/>
        <w:gridCol w:w="721"/>
        <w:gridCol w:w="5077"/>
        <w:gridCol w:w="773"/>
      </w:tblGrid>
      <w:tr w:rsidR="00980036" w:rsidRPr="000F7362" w:rsidTr="00BF5B6C">
        <w:trPr>
          <w:jc w:val="center"/>
        </w:trPr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36" w:rsidRPr="000F7362" w:rsidRDefault="00980036" w:rsidP="00BF5B6C">
            <w:pPr>
              <w:jc w:val="center"/>
              <w:rPr>
                <w:sz w:val="24"/>
                <w:szCs w:val="24"/>
              </w:rPr>
            </w:pPr>
            <w:r w:rsidRPr="000F7362">
              <w:rPr>
                <w:b/>
                <w:bCs/>
                <w:sz w:val="24"/>
                <w:szCs w:val="24"/>
              </w:rPr>
              <w:t>Зубной налёт</w:t>
            </w: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036" w:rsidRPr="000F7362" w:rsidRDefault="00980036" w:rsidP="00BF5B6C">
            <w:pPr>
              <w:jc w:val="center"/>
              <w:rPr>
                <w:sz w:val="24"/>
                <w:szCs w:val="24"/>
              </w:rPr>
            </w:pPr>
            <w:r w:rsidRPr="000F7362">
              <w:rPr>
                <w:b/>
                <w:bCs/>
                <w:sz w:val="24"/>
                <w:szCs w:val="24"/>
              </w:rPr>
              <w:t>Зубной камень</w:t>
            </w:r>
          </w:p>
        </w:tc>
      </w:tr>
      <w:tr w:rsidR="00980036" w:rsidRPr="000F7362" w:rsidTr="00BF5B6C">
        <w:trPr>
          <w:jc w:val="center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36" w:rsidRPr="000F7362" w:rsidRDefault="00980036" w:rsidP="00BF5B6C">
            <w:pPr>
              <w:rPr>
                <w:sz w:val="24"/>
                <w:szCs w:val="24"/>
              </w:rPr>
            </w:pPr>
            <w:r w:rsidRPr="000F7362">
              <w:rPr>
                <w:sz w:val="24"/>
                <w:szCs w:val="24"/>
              </w:rPr>
              <w:t xml:space="preserve">Признак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36" w:rsidRPr="000F7362" w:rsidRDefault="00980036" w:rsidP="00BF5B6C">
            <w:pPr>
              <w:rPr>
                <w:sz w:val="24"/>
                <w:szCs w:val="24"/>
              </w:rPr>
            </w:pPr>
            <w:r w:rsidRPr="000F7362">
              <w:rPr>
                <w:sz w:val="24"/>
                <w:szCs w:val="24"/>
              </w:rPr>
              <w:t>Код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36" w:rsidRPr="000F7362" w:rsidRDefault="00980036" w:rsidP="00BF5B6C">
            <w:pPr>
              <w:rPr>
                <w:sz w:val="24"/>
                <w:szCs w:val="24"/>
              </w:rPr>
            </w:pPr>
            <w:r w:rsidRPr="000F7362">
              <w:rPr>
                <w:sz w:val="24"/>
                <w:szCs w:val="24"/>
              </w:rPr>
              <w:t>Признак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036" w:rsidRPr="000F7362" w:rsidRDefault="00980036" w:rsidP="00BF5B6C">
            <w:pPr>
              <w:rPr>
                <w:sz w:val="24"/>
                <w:szCs w:val="24"/>
              </w:rPr>
            </w:pPr>
            <w:r w:rsidRPr="000F7362">
              <w:rPr>
                <w:sz w:val="24"/>
                <w:szCs w:val="24"/>
              </w:rPr>
              <w:t>Код</w:t>
            </w:r>
          </w:p>
        </w:tc>
      </w:tr>
      <w:tr w:rsidR="00980036" w:rsidRPr="000F7362" w:rsidTr="00BF5B6C">
        <w:trPr>
          <w:jc w:val="center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36" w:rsidRPr="000F7362" w:rsidRDefault="00980036" w:rsidP="00BF5B6C">
            <w:pPr>
              <w:rPr>
                <w:sz w:val="24"/>
                <w:szCs w:val="24"/>
              </w:rPr>
            </w:pPr>
            <w:r w:rsidRPr="000F7362">
              <w:rPr>
                <w:sz w:val="24"/>
                <w:szCs w:val="24"/>
              </w:rPr>
              <w:t xml:space="preserve">ЗН не </w:t>
            </w:r>
            <w:proofErr w:type="gramStart"/>
            <w:r w:rsidRPr="000F7362">
              <w:rPr>
                <w:sz w:val="24"/>
                <w:szCs w:val="24"/>
              </w:rPr>
              <w:t>обнаружен</w:t>
            </w:r>
            <w:proofErr w:type="gramEnd"/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36" w:rsidRPr="000F7362" w:rsidRDefault="00980036" w:rsidP="00BF5B6C">
            <w:pPr>
              <w:jc w:val="center"/>
              <w:rPr>
                <w:sz w:val="24"/>
                <w:szCs w:val="24"/>
              </w:rPr>
            </w:pPr>
            <w:r w:rsidRPr="000F7362">
              <w:rPr>
                <w:sz w:val="24"/>
                <w:szCs w:val="24"/>
              </w:rPr>
              <w:t>0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36" w:rsidRPr="000F7362" w:rsidRDefault="00980036" w:rsidP="00BF5B6C">
            <w:pPr>
              <w:rPr>
                <w:sz w:val="24"/>
                <w:szCs w:val="24"/>
              </w:rPr>
            </w:pPr>
            <w:r w:rsidRPr="000F7362">
              <w:rPr>
                <w:sz w:val="24"/>
                <w:szCs w:val="24"/>
              </w:rPr>
              <w:t xml:space="preserve">ЗК не </w:t>
            </w:r>
            <w:proofErr w:type="gramStart"/>
            <w:r w:rsidRPr="000F7362">
              <w:rPr>
                <w:sz w:val="24"/>
                <w:szCs w:val="24"/>
              </w:rPr>
              <w:t>обнаружен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036" w:rsidRPr="000F7362" w:rsidRDefault="00980036" w:rsidP="00BF5B6C">
            <w:pPr>
              <w:jc w:val="center"/>
              <w:rPr>
                <w:sz w:val="24"/>
                <w:szCs w:val="24"/>
              </w:rPr>
            </w:pPr>
            <w:r w:rsidRPr="000F7362">
              <w:rPr>
                <w:sz w:val="24"/>
                <w:szCs w:val="24"/>
              </w:rPr>
              <w:t>0</w:t>
            </w:r>
          </w:p>
        </w:tc>
      </w:tr>
      <w:tr w:rsidR="00980036" w:rsidRPr="000F7362" w:rsidTr="00BF5B6C">
        <w:trPr>
          <w:jc w:val="center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36" w:rsidRPr="000F7362" w:rsidRDefault="00980036" w:rsidP="00BF5B6C">
            <w:pPr>
              <w:rPr>
                <w:sz w:val="24"/>
                <w:szCs w:val="24"/>
              </w:rPr>
            </w:pPr>
            <w:r w:rsidRPr="000F7362">
              <w:rPr>
                <w:sz w:val="24"/>
                <w:szCs w:val="24"/>
              </w:rPr>
              <w:t>ЗН на 1/3 коронки зуба и / или плотный коричневый налёт в любом количестве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36" w:rsidRPr="000F7362" w:rsidRDefault="00980036" w:rsidP="00BF5B6C">
            <w:pPr>
              <w:jc w:val="center"/>
              <w:rPr>
                <w:sz w:val="24"/>
                <w:szCs w:val="24"/>
              </w:rPr>
            </w:pPr>
            <w:r w:rsidRPr="000F7362">
              <w:rPr>
                <w:sz w:val="24"/>
                <w:szCs w:val="24"/>
              </w:rPr>
              <w:t>1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36" w:rsidRPr="000F7362" w:rsidRDefault="00980036" w:rsidP="00BF5B6C">
            <w:pPr>
              <w:rPr>
                <w:sz w:val="24"/>
                <w:szCs w:val="24"/>
              </w:rPr>
            </w:pPr>
            <w:proofErr w:type="spellStart"/>
            <w:r w:rsidRPr="000F7362">
              <w:rPr>
                <w:sz w:val="24"/>
                <w:szCs w:val="24"/>
              </w:rPr>
              <w:t>Наддесневой</w:t>
            </w:r>
            <w:proofErr w:type="spellEnd"/>
            <w:r w:rsidRPr="000F7362">
              <w:rPr>
                <w:sz w:val="24"/>
                <w:szCs w:val="24"/>
              </w:rPr>
              <w:t xml:space="preserve"> ЗК покрывает 1/3 поверхности зуба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036" w:rsidRPr="000F7362" w:rsidRDefault="00980036" w:rsidP="00BF5B6C">
            <w:pPr>
              <w:jc w:val="center"/>
              <w:rPr>
                <w:sz w:val="24"/>
                <w:szCs w:val="24"/>
              </w:rPr>
            </w:pPr>
            <w:r w:rsidRPr="000F7362">
              <w:rPr>
                <w:sz w:val="24"/>
                <w:szCs w:val="24"/>
              </w:rPr>
              <w:t>1</w:t>
            </w:r>
          </w:p>
        </w:tc>
      </w:tr>
      <w:tr w:rsidR="00980036" w:rsidRPr="000F7362" w:rsidTr="00BF5B6C">
        <w:trPr>
          <w:jc w:val="center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36" w:rsidRPr="000F7362" w:rsidRDefault="00980036" w:rsidP="00BF5B6C">
            <w:pPr>
              <w:rPr>
                <w:sz w:val="24"/>
                <w:szCs w:val="24"/>
              </w:rPr>
            </w:pPr>
            <w:proofErr w:type="gramStart"/>
            <w:r w:rsidRPr="000F7362">
              <w:rPr>
                <w:sz w:val="24"/>
                <w:szCs w:val="24"/>
              </w:rPr>
              <w:t>Мягкий</w:t>
            </w:r>
            <w:proofErr w:type="gramEnd"/>
            <w:r w:rsidRPr="000F7362">
              <w:rPr>
                <w:sz w:val="24"/>
                <w:szCs w:val="24"/>
              </w:rPr>
              <w:t xml:space="preserve"> ЗН на 2/3 поверхности зуба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36" w:rsidRPr="000F7362" w:rsidRDefault="00980036" w:rsidP="00BF5B6C">
            <w:pPr>
              <w:jc w:val="center"/>
              <w:rPr>
                <w:sz w:val="24"/>
                <w:szCs w:val="24"/>
              </w:rPr>
            </w:pPr>
            <w:r w:rsidRPr="000F7362">
              <w:rPr>
                <w:sz w:val="24"/>
                <w:szCs w:val="24"/>
              </w:rPr>
              <w:t>2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36" w:rsidRPr="000F7362" w:rsidRDefault="00980036" w:rsidP="00BF5B6C">
            <w:pPr>
              <w:rPr>
                <w:sz w:val="24"/>
                <w:szCs w:val="24"/>
              </w:rPr>
            </w:pPr>
            <w:proofErr w:type="spellStart"/>
            <w:r w:rsidRPr="000F7362">
              <w:rPr>
                <w:sz w:val="24"/>
                <w:szCs w:val="24"/>
              </w:rPr>
              <w:t>Наддесневой</w:t>
            </w:r>
            <w:proofErr w:type="spellEnd"/>
            <w:r w:rsidRPr="000F7362">
              <w:rPr>
                <w:sz w:val="24"/>
                <w:szCs w:val="24"/>
              </w:rPr>
              <w:t xml:space="preserve"> ЗК покрывает 2/3 поверхности зуба и / или </w:t>
            </w:r>
            <w:proofErr w:type="spellStart"/>
            <w:r w:rsidRPr="000F7362">
              <w:rPr>
                <w:sz w:val="24"/>
                <w:szCs w:val="24"/>
              </w:rPr>
              <w:t>поддесневой</w:t>
            </w:r>
            <w:proofErr w:type="spellEnd"/>
            <w:r w:rsidRPr="000F7362">
              <w:rPr>
                <w:sz w:val="24"/>
                <w:szCs w:val="24"/>
              </w:rPr>
              <w:t xml:space="preserve"> ЗК в виде отдельных конгломератов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036" w:rsidRPr="000F7362" w:rsidRDefault="00980036" w:rsidP="00BF5B6C">
            <w:pPr>
              <w:jc w:val="center"/>
              <w:rPr>
                <w:sz w:val="24"/>
                <w:szCs w:val="24"/>
              </w:rPr>
            </w:pPr>
            <w:r w:rsidRPr="000F7362">
              <w:rPr>
                <w:sz w:val="24"/>
                <w:szCs w:val="24"/>
              </w:rPr>
              <w:t>2</w:t>
            </w:r>
          </w:p>
        </w:tc>
      </w:tr>
      <w:tr w:rsidR="00980036" w:rsidRPr="000F7362" w:rsidTr="00BF5B6C">
        <w:trPr>
          <w:jc w:val="center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36" w:rsidRPr="000F7362" w:rsidRDefault="00980036" w:rsidP="00BF5B6C">
            <w:pPr>
              <w:rPr>
                <w:sz w:val="24"/>
                <w:szCs w:val="24"/>
              </w:rPr>
            </w:pPr>
            <w:proofErr w:type="gramStart"/>
            <w:r w:rsidRPr="000F7362">
              <w:rPr>
                <w:sz w:val="24"/>
                <w:szCs w:val="24"/>
              </w:rPr>
              <w:t>Мягкий</w:t>
            </w:r>
            <w:proofErr w:type="gramEnd"/>
            <w:r w:rsidRPr="000F7362">
              <w:rPr>
                <w:sz w:val="24"/>
                <w:szCs w:val="24"/>
              </w:rPr>
              <w:t xml:space="preserve"> ЗН более 2/3 коронки зуба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36" w:rsidRPr="000F7362" w:rsidRDefault="00980036" w:rsidP="00BF5B6C">
            <w:pPr>
              <w:jc w:val="center"/>
              <w:rPr>
                <w:sz w:val="24"/>
                <w:szCs w:val="24"/>
              </w:rPr>
            </w:pPr>
            <w:r w:rsidRPr="000F7362">
              <w:rPr>
                <w:sz w:val="24"/>
                <w:szCs w:val="24"/>
              </w:rPr>
              <w:t>3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36" w:rsidRPr="000F7362" w:rsidRDefault="00980036" w:rsidP="00BF5B6C">
            <w:pPr>
              <w:rPr>
                <w:sz w:val="24"/>
                <w:szCs w:val="24"/>
              </w:rPr>
            </w:pPr>
            <w:proofErr w:type="spellStart"/>
            <w:r w:rsidRPr="000F7362">
              <w:rPr>
                <w:sz w:val="24"/>
                <w:szCs w:val="24"/>
              </w:rPr>
              <w:t>Наддесневой</w:t>
            </w:r>
            <w:proofErr w:type="spellEnd"/>
            <w:r w:rsidRPr="000F7362">
              <w:rPr>
                <w:sz w:val="24"/>
                <w:szCs w:val="24"/>
              </w:rPr>
              <w:t xml:space="preserve"> ЗК покрывает более 2/3 поверхности зуба и / или </w:t>
            </w:r>
            <w:proofErr w:type="spellStart"/>
            <w:r w:rsidRPr="000F7362">
              <w:rPr>
                <w:sz w:val="24"/>
                <w:szCs w:val="24"/>
              </w:rPr>
              <w:t>поддесневой</w:t>
            </w:r>
            <w:proofErr w:type="spellEnd"/>
            <w:r w:rsidRPr="000F7362">
              <w:rPr>
                <w:sz w:val="24"/>
                <w:szCs w:val="24"/>
              </w:rPr>
              <w:t xml:space="preserve"> ЗК, </w:t>
            </w:r>
            <w:proofErr w:type="gramStart"/>
            <w:r w:rsidRPr="000F7362">
              <w:rPr>
                <w:sz w:val="24"/>
                <w:szCs w:val="24"/>
              </w:rPr>
              <w:t>окружающий</w:t>
            </w:r>
            <w:proofErr w:type="gramEnd"/>
            <w:r w:rsidRPr="000F7362">
              <w:rPr>
                <w:sz w:val="24"/>
                <w:szCs w:val="24"/>
              </w:rPr>
              <w:t xml:space="preserve"> пришеечную часть зуба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036" w:rsidRPr="000F7362" w:rsidRDefault="00980036" w:rsidP="00BF5B6C">
            <w:pPr>
              <w:jc w:val="center"/>
              <w:rPr>
                <w:sz w:val="24"/>
                <w:szCs w:val="24"/>
              </w:rPr>
            </w:pPr>
            <w:r w:rsidRPr="000F7362">
              <w:rPr>
                <w:sz w:val="24"/>
                <w:szCs w:val="24"/>
              </w:rPr>
              <w:t>3</w:t>
            </w:r>
          </w:p>
        </w:tc>
      </w:tr>
    </w:tbl>
    <w:p w:rsidR="00980036" w:rsidRPr="0046645F" w:rsidRDefault="00980036" w:rsidP="00980036">
      <w:pPr>
        <w:ind w:left="360"/>
        <w:jc w:val="center"/>
        <w:rPr>
          <w:sz w:val="25"/>
          <w:szCs w:val="25"/>
        </w:rPr>
      </w:pPr>
      <w:r w:rsidRPr="0046645F">
        <w:rPr>
          <w:sz w:val="25"/>
          <w:szCs w:val="25"/>
        </w:rPr>
        <w:t>Сумма кодов ЗН/6 + Сумма кодов ЗК/6</w:t>
      </w:r>
    </w:p>
    <w:p w:rsidR="00980036" w:rsidRPr="0046645F" w:rsidRDefault="00980036" w:rsidP="00980036">
      <w:pPr>
        <w:ind w:left="360"/>
        <w:jc w:val="center"/>
        <w:rPr>
          <w:sz w:val="25"/>
          <w:szCs w:val="25"/>
        </w:rPr>
      </w:pPr>
    </w:p>
    <w:p w:rsidR="00980036" w:rsidRPr="0046645F" w:rsidRDefault="00980036" w:rsidP="00980036">
      <w:pPr>
        <w:ind w:left="360"/>
        <w:jc w:val="center"/>
        <w:rPr>
          <w:sz w:val="25"/>
          <w:szCs w:val="25"/>
        </w:rPr>
      </w:pPr>
      <w:r w:rsidRPr="0046645F">
        <w:rPr>
          <w:sz w:val="25"/>
          <w:szCs w:val="25"/>
        </w:rPr>
        <w:t>ИНТЕРПРЕТАЦИЯ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980036" w:rsidRPr="0046645F" w:rsidTr="00BF5B6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Значение индекса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Оценка индекса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Оценка гигиены рта</w:t>
            </w:r>
          </w:p>
        </w:tc>
      </w:tr>
      <w:tr w:rsidR="00980036" w:rsidRPr="0046645F" w:rsidTr="00BF5B6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0,6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Низкий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Хорошая</w:t>
            </w:r>
          </w:p>
        </w:tc>
      </w:tr>
      <w:tr w:rsidR="00980036" w:rsidRPr="0046645F" w:rsidTr="00BF5B6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0,6 – 1,7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Средний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Удовлетворительная</w:t>
            </w:r>
          </w:p>
        </w:tc>
      </w:tr>
      <w:tr w:rsidR="00980036" w:rsidRPr="0046645F" w:rsidTr="00BF5B6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1,7 – 2,5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Высокий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Неудовлетворительная</w:t>
            </w:r>
          </w:p>
        </w:tc>
      </w:tr>
      <w:tr w:rsidR="00980036" w:rsidRPr="0046645F" w:rsidTr="00BF5B6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Более 2,6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Очень высокий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Плохая</w:t>
            </w:r>
          </w:p>
        </w:tc>
      </w:tr>
    </w:tbl>
    <w:p w:rsidR="00980036" w:rsidRPr="0046645F" w:rsidRDefault="00980036" w:rsidP="00980036">
      <w:pPr>
        <w:widowControl w:val="0"/>
        <w:autoSpaceDE w:val="0"/>
        <w:rPr>
          <w:b/>
          <w:bCs/>
          <w:sz w:val="25"/>
          <w:szCs w:val="25"/>
        </w:rPr>
      </w:pPr>
    </w:p>
    <w:p w:rsidR="00980036" w:rsidRPr="0046645F" w:rsidRDefault="00980036" w:rsidP="00980036">
      <w:pPr>
        <w:widowControl w:val="0"/>
        <w:autoSpaceDE w:val="0"/>
        <w:ind w:firstLine="720"/>
        <w:rPr>
          <w:sz w:val="25"/>
          <w:szCs w:val="25"/>
        </w:rPr>
      </w:pPr>
      <w:r w:rsidRPr="0046645F">
        <w:rPr>
          <w:b/>
          <w:bCs/>
          <w:sz w:val="25"/>
          <w:szCs w:val="25"/>
        </w:rPr>
        <w:t xml:space="preserve">Методика определения КПИ (Комплексный </w:t>
      </w:r>
      <w:proofErr w:type="spellStart"/>
      <w:r w:rsidRPr="0046645F">
        <w:rPr>
          <w:b/>
          <w:bCs/>
          <w:sz w:val="25"/>
          <w:szCs w:val="25"/>
        </w:rPr>
        <w:t>периодонтальный</w:t>
      </w:r>
      <w:proofErr w:type="spellEnd"/>
      <w:r w:rsidRPr="0046645F">
        <w:rPr>
          <w:b/>
          <w:bCs/>
          <w:sz w:val="25"/>
          <w:szCs w:val="25"/>
        </w:rPr>
        <w:t xml:space="preserve"> индекс)</w:t>
      </w:r>
      <w:r>
        <w:rPr>
          <w:b/>
          <w:bCs/>
          <w:sz w:val="25"/>
          <w:szCs w:val="25"/>
        </w:rPr>
        <w:t xml:space="preserve">. </w:t>
      </w:r>
      <w:r w:rsidRPr="0046645F">
        <w:rPr>
          <w:sz w:val="25"/>
          <w:szCs w:val="25"/>
        </w:rPr>
        <w:t xml:space="preserve">Определяется состояние тканей периодонта с помощью зубоврачебного зонда и зеркала. У взрослых исследуют 17/16, 11, 26/27, 37/36, 31, 46/47. При наличии нескольких признаков регистрируется наиболее </w:t>
      </w:r>
      <w:proofErr w:type="gramStart"/>
      <w:r w:rsidRPr="0046645F">
        <w:rPr>
          <w:sz w:val="25"/>
          <w:szCs w:val="25"/>
        </w:rPr>
        <w:t>тяжёлый</w:t>
      </w:r>
      <w:proofErr w:type="gramEnd"/>
      <w:r w:rsidRPr="0046645F">
        <w:rPr>
          <w:sz w:val="25"/>
          <w:szCs w:val="25"/>
        </w:rPr>
        <w:t>.</w:t>
      </w:r>
    </w:p>
    <w:p w:rsidR="00980036" w:rsidRPr="0046645F" w:rsidRDefault="00980036" w:rsidP="00980036">
      <w:pPr>
        <w:jc w:val="center"/>
        <w:rPr>
          <w:sz w:val="25"/>
          <w:szCs w:val="25"/>
        </w:rPr>
      </w:pPr>
      <w:r w:rsidRPr="0046645F">
        <w:rPr>
          <w:sz w:val="25"/>
          <w:szCs w:val="25"/>
        </w:rPr>
        <w:t>КРИТЕРИИ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01"/>
        <w:gridCol w:w="4796"/>
      </w:tblGrid>
      <w:tr w:rsidR="00980036" w:rsidRPr="0046645F" w:rsidTr="00BF5B6C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Код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Критерий</w:t>
            </w:r>
          </w:p>
        </w:tc>
      </w:tr>
      <w:tr w:rsidR="00980036" w:rsidRPr="0046645F" w:rsidTr="00BF5B6C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0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Здоровый периодонт</w:t>
            </w:r>
          </w:p>
        </w:tc>
      </w:tr>
      <w:tr w:rsidR="00980036" w:rsidRPr="0046645F" w:rsidTr="00BF5B6C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1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Зубной налёт</w:t>
            </w:r>
          </w:p>
        </w:tc>
      </w:tr>
      <w:tr w:rsidR="00980036" w:rsidRPr="0046645F" w:rsidTr="00BF5B6C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2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Кровоточивость</w:t>
            </w:r>
          </w:p>
        </w:tc>
      </w:tr>
      <w:tr w:rsidR="00980036" w:rsidRPr="0046645F" w:rsidTr="00BF5B6C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3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Зубной камень</w:t>
            </w:r>
          </w:p>
        </w:tc>
      </w:tr>
      <w:tr w:rsidR="00980036" w:rsidRPr="0046645F" w:rsidTr="00BF5B6C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4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Патологический карман</w:t>
            </w:r>
          </w:p>
        </w:tc>
      </w:tr>
      <w:tr w:rsidR="00980036" w:rsidRPr="0046645F" w:rsidTr="00BF5B6C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lastRenderedPageBreak/>
              <w:t>5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Подвижность2-3 степени</w:t>
            </w:r>
          </w:p>
        </w:tc>
      </w:tr>
    </w:tbl>
    <w:p w:rsidR="00980036" w:rsidRPr="0046645F" w:rsidRDefault="00980036" w:rsidP="00980036">
      <w:pPr>
        <w:jc w:val="center"/>
        <w:rPr>
          <w:sz w:val="25"/>
          <w:szCs w:val="25"/>
        </w:rPr>
      </w:pPr>
      <w:r w:rsidRPr="0046645F">
        <w:rPr>
          <w:sz w:val="25"/>
          <w:szCs w:val="25"/>
        </w:rPr>
        <w:t>КПИ = Сумма кодов /6</w:t>
      </w:r>
    </w:p>
    <w:p w:rsidR="00980036" w:rsidRPr="0046645F" w:rsidRDefault="00980036" w:rsidP="00980036">
      <w:pPr>
        <w:jc w:val="center"/>
        <w:rPr>
          <w:sz w:val="25"/>
          <w:szCs w:val="25"/>
        </w:rPr>
      </w:pPr>
    </w:p>
    <w:p w:rsidR="00980036" w:rsidRPr="0046645F" w:rsidRDefault="00980036" w:rsidP="00980036">
      <w:pPr>
        <w:jc w:val="center"/>
        <w:rPr>
          <w:sz w:val="25"/>
          <w:szCs w:val="25"/>
        </w:rPr>
      </w:pPr>
      <w:r w:rsidRPr="0046645F">
        <w:rPr>
          <w:sz w:val="25"/>
          <w:szCs w:val="25"/>
        </w:rPr>
        <w:t>ИНТЕРПРЕТАЦИЯ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35"/>
        <w:gridCol w:w="3896"/>
      </w:tblGrid>
      <w:tr w:rsidR="00980036" w:rsidRPr="0046645F" w:rsidTr="00BF5B6C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Значения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Уровень интенсивности</w:t>
            </w:r>
          </w:p>
        </w:tc>
      </w:tr>
      <w:tr w:rsidR="00980036" w:rsidRPr="0046645F" w:rsidTr="00BF5B6C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0,1 – 1,0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Риск к заболеванию</w:t>
            </w:r>
          </w:p>
        </w:tc>
      </w:tr>
      <w:tr w:rsidR="00980036" w:rsidRPr="0046645F" w:rsidTr="00BF5B6C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1,1 – 2,0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 xml:space="preserve">Лёгкий </w:t>
            </w:r>
          </w:p>
        </w:tc>
      </w:tr>
      <w:tr w:rsidR="00980036" w:rsidRPr="0046645F" w:rsidTr="00BF5B6C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2,1 – 3,5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Средний</w:t>
            </w:r>
          </w:p>
        </w:tc>
      </w:tr>
      <w:tr w:rsidR="00980036" w:rsidRPr="0046645F" w:rsidTr="00BF5B6C"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3,6 – 5,0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Тяжёлый</w:t>
            </w:r>
          </w:p>
        </w:tc>
      </w:tr>
    </w:tbl>
    <w:p w:rsidR="00980036" w:rsidRPr="0046645F" w:rsidRDefault="00980036" w:rsidP="00980036">
      <w:pPr>
        <w:widowControl w:val="0"/>
        <w:autoSpaceDE w:val="0"/>
        <w:rPr>
          <w:b/>
          <w:bCs/>
          <w:sz w:val="25"/>
          <w:szCs w:val="25"/>
        </w:rPr>
      </w:pPr>
    </w:p>
    <w:p w:rsidR="00980036" w:rsidRPr="0046645F" w:rsidRDefault="00980036" w:rsidP="00980036">
      <w:pPr>
        <w:widowControl w:val="0"/>
        <w:autoSpaceDE w:val="0"/>
        <w:ind w:firstLine="720"/>
        <w:rPr>
          <w:sz w:val="25"/>
          <w:szCs w:val="25"/>
        </w:rPr>
      </w:pPr>
      <w:r w:rsidRPr="0046645F">
        <w:rPr>
          <w:b/>
          <w:bCs/>
          <w:sz w:val="25"/>
          <w:szCs w:val="25"/>
        </w:rPr>
        <w:t xml:space="preserve">Методика определения </w:t>
      </w:r>
      <w:r w:rsidRPr="0046645F">
        <w:rPr>
          <w:b/>
          <w:bCs/>
          <w:sz w:val="25"/>
          <w:szCs w:val="25"/>
          <w:lang w:val="en-US"/>
        </w:rPr>
        <w:t>GI</w:t>
      </w:r>
    </w:p>
    <w:p w:rsidR="00980036" w:rsidRPr="0046645F" w:rsidRDefault="00980036" w:rsidP="00980036">
      <w:pPr>
        <w:ind w:firstLine="720"/>
        <w:rPr>
          <w:sz w:val="25"/>
          <w:szCs w:val="25"/>
        </w:rPr>
      </w:pPr>
      <w:r w:rsidRPr="0046645F">
        <w:rPr>
          <w:sz w:val="25"/>
          <w:szCs w:val="25"/>
        </w:rPr>
        <w:t>Для определения кровоточивости проводят пальпацию тупым инструментом. Десна обследуется по секстантам. Ключевые зубы – 16,21, 24,36, 41,44. Показатели десны оцениваются в 4-х участках: дистально-вестибулярная, медиально-вестибулярная, вестибулярная, оральная поверхности.</w:t>
      </w:r>
    </w:p>
    <w:tbl>
      <w:tblPr>
        <w:tblW w:w="0" w:type="auto"/>
        <w:jc w:val="center"/>
        <w:tblInd w:w="-5" w:type="dxa"/>
        <w:tblLayout w:type="fixed"/>
        <w:tblLook w:val="0000" w:firstRow="0" w:lastRow="0" w:firstColumn="0" w:lastColumn="0" w:noHBand="0" w:noVBand="0"/>
      </w:tblPr>
      <w:tblGrid>
        <w:gridCol w:w="1093"/>
        <w:gridCol w:w="9738"/>
      </w:tblGrid>
      <w:tr w:rsidR="00980036" w:rsidRPr="0046645F" w:rsidTr="00BF5B6C">
        <w:trPr>
          <w:jc w:val="center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КОДЫ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КРИТЕРИИ</w:t>
            </w:r>
          </w:p>
        </w:tc>
      </w:tr>
      <w:tr w:rsidR="00980036" w:rsidRPr="0046645F" w:rsidTr="00BF5B6C">
        <w:trPr>
          <w:jc w:val="center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0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Нормальная десна</w:t>
            </w:r>
          </w:p>
        </w:tc>
      </w:tr>
      <w:tr w:rsidR="00980036" w:rsidRPr="0046645F" w:rsidTr="00BF5B6C">
        <w:trPr>
          <w:jc w:val="center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1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Лёгкое воспаление, небольшое изменение цвета, лёгкая отёчность, нет кровоточивости при пальпации</w:t>
            </w:r>
          </w:p>
        </w:tc>
      </w:tr>
      <w:tr w:rsidR="00980036" w:rsidRPr="0046645F" w:rsidTr="00BF5B6C">
        <w:trPr>
          <w:jc w:val="center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2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Умеренное воспаление, покраснение, отёк, кровоточивость при пальпации</w:t>
            </w:r>
          </w:p>
        </w:tc>
      </w:tr>
      <w:tr w:rsidR="00980036" w:rsidRPr="0046645F" w:rsidTr="00BF5B6C">
        <w:trPr>
          <w:jc w:val="center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36" w:rsidRPr="0046645F" w:rsidRDefault="00980036" w:rsidP="00BF5B6C">
            <w:pPr>
              <w:jc w:val="center"/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3</w:t>
            </w:r>
          </w:p>
        </w:tc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Резко выраженное воспаление с заметным покраснением и отёком, изъязвлением, тенденцией к спонтанным кровотечениям</w:t>
            </w:r>
          </w:p>
        </w:tc>
      </w:tr>
    </w:tbl>
    <w:p w:rsidR="00980036" w:rsidRPr="0046645F" w:rsidRDefault="00980036" w:rsidP="00980036">
      <w:pPr>
        <w:ind w:left="360"/>
        <w:rPr>
          <w:sz w:val="25"/>
          <w:szCs w:val="25"/>
        </w:rPr>
      </w:pPr>
    </w:p>
    <w:p w:rsidR="00980036" w:rsidRPr="0046645F" w:rsidRDefault="00980036" w:rsidP="00980036">
      <w:pPr>
        <w:ind w:firstLine="720"/>
        <w:rPr>
          <w:sz w:val="25"/>
          <w:szCs w:val="25"/>
        </w:rPr>
      </w:pPr>
      <w:proofErr w:type="gramStart"/>
      <w:r w:rsidRPr="0046645F">
        <w:rPr>
          <w:sz w:val="25"/>
          <w:szCs w:val="25"/>
        </w:rPr>
        <w:t>Полученные данные суммируются и делятся на количество обследуемых секстантов (если обследовались все 6 секстантов, то полученные данные делятся на 24 (6*4).</w:t>
      </w:r>
      <w:proofErr w:type="gramEnd"/>
    </w:p>
    <w:p w:rsidR="00980036" w:rsidRPr="0046645F" w:rsidRDefault="00980036" w:rsidP="00980036">
      <w:pPr>
        <w:widowControl w:val="0"/>
        <w:autoSpaceDE w:val="0"/>
        <w:ind w:firstLine="720"/>
        <w:rPr>
          <w:sz w:val="25"/>
          <w:szCs w:val="25"/>
        </w:rPr>
      </w:pPr>
      <w:r w:rsidRPr="0046645F">
        <w:rPr>
          <w:sz w:val="25"/>
          <w:szCs w:val="25"/>
        </w:rPr>
        <w:t>Методика определения КПУ</w:t>
      </w:r>
    </w:p>
    <w:tbl>
      <w:tblPr>
        <w:tblW w:w="1102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22"/>
        <w:gridCol w:w="8306"/>
      </w:tblGrid>
      <w:tr w:rsidR="00980036" w:rsidRPr="0046645F" w:rsidTr="00BF5B6C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widowControl w:val="0"/>
              <w:autoSpaceDE w:val="0"/>
              <w:jc w:val="center"/>
              <w:rPr>
                <w:sz w:val="25"/>
                <w:szCs w:val="25"/>
              </w:rPr>
            </w:pPr>
            <w:r w:rsidRPr="0046645F">
              <w:rPr>
                <w:b/>
                <w:bCs/>
                <w:sz w:val="25"/>
                <w:szCs w:val="25"/>
              </w:rPr>
              <w:t>Компонент индекса КПУ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widowControl w:val="0"/>
              <w:autoSpaceDE w:val="0"/>
              <w:jc w:val="center"/>
              <w:rPr>
                <w:sz w:val="25"/>
                <w:szCs w:val="25"/>
              </w:rPr>
            </w:pPr>
            <w:r w:rsidRPr="0046645F">
              <w:rPr>
                <w:b/>
                <w:bCs/>
                <w:sz w:val="25"/>
                <w:szCs w:val="25"/>
              </w:rPr>
              <w:t>Критерии (признаки)</w:t>
            </w:r>
          </w:p>
        </w:tc>
      </w:tr>
      <w:tr w:rsidR="00980036" w:rsidRPr="0046645F" w:rsidTr="00BF5B6C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36" w:rsidRPr="0046645F" w:rsidRDefault="00980036" w:rsidP="00BF5B6C">
            <w:pPr>
              <w:widowControl w:val="0"/>
              <w:autoSpaceDE w:val="0"/>
              <w:jc w:val="center"/>
              <w:rPr>
                <w:sz w:val="25"/>
                <w:szCs w:val="25"/>
              </w:rPr>
            </w:pPr>
            <w:r w:rsidRPr="0046645F">
              <w:rPr>
                <w:rFonts w:ascii="Arial CYR" w:hAnsi="Arial CYR" w:cs="Arial CYR"/>
                <w:b/>
                <w:bCs/>
                <w:sz w:val="25"/>
                <w:szCs w:val="25"/>
              </w:rPr>
              <w:t>К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 xml:space="preserve">Зуб, имеющий поражение в </w:t>
            </w:r>
            <w:proofErr w:type="spellStart"/>
            <w:r w:rsidRPr="0046645F">
              <w:rPr>
                <w:sz w:val="25"/>
                <w:szCs w:val="25"/>
              </w:rPr>
              <w:t>фиссурах</w:t>
            </w:r>
            <w:proofErr w:type="spellEnd"/>
            <w:r w:rsidRPr="0046645F">
              <w:rPr>
                <w:sz w:val="25"/>
                <w:szCs w:val="25"/>
              </w:rPr>
              <w:t>, ямках, на гладких поверхностях, с определением размягчения дна, поверхности с подрытой эмалью, размягчённой стенкой, при сомнении зуб регистрируется как кариозный.</w:t>
            </w:r>
          </w:p>
          <w:p w:rsidR="00980036" w:rsidRPr="0046645F" w:rsidRDefault="00980036" w:rsidP="00BF5B6C">
            <w:pPr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Также отмечаются зубы с временной пломбой, с постоянной пломбой и кариесом.</w:t>
            </w:r>
          </w:p>
        </w:tc>
      </w:tr>
      <w:tr w:rsidR="00980036" w:rsidRPr="0046645F" w:rsidTr="00BF5B6C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36" w:rsidRPr="0046645F" w:rsidRDefault="00980036" w:rsidP="00BF5B6C">
            <w:pPr>
              <w:widowControl w:val="0"/>
              <w:autoSpaceDE w:val="0"/>
              <w:jc w:val="center"/>
              <w:rPr>
                <w:sz w:val="25"/>
                <w:szCs w:val="25"/>
              </w:rPr>
            </w:pPr>
            <w:proofErr w:type="gramStart"/>
            <w:r w:rsidRPr="0046645F">
              <w:rPr>
                <w:rFonts w:ascii="Arial CYR" w:hAnsi="Arial CYR" w:cs="Arial CYR"/>
                <w:b/>
                <w:bCs/>
                <w:sz w:val="25"/>
                <w:szCs w:val="25"/>
              </w:rPr>
              <w:t>П</w:t>
            </w:r>
            <w:proofErr w:type="gramEnd"/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Зуб, имеющий 1 или несколько пломб, зуб с коронкой, поставленной в связи с кариозным разрушением зуба.</w:t>
            </w:r>
          </w:p>
          <w:p w:rsidR="00980036" w:rsidRPr="0046645F" w:rsidRDefault="00980036" w:rsidP="00BF5B6C">
            <w:pPr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 xml:space="preserve">В этот компонент не включаются зубы, покрытые </w:t>
            </w:r>
            <w:proofErr w:type="spellStart"/>
            <w:r w:rsidRPr="0046645F">
              <w:rPr>
                <w:sz w:val="25"/>
                <w:szCs w:val="25"/>
              </w:rPr>
              <w:t>герметиком</w:t>
            </w:r>
            <w:proofErr w:type="spellEnd"/>
            <w:r w:rsidRPr="0046645F">
              <w:rPr>
                <w:sz w:val="25"/>
                <w:szCs w:val="25"/>
              </w:rPr>
              <w:t xml:space="preserve">, зубы с опорными коронками или коронками, восстанавливающими  зуб после травмы. </w:t>
            </w:r>
          </w:p>
        </w:tc>
      </w:tr>
      <w:tr w:rsidR="00980036" w:rsidRPr="0046645F" w:rsidTr="00BF5B6C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36" w:rsidRPr="0046645F" w:rsidRDefault="00980036" w:rsidP="00BF5B6C">
            <w:pPr>
              <w:widowControl w:val="0"/>
              <w:autoSpaceDE w:val="0"/>
              <w:jc w:val="center"/>
              <w:rPr>
                <w:sz w:val="25"/>
                <w:szCs w:val="25"/>
              </w:rPr>
            </w:pPr>
            <w:r w:rsidRPr="0046645F">
              <w:rPr>
                <w:rFonts w:ascii="Arial CYR" w:hAnsi="Arial CYR" w:cs="Arial CYR"/>
                <w:b/>
                <w:bCs/>
                <w:sz w:val="25"/>
                <w:szCs w:val="25"/>
              </w:rPr>
              <w:t>У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036" w:rsidRPr="0046645F" w:rsidRDefault="00980036" w:rsidP="00BF5B6C">
            <w:pPr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>У лиц моложе 30 – зуб, удалённый по причине кариеса;</w:t>
            </w:r>
          </w:p>
          <w:p w:rsidR="00980036" w:rsidRPr="0046645F" w:rsidRDefault="00980036" w:rsidP="00BF5B6C">
            <w:pPr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 xml:space="preserve">У лиц старше 30 и старше – зуб, утерянный по любой причине. </w:t>
            </w:r>
          </w:p>
          <w:p w:rsidR="00980036" w:rsidRPr="0046645F" w:rsidRDefault="00980036" w:rsidP="00BF5B6C">
            <w:pPr>
              <w:rPr>
                <w:sz w:val="25"/>
                <w:szCs w:val="25"/>
              </w:rPr>
            </w:pPr>
            <w:r w:rsidRPr="0046645F">
              <w:rPr>
                <w:sz w:val="25"/>
                <w:szCs w:val="25"/>
              </w:rPr>
              <w:t xml:space="preserve">В этот компонент улиц моложе 30 не включают: зубы, удаленные по причинам, связанным с ортодонтией, </w:t>
            </w:r>
            <w:proofErr w:type="spellStart"/>
            <w:r w:rsidRPr="0046645F">
              <w:rPr>
                <w:sz w:val="25"/>
                <w:szCs w:val="25"/>
              </w:rPr>
              <w:t>пародонтологией</w:t>
            </w:r>
            <w:proofErr w:type="spellEnd"/>
            <w:r w:rsidRPr="0046645F">
              <w:rPr>
                <w:sz w:val="25"/>
                <w:szCs w:val="25"/>
              </w:rPr>
              <w:t>, травмой, отсутствием зачатка и т. д.</w:t>
            </w:r>
          </w:p>
        </w:tc>
      </w:tr>
    </w:tbl>
    <w:p w:rsidR="00980036" w:rsidRPr="0046645F" w:rsidRDefault="00980036" w:rsidP="00980036">
      <w:pPr>
        <w:widowControl w:val="0"/>
        <w:autoSpaceDE w:val="0"/>
        <w:rPr>
          <w:rFonts w:ascii="Arial CYR" w:hAnsi="Arial CYR" w:cs="Arial CYR"/>
          <w:b/>
          <w:bCs/>
          <w:sz w:val="25"/>
          <w:szCs w:val="25"/>
        </w:rPr>
      </w:pPr>
    </w:p>
    <w:p w:rsidR="00980036" w:rsidRPr="0046645F" w:rsidRDefault="00980036" w:rsidP="00980036">
      <w:pPr>
        <w:ind w:firstLine="720"/>
        <w:rPr>
          <w:sz w:val="25"/>
          <w:szCs w:val="25"/>
        </w:rPr>
      </w:pPr>
      <w:r w:rsidRPr="0046645F">
        <w:rPr>
          <w:sz w:val="25"/>
          <w:szCs w:val="25"/>
        </w:rPr>
        <w:t xml:space="preserve">В строке «прикус» отмечается тип соотношения зубных рядов в центральной окклюзии. Например, </w:t>
      </w:r>
      <w:proofErr w:type="spellStart"/>
      <w:r w:rsidRPr="0046645F">
        <w:rPr>
          <w:sz w:val="25"/>
          <w:szCs w:val="25"/>
        </w:rPr>
        <w:t>ортогнатический</w:t>
      </w:r>
      <w:proofErr w:type="spellEnd"/>
      <w:r w:rsidRPr="0046645F">
        <w:rPr>
          <w:sz w:val="25"/>
          <w:szCs w:val="25"/>
        </w:rPr>
        <w:t xml:space="preserve">, прямой, прогнатический, </w:t>
      </w:r>
      <w:proofErr w:type="spellStart"/>
      <w:r w:rsidRPr="0046645F">
        <w:rPr>
          <w:sz w:val="25"/>
          <w:szCs w:val="25"/>
        </w:rPr>
        <w:t>прогенический</w:t>
      </w:r>
      <w:proofErr w:type="spellEnd"/>
      <w:r w:rsidRPr="0046645F">
        <w:rPr>
          <w:sz w:val="25"/>
          <w:szCs w:val="25"/>
        </w:rPr>
        <w:t>, открытый, глубокий, перекрёстный и др.</w:t>
      </w:r>
    </w:p>
    <w:p w:rsidR="00980036" w:rsidRPr="0046645F" w:rsidRDefault="00980036" w:rsidP="00980036">
      <w:pPr>
        <w:ind w:firstLine="720"/>
        <w:rPr>
          <w:sz w:val="25"/>
          <w:szCs w:val="25"/>
        </w:rPr>
      </w:pPr>
      <w:r w:rsidRPr="0046645F">
        <w:rPr>
          <w:sz w:val="25"/>
          <w:szCs w:val="25"/>
        </w:rPr>
        <w:t>В строке «состояние твёрдых тканей зубов, периодонта, слизистой оболочки полости рта отмечаются особенности состояния твёрдых тканей зубов, периодонта, слизистой полости рта.</w:t>
      </w:r>
    </w:p>
    <w:p w:rsidR="00980036" w:rsidRPr="0046645F" w:rsidRDefault="00980036" w:rsidP="00980036">
      <w:pPr>
        <w:ind w:firstLine="720"/>
        <w:rPr>
          <w:sz w:val="25"/>
          <w:szCs w:val="25"/>
        </w:rPr>
      </w:pPr>
      <w:r w:rsidRPr="0046645F">
        <w:rPr>
          <w:sz w:val="25"/>
          <w:szCs w:val="25"/>
        </w:rPr>
        <w:t>В строках «данные рентгенологического исследования» описываются данные рентгенологического исследования.</w:t>
      </w:r>
    </w:p>
    <w:p w:rsidR="00980036" w:rsidRPr="0046645F" w:rsidRDefault="00980036" w:rsidP="00980036">
      <w:pPr>
        <w:widowControl w:val="0"/>
        <w:autoSpaceDE w:val="0"/>
        <w:rPr>
          <w:b/>
          <w:bCs/>
          <w:sz w:val="25"/>
          <w:szCs w:val="25"/>
        </w:rPr>
      </w:pPr>
    </w:p>
    <w:p w:rsidR="00980036" w:rsidRPr="0046645F" w:rsidRDefault="00980036" w:rsidP="00980036">
      <w:pPr>
        <w:widowControl w:val="0"/>
        <w:autoSpaceDE w:val="0"/>
        <w:jc w:val="center"/>
        <w:rPr>
          <w:sz w:val="25"/>
          <w:szCs w:val="25"/>
        </w:rPr>
      </w:pPr>
      <w:r>
        <w:rPr>
          <w:b/>
          <w:bCs/>
          <w:sz w:val="25"/>
          <w:szCs w:val="25"/>
        </w:rPr>
        <w:lastRenderedPageBreak/>
        <w:t xml:space="preserve">ВОПРОС </w:t>
      </w:r>
      <w:r w:rsidRPr="0046645F">
        <w:rPr>
          <w:b/>
          <w:bCs/>
          <w:sz w:val="25"/>
          <w:szCs w:val="25"/>
        </w:rPr>
        <w:t xml:space="preserve">4. </w:t>
      </w:r>
      <w:r>
        <w:rPr>
          <w:b/>
          <w:bCs/>
          <w:sz w:val="25"/>
          <w:szCs w:val="25"/>
        </w:rPr>
        <w:t xml:space="preserve">ДОБРОВОЛЬНОЕ </w:t>
      </w:r>
      <w:r w:rsidRPr="0046645F">
        <w:rPr>
          <w:b/>
          <w:bCs/>
          <w:sz w:val="25"/>
          <w:szCs w:val="25"/>
        </w:rPr>
        <w:t>СОГЛАСИЕ НА МЕДИЦИНСКОЕ ВМЕШАТЕЛЬСТВО, ПРАВИЛА ОФОРМЛЕНИЯ.</w:t>
      </w:r>
    </w:p>
    <w:p w:rsidR="00980036" w:rsidRPr="0046645F" w:rsidRDefault="00980036" w:rsidP="00980036">
      <w:pPr>
        <w:ind w:firstLine="720"/>
        <w:rPr>
          <w:sz w:val="25"/>
          <w:szCs w:val="25"/>
        </w:rPr>
      </w:pPr>
      <w:r w:rsidRPr="0046645F">
        <w:rPr>
          <w:sz w:val="25"/>
          <w:szCs w:val="25"/>
        </w:rPr>
        <w:t xml:space="preserve">Предварительное согласие на медицинское вмешательство оформляется на вид стоматологического вмешательства (терапевтического, хирургического, ортопедического, </w:t>
      </w:r>
      <w:proofErr w:type="spellStart"/>
      <w:r w:rsidRPr="0046645F">
        <w:rPr>
          <w:sz w:val="25"/>
          <w:szCs w:val="25"/>
        </w:rPr>
        <w:t>ортодонтического</w:t>
      </w:r>
      <w:proofErr w:type="spellEnd"/>
      <w:r w:rsidRPr="0046645F">
        <w:rPr>
          <w:sz w:val="25"/>
          <w:szCs w:val="25"/>
        </w:rPr>
        <w:t>) на любом виде стоматологического приёма (бюджетного, платного, взрослого, детского). Оформляется перед началом проведения медицинских вмешательств.</w:t>
      </w:r>
    </w:p>
    <w:p w:rsidR="00980036" w:rsidRPr="0046645F" w:rsidRDefault="00980036" w:rsidP="00980036">
      <w:pPr>
        <w:ind w:firstLine="720"/>
        <w:rPr>
          <w:sz w:val="25"/>
          <w:szCs w:val="25"/>
        </w:rPr>
      </w:pPr>
      <w:r w:rsidRPr="0046645F">
        <w:rPr>
          <w:sz w:val="25"/>
          <w:szCs w:val="25"/>
        </w:rPr>
        <w:t xml:space="preserve">Сложные медицинские вмешательства проводятся с письменного согласия пациента, ознакомленного с их целью и возможными последствиями. </w:t>
      </w:r>
    </w:p>
    <w:p w:rsidR="00980036" w:rsidRPr="0046645F" w:rsidRDefault="00980036" w:rsidP="00980036">
      <w:pPr>
        <w:ind w:firstLine="720"/>
        <w:rPr>
          <w:sz w:val="25"/>
          <w:szCs w:val="25"/>
        </w:rPr>
      </w:pPr>
      <w:r w:rsidRPr="0046645F">
        <w:rPr>
          <w:sz w:val="25"/>
          <w:szCs w:val="25"/>
        </w:rPr>
        <w:t>К сложным медицинским вмешательствам  при оказании амбулаторно-поликлинической стоматологической помощи относят:</w:t>
      </w:r>
    </w:p>
    <w:p w:rsidR="00980036" w:rsidRPr="0046645F" w:rsidRDefault="00980036" w:rsidP="00980036">
      <w:pPr>
        <w:ind w:firstLine="720"/>
        <w:rPr>
          <w:sz w:val="25"/>
          <w:szCs w:val="25"/>
        </w:rPr>
      </w:pPr>
      <w:r w:rsidRPr="0046645F">
        <w:rPr>
          <w:sz w:val="25"/>
          <w:szCs w:val="25"/>
        </w:rPr>
        <w:t>-вмешательства, выполняемые с применением инвазивных методов диагностики и лечения;</w:t>
      </w:r>
    </w:p>
    <w:p w:rsidR="00980036" w:rsidRPr="0046645F" w:rsidRDefault="00980036" w:rsidP="00980036">
      <w:pPr>
        <w:ind w:firstLine="720"/>
        <w:rPr>
          <w:sz w:val="25"/>
          <w:szCs w:val="25"/>
        </w:rPr>
      </w:pPr>
      <w:r w:rsidRPr="0046645F">
        <w:rPr>
          <w:sz w:val="25"/>
          <w:szCs w:val="25"/>
        </w:rPr>
        <w:t>-ортопедическое лечение;</w:t>
      </w:r>
    </w:p>
    <w:p w:rsidR="00980036" w:rsidRPr="0046645F" w:rsidRDefault="00980036" w:rsidP="00980036">
      <w:pPr>
        <w:ind w:firstLine="720"/>
        <w:rPr>
          <w:sz w:val="25"/>
          <w:szCs w:val="25"/>
        </w:rPr>
      </w:pPr>
      <w:r w:rsidRPr="0046645F">
        <w:rPr>
          <w:sz w:val="25"/>
          <w:szCs w:val="25"/>
        </w:rPr>
        <w:t xml:space="preserve">-лечение челюстно-лицевых аномалий </w:t>
      </w:r>
      <w:proofErr w:type="spellStart"/>
      <w:r w:rsidRPr="0046645F">
        <w:rPr>
          <w:sz w:val="25"/>
          <w:szCs w:val="25"/>
        </w:rPr>
        <w:t>ортодонтическими</w:t>
      </w:r>
      <w:proofErr w:type="spellEnd"/>
      <w:r w:rsidRPr="0046645F">
        <w:rPr>
          <w:sz w:val="25"/>
          <w:szCs w:val="25"/>
        </w:rPr>
        <w:t xml:space="preserve"> аппаратами.</w:t>
      </w:r>
    </w:p>
    <w:p w:rsidR="00980036" w:rsidRPr="0046645F" w:rsidRDefault="00980036" w:rsidP="00980036">
      <w:pPr>
        <w:ind w:firstLine="720"/>
        <w:rPr>
          <w:sz w:val="25"/>
          <w:szCs w:val="25"/>
        </w:rPr>
      </w:pPr>
      <w:r w:rsidRPr="0046645F">
        <w:rPr>
          <w:sz w:val="25"/>
          <w:szCs w:val="25"/>
        </w:rPr>
        <w:t xml:space="preserve">В отношении несовершеннолетних лиц, признанных недееспособными, согласие дают их законные представители, а в отношении пациентов, не способных по состоянию здоровья к принятию осознанного решения, супруг, а при его отсутствии – близкие родственники. </w:t>
      </w:r>
    </w:p>
    <w:p w:rsidR="00980036" w:rsidRPr="0046645F" w:rsidRDefault="00980036" w:rsidP="00980036">
      <w:pPr>
        <w:ind w:firstLine="720"/>
        <w:rPr>
          <w:sz w:val="25"/>
          <w:szCs w:val="25"/>
        </w:rPr>
      </w:pPr>
      <w:proofErr w:type="gramStart"/>
      <w:r w:rsidRPr="0046645F">
        <w:rPr>
          <w:sz w:val="25"/>
          <w:szCs w:val="25"/>
        </w:rPr>
        <w:t xml:space="preserve">В случае необходимости неотложного  медицинского вмешательства и при отсутствии законных представителей или установить их местонахождение невозможно, решение принимается консилиумом врачей, при невозможности собрать его – врачом, оказывающим медицинскую помощь, с оформлением соответствующей записи  в медицинской документации: в строки «даю добровольное согласие на медицинское вмешательство» вносятся слова « проведено неотложное вмешательство» и ставится дата и подписи лечащего врача и руководителя структурного подразделения. </w:t>
      </w:r>
      <w:proofErr w:type="gramEnd"/>
    </w:p>
    <w:p w:rsidR="00980036" w:rsidRPr="0046645F" w:rsidRDefault="00980036" w:rsidP="00980036">
      <w:pPr>
        <w:ind w:firstLine="720"/>
        <w:rPr>
          <w:sz w:val="25"/>
          <w:szCs w:val="25"/>
        </w:rPr>
      </w:pPr>
      <w:r w:rsidRPr="0046645F">
        <w:rPr>
          <w:sz w:val="25"/>
          <w:szCs w:val="25"/>
        </w:rPr>
        <w:t>В случае устного согласия на медицинское вмешательство и отказе оформить его письменно в строки «даю добровольное согласие на медицинское вмешательство» вносятся слова: «вмешательство проведено по устному согласию пациента либо его законного представителя», ставится дата, подписи лечащего врача и руководителя структурного подразделения</w:t>
      </w:r>
    </w:p>
    <w:p w:rsidR="00980036" w:rsidRPr="0046645F" w:rsidRDefault="00980036" w:rsidP="00980036">
      <w:pPr>
        <w:ind w:firstLine="720"/>
        <w:rPr>
          <w:sz w:val="25"/>
          <w:szCs w:val="25"/>
        </w:rPr>
      </w:pPr>
      <w:r w:rsidRPr="0046645F">
        <w:rPr>
          <w:sz w:val="25"/>
          <w:szCs w:val="25"/>
        </w:rPr>
        <w:t xml:space="preserve">Согласие  на медицинское вмешательство может быть отозвано, кроме тех случаев, когда врач приступил к вмешательству. Отзыв согласия оформляется в графе «дневник посещений». Например, после наложения </w:t>
      </w:r>
      <w:proofErr w:type="spellStart"/>
      <w:r w:rsidRPr="0046645F">
        <w:rPr>
          <w:sz w:val="25"/>
          <w:szCs w:val="25"/>
        </w:rPr>
        <w:t>девитализирующей</w:t>
      </w:r>
      <w:proofErr w:type="spellEnd"/>
      <w:r w:rsidRPr="0046645F">
        <w:rPr>
          <w:sz w:val="25"/>
          <w:szCs w:val="25"/>
        </w:rPr>
        <w:t xml:space="preserve"> пасты на 16 зуб пациент Иванов А. А. отказался от эндодонтического лечения 16 зуба. Отказ подписывает пациент или его законный представитель и врач. В случае отказа пациента подписывать свой отказ от лечения письменно ставятся подписи лечащего врача и руководителя структурного подразделения.</w:t>
      </w:r>
    </w:p>
    <w:p w:rsidR="00980036" w:rsidRDefault="00980036" w:rsidP="00980036">
      <w:pPr>
        <w:widowControl w:val="0"/>
        <w:autoSpaceDE w:val="0"/>
        <w:rPr>
          <w:b/>
          <w:bCs/>
          <w:sz w:val="25"/>
          <w:szCs w:val="25"/>
        </w:rPr>
      </w:pPr>
    </w:p>
    <w:p w:rsidR="00980036" w:rsidRPr="0046645F" w:rsidRDefault="00980036" w:rsidP="00980036">
      <w:pPr>
        <w:widowControl w:val="0"/>
        <w:autoSpaceDE w:val="0"/>
        <w:jc w:val="center"/>
        <w:rPr>
          <w:sz w:val="25"/>
          <w:szCs w:val="25"/>
        </w:rPr>
      </w:pPr>
      <w:r>
        <w:rPr>
          <w:b/>
          <w:bCs/>
          <w:sz w:val="25"/>
          <w:szCs w:val="25"/>
        </w:rPr>
        <w:t xml:space="preserve">ВОПРОС </w:t>
      </w:r>
      <w:r w:rsidRPr="0046645F">
        <w:rPr>
          <w:b/>
          <w:bCs/>
          <w:sz w:val="25"/>
          <w:szCs w:val="25"/>
        </w:rPr>
        <w:t>5. СОСТАВЛЕНИЕ ПЛАНА ЛЕЧЕНИЯ СТОМАТОЛОГИЧЕСКОГО ПАЦИЕНТА.</w:t>
      </w:r>
    </w:p>
    <w:p w:rsidR="00980036" w:rsidRPr="0046645F" w:rsidRDefault="00980036" w:rsidP="00980036">
      <w:pPr>
        <w:ind w:firstLine="720"/>
        <w:rPr>
          <w:sz w:val="25"/>
          <w:szCs w:val="25"/>
        </w:rPr>
      </w:pPr>
      <w:r w:rsidRPr="0046645F">
        <w:rPr>
          <w:sz w:val="25"/>
          <w:szCs w:val="25"/>
        </w:rPr>
        <w:t>Планирование стоматологического лечения проводится на основании проведённого обследования и диагноза, носит индивидуальный характер, является комплексным, предусматривающим единство цели проводимых медицинских мероприятий. Оно предполагает определённый объём и схему стоматологических вмешательств.</w:t>
      </w:r>
    </w:p>
    <w:p w:rsidR="00980036" w:rsidRPr="0046645F" w:rsidRDefault="00980036" w:rsidP="00980036">
      <w:pPr>
        <w:ind w:left="360"/>
        <w:jc w:val="center"/>
        <w:rPr>
          <w:sz w:val="25"/>
          <w:szCs w:val="25"/>
        </w:rPr>
      </w:pPr>
      <w:r w:rsidRPr="0046645F">
        <w:rPr>
          <w:b/>
          <w:bCs/>
          <w:i/>
          <w:iCs/>
          <w:sz w:val="25"/>
          <w:szCs w:val="25"/>
        </w:rPr>
        <w:t>План лечения включает:</w:t>
      </w:r>
    </w:p>
    <w:p w:rsidR="00980036" w:rsidRPr="0046645F" w:rsidRDefault="00980036" w:rsidP="00980036">
      <w:pPr>
        <w:rPr>
          <w:sz w:val="25"/>
          <w:szCs w:val="25"/>
        </w:rPr>
      </w:pPr>
      <w:r w:rsidRPr="0046645F">
        <w:rPr>
          <w:sz w:val="25"/>
          <w:szCs w:val="25"/>
        </w:rPr>
        <w:t>1. Неотложная помощь</w:t>
      </w:r>
    </w:p>
    <w:p w:rsidR="00980036" w:rsidRPr="0046645F" w:rsidRDefault="00980036" w:rsidP="00980036">
      <w:pPr>
        <w:rPr>
          <w:sz w:val="25"/>
          <w:szCs w:val="25"/>
        </w:rPr>
      </w:pPr>
      <w:r w:rsidRPr="0046645F">
        <w:rPr>
          <w:sz w:val="25"/>
          <w:szCs w:val="25"/>
        </w:rPr>
        <w:t>2. Мотивация и обучение гигиене полости рта</w:t>
      </w:r>
    </w:p>
    <w:p w:rsidR="00980036" w:rsidRPr="0046645F" w:rsidRDefault="00980036" w:rsidP="00980036">
      <w:pPr>
        <w:rPr>
          <w:sz w:val="25"/>
          <w:szCs w:val="25"/>
        </w:rPr>
      </w:pPr>
      <w:r w:rsidRPr="0046645F">
        <w:rPr>
          <w:sz w:val="25"/>
          <w:szCs w:val="25"/>
        </w:rPr>
        <w:t>3. Профессиональная гигиена полости рта</w:t>
      </w:r>
    </w:p>
    <w:p w:rsidR="00980036" w:rsidRPr="0046645F" w:rsidRDefault="00980036" w:rsidP="00980036">
      <w:pPr>
        <w:rPr>
          <w:sz w:val="25"/>
          <w:szCs w:val="25"/>
        </w:rPr>
      </w:pPr>
      <w:r w:rsidRPr="0046645F">
        <w:rPr>
          <w:sz w:val="25"/>
          <w:szCs w:val="25"/>
        </w:rPr>
        <w:t>4. Подбор индивидуальных средств и методов гигиены</w:t>
      </w:r>
    </w:p>
    <w:p w:rsidR="00980036" w:rsidRPr="0046645F" w:rsidRDefault="00980036" w:rsidP="00980036">
      <w:pPr>
        <w:rPr>
          <w:sz w:val="25"/>
          <w:szCs w:val="25"/>
        </w:rPr>
      </w:pPr>
      <w:r w:rsidRPr="0046645F">
        <w:rPr>
          <w:sz w:val="25"/>
          <w:szCs w:val="25"/>
        </w:rPr>
        <w:t>5. Терапевтическое лечение</w:t>
      </w:r>
    </w:p>
    <w:p w:rsidR="00980036" w:rsidRPr="0046645F" w:rsidRDefault="00980036" w:rsidP="00980036">
      <w:pPr>
        <w:rPr>
          <w:sz w:val="25"/>
          <w:szCs w:val="25"/>
        </w:rPr>
      </w:pPr>
      <w:r w:rsidRPr="0046645F">
        <w:rPr>
          <w:sz w:val="25"/>
          <w:szCs w:val="25"/>
        </w:rPr>
        <w:t>6. Хирургическое лечение</w:t>
      </w:r>
    </w:p>
    <w:p w:rsidR="00980036" w:rsidRPr="0046645F" w:rsidRDefault="00980036" w:rsidP="00980036">
      <w:pPr>
        <w:rPr>
          <w:sz w:val="25"/>
          <w:szCs w:val="25"/>
        </w:rPr>
      </w:pPr>
      <w:r w:rsidRPr="0046645F">
        <w:rPr>
          <w:sz w:val="25"/>
          <w:szCs w:val="25"/>
        </w:rPr>
        <w:t>7. Ортопедическое лечение</w:t>
      </w:r>
    </w:p>
    <w:p w:rsidR="00980036" w:rsidRPr="0046645F" w:rsidRDefault="00980036" w:rsidP="00980036">
      <w:pPr>
        <w:rPr>
          <w:sz w:val="25"/>
          <w:szCs w:val="25"/>
        </w:rPr>
      </w:pPr>
      <w:r w:rsidRPr="0046645F">
        <w:rPr>
          <w:sz w:val="25"/>
          <w:szCs w:val="25"/>
        </w:rPr>
        <w:t xml:space="preserve">8. </w:t>
      </w:r>
      <w:proofErr w:type="spellStart"/>
      <w:r w:rsidRPr="0046645F">
        <w:rPr>
          <w:sz w:val="25"/>
          <w:szCs w:val="25"/>
        </w:rPr>
        <w:t>Ортодонтическое</w:t>
      </w:r>
      <w:proofErr w:type="spellEnd"/>
      <w:r w:rsidRPr="0046645F">
        <w:rPr>
          <w:sz w:val="25"/>
          <w:szCs w:val="25"/>
        </w:rPr>
        <w:t xml:space="preserve"> лечение</w:t>
      </w:r>
    </w:p>
    <w:p w:rsidR="00980036" w:rsidRPr="0046645F" w:rsidRDefault="00980036" w:rsidP="00980036">
      <w:pPr>
        <w:rPr>
          <w:sz w:val="25"/>
          <w:szCs w:val="25"/>
        </w:rPr>
      </w:pPr>
      <w:r w:rsidRPr="0046645F">
        <w:rPr>
          <w:sz w:val="25"/>
          <w:szCs w:val="25"/>
        </w:rPr>
        <w:t>9. Медикаментозное лечение</w:t>
      </w:r>
    </w:p>
    <w:p w:rsidR="00980036" w:rsidRPr="0046645F" w:rsidRDefault="00980036" w:rsidP="0098003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sz w:val="25"/>
          <w:szCs w:val="25"/>
        </w:rPr>
      </w:pPr>
      <w:r w:rsidRPr="0046645F">
        <w:rPr>
          <w:sz w:val="25"/>
          <w:szCs w:val="25"/>
        </w:rPr>
        <w:t>местное</w:t>
      </w:r>
    </w:p>
    <w:p w:rsidR="00980036" w:rsidRPr="0046645F" w:rsidRDefault="00980036" w:rsidP="0098003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sz w:val="25"/>
          <w:szCs w:val="25"/>
        </w:rPr>
      </w:pPr>
      <w:r w:rsidRPr="0046645F">
        <w:rPr>
          <w:sz w:val="25"/>
          <w:szCs w:val="25"/>
        </w:rPr>
        <w:t>общее</w:t>
      </w:r>
    </w:p>
    <w:p w:rsidR="00980036" w:rsidRPr="0046645F" w:rsidRDefault="00980036" w:rsidP="00980036">
      <w:pPr>
        <w:rPr>
          <w:sz w:val="25"/>
          <w:szCs w:val="25"/>
        </w:rPr>
      </w:pPr>
      <w:r w:rsidRPr="0046645F">
        <w:rPr>
          <w:sz w:val="25"/>
          <w:szCs w:val="25"/>
        </w:rPr>
        <w:t>10. Дополнительные диагностические мероприятия</w:t>
      </w:r>
    </w:p>
    <w:p w:rsidR="00980036" w:rsidRPr="0046645F" w:rsidRDefault="00980036" w:rsidP="00980036">
      <w:pPr>
        <w:rPr>
          <w:sz w:val="25"/>
          <w:szCs w:val="25"/>
        </w:rPr>
      </w:pPr>
      <w:r w:rsidRPr="0046645F">
        <w:rPr>
          <w:sz w:val="25"/>
          <w:szCs w:val="25"/>
        </w:rPr>
        <w:t>11.Консультация других специалистов.</w:t>
      </w:r>
    </w:p>
    <w:p w:rsidR="00980036" w:rsidRPr="0046645F" w:rsidRDefault="00980036" w:rsidP="00980036">
      <w:pPr>
        <w:rPr>
          <w:sz w:val="25"/>
          <w:szCs w:val="25"/>
        </w:rPr>
      </w:pPr>
      <w:r w:rsidRPr="0046645F">
        <w:rPr>
          <w:sz w:val="25"/>
          <w:szCs w:val="25"/>
        </w:rPr>
        <w:lastRenderedPageBreak/>
        <w:t>12.Контрольные визиты 2 раза в год.</w:t>
      </w:r>
    </w:p>
    <w:p w:rsidR="00980036" w:rsidRPr="0046645F" w:rsidRDefault="00980036" w:rsidP="00980036">
      <w:pPr>
        <w:rPr>
          <w:sz w:val="25"/>
          <w:szCs w:val="25"/>
        </w:rPr>
      </w:pPr>
      <w:r w:rsidRPr="0046645F">
        <w:rPr>
          <w:sz w:val="25"/>
          <w:szCs w:val="25"/>
        </w:rPr>
        <w:t>Врач должен ознакомить пациента или его законного представителя с планом лечения.</w:t>
      </w:r>
    </w:p>
    <w:p w:rsidR="00980036" w:rsidRPr="0046645F" w:rsidRDefault="00980036" w:rsidP="00980036">
      <w:pPr>
        <w:widowControl w:val="0"/>
        <w:autoSpaceDE w:val="0"/>
        <w:rPr>
          <w:b/>
          <w:bCs/>
          <w:sz w:val="25"/>
          <w:szCs w:val="25"/>
        </w:rPr>
      </w:pPr>
    </w:p>
    <w:p w:rsidR="00980036" w:rsidRPr="0046645F" w:rsidRDefault="00980036" w:rsidP="00980036">
      <w:pPr>
        <w:widowControl w:val="0"/>
        <w:autoSpaceDE w:val="0"/>
        <w:jc w:val="center"/>
        <w:rPr>
          <w:sz w:val="25"/>
          <w:szCs w:val="25"/>
        </w:rPr>
      </w:pPr>
      <w:r>
        <w:rPr>
          <w:b/>
          <w:bCs/>
          <w:sz w:val="25"/>
          <w:szCs w:val="25"/>
        </w:rPr>
        <w:t xml:space="preserve">ВОПРОС </w:t>
      </w:r>
      <w:r w:rsidRPr="0046645F">
        <w:rPr>
          <w:b/>
          <w:bCs/>
          <w:sz w:val="25"/>
          <w:szCs w:val="25"/>
        </w:rPr>
        <w:t>6. ОФОРМЛЕНИЕ ДНЕВНИКА ПОСЕЩЕНИЙ.</w:t>
      </w:r>
    </w:p>
    <w:p w:rsidR="00980036" w:rsidRPr="0046645F" w:rsidRDefault="00980036" w:rsidP="00980036">
      <w:pPr>
        <w:rPr>
          <w:sz w:val="25"/>
          <w:szCs w:val="25"/>
        </w:rPr>
      </w:pPr>
      <w:r w:rsidRPr="0046645F">
        <w:rPr>
          <w:sz w:val="25"/>
          <w:szCs w:val="25"/>
        </w:rPr>
        <w:t>В этот раздел вносятся сведения, отражающие в динамике процесс оказания стоматологической помощи с указанием даты посещений, выполняемых вмешательств и фамилии врача с его подписью.</w:t>
      </w:r>
      <w:r>
        <w:rPr>
          <w:sz w:val="25"/>
          <w:szCs w:val="25"/>
        </w:rPr>
        <w:t xml:space="preserve"> </w:t>
      </w:r>
      <w:r w:rsidRPr="0046645F">
        <w:rPr>
          <w:sz w:val="25"/>
          <w:szCs w:val="25"/>
        </w:rPr>
        <w:t>Лечащий врач-стоматолог отмечает жалобы, клиническую картину, результаты исследований, ставит диагноз. Составляет план лечения и делает запись по процессу лечения. При повторных посещениях ведутся записи вплоть до окончания лечения.</w:t>
      </w:r>
    </w:p>
    <w:p w:rsidR="00980036" w:rsidRPr="006B5BDB" w:rsidRDefault="00980036" w:rsidP="00980036">
      <w:pPr>
        <w:rPr>
          <w:b/>
          <w:sz w:val="25"/>
          <w:szCs w:val="25"/>
        </w:rPr>
      </w:pPr>
      <w:r w:rsidRPr="0046645F">
        <w:rPr>
          <w:sz w:val="25"/>
          <w:szCs w:val="25"/>
        </w:rPr>
        <w:tab/>
      </w:r>
      <w:r w:rsidRPr="006B5BDB">
        <w:rPr>
          <w:b/>
          <w:sz w:val="25"/>
          <w:szCs w:val="25"/>
        </w:rPr>
        <w:t xml:space="preserve">Электронный вариант Клинических Протоколов (Постановление МЗ РБ от 11 января 2023 г. № 4 «Об утверждении клинических протоколов»)» находится на СДО каждого курса. </w:t>
      </w:r>
      <w:r w:rsidRPr="006B5BDB">
        <w:rPr>
          <w:b/>
          <w:sz w:val="25"/>
          <w:szCs w:val="25"/>
          <w:u w:val="single"/>
        </w:rPr>
        <w:t>Для 3 курса:</w:t>
      </w:r>
      <w:r w:rsidRPr="006B5BDB">
        <w:rPr>
          <w:b/>
          <w:sz w:val="25"/>
          <w:szCs w:val="25"/>
        </w:rPr>
        <w:t xml:space="preserve"> </w:t>
      </w:r>
      <w:hyperlink r:id="rId8" w:history="1">
        <w:r w:rsidRPr="006B5BDB">
          <w:rPr>
            <w:rStyle w:val="ab"/>
            <w:b/>
            <w:color w:val="auto"/>
            <w:sz w:val="25"/>
            <w:szCs w:val="25"/>
            <w:u w:val="none"/>
          </w:rPr>
          <w:t>https://do2.vsmu.by</w:t>
        </w:r>
      </w:hyperlink>
      <w:r w:rsidRPr="006B5BDB">
        <w:rPr>
          <w:b/>
          <w:sz w:val="25"/>
          <w:szCs w:val="25"/>
        </w:rPr>
        <w:t xml:space="preserve"> --- Стоматологический факультет --- Терапевтическая стоматология с курсом ФПК и ПК --- Консервативная стоматология --- Справочные и вспомогательные материалы ---- Клинические протоколы на терапевтическом приёме, 2023 год.</w:t>
      </w:r>
    </w:p>
    <w:p w:rsidR="00DB5880" w:rsidRPr="00892FA0" w:rsidRDefault="00DB5880" w:rsidP="00DB5880">
      <w:pPr>
        <w:rPr>
          <w:sz w:val="25"/>
          <w:szCs w:val="25"/>
        </w:rPr>
      </w:pPr>
    </w:p>
    <w:sectPr w:rsidR="00DB5880" w:rsidRPr="00892FA0" w:rsidSect="002E60EF">
      <w:footerReference w:type="default" r:id="rId9"/>
      <w:pgSz w:w="11906" w:h="16838"/>
      <w:pgMar w:top="567" w:right="567" w:bottom="567" w:left="567" w:header="283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655" w:rsidRDefault="00197655">
      <w:r>
        <w:separator/>
      </w:r>
    </w:p>
  </w:endnote>
  <w:endnote w:type="continuationSeparator" w:id="0">
    <w:p w:rsidR="00197655" w:rsidRDefault="0019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165672"/>
      <w:docPartObj>
        <w:docPartGallery w:val="Page Numbers (Bottom of Page)"/>
        <w:docPartUnique/>
      </w:docPartObj>
    </w:sdtPr>
    <w:sdtEndPr/>
    <w:sdtContent>
      <w:p w:rsidR="002661FA" w:rsidRDefault="00203195">
        <w:pPr>
          <w:pStyle w:val="a7"/>
          <w:jc w:val="center"/>
        </w:pPr>
        <w:r w:rsidRPr="00CF62E3">
          <w:rPr>
            <w:sz w:val="24"/>
            <w:szCs w:val="24"/>
          </w:rPr>
          <w:fldChar w:fldCharType="begin"/>
        </w:r>
        <w:r w:rsidRPr="00CF62E3">
          <w:rPr>
            <w:sz w:val="24"/>
            <w:szCs w:val="24"/>
          </w:rPr>
          <w:instrText>PAGE   \* MERGEFORMAT</w:instrText>
        </w:r>
        <w:r w:rsidRPr="00CF62E3">
          <w:rPr>
            <w:sz w:val="24"/>
            <w:szCs w:val="24"/>
          </w:rPr>
          <w:fldChar w:fldCharType="separate"/>
        </w:r>
        <w:r w:rsidR="009C29C2">
          <w:rPr>
            <w:noProof/>
            <w:sz w:val="24"/>
            <w:szCs w:val="24"/>
          </w:rPr>
          <w:t>10</w:t>
        </w:r>
        <w:r w:rsidRPr="00CF62E3">
          <w:rPr>
            <w:sz w:val="24"/>
            <w:szCs w:val="24"/>
          </w:rPr>
          <w:fldChar w:fldCharType="end"/>
        </w:r>
      </w:p>
    </w:sdtContent>
  </w:sdt>
  <w:p w:rsidR="002661FA" w:rsidRDefault="001976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655" w:rsidRDefault="00197655">
      <w:r>
        <w:separator/>
      </w:r>
    </w:p>
  </w:footnote>
  <w:footnote w:type="continuationSeparator" w:id="0">
    <w:p w:rsidR="00197655" w:rsidRDefault="00197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5">
    <w:nsid w:val="00000007"/>
    <w:multiLevelType w:val="singleLevel"/>
    <w:tmpl w:val="0000000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6">
    <w:nsid w:val="00000008"/>
    <w:multiLevelType w:val="singleLevel"/>
    <w:tmpl w:val="00000008"/>
    <w:name w:val="WW8Num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8">
    <w:nsid w:val="0000000A"/>
    <w:multiLevelType w:val="singleLevel"/>
    <w:tmpl w:val="0000000A"/>
    <w:name w:val="WW8Num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0000000D"/>
    <w:multiLevelType w:val="singleLevel"/>
    <w:tmpl w:val="0000000D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11">
    <w:nsid w:val="0000000E"/>
    <w:multiLevelType w:val="singleLevel"/>
    <w:tmpl w:val="0000000E"/>
    <w:name w:val="WW8Num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12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3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lang w:val="en-US"/>
      </w:rPr>
    </w:lvl>
  </w:abstractNum>
  <w:abstractNum w:abstractNumId="14">
    <w:nsid w:val="00000014"/>
    <w:multiLevelType w:val="singleLevel"/>
    <w:tmpl w:val="00000014"/>
    <w:name w:val="WW8Num2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5">
    <w:nsid w:val="00000019"/>
    <w:multiLevelType w:val="single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16">
    <w:nsid w:val="0000001A"/>
    <w:multiLevelType w:val="singleLevel"/>
    <w:tmpl w:val="0000001A"/>
    <w:name w:val="WW8Num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00000020"/>
    <w:multiLevelType w:val="singleLevel"/>
    <w:tmpl w:val="00000020"/>
    <w:name w:val="WW8Num3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1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2">
    <w:nsid w:val="00000023"/>
    <w:multiLevelType w:val="singleLevel"/>
    <w:tmpl w:val="00000023"/>
    <w:name w:val="WW8Num3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3">
    <w:nsid w:val="003D5B06"/>
    <w:multiLevelType w:val="hybridMultilevel"/>
    <w:tmpl w:val="C7581344"/>
    <w:lvl w:ilvl="0" w:tplc="5E98629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2482E69"/>
    <w:multiLevelType w:val="hybridMultilevel"/>
    <w:tmpl w:val="3D7C3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8ACBA4C">
      <w:start w:val="1"/>
      <w:numFmt w:val="decimal"/>
      <w:lvlText w:val="%2)"/>
      <w:lvlJc w:val="left"/>
      <w:pPr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4FC5ACD"/>
    <w:multiLevelType w:val="hybridMultilevel"/>
    <w:tmpl w:val="6082E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8A97AEB"/>
    <w:multiLevelType w:val="hybridMultilevel"/>
    <w:tmpl w:val="AA1A2E9C"/>
    <w:lvl w:ilvl="0" w:tplc="00000003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CFC4CE9"/>
    <w:multiLevelType w:val="hybridMultilevel"/>
    <w:tmpl w:val="72FA4C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0FE87561"/>
    <w:multiLevelType w:val="hybridMultilevel"/>
    <w:tmpl w:val="9F82D9C4"/>
    <w:lvl w:ilvl="0" w:tplc="5E98629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0B0A51"/>
    <w:multiLevelType w:val="hybridMultilevel"/>
    <w:tmpl w:val="0A6A0442"/>
    <w:lvl w:ilvl="0" w:tplc="00000003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28D4035E"/>
    <w:multiLevelType w:val="hybridMultilevel"/>
    <w:tmpl w:val="957C3A2E"/>
    <w:lvl w:ilvl="0" w:tplc="D3E48E96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2C697CC5"/>
    <w:multiLevelType w:val="hybridMultilevel"/>
    <w:tmpl w:val="0296A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2660E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9E111A"/>
    <w:multiLevelType w:val="hybridMultilevel"/>
    <w:tmpl w:val="9594D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1A2A54"/>
    <w:multiLevelType w:val="multilevel"/>
    <w:tmpl w:val="D174EA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305F79B7"/>
    <w:multiLevelType w:val="multilevel"/>
    <w:tmpl w:val="D174EA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31A07A6B"/>
    <w:multiLevelType w:val="hybridMultilevel"/>
    <w:tmpl w:val="4F1EA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1E6C32"/>
    <w:multiLevelType w:val="hybridMultilevel"/>
    <w:tmpl w:val="07662D60"/>
    <w:lvl w:ilvl="0" w:tplc="5E98629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6F0E3C"/>
    <w:multiLevelType w:val="hybridMultilevel"/>
    <w:tmpl w:val="84D8B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017AB5"/>
    <w:multiLevelType w:val="multilevel"/>
    <w:tmpl w:val="9A426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47DB5347"/>
    <w:multiLevelType w:val="hybridMultilevel"/>
    <w:tmpl w:val="40F0B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00F25CD"/>
    <w:multiLevelType w:val="hybridMultilevel"/>
    <w:tmpl w:val="D7DC8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631696"/>
    <w:multiLevelType w:val="hybridMultilevel"/>
    <w:tmpl w:val="3D1CD6C6"/>
    <w:lvl w:ilvl="0" w:tplc="5E98629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D840AF"/>
    <w:multiLevelType w:val="hybridMultilevel"/>
    <w:tmpl w:val="65F82FD6"/>
    <w:lvl w:ilvl="0" w:tplc="5E98629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9E5C3A"/>
    <w:multiLevelType w:val="hybridMultilevel"/>
    <w:tmpl w:val="D9040366"/>
    <w:lvl w:ilvl="0" w:tplc="5E98629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E92C4F"/>
    <w:multiLevelType w:val="hybridMultilevel"/>
    <w:tmpl w:val="67E2B38C"/>
    <w:lvl w:ilvl="0" w:tplc="59EC138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6501AE8"/>
    <w:multiLevelType w:val="hybridMultilevel"/>
    <w:tmpl w:val="DB34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5E2274"/>
    <w:multiLevelType w:val="hybridMultilevel"/>
    <w:tmpl w:val="2E525CF0"/>
    <w:lvl w:ilvl="0" w:tplc="FCB683E4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>
    <w:nsid w:val="7E485F51"/>
    <w:multiLevelType w:val="multilevel"/>
    <w:tmpl w:val="D174EA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46"/>
  </w:num>
  <w:num w:numId="3">
    <w:abstractNumId w:val="35"/>
  </w:num>
  <w:num w:numId="4">
    <w:abstractNumId w:val="1"/>
  </w:num>
  <w:num w:numId="5">
    <w:abstractNumId w:val="16"/>
  </w:num>
  <w:num w:numId="6">
    <w:abstractNumId w:val="26"/>
  </w:num>
  <w:num w:numId="7">
    <w:abstractNumId w:val="29"/>
  </w:num>
  <w:num w:numId="8">
    <w:abstractNumId w:val="23"/>
  </w:num>
  <w:num w:numId="9">
    <w:abstractNumId w:val="36"/>
  </w:num>
  <w:num w:numId="10">
    <w:abstractNumId w:val="41"/>
  </w:num>
  <w:num w:numId="11">
    <w:abstractNumId w:val="28"/>
  </w:num>
  <w:num w:numId="12">
    <w:abstractNumId w:val="43"/>
  </w:num>
  <w:num w:numId="13">
    <w:abstractNumId w:val="42"/>
  </w:num>
  <w:num w:numId="14">
    <w:abstractNumId w:val="24"/>
  </w:num>
  <w:num w:numId="15">
    <w:abstractNumId w:val="45"/>
  </w:num>
  <w:num w:numId="16">
    <w:abstractNumId w:val="39"/>
  </w:num>
  <w:num w:numId="17">
    <w:abstractNumId w:val="30"/>
  </w:num>
  <w:num w:numId="18">
    <w:abstractNumId w:val="14"/>
  </w:num>
  <w:num w:numId="19">
    <w:abstractNumId w:val="17"/>
  </w:num>
  <w:num w:numId="20">
    <w:abstractNumId w:val="22"/>
  </w:num>
  <w:num w:numId="21">
    <w:abstractNumId w:val="0"/>
  </w:num>
  <w:num w:numId="22">
    <w:abstractNumId w:val="3"/>
  </w:num>
  <w:num w:numId="23">
    <w:abstractNumId w:val="7"/>
  </w:num>
  <w:num w:numId="24">
    <w:abstractNumId w:val="9"/>
  </w:num>
  <w:num w:numId="25">
    <w:abstractNumId w:val="12"/>
  </w:num>
  <w:num w:numId="26">
    <w:abstractNumId w:val="13"/>
  </w:num>
  <w:num w:numId="27">
    <w:abstractNumId w:val="15"/>
  </w:num>
  <w:num w:numId="28">
    <w:abstractNumId w:val="18"/>
  </w:num>
  <w:num w:numId="29">
    <w:abstractNumId w:val="19"/>
  </w:num>
  <w:num w:numId="30">
    <w:abstractNumId w:val="20"/>
  </w:num>
  <w:num w:numId="31">
    <w:abstractNumId w:val="21"/>
  </w:num>
  <w:num w:numId="32">
    <w:abstractNumId w:val="25"/>
  </w:num>
  <w:num w:numId="33">
    <w:abstractNumId w:val="27"/>
  </w:num>
  <w:num w:numId="34">
    <w:abstractNumId w:val="44"/>
  </w:num>
  <w:num w:numId="35">
    <w:abstractNumId w:val="2"/>
  </w:num>
  <w:num w:numId="36">
    <w:abstractNumId w:val="4"/>
  </w:num>
  <w:num w:numId="37">
    <w:abstractNumId w:val="5"/>
  </w:num>
  <w:num w:numId="38">
    <w:abstractNumId w:val="6"/>
  </w:num>
  <w:num w:numId="39">
    <w:abstractNumId w:val="8"/>
  </w:num>
  <w:num w:numId="40">
    <w:abstractNumId w:val="10"/>
  </w:num>
  <w:num w:numId="41">
    <w:abstractNumId w:val="11"/>
  </w:num>
  <w:num w:numId="42">
    <w:abstractNumId w:val="40"/>
  </w:num>
  <w:num w:numId="43">
    <w:abstractNumId w:val="47"/>
  </w:num>
  <w:num w:numId="44">
    <w:abstractNumId w:val="33"/>
  </w:num>
  <w:num w:numId="45">
    <w:abstractNumId w:val="34"/>
  </w:num>
  <w:num w:numId="46">
    <w:abstractNumId w:val="32"/>
  </w:num>
  <w:num w:numId="47">
    <w:abstractNumId w:val="38"/>
  </w:num>
  <w:num w:numId="48">
    <w:abstractNumId w:val="3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80"/>
    <w:rsid w:val="001673F6"/>
    <w:rsid w:val="00196833"/>
    <w:rsid w:val="00197655"/>
    <w:rsid w:val="00203195"/>
    <w:rsid w:val="002E0FD6"/>
    <w:rsid w:val="00300DF8"/>
    <w:rsid w:val="003436A8"/>
    <w:rsid w:val="00383ED4"/>
    <w:rsid w:val="003F6D3D"/>
    <w:rsid w:val="0049351E"/>
    <w:rsid w:val="005257BB"/>
    <w:rsid w:val="005D7C90"/>
    <w:rsid w:val="00661663"/>
    <w:rsid w:val="00771F0A"/>
    <w:rsid w:val="007D706C"/>
    <w:rsid w:val="0087576B"/>
    <w:rsid w:val="009102C2"/>
    <w:rsid w:val="00980036"/>
    <w:rsid w:val="009C29C2"/>
    <w:rsid w:val="00B31F20"/>
    <w:rsid w:val="00C16070"/>
    <w:rsid w:val="00CE13F3"/>
    <w:rsid w:val="00DB5880"/>
    <w:rsid w:val="00F4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8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B5880"/>
    <w:pPr>
      <w:keepNext/>
      <w:jc w:val="right"/>
      <w:outlineLvl w:val="0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8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3">
    <w:name w:val="Table Grid"/>
    <w:basedOn w:val="a1"/>
    <w:uiPriority w:val="59"/>
    <w:rsid w:val="00DB5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8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58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5880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B58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5880"/>
    <w:rPr>
      <w:rFonts w:ascii="Times New Roman" w:hAnsi="Times New Roman"/>
      <w:sz w:val="28"/>
    </w:rPr>
  </w:style>
  <w:style w:type="paragraph" w:customStyle="1" w:styleId="11">
    <w:name w:val="Абзац списка1"/>
    <w:basedOn w:val="a"/>
    <w:rsid w:val="00DB588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58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88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800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8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B5880"/>
    <w:pPr>
      <w:keepNext/>
      <w:jc w:val="right"/>
      <w:outlineLvl w:val="0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8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3">
    <w:name w:val="Table Grid"/>
    <w:basedOn w:val="a1"/>
    <w:uiPriority w:val="59"/>
    <w:rsid w:val="00DB5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8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58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5880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B58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5880"/>
    <w:rPr>
      <w:rFonts w:ascii="Times New Roman" w:hAnsi="Times New Roman"/>
      <w:sz w:val="28"/>
    </w:rPr>
  </w:style>
  <w:style w:type="paragraph" w:customStyle="1" w:styleId="11">
    <w:name w:val="Абзац списка1"/>
    <w:basedOn w:val="a"/>
    <w:rsid w:val="00DB588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58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88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800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2.vsmu.by/cours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3392</Words>
  <Characters>19339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dcterms:created xsi:type="dcterms:W3CDTF">2023-08-30T10:48:00Z</dcterms:created>
  <dcterms:modified xsi:type="dcterms:W3CDTF">2023-10-30T12:10:00Z</dcterms:modified>
</cp:coreProperties>
</file>