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AA" w:rsidRDefault="007535AA" w:rsidP="007535AA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7535AA" w:rsidRDefault="007535AA" w:rsidP="007535AA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ВИТЕБСКИЙ ОРДЕНА ДРУЖБЫ НАРОДОВ МЕДИЦИНСКИЙ УНИВЕРСИТЕТ</w:t>
      </w:r>
    </w:p>
    <w:p w:rsidR="007535AA" w:rsidRDefault="007535AA" w:rsidP="007535A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 С КУРСОМ ФПК И ПК</w:t>
      </w: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Обсуждено на заседании кафедры</w:t>
      </w:r>
    </w:p>
    <w:p w:rsidR="00DE25EC" w:rsidRDefault="00DE25EC" w:rsidP="00DE25EC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6A0B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rPr>
          <w:sz w:val="28"/>
          <w:szCs w:val="28"/>
        </w:rPr>
      </w:pPr>
    </w:p>
    <w:p w:rsidR="007535AA" w:rsidRDefault="007535AA" w:rsidP="007535AA">
      <w:pPr>
        <w:rPr>
          <w:sz w:val="28"/>
          <w:szCs w:val="28"/>
        </w:rPr>
      </w:pPr>
    </w:p>
    <w:p w:rsidR="007535AA" w:rsidRDefault="006A0BE0" w:rsidP="007535AA">
      <w:pPr>
        <w:jc w:val="center"/>
        <w:rPr>
          <w:b/>
          <w:sz w:val="28"/>
          <w:szCs w:val="28"/>
        </w:rPr>
      </w:pPr>
      <w:r w:rsidRPr="006A0BE0">
        <w:rPr>
          <w:b/>
          <w:sz w:val="28"/>
          <w:szCs w:val="28"/>
        </w:rPr>
        <w:t>МЕТОДИЧЕСКИЕ УКАЗАНИЯ</w:t>
      </w:r>
      <w:r>
        <w:rPr>
          <w:b/>
          <w:sz w:val="28"/>
          <w:szCs w:val="28"/>
        </w:rPr>
        <w:t xml:space="preserve"> </w:t>
      </w:r>
      <w:r w:rsidR="007535AA">
        <w:rPr>
          <w:b/>
          <w:sz w:val="28"/>
          <w:szCs w:val="28"/>
        </w:rPr>
        <w:t>№ 3</w:t>
      </w:r>
    </w:p>
    <w:p w:rsidR="007535AA" w:rsidRDefault="007535AA" w:rsidP="007535A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занятия со студентами 5 курса в 9 семестре</w:t>
      </w:r>
    </w:p>
    <w:p w:rsidR="007535AA" w:rsidRDefault="007535AA" w:rsidP="007535A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стоматологического факультета по терапевтической стоматологии</w:t>
      </w:r>
    </w:p>
    <w:p w:rsidR="007535AA" w:rsidRDefault="007535AA" w:rsidP="007535AA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студентов)</w:t>
      </w:r>
    </w:p>
    <w:p w:rsidR="001D0277" w:rsidRDefault="001D0277" w:rsidP="001D0277">
      <w:pPr>
        <w:jc w:val="center"/>
        <w:rPr>
          <w:sz w:val="28"/>
          <w:szCs w:val="28"/>
        </w:rPr>
      </w:pPr>
    </w:p>
    <w:p w:rsidR="001D0277" w:rsidRDefault="001D0277" w:rsidP="001D0277">
      <w:pPr>
        <w:jc w:val="center"/>
        <w:rPr>
          <w:sz w:val="28"/>
          <w:szCs w:val="28"/>
        </w:rPr>
      </w:pPr>
    </w:p>
    <w:p w:rsidR="007535AA" w:rsidRDefault="007535AA" w:rsidP="001D0277">
      <w:pPr>
        <w:jc w:val="center"/>
        <w:rPr>
          <w:b/>
          <w:sz w:val="32"/>
          <w:szCs w:val="32"/>
        </w:rPr>
      </w:pPr>
    </w:p>
    <w:p w:rsidR="007535AA" w:rsidRDefault="007535AA" w:rsidP="001D0277">
      <w:pPr>
        <w:jc w:val="center"/>
        <w:rPr>
          <w:b/>
          <w:sz w:val="32"/>
          <w:szCs w:val="32"/>
        </w:rPr>
      </w:pPr>
    </w:p>
    <w:p w:rsidR="001D0277" w:rsidRDefault="001D0277" w:rsidP="001D0277">
      <w:pPr>
        <w:jc w:val="center"/>
      </w:pPr>
      <w:r>
        <w:rPr>
          <w:b/>
          <w:sz w:val="32"/>
          <w:szCs w:val="32"/>
        </w:rPr>
        <w:t>ТЕМА</w:t>
      </w:r>
      <w:r>
        <w:rPr>
          <w:b/>
        </w:rPr>
        <w:t xml:space="preserve">: </w:t>
      </w:r>
      <w:r>
        <w:rPr>
          <w:rFonts w:ascii="Georgia" w:hAnsi="Georgia" w:cs="Franklin Gothic Medium"/>
          <w:b/>
          <w:i/>
          <w:sz w:val="28"/>
          <w:szCs w:val="28"/>
        </w:rPr>
        <w:t xml:space="preserve">Классификация заболеваний слизистой оболочки полости рта, особенности обследования. План обследования пациента </w:t>
      </w:r>
    </w:p>
    <w:p w:rsidR="001D0277" w:rsidRDefault="001D0277" w:rsidP="001D0277">
      <w:pPr>
        <w:jc w:val="center"/>
      </w:pPr>
      <w:r>
        <w:rPr>
          <w:rFonts w:ascii="Georgia" w:hAnsi="Georgia" w:cs="Franklin Gothic Medium"/>
          <w:b/>
          <w:i/>
          <w:sz w:val="28"/>
          <w:szCs w:val="28"/>
        </w:rPr>
        <w:t xml:space="preserve">с заболеваниями слизистой полости рта. Влияние состояния </w:t>
      </w:r>
    </w:p>
    <w:p w:rsidR="001D0277" w:rsidRDefault="001D0277" w:rsidP="001D0277">
      <w:pPr>
        <w:jc w:val="center"/>
      </w:pPr>
      <w:r>
        <w:rPr>
          <w:rFonts w:ascii="Georgia" w:hAnsi="Georgia" w:cs="Franklin Gothic Medium"/>
          <w:b/>
          <w:i/>
          <w:sz w:val="28"/>
          <w:szCs w:val="28"/>
        </w:rPr>
        <w:t>полости рта на эффективность лечения патологии слизистой оболочки.</w:t>
      </w:r>
    </w:p>
    <w:p w:rsidR="001D0277" w:rsidRDefault="001D0277" w:rsidP="001D0277">
      <w:pPr>
        <w:jc w:val="center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1D0277" w:rsidRDefault="001D0277" w:rsidP="001D0277">
      <w:pPr>
        <w:jc w:val="center"/>
        <w:rPr>
          <w:b/>
        </w:rPr>
      </w:pPr>
    </w:p>
    <w:p w:rsidR="001D0277" w:rsidRDefault="001D0277" w:rsidP="001D0277">
      <w:pPr>
        <w:jc w:val="center"/>
        <w:rPr>
          <w:b/>
        </w:rPr>
      </w:pPr>
    </w:p>
    <w:p w:rsidR="001D0277" w:rsidRDefault="001D0277" w:rsidP="001D0277">
      <w:pPr>
        <w:jc w:val="center"/>
      </w:pPr>
    </w:p>
    <w:p w:rsidR="001D0277" w:rsidRDefault="001D0277" w:rsidP="001D0277">
      <w:pPr>
        <w:jc w:val="center"/>
      </w:pPr>
    </w:p>
    <w:p w:rsidR="001D0277" w:rsidRDefault="001D0277" w:rsidP="001D0277">
      <w:pPr>
        <w:jc w:val="right"/>
      </w:pPr>
      <w:r>
        <w:rPr>
          <w:sz w:val="28"/>
          <w:szCs w:val="28"/>
        </w:rPr>
        <w:t xml:space="preserve">Время 6 ч </w:t>
      </w:r>
    </w:p>
    <w:p w:rsidR="001D0277" w:rsidRDefault="001D0277" w:rsidP="001D0277">
      <w:pPr>
        <w:jc w:val="center"/>
        <w:rPr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  <w:rPr>
          <w:b/>
          <w:sz w:val="28"/>
          <w:szCs w:val="28"/>
        </w:rPr>
      </w:pPr>
    </w:p>
    <w:p w:rsidR="001D0277" w:rsidRDefault="001D0277" w:rsidP="001D0277">
      <w:pPr>
        <w:ind w:left="-3"/>
        <w:jc w:val="center"/>
      </w:pPr>
      <w:r>
        <w:rPr>
          <w:b/>
          <w:sz w:val="28"/>
          <w:szCs w:val="28"/>
        </w:rPr>
        <w:t>Витебск 20</w:t>
      </w:r>
      <w:r w:rsidR="00DE25EC">
        <w:rPr>
          <w:b/>
          <w:sz w:val="28"/>
          <w:szCs w:val="28"/>
        </w:rPr>
        <w:t>2</w:t>
      </w:r>
      <w:r w:rsidR="006A0BE0">
        <w:rPr>
          <w:b/>
          <w:sz w:val="28"/>
          <w:szCs w:val="28"/>
        </w:rPr>
        <w:t>3</w:t>
      </w:r>
      <w:bookmarkStart w:id="0" w:name="_GoBack"/>
      <w:bookmarkEnd w:id="0"/>
    </w:p>
    <w:p w:rsidR="001D0277" w:rsidRDefault="001D0277" w:rsidP="001D0277">
      <w:pPr>
        <w:pageBreakBefore/>
        <w:ind w:left="-3"/>
        <w:jc w:val="center"/>
      </w:pPr>
      <w:r>
        <w:rPr>
          <w:b/>
          <w:sz w:val="28"/>
          <w:szCs w:val="28"/>
        </w:rPr>
        <w:lastRenderedPageBreak/>
        <w:t>1. Учебные и воспитательные цели: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 Знать классификацию заболеваний СОПР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 Научиться обследовать стоматологического больного с заболеваниями СОПР</w:t>
      </w:r>
    </w:p>
    <w:p w:rsidR="001D0277" w:rsidRDefault="001D0277" w:rsidP="001D0277">
      <w:pPr>
        <w:jc w:val="center"/>
        <w:rPr>
          <w:b/>
          <w:sz w:val="28"/>
          <w:szCs w:val="28"/>
        </w:rPr>
      </w:pPr>
    </w:p>
    <w:p w:rsidR="001D0277" w:rsidRDefault="001D0277" w:rsidP="001D0277">
      <w:pPr>
        <w:jc w:val="center"/>
      </w:pPr>
      <w:r>
        <w:rPr>
          <w:b/>
          <w:sz w:val="28"/>
          <w:szCs w:val="28"/>
        </w:rPr>
        <w:t>2. Материальное оснащение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 Стоматологические установки.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3. Учебные и наглядные пособия: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-учебная литература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-стоматологический инструментарий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-амбулаторная карта формы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-методические разработки кафедры</w:t>
      </w:r>
    </w:p>
    <w:p w:rsidR="001D0277" w:rsidRDefault="001D0277" w:rsidP="001D0277">
      <w:pPr>
        <w:widowControl w:val="0"/>
        <w:autoSpaceDE w:val="0"/>
        <w:ind w:left="-3"/>
        <w:jc w:val="center"/>
        <w:rPr>
          <w:b/>
          <w:bCs/>
          <w:sz w:val="28"/>
          <w:szCs w:val="28"/>
        </w:rPr>
      </w:pPr>
    </w:p>
    <w:p w:rsidR="00237115" w:rsidRPr="00237115" w:rsidRDefault="00237115" w:rsidP="00237115">
      <w:pPr>
        <w:jc w:val="center"/>
        <w:rPr>
          <w:b/>
          <w:sz w:val="28"/>
          <w:szCs w:val="28"/>
        </w:rPr>
      </w:pPr>
      <w:r w:rsidRPr="00237115">
        <w:rPr>
          <w:b/>
          <w:sz w:val="28"/>
          <w:szCs w:val="28"/>
        </w:rPr>
        <w:t>3. Вопросы, подлежащие изучению на занятии</w:t>
      </w:r>
    </w:p>
    <w:p w:rsidR="00237115" w:rsidRDefault="00237115" w:rsidP="00786568">
      <w:pPr>
        <w:jc w:val="both"/>
      </w:pPr>
      <w:r>
        <w:rPr>
          <w:sz w:val="28"/>
          <w:szCs w:val="28"/>
        </w:rPr>
        <w:t xml:space="preserve">Классификация заболеваний слизистой оболочки полости рта </w:t>
      </w:r>
    </w:p>
    <w:p w:rsidR="00237115" w:rsidRDefault="00237115" w:rsidP="00786568">
      <w:pPr>
        <w:jc w:val="both"/>
      </w:pPr>
      <w:r>
        <w:rPr>
          <w:sz w:val="28"/>
          <w:szCs w:val="28"/>
        </w:rPr>
        <w:t>Схема обследования пациентов с заболеваниями слизистой оболочки рта. Осмотр стом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тологического пациента по методике ВОЗ.</w:t>
      </w:r>
    </w:p>
    <w:p w:rsidR="00237115" w:rsidRDefault="00237115" w:rsidP="00786568">
      <w:pPr>
        <w:jc w:val="both"/>
      </w:pPr>
      <w:r>
        <w:rPr>
          <w:sz w:val="28"/>
          <w:szCs w:val="28"/>
        </w:rPr>
        <w:t>Дополнительные методы обследования больного с заболеваниями СОПР.</w:t>
      </w:r>
    </w:p>
    <w:p w:rsidR="00237115" w:rsidRDefault="00237115" w:rsidP="00786568">
      <w:pPr>
        <w:jc w:val="both"/>
      </w:pPr>
      <w:r>
        <w:rPr>
          <w:sz w:val="28"/>
          <w:szCs w:val="28"/>
        </w:rPr>
        <w:t>Влияние состояния полости рта на эффективность лечения патологии слизистой оболо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ки</w:t>
      </w:r>
    </w:p>
    <w:p w:rsidR="001D0277" w:rsidRDefault="001D0277" w:rsidP="001D0277">
      <w:pPr>
        <w:jc w:val="both"/>
        <w:rPr>
          <w:sz w:val="28"/>
          <w:szCs w:val="28"/>
        </w:rPr>
      </w:pPr>
    </w:p>
    <w:p w:rsidR="001D0277" w:rsidRDefault="001D0277" w:rsidP="001D0277">
      <w:pPr>
        <w:jc w:val="center"/>
      </w:pPr>
      <w:r>
        <w:rPr>
          <w:b/>
          <w:sz w:val="28"/>
          <w:szCs w:val="28"/>
        </w:rPr>
        <w:t>4. Вопросы, изученные ранее, необходимые для усвоения данной темы:</w:t>
      </w:r>
    </w:p>
    <w:p w:rsidR="001D0277" w:rsidRDefault="001D0277" w:rsidP="001D0277">
      <w:pPr>
        <w:numPr>
          <w:ilvl w:val="0"/>
          <w:numId w:val="22"/>
        </w:numPr>
        <w:jc w:val="both"/>
      </w:pPr>
      <w:r>
        <w:rPr>
          <w:sz w:val="28"/>
          <w:szCs w:val="28"/>
        </w:rPr>
        <w:t>Строение слизистой оболочки полости рта.</w:t>
      </w:r>
    </w:p>
    <w:p w:rsidR="001D0277" w:rsidRDefault="001D0277" w:rsidP="001D0277">
      <w:pPr>
        <w:numPr>
          <w:ilvl w:val="0"/>
          <w:numId w:val="22"/>
        </w:numPr>
        <w:jc w:val="both"/>
      </w:pPr>
      <w:r>
        <w:rPr>
          <w:sz w:val="28"/>
          <w:szCs w:val="28"/>
        </w:rPr>
        <w:t>Особенности строения эпителия, эпидермиса.</w:t>
      </w:r>
    </w:p>
    <w:p w:rsidR="001D0277" w:rsidRDefault="001D0277" w:rsidP="001D0277">
      <w:pPr>
        <w:numPr>
          <w:ilvl w:val="0"/>
          <w:numId w:val="22"/>
        </w:numPr>
        <w:jc w:val="both"/>
      </w:pPr>
      <w:r>
        <w:rPr>
          <w:sz w:val="28"/>
          <w:szCs w:val="28"/>
        </w:rPr>
        <w:t>Патоморфологические элементы поражения кожи</w:t>
      </w:r>
    </w:p>
    <w:p w:rsidR="001D0277" w:rsidRDefault="001D0277" w:rsidP="001D0277">
      <w:pPr>
        <w:numPr>
          <w:ilvl w:val="0"/>
          <w:numId w:val="22"/>
        </w:numPr>
        <w:jc w:val="both"/>
      </w:pP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 xml:space="preserve"> острого хронического воспаления.</w:t>
      </w:r>
    </w:p>
    <w:p w:rsidR="001D0277" w:rsidRDefault="001D0277" w:rsidP="001D0277">
      <w:pPr>
        <w:jc w:val="both"/>
        <w:rPr>
          <w:sz w:val="28"/>
          <w:szCs w:val="28"/>
        </w:rPr>
      </w:pPr>
    </w:p>
    <w:p w:rsidR="00A70B1F" w:rsidRPr="00A70B1F" w:rsidRDefault="00A70B1F" w:rsidP="00A70B1F">
      <w:pPr>
        <w:widowControl w:val="0"/>
        <w:autoSpaceDE w:val="0"/>
        <w:jc w:val="center"/>
        <w:rPr>
          <w:sz w:val="28"/>
          <w:szCs w:val="28"/>
        </w:rPr>
      </w:pPr>
      <w:r w:rsidRPr="00A70B1F">
        <w:rPr>
          <w:rFonts w:ascii="Cambria" w:hAnsi="Cambria"/>
          <w:b/>
          <w:bCs/>
          <w:sz w:val="28"/>
          <w:szCs w:val="28"/>
        </w:rPr>
        <w:t>5. Содержание занятия.</w:t>
      </w:r>
    </w:p>
    <w:p w:rsidR="00A70B1F" w:rsidRPr="00A70B1F" w:rsidRDefault="00A70B1F" w:rsidP="00A70B1F">
      <w:pPr>
        <w:widowControl w:val="0"/>
        <w:autoSpaceDE w:val="0"/>
        <w:jc w:val="both"/>
        <w:rPr>
          <w:sz w:val="28"/>
          <w:szCs w:val="28"/>
        </w:rPr>
      </w:pPr>
      <w:r w:rsidRPr="00A70B1F">
        <w:rPr>
          <w:b/>
          <w:bCs/>
          <w:sz w:val="28"/>
          <w:szCs w:val="28"/>
        </w:rPr>
        <w:t>Вопросы темы: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1. Классификация заболеваний слизистой оболочки полости рта 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 Схема обследования пациентов с заболеваниями слизистой оболочки рта. Осмотр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матологического пациента по методике ВОЗ. 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3. Дополнительные методы обследования больного с заболеваниями СОПР.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4. Влияние состояния полости рта на эффективность лечения патологии слизистой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лочки</w:t>
      </w:r>
    </w:p>
    <w:p w:rsidR="001D0277" w:rsidRDefault="001D0277" w:rsidP="001D0277">
      <w:pPr>
        <w:jc w:val="both"/>
        <w:rPr>
          <w:sz w:val="28"/>
          <w:szCs w:val="28"/>
        </w:rPr>
      </w:pPr>
    </w:p>
    <w:p w:rsidR="001D0277" w:rsidRDefault="001D0277" w:rsidP="001D0277">
      <w:pPr>
        <w:jc w:val="center"/>
      </w:pPr>
      <w:r>
        <w:rPr>
          <w:b/>
          <w:sz w:val="28"/>
          <w:szCs w:val="28"/>
        </w:rPr>
        <w:t>ВОПРОС 1. КЛАССИФИКАЦИЯ ЗАБОЛЕВАНИЙ СЛИЗИСТОЙ ОБОЛОЧКИ ПОЛОСТИ РТА</w:t>
      </w:r>
    </w:p>
    <w:p w:rsidR="001D0277" w:rsidRDefault="001D0277" w:rsidP="001D0277">
      <w:pPr>
        <w:ind w:firstLine="720"/>
        <w:jc w:val="both"/>
      </w:pPr>
      <w:r>
        <w:rPr>
          <w:sz w:val="28"/>
          <w:szCs w:val="28"/>
        </w:rPr>
        <w:t>Классификация заболеваний слизистой оболочки рта представляет для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врача большое значение, поскольку она помогает ориентироваться в существу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их многообразии, способствуя тем самым правильной постановке диагноза, выбору обоснованных методов лечения и проведению профилактических мероприятий.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ствовавшие ранее классификации заболеваний слизистой оболочки рта базировались на разных принципах:</w:t>
      </w:r>
    </w:p>
    <w:p w:rsidR="001D0277" w:rsidRDefault="001D0277" w:rsidP="001D0277">
      <w:pPr>
        <w:pStyle w:val="a4"/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анатомо-клинических (стоматит, </w:t>
      </w:r>
      <w:proofErr w:type="spellStart"/>
      <w:r>
        <w:rPr>
          <w:sz w:val="28"/>
          <w:szCs w:val="28"/>
        </w:rPr>
        <w:t>хейлит</w:t>
      </w:r>
      <w:proofErr w:type="spellEnd"/>
      <w:r>
        <w:rPr>
          <w:sz w:val="28"/>
          <w:szCs w:val="28"/>
        </w:rPr>
        <w:t xml:space="preserve">, глоссит) </w:t>
      </w:r>
      <w:proofErr w:type="gramStart"/>
      <w:r>
        <w:rPr>
          <w:sz w:val="28"/>
          <w:szCs w:val="28"/>
        </w:rPr>
        <w:t>признаках</w:t>
      </w:r>
      <w:proofErr w:type="gramEnd"/>
      <w:r>
        <w:rPr>
          <w:sz w:val="28"/>
          <w:szCs w:val="28"/>
        </w:rPr>
        <w:t>;</w:t>
      </w:r>
    </w:p>
    <w:p w:rsidR="001D0277" w:rsidRDefault="001D0277" w:rsidP="001D0277">
      <w:pPr>
        <w:pStyle w:val="a4"/>
        <w:numPr>
          <w:ilvl w:val="0"/>
          <w:numId w:val="4"/>
        </w:numPr>
        <w:jc w:val="both"/>
      </w:pPr>
      <w:r>
        <w:rPr>
          <w:sz w:val="28"/>
          <w:szCs w:val="28"/>
        </w:rPr>
        <w:t>характере течения (</w:t>
      </w:r>
      <w:proofErr w:type="gramStart"/>
      <w:r>
        <w:rPr>
          <w:sz w:val="28"/>
          <w:szCs w:val="28"/>
        </w:rPr>
        <w:t>острый</w:t>
      </w:r>
      <w:proofErr w:type="gramEnd"/>
      <w:r>
        <w:rPr>
          <w:sz w:val="28"/>
          <w:szCs w:val="28"/>
        </w:rPr>
        <w:t xml:space="preserve"> и хронический);</w:t>
      </w:r>
    </w:p>
    <w:p w:rsidR="001D0277" w:rsidRDefault="001D0277" w:rsidP="001D0277">
      <w:pPr>
        <w:pStyle w:val="a4"/>
        <w:numPr>
          <w:ilvl w:val="0"/>
          <w:numId w:val="4"/>
        </w:numPr>
        <w:jc w:val="both"/>
      </w:pPr>
      <w:r>
        <w:rPr>
          <w:sz w:val="28"/>
          <w:szCs w:val="28"/>
        </w:rPr>
        <w:t>клинико-морфологических признаках (</w:t>
      </w:r>
      <w:proofErr w:type="gramStart"/>
      <w:r>
        <w:rPr>
          <w:sz w:val="28"/>
          <w:szCs w:val="28"/>
        </w:rPr>
        <w:t>катаральный</w:t>
      </w:r>
      <w:proofErr w:type="gramEnd"/>
      <w:r>
        <w:rPr>
          <w:sz w:val="28"/>
          <w:szCs w:val="28"/>
        </w:rPr>
        <w:t>, язвенный и др.);</w:t>
      </w:r>
    </w:p>
    <w:p w:rsidR="001D0277" w:rsidRDefault="001D0277" w:rsidP="001D0277">
      <w:pPr>
        <w:pStyle w:val="a4"/>
        <w:numPr>
          <w:ilvl w:val="0"/>
          <w:numId w:val="4"/>
        </w:numPr>
        <w:jc w:val="both"/>
      </w:pPr>
      <w:r>
        <w:rPr>
          <w:sz w:val="28"/>
          <w:szCs w:val="28"/>
        </w:rPr>
        <w:lastRenderedPageBreak/>
        <w:t>глубине поражения (</w:t>
      </w:r>
      <w:proofErr w:type="gramStart"/>
      <w:r>
        <w:rPr>
          <w:sz w:val="28"/>
          <w:szCs w:val="28"/>
        </w:rPr>
        <w:t>поверхностный</w:t>
      </w:r>
      <w:proofErr w:type="gramEnd"/>
      <w:r>
        <w:rPr>
          <w:sz w:val="28"/>
          <w:szCs w:val="28"/>
        </w:rPr>
        <w:t xml:space="preserve"> и глубокий);</w:t>
      </w:r>
    </w:p>
    <w:p w:rsidR="001D0277" w:rsidRDefault="001D0277" w:rsidP="001D0277">
      <w:pPr>
        <w:pStyle w:val="a4"/>
        <w:numPr>
          <w:ilvl w:val="0"/>
          <w:numId w:val="4"/>
        </w:numPr>
        <w:tabs>
          <w:tab w:val="left" w:pos="720"/>
        </w:tabs>
        <w:jc w:val="both"/>
      </w:pPr>
      <w:r>
        <w:rPr>
          <w:sz w:val="28"/>
          <w:szCs w:val="28"/>
        </w:rPr>
        <w:t>характер высыпаний (буллезный, язвенный, пузырьковый и др.).</w:t>
      </w:r>
    </w:p>
    <w:p w:rsidR="001D0277" w:rsidRDefault="001D0277" w:rsidP="001D0277">
      <w:pPr>
        <w:ind w:firstLine="720"/>
        <w:jc w:val="both"/>
      </w:pPr>
      <w:r>
        <w:rPr>
          <w:sz w:val="28"/>
          <w:szCs w:val="28"/>
        </w:rPr>
        <w:t>Однако каждая из них имела свои недостатки и не отвечала полностью вышеук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занным требованиям к классификации.</w:t>
      </w:r>
    </w:p>
    <w:p w:rsidR="001D0277" w:rsidRDefault="001D0277" w:rsidP="001D0277">
      <w:pPr>
        <w:ind w:firstLine="708"/>
        <w:jc w:val="both"/>
      </w:pPr>
      <w:r>
        <w:rPr>
          <w:sz w:val="28"/>
          <w:szCs w:val="28"/>
        </w:rPr>
        <w:t>Основная цель создания международной номенклатуры стоматологических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ваний и синдромов в полости рта заключается в стандартизации подходов к выявлению стоматологической патологии с последующей регистрацией и определением уровня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матологической заболеваемости в разных странах. Кроме того, полученные сведения позволяют определить корреляции общего состояния организма с уровнем стоматолог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здоровья, а также выявить системные заболевания, ассоциированные с патолог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в полости рта.</w:t>
      </w:r>
    </w:p>
    <w:p w:rsidR="001D0277" w:rsidRDefault="001D0277" w:rsidP="001D0277">
      <w:pPr>
        <w:ind w:firstLine="708"/>
        <w:jc w:val="both"/>
      </w:pPr>
      <w:r>
        <w:rPr>
          <w:sz w:val="28"/>
          <w:szCs w:val="28"/>
        </w:rPr>
        <w:t xml:space="preserve">Фрагменты </w:t>
      </w:r>
      <w:r>
        <w:rPr>
          <w:b/>
          <w:sz w:val="28"/>
          <w:szCs w:val="28"/>
        </w:rPr>
        <w:t>Международной классификации заболеваний (ICD-DA, 1994 WHO)</w:t>
      </w:r>
      <w:r>
        <w:rPr>
          <w:sz w:val="28"/>
          <w:szCs w:val="28"/>
        </w:rPr>
        <w:t xml:space="preserve"> непосредственно СОПР и общих заболеваний, проявляющихся на СОПР</w:t>
      </w:r>
    </w:p>
    <w:p w:rsidR="001D0277" w:rsidRDefault="001D0277" w:rsidP="001D0277">
      <w:pPr>
        <w:jc w:val="both"/>
      </w:pPr>
      <w:r>
        <w:rPr>
          <w:b/>
          <w:sz w:val="28"/>
          <w:szCs w:val="28"/>
        </w:rPr>
        <w:t>Раздел I. Некоторые инфекционные и паразитарные болезни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В 00-08 Вирусные инфекции, характеризующиеся поражением кожи и слизистых обол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В 00 Инфекции, вызванные вирусом герпеса (</w:t>
      </w:r>
      <w:proofErr w:type="spellStart"/>
      <w:r>
        <w:rPr>
          <w:sz w:val="28"/>
          <w:szCs w:val="28"/>
        </w:rPr>
        <w:t>herpes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simplex</w:t>
      </w:r>
      <w:proofErr w:type="spellEnd"/>
      <w:r>
        <w:rPr>
          <w:sz w:val="28"/>
          <w:szCs w:val="28"/>
        </w:rPr>
        <w:t>)</w:t>
      </w:r>
    </w:p>
    <w:p w:rsidR="001D0277" w:rsidRDefault="001D0277" w:rsidP="001D0277">
      <w:pPr>
        <w:numPr>
          <w:ilvl w:val="0"/>
          <w:numId w:val="11"/>
        </w:numPr>
        <w:jc w:val="both"/>
      </w:pPr>
      <w:r>
        <w:rPr>
          <w:sz w:val="28"/>
          <w:szCs w:val="28"/>
        </w:rPr>
        <w:t xml:space="preserve">В 00.2 Герпетический </w:t>
      </w:r>
      <w:proofErr w:type="spellStart"/>
      <w:r>
        <w:rPr>
          <w:sz w:val="28"/>
          <w:szCs w:val="28"/>
        </w:rPr>
        <w:t>гингивостоматит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>В 02 Опоясывающий лишай</w:t>
      </w:r>
    </w:p>
    <w:p w:rsidR="001D0277" w:rsidRDefault="001D0277" w:rsidP="001D0277">
      <w:pPr>
        <w:numPr>
          <w:ilvl w:val="0"/>
          <w:numId w:val="11"/>
        </w:numPr>
        <w:jc w:val="both"/>
      </w:pPr>
      <w:r>
        <w:rPr>
          <w:sz w:val="28"/>
          <w:szCs w:val="28"/>
        </w:rPr>
        <w:t xml:space="preserve">В 02.8 Опоясывающий лишай. Проявления в полости рта </w:t>
      </w:r>
    </w:p>
    <w:p w:rsidR="001D0277" w:rsidRDefault="001D0277" w:rsidP="001D0277">
      <w:pPr>
        <w:numPr>
          <w:ilvl w:val="0"/>
          <w:numId w:val="11"/>
        </w:numPr>
        <w:jc w:val="both"/>
      </w:pPr>
      <w:r>
        <w:rPr>
          <w:sz w:val="28"/>
          <w:szCs w:val="28"/>
        </w:rPr>
        <w:t>В 08.5 Энтеровирусный везикулярный фарингит (герпетическая ангина)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В 35–48 Микозы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В 37.0 </w:t>
      </w:r>
      <w:proofErr w:type="spellStart"/>
      <w:r>
        <w:rPr>
          <w:sz w:val="28"/>
          <w:szCs w:val="28"/>
        </w:rPr>
        <w:t>Кандидозный</w:t>
      </w:r>
      <w:proofErr w:type="spellEnd"/>
      <w:r>
        <w:rPr>
          <w:sz w:val="28"/>
          <w:szCs w:val="28"/>
        </w:rPr>
        <w:t xml:space="preserve"> стоматит</w:t>
      </w:r>
    </w:p>
    <w:p w:rsidR="001D0277" w:rsidRDefault="001D0277" w:rsidP="001D0277">
      <w:pPr>
        <w:numPr>
          <w:ilvl w:val="0"/>
          <w:numId w:val="21"/>
        </w:numPr>
        <w:autoSpaceDE w:val="0"/>
        <w:jc w:val="both"/>
      </w:pPr>
      <w:r>
        <w:rPr>
          <w:sz w:val="28"/>
          <w:szCs w:val="28"/>
        </w:rPr>
        <w:t xml:space="preserve">В 37.00 Острый псевдомембранозный </w:t>
      </w:r>
      <w:proofErr w:type="spellStart"/>
      <w:r>
        <w:rPr>
          <w:sz w:val="28"/>
          <w:szCs w:val="28"/>
        </w:rPr>
        <w:t>кандидозный</w:t>
      </w:r>
      <w:proofErr w:type="spellEnd"/>
      <w:r>
        <w:rPr>
          <w:sz w:val="28"/>
          <w:szCs w:val="28"/>
        </w:rPr>
        <w:t xml:space="preserve"> стоматит</w:t>
      </w:r>
    </w:p>
    <w:p w:rsidR="001D0277" w:rsidRDefault="001D0277" w:rsidP="001D0277">
      <w:pPr>
        <w:numPr>
          <w:ilvl w:val="0"/>
          <w:numId w:val="21"/>
        </w:numPr>
        <w:autoSpaceDE w:val="0"/>
        <w:jc w:val="both"/>
      </w:pPr>
      <w:r>
        <w:rPr>
          <w:sz w:val="28"/>
          <w:szCs w:val="28"/>
        </w:rPr>
        <w:t xml:space="preserve">В 37.01 Острый </w:t>
      </w:r>
      <w:proofErr w:type="spellStart"/>
      <w:r>
        <w:rPr>
          <w:sz w:val="28"/>
          <w:szCs w:val="28"/>
        </w:rPr>
        <w:t>эритематозный</w:t>
      </w:r>
      <w:proofErr w:type="spellEnd"/>
      <w:r>
        <w:rPr>
          <w:sz w:val="28"/>
          <w:szCs w:val="28"/>
        </w:rPr>
        <w:t xml:space="preserve"> (атрофический) </w:t>
      </w:r>
      <w:proofErr w:type="spellStart"/>
      <w:r>
        <w:rPr>
          <w:sz w:val="28"/>
          <w:szCs w:val="28"/>
        </w:rPr>
        <w:t>кандидозный</w:t>
      </w:r>
      <w:proofErr w:type="spellEnd"/>
      <w:r>
        <w:rPr>
          <w:sz w:val="28"/>
          <w:szCs w:val="28"/>
        </w:rPr>
        <w:t xml:space="preserve"> стоматит</w:t>
      </w:r>
    </w:p>
    <w:p w:rsidR="001D0277" w:rsidRDefault="001D0277" w:rsidP="001D0277">
      <w:pPr>
        <w:numPr>
          <w:ilvl w:val="0"/>
          <w:numId w:val="21"/>
        </w:numPr>
        <w:autoSpaceDE w:val="0"/>
        <w:jc w:val="both"/>
      </w:pPr>
      <w:r>
        <w:rPr>
          <w:sz w:val="28"/>
          <w:szCs w:val="28"/>
        </w:rPr>
        <w:t xml:space="preserve">В 37.02 Хронический гиперпластический </w:t>
      </w:r>
      <w:proofErr w:type="spellStart"/>
      <w:r>
        <w:rPr>
          <w:sz w:val="28"/>
          <w:szCs w:val="28"/>
        </w:rPr>
        <w:t>кандидозный</w:t>
      </w:r>
      <w:proofErr w:type="spellEnd"/>
      <w:r>
        <w:rPr>
          <w:sz w:val="28"/>
          <w:szCs w:val="28"/>
        </w:rPr>
        <w:t xml:space="preserve"> стоматит</w:t>
      </w:r>
    </w:p>
    <w:p w:rsidR="001D0277" w:rsidRDefault="001D0277" w:rsidP="001D0277">
      <w:pPr>
        <w:numPr>
          <w:ilvl w:val="0"/>
          <w:numId w:val="21"/>
        </w:numPr>
        <w:autoSpaceDE w:val="0"/>
        <w:jc w:val="both"/>
      </w:pPr>
      <w:r>
        <w:rPr>
          <w:sz w:val="28"/>
          <w:szCs w:val="28"/>
        </w:rPr>
        <w:t xml:space="preserve">В 37.03 Хронический </w:t>
      </w:r>
      <w:proofErr w:type="spellStart"/>
      <w:r>
        <w:rPr>
          <w:sz w:val="28"/>
          <w:szCs w:val="28"/>
        </w:rPr>
        <w:t>эритематозный</w:t>
      </w:r>
      <w:proofErr w:type="spellEnd"/>
      <w:r>
        <w:rPr>
          <w:sz w:val="28"/>
          <w:szCs w:val="28"/>
        </w:rPr>
        <w:t xml:space="preserve"> (атрофический) </w:t>
      </w:r>
      <w:proofErr w:type="spellStart"/>
      <w:r>
        <w:rPr>
          <w:sz w:val="28"/>
          <w:szCs w:val="28"/>
        </w:rPr>
        <w:t>кандидозный</w:t>
      </w:r>
      <w:proofErr w:type="spellEnd"/>
    </w:p>
    <w:p w:rsidR="001D0277" w:rsidRDefault="001D0277" w:rsidP="001D0277">
      <w:pPr>
        <w:autoSpaceDE w:val="0"/>
        <w:ind w:left="360" w:firstLine="360"/>
        <w:jc w:val="both"/>
      </w:pPr>
      <w:r>
        <w:rPr>
          <w:sz w:val="28"/>
          <w:szCs w:val="28"/>
        </w:rPr>
        <w:t xml:space="preserve">стоматит (протезный стоматит в результате </w:t>
      </w:r>
      <w:proofErr w:type="spellStart"/>
      <w:r>
        <w:rPr>
          <w:sz w:val="28"/>
          <w:szCs w:val="28"/>
        </w:rPr>
        <w:t>кандидозной</w:t>
      </w:r>
      <w:proofErr w:type="spellEnd"/>
      <w:r>
        <w:rPr>
          <w:sz w:val="28"/>
          <w:szCs w:val="28"/>
        </w:rPr>
        <w:t xml:space="preserve"> инфекции)</w:t>
      </w:r>
    </w:p>
    <w:p w:rsidR="001D0277" w:rsidRDefault="001D0277" w:rsidP="001D0277">
      <w:pPr>
        <w:numPr>
          <w:ilvl w:val="0"/>
          <w:numId w:val="21"/>
        </w:numPr>
        <w:autoSpaceDE w:val="0"/>
        <w:jc w:val="both"/>
      </w:pPr>
      <w:r>
        <w:rPr>
          <w:sz w:val="28"/>
          <w:szCs w:val="28"/>
        </w:rPr>
        <w:t xml:space="preserve">В 37.06 </w:t>
      </w:r>
      <w:proofErr w:type="spellStart"/>
      <w:r>
        <w:rPr>
          <w:sz w:val="28"/>
          <w:szCs w:val="28"/>
        </w:rPr>
        <w:t>Ангулярный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хейлит</w:t>
      </w:r>
      <w:proofErr w:type="spellEnd"/>
    </w:p>
    <w:p w:rsidR="001D0277" w:rsidRDefault="001D0277" w:rsidP="001D0277">
      <w:pPr>
        <w:autoSpaceDE w:val="0"/>
      </w:pPr>
      <w:r>
        <w:rPr>
          <w:b/>
          <w:bCs/>
          <w:sz w:val="28"/>
          <w:szCs w:val="28"/>
        </w:rPr>
        <w:t>Раздел Х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. Болезни органов пищеварения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1. Болезни мягких тканей рта и языка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12. Стоматит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jc w:val="left"/>
      </w:pPr>
      <w:r>
        <w:t>К 12.0. Рецидивирующие афты рта</w:t>
      </w:r>
    </w:p>
    <w:p w:rsidR="001D0277" w:rsidRDefault="001D0277" w:rsidP="001D0277">
      <w:pPr>
        <w:pStyle w:val="11"/>
        <w:numPr>
          <w:ilvl w:val="0"/>
          <w:numId w:val="14"/>
        </w:numPr>
        <w:shd w:val="clear" w:color="auto" w:fill="auto"/>
        <w:spacing w:before="0" w:line="240" w:lineRule="auto"/>
        <w:jc w:val="left"/>
      </w:pPr>
      <w:r>
        <w:t xml:space="preserve">К 12.00. Рецидивирующий </w:t>
      </w:r>
      <w:proofErr w:type="spellStart"/>
      <w:r>
        <w:t>афтозный</w:t>
      </w:r>
      <w:proofErr w:type="spellEnd"/>
      <w:r>
        <w:t xml:space="preserve"> стоматит (малая афта) </w:t>
      </w:r>
      <w:proofErr w:type="spellStart"/>
      <w:r>
        <w:t>син</w:t>
      </w:r>
      <w:proofErr w:type="spellEnd"/>
      <w:r>
        <w:t xml:space="preserve">. - афта </w:t>
      </w:r>
      <w:proofErr w:type="spellStart"/>
      <w:r>
        <w:rPr>
          <w:lang w:val="en-US"/>
        </w:rPr>
        <w:t>Mikulicz</w:t>
      </w:r>
      <w:proofErr w:type="spellEnd"/>
    </w:p>
    <w:p w:rsidR="001D0277" w:rsidRDefault="001D0277" w:rsidP="001D0277">
      <w:pPr>
        <w:pStyle w:val="11"/>
        <w:numPr>
          <w:ilvl w:val="0"/>
          <w:numId w:val="14"/>
        </w:numPr>
        <w:shd w:val="clear" w:color="auto" w:fill="auto"/>
        <w:spacing w:before="0" w:line="240" w:lineRule="auto"/>
        <w:jc w:val="left"/>
      </w:pPr>
      <w:r>
        <w:t xml:space="preserve">К 12.01. Рецидивирующий некротический периаденит слизистой (крупная афта) </w:t>
      </w:r>
      <w:proofErr w:type="spellStart"/>
      <w:r>
        <w:t>син</w:t>
      </w:r>
      <w:proofErr w:type="spellEnd"/>
      <w:r>
        <w:t xml:space="preserve">. – афта </w:t>
      </w:r>
      <w:r>
        <w:rPr>
          <w:lang w:val="en-US"/>
        </w:rPr>
        <w:t>Sutton</w:t>
      </w:r>
    </w:p>
    <w:p w:rsidR="001D0277" w:rsidRDefault="001D0277" w:rsidP="001D0277">
      <w:pPr>
        <w:pStyle w:val="11"/>
        <w:numPr>
          <w:ilvl w:val="0"/>
          <w:numId w:val="14"/>
        </w:numPr>
        <w:shd w:val="clear" w:color="auto" w:fill="auto"/>
        <w:spacing w:before="0" w:line="240" w:lineRule="auto"/>
        <w:jc w:val="left"/>
      </w:pPr>
      <w:r>
        <w:rPr>
          <w:lang w:val="en-US"/>
        </w:rPr>
        <w:t>K</w:t>
      </w:r>
      <w:r>
        <w:t xml:space="preserve"> 12.02. Герпетиформный стоматит</w:t>
      </w:r>
    </w:p>
    <w:p w:rsidR="001D0277" w:rsidRDefault="001D0277" w:rsidP="001D0277">
      <w:pPr>
        <w:pStyle w:val="11"/>
        <w:numPr>
          <w:ilvl w:val="0"/>
          <w:numId w:val="14"/>
        </w:numPr>
        <w:shd w:val="clear" w:color="auto" w:fill="auto"/>
        <w:spacing w:before="0" w:line="240" w:lineRule="auto"/>
        <w:jc w:val="left"/>
      </w:pPr>
      <w:r>
        <w:t xml:space="preserve">К 12.03. Афта </w:t>
      </w:r>
      <w:proofErr w:type="spellStart"/>
      <w:r>
        <w:rPr>
          <w:lang w:val="en-US"/>
        </w:rPr>
        <w:t>Bednar</w:t>
      </w:r>
      <w:proofErr w:type="spellEnd"/>
    </w:p>
    <w:p w:rsidR="001D0277" w:rsidRDefault="001D0277" w:rsidP="001D0277">
      <w:pPr>
        <w:pStyle w:val="11"/>
        <w:numPr>
          <w:ilvl w:val="0"/>
          <w:numId w:val="14"/>
        </w:numPr>
        <w:shd w:val="clear" w:color="auto" w:fill="auto"/>
        <w:spacing w:before="0" w:line="240" w:lineRule="auto"/>
        <w:jc w:val="left"/>
      </w:pPr>
      <w:r>
        <w:t>К 12.04. Травматическая язва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12.1. Другие формы стоматитов</w:t>
      </w:r>
    </w:p>
    <w:p w:rsidR="001D0277" w:rsidRDefault="001D0277" w:rsidP="001D0277">
      <w:pPr>
        <w:pStyle w:val="11"/>
        <w:numPr>
          <w:ilvl w:val="0"/>
          <w:numId w:val="20"/>
        </w:numPr>
        <w:shd w:val="clear" w:color="auto" w:fill="auto"/>
        <w:spacing w:before="0" w:line="240" w:lineRule="auto"/>
      </w:pPr>
      <w:r>
        <w:t>К.12.12 Протезный стоматит</w:t>
      </w:r>
    </w:p>
    <w:p w:rsidR="001D0277" w:rsidRDefault="001D0277" w:rsidP="001D0277">
      <w:pPr>
        <w:pStyle w:val="11"/>
        <w:numPr>
          <w:ilvl w:val="0"/>
          <w:numId w:val="20"/>
        </w:numPr>
        <w:shd w:val="clear" w:color="auto" w:fill="auto"/>
        <w:spacing w:before="0" w:line="240" w:lineRule="auto"/>
      </w:pPr>
      <w:r>
        <w:t>К.12.19 Неуточненные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ind w:left="360" w:hanging="360"/>
      </w:pPr>
      <w:r>
        <w:t>К 13. Другие болезни губ и слизистой оболочки рта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13.0. Болезни губ</w:t>
      </w:r>
    </w:p>
    <w:p w:rsidR="001D0277" w:rsidRDefault="001D0277" w:rsidP="001D0277">
      <w:pPr>
        <w:pStyle w:val="11"/>
        <w:numPr>
          <w:ilvl w:val="0"/>
          <w:numId w:val="16"/>
        </w:numPr>
        <w:shd w:val="clear" w:color="auto" w:fill="auto"/>
        <w:spacing w:before="0" w:line="240" w:lineRule="auto"/>
        <w:ind w:hanging="1068"/>
      </w:pPr>
      <w:r>
        <w:t xml:space="preserve">К 13.00. </w:t>
      </w:r>
      <w:proofErr w:type="spellStart"/>
      <w:r>
        <w:t>Ангулярный</w:t>
      </w:r>
      <w:proofErr w:type="spellEnd"/>
      <w:r>
        <w:t xml:space="preserve"> </w:t>
      </w:r>
      <w:proofErr w:type="spellStart"/>
      <w:r>
        <w:t>хейлит</w:t>
      </w:r>
      <w:proofErr w:type="spellEnd"/>
    </w:p>
    <w:p w:rsidR="001D0277" w:rsidRDefault="001D0277" w:rsidP="001D0277">
      <w:pPr>
        <w:pStyle w:val="11"/>
        <w:numPr>
          <w:ilvl w:val="0"/>
          <w:numId w:val="16"/>
        </w:numPr>
        <w:shd w:val="clear" w:color="auto" w:fill="auto"/>
        <w:spacing w:before="0" w:line="240" w:lineRule="auto"/>
        <w:ind w:hanging="1068"/>
      </w:pPr>
      <w:r>
        <w:t xml:space="preserve">К 13.01. </w:t>
      </w:r>
      <w:proofErr w:type="spellStart"/>
      <w:r>
        <w:t>Гландулярный</w:t>
      </w:r>
      <w:proofErr w:type="spellEnd"/>
      <w:r>
        <w:t xml:space="preserve"> </w:t>
      </w:r>
      <w:proofErr w:type="spellStart"/>
      <w:r>
        <w:t>хейли</w:t>
      </w:r>
      <w:proofErr w:type="spellEnd"/>
    </w:p>
    <w:p w:rsidR="001D0277" w:rsidRDefault="001D0277" w:rsidP="001D0277">
      <w:pPr>
        <w:pStyle w:val="11"/>
        <w:numPr>
          <w:ilvl w:val="0"/>
          <w:numId w:val="16"/>
        </w:numPr>
        <w:shd w:val="clear" w:color="auto" w:fill="auto"/>
        <w:spacing w:before="0" w:line="240" w:lineRule="auto"/>
        <w:ind w:hanging="1068"/>
      </w:pPr>
      <w:r>
        <w:t xml:space="preserve">К 13.02. </w:t>
      </w:r>
      <w:proofErr w:type="spellStart"/>
      <w:r>
        <w:t>Эксфолиативный</w:t>
      </w:r>
      <w:proofErr w:type="spellEnd"/>
      <w:r>
        <w:t xml:space="preserve"> </w:t>
      </w:r>
      <w:proofErr w:type="spellStart"/>
      <w:r>
        <w:t>хейлит</w:t>
      </w:r>
      <w:proofErr w:type="spell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13.1. Прикусывание щек и губ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lastRenderedPageBreak/>
        <w:t>К 13.2. Лейкоплакия и другие нарушения эпителия рта</w:t>
      </w:r>
    </w:p>
    <w:p w:rsidR="001D0277" w:rsidRDefault="001D0277" w:rsidP="001D0277">
      <w:pPr>
        <w:pStyle w:val="11"/>
        <w:numPr>
          <w:ilvl w:val="0"/>
          <w:numId w:val="10"/>
        </w:numPr>
        <w:shd w:val="clear" w:color="auto" w:fill="auto"/>
        <w:spacing w:before="0" w:line="240" w:lineRule="auto"/>
      </w:pPr>
      <w:r>
        <w:t>К 13.20. Лейкоплакия идиопатическая</w:t>
      </w:r>
    </w:p>
    <w:p w:rsidR="001D0277" w:rsidRDefault="001D0277" w:rsidP="001D0277">
      <w:pPr>
        <w:pStyle w:val="11"/>
        <w:numPr>
          <w:ilvl w:val="0"/>
          <w:numId w:val="10"/>
        </w:numPr>
        <w:shd w:val="clear" w:color="auto" w:fill="auto"/>
        <w:spacing w:before="0" w:line="240" w:lineRule="auto"/>
      </w:pPr>
      <w:r>
        <w:t xml:space="preserve">К 13.21. Лейкоплакия </w:t>
      </w:r>
      <w:proofErr w:type="gramStart"/>
      <w:r>
        <w:t>связанная</w:t>
      </w:r>
      <w:proofErr w:type="gramEnd"/>
      <w:r>
        <w:t xml:space="preserve"> с табаком</w:t>
      </w:r>
    </w:p>
    <w:p w:rsidR="001D0277" w:rsidRDefault="001D0277" w:rsidP="001D0277">
      <w:pPr>
        <w:pStyle w:val="11"/>
        <w:numPr>
          <w:ilvl w:val="0"/>
          <w:numId w:val="10"/>
        </w:numPr>
        <w:shd w:val="clear" w:color="auto" w:fill="auto"/>
        <w:spacing w:before="0" w:line="240" w:lineRule="auto"/>
      </w:pPr>
      <w:r>
        <w:t xml:space="preserve">К 13.22. </w:t>
      </w:r>
      <w:proofErr w:type="spellStart"/>
      <w:r>
        <w:t>Эритроплакия</w:t>
      </w:r>
      <w:proofErr w:type="spellEnd"/>
    </w:p>
    <w:p w:rsidR="001D0277" w:rsidRDefault="001D0277" w:rsidP="001D0277">
      <w:pPr>
        <w:pStyle w:val="11"/>
        <w:numPr>
          <w:ilvl w:val="0"/>
          <w:numId w:val="10"/>
        </w:numPr>
        <w:shd w:val="clear" w:color="auto" w:fill="auto"/>
        <w:spacing w:before="0" w:line="240" w:lineRule="auto"/>
      </w:pPr>
      <w:r>
        <w:t xml:space="preserve">К 13.23 </w:t>
      </w:r>
      <w:proofErr w:type="spellStart"/>
      <w:r>
        <w:t>Лейкодема</w:t>
      </w:r>
      <w:proofErr w:type="spellEnd"/>
    </w:p>
    <w:p w:rsidR="001D0277" w:rsidRDefault="001D0277" w:rsidP="001D0277">
      <w:pPr>
        <w:pStyle w:val="11"/>
        <w:numPr>
          <w:ilvl w:val="0"/>
          <w:numId w:val="10"/>
        </w:numPr>
        <w:shd w:val="clear" w:color="auto" w:fill="auto"/>
        <w:spacing w:before="0" w:line="240" w:lineRule="auto"/>
      </w:pPr>
      <w:r>
        <w:t>К 13.24. Никотиновый стоматит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К 13.3. </w:t>
      </w:r>
      <w:proofErr w:type="gramStart"/>
      <w:r>
        <w:t>Волосатая</w:t>
      </w:r>
      <w:proofErr w:type="gramEnd"/>
      <w:r>
        <w:t xml:space="preserve"> лейкоплакия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 Болезни языка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14.0. Глоссит</w:t>
      </w:r>
    </w:p>
    <w:p w:rsidR="001D0277" w:rsidRDefault="001D0277" w:rsidP="001D0277">
      <w:pPr>
        <w:pStyle w:val="11"/>
        <w:numPr>
          <w:ilvl w:val="0"/>
          <w:numId w:val="9"/>
        </w:numPr>
        <w:shd w:val="clear" w:color="auto" w:fill="auto"/>
        <w:spacing w:before="0" w:line="240" w:lineRule="auto"/>
      </w:pPr>
      <w:r>
        <w:t>К 14.01. Травматическая язва</w:t>
      </w:r>
    </w:p>
    <w:p w:rsidR="001D0277" w:rsidRDefault="001D0277" w:rsidP="001D0277">
      <w:pPr>
        <w:pStyle w:val="11"/>
        <w:numPr>
          <w:ilvl w:val="0"/>
          <w:numId w:val="9"/>
        </w:numPr>
        <w:shd w:val="clear" w:color="auto" w:fill="auto"/>
        <w:spacing w:before="0" w:line="240" w:lineRule="auto"/>
      </w:pPr>
      <w:r>
        <w:t>К 14.08. Другие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14.1. Географический язык</w:t>
      </w:r>
    </w:p>
    <w:p w:rsidR="001D0277" w:rsidRDefault="001D0277" w:rsidP="001D0277">
      <w:pPr>
        <w:numPr>
          <w:ilvl w:val="0"/>
          <w:numId w:val="25"/>
        </w:numPr>
        <w:autoSpaceDE w:val="0"/>
        <w:jc w:val="both"/>
      </w:pPr>
      <w:r>
        <w:rPr>
          <w:sz w:val="28"/>
          <w:szCs w:val="28"/>
        </w:rPr>
        <w:t>К 14.1.1 Доброкачественный мигрирующий глоссит</w:t>
      </w:r>
    </w:p>
    <w:p w:rsidR="001D0277" w:rsidRDefault="001D0277" w:rsidP="001D0277">
      <w:pPr>
        <w:numPr>
          <w:ilvl w:val="0"/>
          <w:numId w:val="25"/>
        </w:numPr>
        <w:autoSpaceDE w:val="0"/>
        <w:jc w:val="both"/>
      </w:pPr>
      <w:r>
        <w:rPr>
          <w:sz w:val="28"/>
          <w:szCs w:val="28"/>
        </w:rPr>
        <w:t xml:space="preserve">К 14.1.2 </w:t>
      </w:r>
      <w:proofErr w:type="spellStart"/>
      <w:r>
        <w:rPr>
          <w:sz w:val="28"/>
          <w:szCs w:val="28"/>
        </w:rPr>
        <w:t>Эксфолиативный</w:t>
      </w:r>
      <w:proofErr w:type="spellEnd"/>
      <w:r>
        <w:rPr>
          <w:sz w:val="28"/>
          <w:szCs w:val="28"/>
        </w:rPr>
        <w:t xml:space="preserve"> глоссит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14.2. Срединный ромбовидный глоссит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14.3. Волосатый язык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14.4. Атрофия сосочков языка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14.5. Складчатый язык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К 14.6. </w:t>
      </w:r>
      <w:proofErr w:type="spellStart"/>
      <w:r>
        <w:t>Глоссодиния</w:t>
      </w:r>
      <w:proofErr w:type="spell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К 14.8 Другие болезни языка</w:t>
      </w:r>
    </w:p>
    <w:p w:rsidR="001D0277" w:rsidRDefault="001D0277" w:rsidP="001D0277">
      <w:pPr>
        <w:autoSpaceDE w:val="0"/>
      </w:pPr>
      <w:r>
        <w:rPr>
          <w:b/>
          <w:bCs/>
          <w:sz w:val="28"/>
          <w:szCs w:val="28"/>
        </w:rPr>
        <w:t>Раздел XII. Болезни кожи и подкожной клетчатки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10-13 Буллезные поражения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 Пузырчатка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10.0 Пузырчатка обыкновенная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10.1 Пузырчатка вегетирующая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10.2 Пузырчатка листовидная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10.5 Пузырчатка медикаментозная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10.8 Другие виды пузырчатки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 12 </w:t>
      </w:r>
      <w:proofErr w:type="spellStart"/>
      <w:r>
        <w:rPr>
          <w:sz w:val="28"/>
          <w:szCs w:val="28"/>
        </w:rPr>
        <w:t>Пемфигоид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 12.0 Буллезный </w:t>
      </w:r>
      <w:proofErr w:type="spellStart"/>
      <w:r>
        <w:rPr>
          <w:sz w:val="28"/>
          <w:szCs w:val="28"/>
        </w:rPr>
        <w:t>пемфигоид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 12.1 Рубцующийся </w:t>
      </w:r>
      <w:proofErr w:type="spellStart"/>
      <w:r>
        <w:rPr>
          <w:sz w:val="28"/>
          <w:szCs w:val="28"/>
        </w:rPr>
        <w:t>пемфигоид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>L 23, 24 Дерматит и экзема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23.2 Аллергический контактный дерматит, вызванный косметическими средствами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23.2Х Проявления в полости рта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L40-L45 </w:t>
      </w:r>
      <w:proofErr w:type="spellStart"/>
      <w:r>
        <w:rPr>
          <w:sz w:val="28"/>
          <w:szCs w:val="28"/>
        </w:rPr>
        <w:t>Папулосквамозные</w:t>
      </w:r>
      <w:proofErr w:type="spellEnd"/>
      <w:r>
        <w:rPr>
          <w:sz w:val="28"/>
          <w:szCs w:val="28"/>
        </w:rPr>
        <w:t xml:space="preserve"> нарушения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43 Лишай красный плоский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43.0 Лишай гипертрофический красный плоский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43.1 Лишай красный плоский буллезный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43.2 Лишаевидная реакция на лекарственное средство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L 43.3 Лишай красный плоский подострый (активный)</w:t>
      </w:r>
    </w:p>
    <w:p w:rsidR="001D0277" w:rsidRDefault="001D0277" w:rsidP="001D0277">
      <w:r>
        <w:rPr>
          <w:sz w:val="28"/>
          <w:szCs w:val="28"/>
        </w:rPr>
        <w:t>L 43.8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ругой красный плоский лишай</w:t>
      </w:r>
    </w:p>
    <w:p w:rsidR="001D0277" w:rsidRDefault="001D0277" w:rsidP="001D0277">
      <w:pPr>
        <w:numPr>
          <w:ilvl w:val="0"/>
          <w:numId w:val="17"/>
        </w:numPr>
        <w:autoSpaceDE w:val="0"/>
        <w:jc w:val="both"/>
      </w:pPr>
      <w:r>
        <w:rPr>
          <w:sz w:val="28"/>
          <w:szCs w:val="28"/>
        </w:rPr>
        <w:t xml:space="preserve">L 43.80 </w:t>
      </w:r>
      <w:proofErr w:type="spellStart"/>
      <w:r>
        <w:rPr>
          <w:sz w:val="28"/>
          <w:szCs w:val="28"/>
        </w:rPr>
        <w:t>Папуллезные</w:t>
      </w:r>
      <w:proofErr w:type="spellEnd"/>
      <w:r>
        <w:rPr>
          <w:sz w:val="28"/>
          <w:szCs w:val="28"/>
        </w:rPr>
        <w:t xml:space="preserve"> проявления в полости рта</w:t>
      </w:r>
    </w:p>
    <w:p w:rsidR="001D0277" w:rsidRDefault="001D0277" w:rsidP="001D0277">
      <w:pPr>
        <w:numPr>
          <w:ilvl w:val="0"/>
          <w:numId w:val="17"/>
        </w:numPr>
        <w:autoSpaceDE w:val="0"/>
        <w:jc w:val="both"/>
      </w:pPr>
      <w:r>
        <w:rPr>
          <w:sz w:val="28"/>
          <w:szCs w:val="28"/>
        </w:rPr>
        <w:t>L 43.81 Ретикулярные проявления в полости рта</w:t>
      </w:r>
    </w:p>
    <w:p w:rsidR="001D0277" w:rsidRDefault="001D0277" w:rsidP="001D0277">
      <w:pPr>
        <w:numPr>
          <w:ilvl w:val="0"/>
          <w:numId w:val="17"/>
        </w:numPr>
        <w:autoSpaceDE w:val="0"/>
        <w:jc w:val="both"/>
      </w:pPr>
      <w:r>
        <w:rPr>
          <w:sz w:val="28"/>
          <w:szCs w:val="28"/>
        </w:rPr>
        <w:t>L 43.82 Атрофические и эрозивные проявления в полости рта</w:t>
      </w:r>
    </w:p>
    <w:p w:rsidR="001D0277" w:rsidRDefault="001D0277" w:rsidP="001D0277">
      <w:pPr>
        <w:numPr>
          <w:ilvl w:val="0"/>
          <w:numId w:val="17"/>
        </w:numPr>
        <w:autoSpaceDE w:val="0"/>
        <w:jc w:val="both"/>
      </w:pPr>
      <w:r>
        <w:rPr>
          <w:sz w:val="28"/>
          <w:szCs w:val="28"/>
        </w:rPr>
        <w:t>L 43.83 Типичные бляшки</w:t>
      </w:r>
    </w:p>
    <w:p w:rsidR="001D0277" w:rsidRDefault="001D0277" w:rsidP="001D0277">
      <w:pPr>
        <w:numPr>
          <w:ilvl w:val="0"/>
          <w:numId w:val="17"/>
        </w:numPr>
        <w:autoSpaceDE w:val="0"/>
        <w:jc w:val="both"/>
      </w:pPr>
      <w:r>
        <w:rPr>
          <w:sz w:val="28"/>
          <w:szCs w:val="28"/>
        </w:rPr>
        <w:t>L 43.88 Проявления в полости рта уточненные</w:t>
      </w:r>
    </w:p>
    <w:p w:rsidR="001D0277" w:rsidRDefault="001D0277" w:rsidP="001D0277">
      <w:pPr>
        <w:numPr>
          <w:ilvl w:val="0"/>
          <w:numId w:val="17"/>
        </w:numPr>
        <w:autoSpaceDE w:val="0"/>
        <w:jc w:val="both"/>
      </w:pPr>
      <w:r>
        <w:rPr>
          <w:sz w:val="28"/>
          <w:szCs w:val="28"/>
        </w:rPr>
        <w:t>L 43.89 Проявления в полости рта неуточненные</w:t>
      </w:r>
    </w:p>
    <w:p w:rsidR="001D0277" w:rsidRDefault="001D0277" w:rsidP="001D0277">
      <w:r>
        <w:rPr>
          <w:sz w:val="28"/>
          <w:szCs w:val="28"/>
        </w:rPr>
        <w:t>L 43.9 Лишай красный плоский неуточненный</w:t>
      </w:r>
    </w:p>
    <w:p w:rsidR="001D0277" w:rsidRDefault="001D0277" w:rsidP="001D0277">
      <w:pPr>
        <w:jc w:val="both"/>
      </w:pPr>
      <w:r>
        <w:rPr>
          <w:sz w:val="28"/>
          <w:szCs w:val="28"/>
        </w:rPr>
        <w:lastRenderedPageBreak/>
        <w:t>L 51 Крапивница и эритема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 51 Эритема </w:t>
      </w:r>
      <w:proofErr w:type="spellStart"/>
      <w:r>
        <w:rPr>
          <w:sz w:val="28"/>
          <w:szCs w:val="28"/>
        </w:rPr>
        <w:t>многоформная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 51.0 </w:t>
      </w:r>
      <w:proofErr w:type="spellStart"/>
      <w:r>
        <w:rPr>
          <w:sz w:val="28"/>
          <w:szCs w:val="28"/>
        </w:rPr>
        <w:t>Небуллезная</w:t>
      </w:r>
      <w:proofErr w:type="spellEnd"/>
      <w:r>
        <w:rPr>
          <w:sz w:val="28"/>
          <w:szCs w:val="28"/>
        </w:rPr>
        <w:t xml:space="preserve"> эритема </w:t>
      </w:r>
      <w:proofErr w:type="spellStart"/>
      <w:r>
        <w:rPr>
          <w:sz w:val="28"/>
          <w:szCs w:val="28"/>
        </w:rPr>
        <w:t>многоформная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L 51.1 Буллезная эритема </w:t>
      </w:r>
      <w:proofErr w:type="spellStart"/>
      <w:r>
        <w:rPr>
          <w:sz w:val="28"/>
          <w:szCs w:val="28"/>
        </w:rPr>
        <w:t>многоформная</w:t>
      </w:r>
      <w:proofErr w:type="spellEnd"/>
    </w:p>
    <w:p w:rsidR="001D0277" w:rsidRDefault="001D0277" w:rsidP="001D0277">
      <w:pPr>
        <w:jc w:val="both"/>
      </w:pPr>
      <w:r>
        <w:rPr>
          <w:sz w:val="28"/>
          <w:szCs w:val="28"/>
        </w:rPr>
        <w:t>Включен синдром Стивена-Джонсона.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jc w:val="center"/>
      </w:pPr>
      <w:r>
        <w:rPr>
          <w:b/>
        </w:rPr>
        <w:t>Проявления общих заболеваний на слизистой оболочке рта</w:t>
      </w:r>
      <w:r>
        <w:t xml:space="preserve"> ИНФЕКЦИОННЫЕ И ПАРАЗИТАРНЫЕ БОЛЕЗНИ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Туберкулез слизистой рта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Герпес </w:t>
      </w:r>
      <w:proofErr w:type="spellStart"/>
      <w:r>
        <w:t>Зостер</w:t>
      </w:r>
      <w:proofErr w:type="spell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В 00.20. Герпетический </w:t>
      </w:r>
      <w:proofErr w:type="spellStart"/>
      <w:r>
        <w:t>гингивостоматит</w:t>
      </w:r>
      <w:proofErr w:type="spell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Корь 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В 08.5. </w:t>
      </w:r>
      <w:proofErr w:type="spellStart"/>
      <w:r>
        <w:t>Герпангина</w:t>
      </w:r>
      <w:proofErr w:type="spell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В 34.1. Ящур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Сифилис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Острый некротический </w:t>
      </w:r>
      <w:proofErr w:type="spellStart"/>
      <w:r>
        <w:t>гингивостоматит</w:t>
      </w:r>
      <w:proofErr w:type="spell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В 37 0 Кандидоз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jc w:val="center"/>
      </w:pPr>
      <w:r>
        <w:t>ЭНДОКРИННЫЕ И ОБМЕННЫЕ НАРУШЕНИЯ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Сахарный диабет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Гиповитаминоз группы</w:t>
      </w:r>
      <w:proofErr w:type="gramStart"/>
      <w:r>
        <w:t xml:space="preserve"> В</w:t>
      </w:r>
      <w:proofErr w:type="gramEnd"/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Цинга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jc w:val="center"/>
      </w:pPr>
      <w:r>
        <w:t>БОЛЕЗНИ КРОВИ</w:t>
      </w:r>
    </w:p>
    <w:p w:rsidR="001D0277" w:rsidRDefault="001D0277" w:rsidP="001D0277">
      <w:pPr>
        <w:pStyle w:val="11"/>
        <w:shd w:val="clear" w:color="auto" w:fill="auto"/>
        <w:tabs>
          <w:tab w:val="left" w:pos="1929"/>
        </w:tabs>
        <w:spacing w:before="0" w:line="240" w:lineRule="auto"/>
      </w:pPr>
      <w:r>
        <w:t>Железодефицитная анемия</w:t>
      </w:r>
    </w:p>
    <w:p w:rsidR="001D0277" w:rsidRDefault="001D0277" w:rsidP="001D0277">
      <w:pPr>
        <w:pStyle w:val="11"/>
        <w:shd w:val="clear" w:color="auto" w:fill="auto"/>
        <w:tabs>
          <w:tab w:val="left" w:pos="1929"/>
        </w:tabs>
        <w:spacing w:before="0" w:line="240" w:lineRule="auto"/>
      </w:pPr>
      <w:r>
        <w:t xml:space="preserve">Пернициозная анемия </w:t>
      </w:r>
    </w:p>
    <w:p w:rsidR="001D0277" w:rsidRDefault="001D0277" w:rsidP="001D0277">
      <w:pPr>
        <w:autoSpaceDE w:val="0"/>
        <w:ind w:firstLine="708"/>
        <w:jc w:val="both"/>
      </w:pPr>
      <w:r>
        <w:rPr>
          <w:sz w:val="28"/>
          <w:szCs w:val="28"/>
        </w:rPr>
        <w:t xml:space="preserve">Для систематизации известных патологических состояний (заболеваний) слизистой оболочки рта Е. В. Боровский и А. Л. </w:t>
      </w:r>
      <w:proofErr w:type="spellStart"/>
      <w:r>
        <w:rPr>
          <w:sz w:val="28"/>
          <w:szCs w:val="28"/>
        </w:rPr>
        <w:t>Машкиллейсон</w:t>
      </w:r>
      <w:proofErr w:type="spellEnd"/>
      <w:r>
        <w:rPr>
          <w:sz w:val="28"/>
          <w:szCs w:val="28"/>
        </w:rPr>
        <w:t xml:space="preserve"> (1984) предложили сгруппировать их, взяв за основу этиологический или патогенетический фактор: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rPr>
          <w:lang w:val="en-US"/>
        </w:rPr>
        <w:t>I</w:t>
      </w:r>
      <w:r>
        <w:t>. Травматические поражения вследствие действия:</w:t>
      </w:r>
    </w:p>
    <w:p w:rsidR="001D0277" w:rsidRDefault="001D0277" w:rsidP="001D0277">
      <w:pPr>
        <w:pStyle w:val="11"/>
        <w:numPr>
          <w:ilvl w:val="0"/>
          <w:numId w:val="2"/>
        </w:numPr>
        <w:shd w:val="clear" w:color="auto" w:fill="auto"/>
        <w:spacing w:before="0" w:line="240" w:lineRule="auto"/>
      </w:pPr>
      <w:r>
        <w:t>механических факторов</w:t>
      </w:r>
    </w:p>
    <w:p w:rsidR="001D0277" w:rsidRDefault="001D0277" w:rsidP="001D0277">
      <w:pPr>
        <w:pStyle w:val="11"/>
        <w:numPr>
          <w:ilvl w:val="0"/>
          <w:numId w:val="2"/>
        </w:numPr>
        <w:shd w:val="clear" w:color="auto" w:fill="auto"/>
        <w:spacing w:before="0" w:line="240" w:lineRule="auto"/>
      </w:pPr>
      <w:r>
        <w:t>высоких и низких температур</w:t>
      </w:r>
    </w:p>
    <w:p w:rsidR="001D0277" w:rsidRDefault="001D0277" w:rsidP="001D0277">
      <w:pPr>
        <w:pStyle w:val="11"/>
        <w:numPr>
          <w:ilvl w:val="0"/>
          <w:numId w:val="2"/>
        </w:numPr>
        <w:shd w:val="clear" w:color="auto" w:fill="auto"/>
        <w:spacing w:before="0" w:line="240" w:lineRule="auto"/>
      </w:pPr>
      <w:r>
        <w:t>излучения</w:t>
      </w:r>
    </w:p>
    <w:p w:rsidR="001D0277" w:rsidRDefault="001D0277" w:rsidP="001D0277">
      <w:pPr>
        <w:pStyle w:val="11"/>
        <w:numPr>
          <w:ilvl w:val="0"/>
          <w:numId w:val="2"/>
        </w:numPr>
        <w:shd w:val="clear" w:color="auto" w:fill="auto"/>
        <w:spacing w:before="0" w:line="240" w:lineRule="auto"/>
      </w:pPr>
      <w:r>
        <w:t>неблагоприятных метеорологических факторов (</w:t>
      </w:r>
      <w:proofErr w:type="gramStart"/>
      <w:r>
        <w:t>метеорологический</w:t>
      </w:r>
      <w:proofErr w:type="gramEnd"/>
      <w:r>
        <w:t xml:space="preserve"> </w:t>
      </w:r>
      <w:proofErr w:type="spellStart"/>
      <w:r>
        <w:t>хейлит</w:t>
      </w:r>
      <w:proofErr w:type="spellEnd"/>
      <w:r>
        <w:t>, трещины губ)</w:t>
      </w:r>
    </w:p>
    <w:p w:rsidR="001D0277" w:rsidRDefault="001D0277" w:rsidP="001D0277">
      <w:pPr>
        <w:pStyle w:val="11"/>
        <w:numPr>
          <w:ilvl w:val="0"/>
          <w:numId w:val="2"/>
        </w:numPr>
        <w:shd w:val="clear" w:color="auto" w:fill="auto"/>
        <w:spacing w:before="0" w:line="240" w:lineRule="auto"/>
      </w:pPr>
      <w:r>
        <w:t>химических веществ и др.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ind w:firstLine="720"/>
      </w:pPr>
      <w:r>
        <w:t>Форма проявления: гиперемия, эрозии, язвы, гиперкератозы (лейкоплакия).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rPr>
          <w:lang w:val="en-US"/>
        </w:rPr>
        <w:t>II</w:t>
      </w:r>
      <w:r>
        <w:t>. Инфекционные заболевания: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А. Поражения слизистой оболочки рта при острых и хронических заболеваниях орг</w:t>
      </w:r>
      <w:r>
        <w:t>а</w:t>
      </w:r>
      <w:r>
        <w:t>низма (корь, скарлатина, ветряная оспа, туберкулёз, сифилис и др.).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rPr>
          <w:rStyle w:val="FranklinGothicHeavy"/>
          <w:rFonts w:eastAsia="Calibri"/>
        </w:rPr>
        <w:t>Б.</w:t>
      </w:r>
      <w:r>
        <w:t xml:space="preserve"> Собственно инфекционные и паразитарные заболевания слизистой оболочки пол</w:t>
      </w:r>
      <w:r>
        <w:t>о</w:t>
      </w:r>
      <w:r>
        <w:t>сти рта и губ:</w:t>
      </w:r>
    </w:p>
    <w:p w:rsidR="001D0277" w:rsidRDefault="001D0277" w:rsidP="001D0277">
      <w:pPr>
        <w:pStyle w:val="11"/>
        <w:numPr>
          <w:ilvl w:val="1"/>
          <w:numId w:val="13"/>
        </w:numPr>
        <w:shd w:val="clear" w:color="auto" w:fill="auto"/>
        <w:tabs>
          <w:tab w:val="left" w:pos="240"/>
        </w:tabs>
        <w:spacing w:before="0" w:line="240" w:lineRule="auto"/>
        <w:ind w:left="340" w:hanging="100"/>
        <w:jc w:val="left"/>
      </w:pPr>
      <w:r>
        <w:t>вирусные (герпесы, бородавки и др.);</w:t>
      </w:r>
    </w:p>
    <w:p w:rsidR="001D0277" w:rsidRDefault="001D0277" w:rsidP="001D0277">
      <w:pPr>
        <w:pStyle w:val="11"/>
        <w:numPr>
          <w:ilvl w:val="1"/>
          <w:numId w:val="13"/>
        </w:numPr>
        <w:shd w:val="clear" w:color="auto" w:fill="auto"/>
        <w:tabs>
          <w:tab w:val="left" w:pos="575"/>
        </w:tabs>
        <w:spacing w:before="0" w:line="240" w:lineRule="auto"/>
        <w:ind w:left="340" w:hanging="100"/>
        <w:jc w:val="left"/>
      </w:pPr>
      <w:proofErr w:type="spellStart"/>
      <w:r>
        <w:t>фузоспирохетоз</w:t>
      </w:r>
      <w:proofErr w:type="spellEnd"/>
      <w:r>
        <w:t>;</w:t>
      </w:r>
    </w:p>
    <w:p w:rsidR="001D0277" w:rsidRDefault="001D0277" w:rsidP="001D0277">
      <w:pPr>
        <w:pStyle w:val="11"/>
        <w:numPr>
          <w:ilvl w:val="1"/>
          <w:numId w:val="13"/>
        </w:numPr>
        <w:shd w:val="clear" w:color="auto" w:fill="auto"/>
        <w:tabs>
          <w:tab w:val="left" w:pos="575"/>
        </w:tabs>
        <w:spacing w:before="0" w:line="240" w:lineRule="auto"/>
        <w:ind w:left="240"/>
        <w:jc w:val="left"/>
      </w:pPr>
      <w:r>
        <w:t>бактериальные (</w:t>
      </w:r>
      <w:proofErr w:type="spellStart"/>
      <w:r>
        <w:t>стрепт</w:t>
      </w:r>
      <w:proofErr w:type="gramStart"/>
      <w:r>
        <w:t>о</w:t>
      </w:r>
      <w:proofErr w:type="spellEnd"/>
      <w:r>
        <w:t>-</w:t>
      </w:r>
      <w:proofErr w:type="gramEnd"/>
      <w:r>
        <w:t xml:space="preserve"> и стафилококковые, гонорейные и др.);</w:t>
      </w:r>
    </w:p>
    <w:p w:rsidR="001D0277" w:rsidRDefault="001D0277" w:rsidP="001D0277">
      <w:pPr>
        <w:pStyle w:val="11"/>
        <w:numPr>
          <w:ilvl w:val="1"/>
          <w:numId w:val="13"/>
        </w:numPr>
        <w:shd w:val="clear" w:color="auto" w:fill="auto"/>
        <w:tabs>
          <w:tab w:val="left" w:pos="360"/>
        </w:tabs>
        <w:spacing w:before="0" w:line="240" w:lineRule="auto"/>
        <w:ind w:left="360" w:hanging="120"/>
        <w:jc w:val="left"/>
      </w:pPr>
      <w:proofErr w:type="gramStart"/>
      <w:r>
        <w:t>грибковые</w:t>
      </w:r>
      <w:proofErr w:type="gramEnd"/>
      <w:r>
        <w:t xml:space="preserve"> (кандидоз, актиномикоз и др.).</w:t>
      </w:r>
    </w:p>
    <w:p w:rsidR="001D0277" w:rsidRDefault="001D0277" w:rsidP="001D0277">
      <w:pPr>
        <w:pStyle w:val="11"/>
        <w:shd w:val="clear" w:color="auto" w:fill="auto"/>
        <w:tabs>
          <w:tab w:val="left" w:pos="360"/>
        </w:tabs>
        <w:spacing w:before="0" w:line="240" w:lineRule="auto"/>
        <w:jc w:val="left"/>
      </w:pPr>
      <w:r>
        <w:rPr>
          <w:lang w:val="en-US"/>
        </w:rPr>
        <w:t>III</w:t>
      </w:r>
      <w:r>
        <w:t xml:space="preserve">. Аллергические и </w:t>
      </w:r>
      <w:proofErr w:type="spellStart"/>
      <w:r>
        <w:t>токсикоаллергические</w:t>
      </w:r>
      <w:proofErr w:type="spellEnd"/>
      <w:r>
        <w:t xml:space="preserve"> заболевания:</w:t>
      </w:r>
    </w:p>
    <w:p w:rsidR="001D0277" w:rsidRDefault="001D0277" w:rsidP="001D0277">
      <w:pPr>
        <w:pStyle w:val="11"/>
        <w:shd w:val="clear" w:color="auto" w:fill="auto"/>
        <w:tabs>
          <w:tab w:val="left" w:pos="498"/>
        </w:tabs>
        <w:spacing w:before="0" w:line="240" w:lineRule="auto"/>
        <w:ind w:left="340" w:right="20"/>
      </w:pPr>
      <w:r>
        <w:t xml:space="preserve">1. </w:t>
      </w:r>
      <w:proofErr w:type="gramStart"/>
      <w:r>
        <w:t xml:space="preserve">Контактный аллергический стоматит, гингивит, глоссит, </w:t>
      </w:r>
      <w:proofErr w:type="spellStart"/>
      <w:r>
        <w:t>хейлит</w:t>
      </w:r>
      <w:proofErr w:type="spellEnd"/>
      <w:r>
        <w:t>, вызванные де</w:t>
      </w:r>
      <w:r>
        <w:t>й</w:t>
      </w:r>
      <w:r>
        <w:t>ствием медикаментов, пластмасс и других материалов, используемых в стоматол</w:t>
      </w:r>
      <w:r>
        <w:t>о</w:t>
      </w:r>
      <w:r>
        <w:t>гии, красителей, зубных паст, эликсиров и различных химических веществ, конта</w:t>
      </w:r>
      <w:r>
        <w:t>к</w:t>
      </w:r>
      <w:r>
        <w:lastRenderedPageBreak/>
        <w:t>тирующих со слизистой оболочкой или красной каймой губ, ультрафиолетовых л</w:t>
      </w:r>
      <w:r>
        <w:t>у</w:t>
      </w:r>
      <w:r>
        <w:t>чей).</w:t>
      </w:r>
      <w:proofErr w:type="gramEnd"/>
    </w:p>
    <w:p w:rsidR="001D0277" w:rsidRDefault="001D0277" w:rsidP="001D0277">
      <w:pPr>
        <w:pStyle w:val="11"/>
        <w:shd w:val="clear" w:color="auto" w:fill="auto"/>
        <w:tabs>
          <w:tab w:val="left" w:pos="522"/>
        </w:tabs>
        <w:spacing w:before="0" w:line="240" w:lineRule="auto"/>
        <w:ind w:left="340" w:right="20"/>
      </w:pPr>
      <w:r>
        <w:t xml:space="preserve">2. Фиксированные и распространённые </w:t>
      </w:r>
      <w:proofErr w:type="spellStart"/>
      <w:r>
        <w:t>токсикоаллергические</w:t>
      </w:r>
      <w:proofErr w:type="spellEnd"/>
      <w:r>
        <w:t xml:space="preserve"> поражения, вызва</w:t>
      </w:r>
      <w:r>
        <w:t>н</w:t>
      </w:r>
      <w:r>
        <w:t>ные действием медикаментов, пищевых веществ и других аллергенов, поступа</w:t>
      </w:r>
      <w:r>
        <w:t>ю</w:t>
      </w:r>
      <w:r>
        <w:t>щих в организм различным путём.</w:t>
      </w:r>
    </w:p>
    <w:p w:rsidR="001D0277" w:rsidRDefault="001D0277" w:rsidP="001D0277">
      <w:pPr>
        <w:pStyle w:val="11"/>
        <w:shd w:val="clear" w:color="auto" w:fill="auto"/>
        <w:tabs>
          <w:tab w:val="left" w:pos="551"/>
        </w:tabs>
        <w:spacing w:before="0" w:line="240" w:lineRule="auto"/>
        <w:ind w:left="340" w:firstLine="20"/>
      </w:pPr>
      <w:r>
        <w:t xml:space="preserve">3. Дерматозы с поражением слизистой оболочки рта </w:t>
      </w:r>
      <w:proofErr w:type="spellStart"/>
      <w:r>
        <w:t>токсикоаллергического</w:t>
      </w:r>
      <w:proofErr w:type="spellEnd"/>
      <w:r>
        <w:t xml:space="preserve"> генеза (</w:t>
      </w:r>
      <w:proofErr w:type="spellStart"/>
      <w:r>
        <w:t>многоформная</w:t>
      </w:r>
      <w:proofErr w:type="spellEnd"/>
      <w:r>
        <w:t xml:space="preserve"> </w:t>
      </w:r>
      <w:proofErr w:type="spellStart"/>
      <w:r>
        <w:t>экссудная</w:t>
      </w:r>
      <w:proofErr w:type="spellEnd"/>
      <w:r>
        <w:t xml:space="preserve"> эритема, синдром </w:t>
      </w:r>
      <w:proofErr w:type="spellStart"/>
      <w:r>
        <w:t>Стивенса</w:t>
      </w:r>
      <w:proofErr w:type="spellEnd"/>
      <w:r>
        <w:t xml:space="preserve">-Джонсона, синдром </w:t>
      </w:r>
      <w:proofErr w:type="spellStart"/>
      <w:r>
        <w:t>Лайелла</w:t>
      </w:r>
      <w:proofErr w:type="spellEnd"/>
      <w:r>
        <w:t xml:space="preserve">, первичные системные </w:t>
      </w:r>
      <w:proofErr w:type="spellStart"/>
      <w:r>
        <w:t>васкулиты</w:t>
      </w:r>
      <w:proofErr w:type="spellEnd"/>
      <w:r>
        <w:t xml:space="preserve">, включая </w:t>
      </w:r>
      <w:proofErr w:type="spellStart"/>
      <w:r>
        <w:t>гранулематоз</w:t>
      </w:r>
      <w:proofErr w:type="spellEnd"/>
      <w:r>
        <w:t xml:space="preserve"> </w:t>
      </w:r>
      <w:proofErr w:type="spellStart"/>
      <w:r>
        <w:t>Вегенера</w:t>
      </w:r>
      <w:proofErr w:type="spellEnd"/>
      <w:r>
        <w:t>).</w:t>
      </w:r>
    </w:p>
    <w:p w:rsidR="001D0277" w:rsidRDefault="001D0277" w:rsidP="001D0277">
      <w:pPr>
        <w:pStyle w:val="11"/>
        <w:shd w:val="clear" w:color="auto" w:fill="auto"/>
        <w:tabs>
          <w:tab w:val="left" w:pos="585"/>
        </w:tabs>
        <w:spacing w:before="0" w:line="240" w:lineRule="auto"/>
        <w:ind w:left="340" w:hanging="340"/>
      </w:pPr>
      <w:r>
        <w:t>IV. Заболевания с аутоиммунным компонентом патогенеза:</w:t>
      </w:r>
    </w:p>
    <w:p w:rsidR="001D0277" w:rsidRDefault="001D0277" w:rsidP="001D0277">
      <w:pPr>
        <w:pStyle w:val="11"/>
        <w:shd w:val="clear" w:color="auto" w:fill="auto"/>
        <w:tabs>
          <w:tab w:val="left" w:pos="546"/>
        </w:tabs>
        <w:spacing w:before="0" w:line="240" w:lineRule="auto"/>
        <w:ind w:left="340"/>
      </w:pPr>
      <w:r>
        <w:t xml:space="preserve">1. Рецидивирующий </w:t>
      </w:r>
      <w:proofErr w:type="spellStart"/>
      <w:r>
        <w:t>афтозный</w:t>
      </w:r>
      <w:proofErr w:type="spellEnd"/>
      <w:r>
        <w:t xml:space="preserve"> стоматит, включая рубцующиеся афты.</w:t>
      </w:r>
    </w:p>
    <w:p w:rsidR="001D0277" w:rsidRDefault="001D0277" w:rsidP="001D0277">
      <w:pPr>
        <w:pStyle w:val="11"/>
        <w:shd w:val="clear" w:color="auto" w:fill="auto"/>
        <w:tabs>
          <w:tab w:val="left" w:pos="570"/>
        </w:tabs>
        <w:spacing w:before="0" w:line="240" w:lineRule="auto"/>
        <w:ind w:left="340"/>
      </w:pPr>
      <w:r>
        <w:t xml:space="preserve">2. Синдром </w:t>
      </w:r>
      <w:proofErr w:type="spellStart"/>
      <w:r>
        <w:t>Бехчета</w:t>
      </w:r>
      <w:proofErr w:type="spellEnd"/>
      <w:r>
        <w:t xml:space="preserve">, включая большой </w:t>
      </w:r>
      <w:proofErr w:type="spellStart"/>
      <w:r>
        <w:t>афтоз</w:t>
      </w:r>
      <w:proofErr w:type="spellEnd"/>
      <w:r>
        <w:t xml:space="preserve"> </w:t>
      </w:r>
      <w:proofErr w:type="spellStart"/>
      <w:proofErr w:type="gramStart"/>
      <w:r>
        <w:t>Турена</w:t>
      </w:r>
      <w:proofErr w:type="spellEnd"/>
      <w:proofErr w:type="gramEnd"/>
      <w:r>
        <w:t>.</w:t>
      </w:r>
    </w:p>
    <w:p w:rsidR="001D0277" w:rsidRDefault="001D0277" w:rsidP="001D0277">
      <w:pPr>
        <w:pStyle w:val="11"/>
        <w:shd w:val="clear" w:color="auto" w:fill="auto"/>
        <w:tabs>
          <w:tab w:val="left" w:pos="570"/>
        </w:tabs>
        <w:spacing w:before="0" w:line="240" w:lineRule="auto"/>
        <w:ind w:left="340"/>
        <w:jc w:val="left"/>
      </w:pPr>
      <w:r>
        <w:t xml:space="preserve">3. Синдром </w:t>
      </w:r>
      <w:proofErr w:type="spellStart"/>
      <w:r>
        <w:t>Шегрена</w:t>
      </w:r>
      <w:proofErr w:type="spellEnd"/>
      <w:r>
        <w:t>.</w:t>
      </w:r>
    </w:p>
    <w:p w:rsidR="001D0277" w:rsidRDefault="001D0277" w:rsidP="001D0277">
      <w:pPr>
        <w:pStyle w:val="11"/>
        <w:shd w:val="clear" w:color="auto" w:fill="auto"/>
        <w:tabs>
          <w:tab w:val="left" w:pos="570"/>
        </w:tabs>
        <w:spacing w:before="0" w:line="240" w:lineRule="auto"/>
        <w:ind w:left="570" w:hanging="210"/>
      </w:pPr>
      <w:r>
        <w:t xml:space="preserve">4. Дерматозы с поражением слизистой оболочки рта (пузырчатка, </w:t>
      </w:r>
      <w:proofErr w:type="spellStart"/>
      <w:r>
        <w:t>пемфигоид</w:t>
      </w:r>
      <w:proofErr w:type="spellEnd"/>
      <w:r>
        <w:t>, б</w:t>
      </w:r>
      <w:r>
        <w:t>о</w:t>
      </w:r>
      <w:r>
        <w:t>лезнь Дюринга, системная красная волчанка, системная склеродермия).</w:t>
      </w:r>
    </w:p>
    <w:p w:rsidR="001D0277" w:rsidRDefault="001D0277" w:rsidP="001D0277">
      <w:pPr>
        <w:pStyle w:val="11"/>
        <w:shd w:val="clear" w:color="auto" w:fill="auto"/>
        <w:tabs>
          <w:tab w:val="left" w:pos="480"/>
        </w:tabs>
        <w:spacing w:before="0" w:line="240" w:lineRule="auto"/>
      </w:pPr>
      <w:proofErr w:type="gramStart"/>
      <w:r>
        <w:rPr>
          <w:lang w:val="en-US"/>
        </w:rPr>
        <w:t>V</w:t>
      </w:r>
      <w:r>
        <w:t>. Кожно-слизистая реакция – красный плоский лишай.</w:t>
      </w:r>
      <w:proofErr w:type="gramEnd"/>
    </w:p>
    <w:p w:rsidR="001D0277" w:rsidRDefault="001D0277" w:rsidP="001D0277">
      <w:pPr>
        <w:pStyle w:val="11"/>
        <w:shd w:val="clear" w:color="auto" w:fill="auto"/>
        <w:tabs>
          <w:tab w:val="left" w:pos="618"/>
        </w:tabs>
        <w:spacing w:before="0" w:line="240" w:lineRule="auto"/>
        <w:jc w:val="left"/>
      </w:pPr>
      <w:r>
        <w:rPr>
          <w:lang w:val="en-US"/>
        </w:rPr>
        <w:t>VI</w:t>
      </w:r>
      <w:r>
        <w:t>. Изменения слизистой оболочки рта при экзогенных интоксикациях.</w:t>
      </w:r>
    </w:p>
    <w:p w:rsidR="001D0277" w:rsidRDefault="001D0277" w:rsidP="001D0277">
      <w:pPr>
        <w:pStyle w:val="11"/>
        <w:shd w:val="clear" w:color="auto" w:fill="auto"/>
        <w:tabs>
          <w:tab w:val="left" w:pos="480"/>
        </w:tabs>
        <w:spacing w:before="0" w:line="240" w:lineRule="auto"/>
        <w:ind w:left="340" w:right="20" w:hanging="340"/>
      </w:pPr>
      <w:r>
        <w:t>VII. Изменения слизистой оболочки рта и красной каймы губ при патологии разли</w:t>
      </w:r>
      <w:r>
        <w:t>ч</w:t>
      </w:r>
      <w:r>
        <w:t>ных органов и систем организма и нарушениях обмена веществ:</w:t>
      </w:r>
    </w:p>
    <w:p w:rsidR="001D0277" w:rsidRDefault="001D0277" w:rsidP="001D0277">
      <w:pPr>
        <w:pStyle w:val="11"/>
        <w:shd w:val="clear" w:color="auto" w:fill="auto"/>
        <w:tabs>
          <w:tab w:val="left" w:pos="566"/>
        </w:tabs>
        <w:spacing w:before="0" w:line="240" w:lineRule="auto"/>
        <w:ind w:left="340"/>
        <w:jc w:val="left"/>
      </w:pPr>
      <w:r>
        <w:t>1. При висцеральной и эндокринной патологии.</w:t>
      </w:r>
    </w:p>
    <w:p w:rsidR="001D0277" w:rsidRDefault="001D0277" w:rsidP="001D0277">
      <w:pPr>
        <w:pStyle w:val="11"/>
        <w:shd w:val="clear" w:color="auto" w:fill="auto"/>
        <w:tabs>
          <w:tab w:val="left" w:pos="575"/>
        </w:tabs>
        <w:spacing w:before="0" w:line="240" w:lineRule="auto"/>
        <w:ind w:left="340"/>
        <w:jc w:val="left"/>
      </w:pPr>
      <w:r>
        <w:t>2. При гиповитаминозах и авитаминозах.</w:t>
      </w:r>
    </w:p>
    <w:p w:rsidR="001D0277" w:rsidRDefault="001D0277" w:rsidP="001D0277">
      <w:pPr>
        <w:pStyle w:val="11"/>
        <w:shd w:val="clear" w:color="auto" w:fill="auto"/>
        <w:tabs>
          <w:tab w:val="left" w:pos="580"/>
        </w:tabs>
        <w:spacing w:before="0" w:line="240" w:lineRule="auto"/>
        <w:ind w:left="340"/>
        <w:jc w:val="left"/>
      </w:pPr>
      <w:r>
        <w:t>3. При болезнях крови и кроветворных органов.</w:t>
      </w:r>
    </w:p>
    <w:p w:rsidR="001D0277" w:rsidRDefault="001D0277" w:rsidP="001D0277">
      <w:pPr>
        <w:pStyle w:val="11"/>
        <w:shd w:val="clear" w:color="auto" w:fill="auto"/>
        <w:tabs>
          <w:tab w:val="left" w:pos="585"/>
        </w:tabs>
        <w:spacing w:before="0" w:line="240" w:lineRule="auto"/>
        <w:ind w:left="340"/>
        <w:jc w:val="left"/>
      </w:pPr>
      <w:r>
        <w:t>4. При различных патологиях нервной системы.</w:t>
      </w:r>
    </w:p>
    <w:p w:rsidR="001D0277" w:rsidRDefault="001D0277" w:rsidP="001D0277">
      <w:pPr>
        <w:pStyle w:val="11"/>
        <w:shd w:val="clear" w:color="auto" w:fill="auto"/>
        <w:tabs>
          <w:tab w:val="left" w:pos="580"/>
        </w:tabs>
        <w:spacing w:before="0" w:line="240" w:lineRule="auto"/>
        <w:ind w:left="360"/>
        <w:jc w:val="left"/>
      </w:pPr>
      <w:r>
        <w:t>5. При беременности.</w:t>
      </w:r>
    </w:p>
    <w:p w:rsidR="001D0277" w:rsidRDefault="001D0277" w:rsidP="001D0277">
      <w:pPr>
        <w:pStyle w:val="11"/>
        <w:shd w:val="clear" w:color="auto" w:fill="auto"/>
        <w:tabs>
          <w:tab w:val="left" w:pos="772"/>
        </w:tabs>
        <w:spacing w:before="0" w:line="240" w:lineRule="auto"/>
        <w:ind w:left="340" w:hanging="220"/>
      </w:pPr>
      <w:r>
        <w:rPr>
          <w:lang w:val="en-US"/>
        </w:rPr>
        <w:t>VIII</w:t>
      </w:r>
      <w:r>
        <w:t>. Врождённые и генетически обусловленные заболевания слизистой оболочки рта:</w:t>
      </w:r>
    </w:p>
    <w:p w:rsidR="001D0277" w:rsidRDefault="001D0277" w:rsidP="001D0277">
      <w:pPr>
        <w:pStyle w:val="11"/>
        <w:shd w:val="clear" w:color="auto" w:fill="auto"/>
        <w:tabs>
          <w:tab w:val="left" w:pos="561"/>
        </w:tabs>
        <w:spacing w:before="0" w:line="240" w:lineRule="auto"/>
        <w:ind w:left="340"/>
        <w:jc w:val="left"/>
      </w:pPr>
      <w:r>
        <w:t xml:space="preserve">1. </w:t>
      </w:r>
      <w:proofErr w:type="spellStart"/>
      <w:r>
        <w:t>Невусы</w:t>
      </w:r>
      <w:proofErr w:type="spellEnd"/>
      <w:r>
        <w:t xml:space="preserve"> и эпителиальные дисплазии:</w:t>
      </w:r>
    </w:p>
    <w:p w:rsidR="001D0277" w:rsidRDefault="001D0277" w:rsidP="001D0277">
      <w:pPr>
        <w:pStyle w:val="11"/>
        <w:numPr>
          <w:ilvl w:val="0"/>
          <w:numId w:val="7"/>
        </w:numPr>
        <w:shd w:val="clear" w:color="auto" w:fill="auto"/>
        <w:spacing w:before="0" w:line="240" w:lineRule="auto"/>
      </w:pPr>
      <w:proofErr w:type="gramStart"/>
      <w:r>
        <w:t>сосудистые</w:t>
      </w:r>
      <w:proofErr w:type="gramEnd"/>
      <w:r>
        <w:t xml:space="preserve"> </w:t>
      </w:r>
      <w:proofErr w:type="spellStart"/>
      <w:r>
        <w:t>невусы</w:t>
      </w:r>
      <w:proofErr w:type="spellEnd"/>
      <w:r>
        <w:t xml:space="preserve">, включая синдром </w:t>
      </w:r>
      <w:proofErr w:type="spellStart"/>
      <w:r>
        <w:t>Стерджа-Краббе</w:t>
      </w:r>
      <w:proofErr w:type="spellEnd"/>
      <w:r>
        <w:t>;</w:t>
      </w:r>
    </w:p>
    <w:p w:rsidR="001D0277" w:rsidRDefault="001D0277" w:rsidP="001D0277">
      <w:pPr>
        <w:pStyle w:val="11"/>
        <w:numPr>
          <w:ilvl w:val="0"/>
          <w:numId w:val="7"/>
        </w:numPr>
        <w:shd w:val="clear" w:color="auto" w:fill="auto"/>
        <w:spacing w:before="0" w:line="240" w:lineRule="auto"/>
      </w:pPr>
      <w:r>
        <w:t xml:space="preserve">бородавчатые и пигментные </w:t>
      </w:r>
      <w:proofErr w:type="spellStart"/>
      <w:r>
        <w:t>невусы</w:t>
      </w:r>
      <w:proofErr w:type="spellEnd"/>
      <w:r>
        <w:t>;</w:t>
      </w:r>
    </w:p>
    <w:p w:rsidR="001D0277" w:rsidRDefault="001D0277" w:rsidP="001D0277">
      <w:pPr>
        <w:pStyle w:val="11"/>
        <w:numPr>
          <w:ilvl w:val="0"/>
          <w:numId w:val="7"/>
        </w:numPr>
        <w:shd w:val="clear" w:color="auto" w:fill="auto"/>
        <w:spacing w:before="0" w:line="240" w:lineRule="auto"/>
      </w:pPr>
      <w:proofErr w:type="spellStart"/>
      <w:r>
        <w:t>эпидермоидные</w:t>
      </w:r>
      <w:proofErr w:type="spellEnd"/>
      <w:r>
        <w:t xml:space="preserve"> кисты;</w:t>
      </w:r>
    </w:p>
    <w:p w:rsidR="001D0277" w:rsidRDefault="001D0277" w:rsidP="001D0277">
      <w:pPr>
        <w:pStyle w:val="11"/>
        <w:numPr>
          <w:ilvl w:val="0"/>
          <w:numId w:val="7"/>
        </w:numPr>
        <w:shd w:val="clear" w:color="auto" w:fill="auto"/>
        <w:spacing w:before="0" w:line="240" w:lineRule="auto"/>
      </w:pPr>
      <w:r>
        <w:t xml:space="preserve">болезнь </w:t>
      </w:r>
      <w:proofErr w:type="spellStart"/>
      <w:r>
        <w:t>Фордайса</w:t>
      </w:r>
      <w:proofErr w:type="spellEnd"/>
      <w:r>
        <w:t>;</w:t>
      </w:r>
    </w:p>
    <w:p w:rsidR="001D0277" w:rsidRDefault="001D0277" w:rsidP="001D0277">
      <w:pPr>
        <w:pStyle w:val="11"/>
        <w:numPr>
          <w:ilvl w:val="0"/>
          <w:numId w:val="7"/>
        </w:numPr>
        <w:shd w:val="clear" w:color="auto" w:fill="auto"/>
        <w:spacing w:before="0" w:line="240" w:lineRule="auto"/>
      </w:pPr>
      <w:proofErr w:type="gramStart"/>
      <w:r>
        <w:t>белый</w:t>
      </w:r>
      <w:proofErr w:type="gramEnd"/>
      <w:r>
        <w:t xml:space="preserve"> губчатый </w:t>
      </w:r>
      <w:proofErr w:type="spellStart"/>
      <w:r>
        <w:t>невус</w:t>
      </w:r>
      <w:proofErr w:type="spellEnd"/>
      <w:r>
        <w:t xml:space="preserve"> (мягкая лейкоплакия, «</w:t>
      </w:r>
      <w:proofErr w:type="spellStart"/>
      <w:r>
        <w:t>щёлочное</w:t>
      </w:r>
      <w:proofErr w:type="spellEnd"/>
      <w:r>
        <w:t xml:space="preserve"> </w:t>
      </w:r>
      <w:proofErr w:type="spellStart"/>
      <w:r>
        <w:t>кусание</w:t>
      </w:r>
      <w:proofErr w:type="spellEnd"/>
      <w:r>
        <w:t>», насле</w:t>
      </w:r>
      <w:r>
        <w:t>д</w:t>
      </w:r>
      <w:r>
        <w:t xml:space="preserve">ственный доброкачественный </w:t>
      </w:r>
      <w:proofErr w:type="spellStart"/>
      <w:r>
        <w:t>интраэпителиальный</w:t>
      </w:r>
      <w:proofErr w:type="spellEnd"/>
      <w:r>
        <w:t xml:space="preserve"> </w:t>
      </w:r>
      <w:proofErr w:type="spellStart"/>
      <w:r>
        <w:t>дискератоз</w:t>
      </w:r>
      <w:proofErr w:type="spellEnd"/>
      <w:r>
        <w:t>).</w:t>
      </w:r>
    </w:p>
    <w:p w:rsidR="001D0277" w:rsidRDefault="001D0277" w:rsidP="001D0277">
      <w:pPr>
        <w:pStyle w:val="11"/>
        <w:shd w:val="clear" w:color="auto" w:fill="auto"/>
        <w:tabs>
          <w:tab w:val="left" w:pos="575"/>
        </w:tabs>
        <w:spacing w:before="0" w:line="240" w:lineRule="auto"/>
        <w:ind w:left="340"/>
        <w:jc w:val="left"/>
      </w:pPr>
      <w:r>
        <w:t>2. Складчатый и ромбовидный глоссит.</w:t>
      </w:r>
    </w:p>
    <w:p w:rsidR="001D0277" w:rsidRDefault="001D0277" w:rsidP="001D0277">
      <w:pPr>
        <w:pStyle w:val="11"/>
        <w:shd w:val="clear" w:color="auto" w:fill="auto"/>
        <w:tabs>
          <w:tab w:val="left" w:pos="575"/>
        </w:tabs>
        <w:spacing w:before="0" w:line="240" w:lineRule="auto"/>
        <w:ind w:left="340"/>
        <w:jc w:val="left"/>
      </w:pPr>
      <w:r>
        <w:t xml:space="preserve">3. </w:t>
      </w:r>
      <w:proofErr w:type="spellStart"/>
      <w:r>
        <w:t>Гландулярный</w:t>
      </w:r>
      <w:proofErr w:type="spellEnd"/>
      <w:r>
        <w:t xml:space="preserve"> </w:t>
      </w:r>
      <w:proofErr w:type="spellStart"/>
      <w:r>
        <w:t>хейлит</w:t>
      </w:r>
      <w:proofErr w:type="spellEnd"/>
      <w:r>
        <w:t>;</w:t>
      </w:r>
    </w:p>
    <w:p w:rsidR="001D0277" w:rsidRDefault="001D0277" w:rsidP="001D0277">
      <w:pPr>
        <w:pStyle w:val="11"/>
        <w:shd w:val="clear" w:color="auto" w:fill="auto"/>
        <w:tabs>
          <w:tab w:val="left" w:pos="575"/>
        </w:tabs>
        <w:spacing w:before="0" w:line="240" w:lineRule="auto"/>
        <w:ind w:left="340" w:firstLine="20"/>
      </w:pPr>
      <w:r>
        <w:t>4. Дерматозы с поражением слизистой оболочки рта и губ: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r>
        <w:t xml:space="preserve">буллезный </w:t>
      </w:r>
      <w:proofErr w:type="spellStart"/>
      <w:r>
        <w:t>эпидермолиз</w:t>
      </w:r>
      <w:proofErr w:type="spellEnd"/>
      <w:r>
        <w:t>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proofErr w:type="spellStart"/>
      <w:r>
        <w:t>атопический</w:t>
      </w:r>
      <w:proofErr w:type="spellEnd"/>
      <w:r>
        <w:t xml:space="preserve"> дерматит (</w:t>
      </w:r>
      <w:proofErr w:type="spellStart"/>
      <w:r>
        <w:t>хейлит</w:t>
      </w:r>
      <w:proofErr w:type="spellEnd"/>
      <w:r>
        <w:t>);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proofErr w:type="spellStart"/>
      <w:r>
        <w:t>пСОПРиаз</w:t>
      </w:r>
      <w:proofErr w:type="spellEnd"/>
      <w:r>
        <w:t>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r>
        <w:t>ихтиоз;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r>
        <w:t>болезнь Дарье;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r>
        <w:t xml:space="preserve">синдром </w:t>
      </w:r>
      <w:proofErr w:type="spellStart"/>
      <w:r>
        <w:t>Пейтца-Егерса</w:t>
      </w:r>
      <w:proofErr w:type="spellEnd"/>
      <w:r>
        <w:t>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r>
        <w:t>врождённая паронихия;</w:t>
      </w:r>
    </w:p>
    <w:p w:rsidR="001D0277" w:rsidRDefault="001D0277" w:rsidP="001D0277">
      <w:pPr>
        <w:pStyle w:val="11"/>
        <w:numPr>
          <w:ilvl w:val="0"/>
          <w:numId w:val="15"/>
        </w:numPr>
        <w:shd w:val="clear" w:color="auto" w:fill="auto"/>
        <w:tabs>
          <w:tab w:val="left" w:pos="575"/>
        </w:tabs>
        <w:spacing w:before="0" w:line="240" w:lineRule="auto"/>
      </w:pPr>
      <w:proofErr w:type="spellStart"/>
      <w:r>
        <w:t>ангидротическая</w:t>
      </w:r>
      <w:proofErr w:type="spellEnd"/>
      <w:r>
        <w:t xml:space="preserve"> эпителиальная дисплазия.</w:t>
      </w:r>
    </w:p>
    <w:p w:rsidR="001D0277" w:rsidRDefault="001D0277" w:rsidP="001D0277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</w:pPr>
      <w:r>
        <w:rPr>
          <w:lang w:val="en-US"/>
        </w:rPr>
        <w:t>IX</w:t>
      </w:r>
      <w:r>
        <w:t>. Предраковые заболевания, доброкачественные и злокачественные новообразов</w:t>
      </w:r>
      <w:r>
        <w:t>а</w:t>
      </w:r>
      <w:r>
        <w:t>ния:</w:t>
      </w:r>
    </w:p>
    <w:p w:rsidR="001D0277" w:rsidRDefault="001D0277" w:rsidP="001D0277">
      <w:pPr>
        <w:pStyle w:val="11"/>
        <w:shd w:val="clear" w:color="auto" w:fill="auto"/>
        <w:tabs>
          <w:tab w:val="left" w:pos="0"/>
        </w:tabs>
        <w:spacing w:before="0" w:line="240" w:lineRule="auto"/>
        <w:ind w:left="360" w:right="20"/>
      </w:pPr>
      <w:r>
        <w:t xml:space="preserve">1. Облигатные </w:t>
      </w:r>
      <w:proofErr w:type="spellStart"/>
      <w:r>
        <w:t>предраки</w:t>
      </w:r>
      <w:proofErr w:type="spellEnd"/>
      <w:r>
        <w:t>:</w:t>
      </w:r>
    </w:p>
    <w:p w:rsidR="001D0277" w:rsidRDefault="001D0277" w:rsidP="001D0277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 xml:space="preserve">болезнь </w:t>
      </w:r>
      <w:proofErr w:type="spellStart"/>
      <w:r>
        <w:t>Боуэна</w:t>
      </w:r>
      <w:proofErr w:type="spellEnd"/>
      <w:r>
        <w:t>,</w:t>
      </w:r>
    </w:p>
    <w:p w:rsidR="001D0277" w:rsidRDefault="001D0277" w:rsidP="001D0277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lastRenderedPageBreak/>
        <w:t xml:space="preserve">бородавчатый </w:t>
      </w:r>
      <w:proofErr w:type="spellStart"/>
      <w:r>
        <w:t>предрак</w:t>
      </w:r>
      <w:proofErr w:type="spellEnd"/>
      <w:r>
        <w:t>,</w:t>
      </w:r>
    </w:p>
    <w:p w:rsidR="001D0277" w:rsidRDefault="001D0277" w:rsidP="001D0277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>ограниченный гиперкератоз красной каймы губ,</w:t>
      </w:r>
    </w:p>
    <w:p w:rsidR="001D0277" w:rsidRDefault="001D0277" w:rsidP="001D0277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 xml:space="preserve">абразивный преканцерозный </w:t>
      </w:r>
      <w:proofErr w:type="spellStart"/>
      <w:r>
        <w:t>хейлит</w:t>
      </w:r>
      <w:proofErr w:type="spellEnd"/>
      <w:r>
        <w:t xml:space="preserve"> </w:t>
      </w:r>
      <w:proofErr w:type="spellStart"/>
      <w:r>
        <w:t>Манганотти</w:t>
      </w:r>
      <w:proofErr w:type="spellEnd"/>
      <w:r>
        <w:t>).</w:t>
      </w:r>
    </w:p>
    <w:p w:rsidR="001D0277" w:rsidRDefault="001D0277" w:rsidP="001D0277">
      <w:pPr>
        <w:pStyle w:val="11"/>
        <w:shd w:val="clear" w:color="auto" w:fill="auto"/>
        <w:tabs>
          <w:tab w:val="left" w:pos="0"/>
        </w:tabs>
        <w:spacing w:before="0" w:line="240" w:lineRule="auto"/>
        <w:ind w:left="360" w:right="20"/>
      </w:pPr>
      <w:r>
        <w:t xml:space="preserve">2. Факультативные </w:t>
      </w:r>
      <w:proofErr w:type="spellStart"/>
      <w:r>
        <w:t>предраки</w:t>
      </w:r>
      <w:proofErr w:type="spellEnd"/>
      <w:r>
        <w:t>: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>лейкоплакия,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proofErr w:type="spellStart"/>
      <w:r>
        <w:t>ороговевающая</w:t>
      </w:r>
      <w:proofErr w:type="spellEnd"/>
      <w:r>
        <w:t xml:space="preserve"> папиллома и </w:t>
      </w:r>
      <w:proofErr w:type="spellStart"/>
      <w:r>
        <w:t>папилломатоз</w:t>
      </w:r>
      <w:proofErr w:type="spellEnd"/>
      <w:r>
        <w:t>,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proofErr w:type="spellStart"/>
      <w:r>
        <w:t>кератоакантома</w:t>
      </w:r>
      <w:proofErr w:type="spellEnd"/>
      <w:r>
        <w:t>,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>кожный рог,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>эрозивно-язвенная и гиперкератотическая формы красной волчанки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>эрозивно-язвенная и гиперкератотическая формы красного плоского лишая,</w:t>
      </w:r>
    </w:p>
    <w:p w:rsidR="001D0277" w:rsidRDefault="001D0277" w:rsidP="001D0277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0"/>
      </w:pPr>
      <w:r>
        <w:t xml:space="preserve">постлучевой </w:t>
      </w:r>
      <w:proofErr w:type="spellStart"/>
      <w:r>
        <w:t>хейлит</w:t>
      </w:r>
      <w:proofErr w:type="spellEnd"/>
      <w:r>
        <w:t>.</w:t>
      </w:r>
    </w:p>
    <w:p w:rsidR="001D0277" w:rsidRDefault="001D0277" w:rsidP="001D0277">
      <w:pPr>
        <w:pStyle w:val="11"/>
        <w:shd w:val="clear" w:color="auto" w:fill="auto"/>
        <w:tabs>
          <w:tab w:val="left" w:pos="490"/>
        </w:tabs>
        <w:spacing w:before="0" w:line="240" w:lineRule="auto"/>
        <w:ind w:left="360"/>
      </w:pPr>
      <w:r>
        <w:t>3. Доброкачественные новообразования.</w:t>
      </w:r>
    </w:p>
    <w:p w:rsidR="001D0277" w:rsidRDefault="001D0277" w:rsidP="001D0277">
      <w:pPr>
        <w:pStyle w:val="11"/>
        <w:shd w:val="clear" w:color="auto" w:fill="auto"/>
        <w:tabs>
          <w:tab w:val="left" w:pos="500"/>
        </w:tabs>
        <w:spacing w:before="0" w:line="240" w:lineRule="auto"/>
        <w:ind w:left="360"/>
      </w:pPr>
      <w:r>
        <w:t>4. Рак.</w:t>
      </w:r>
    </w:p>
    <w:p w:rsidR="001D0277" w:rsidRDefault="001D0277" w:rsidP="001D0277">
      <w:pPr>
        <w:ind w:firstLine="720"/>
        <w:jc w:val="both"/>
      </w:pPr>
      <w:r>
        <w:rPr>
          <w:sz w:val="28"/>
          <w:szCs w:val="28"/>
        </w:rPr>
        <w:t>В Московском государственном медико-стоматологическом университете принята следующая классификация заболеваний слизистой оболочки рта: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I. </w:t>
      </w:r>
      <w:proofErr w:type="gramStart"/>
      <w:r>
        <w:rPr>
          <w:sz w:val="28"/>
          <w:szCs w:val="28"/>
        </w:rPr>
        <w:t>Травматические поражения (механические, химические, физические), а именно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матическая эритема, эрозия, язва, лейкоплакия, никотиновый </w:t>
      </w:r>
      <w:proofErr w:type="spellStart"/>
      <w:r>
        <w:rPr>
          <w:sz w:val="28"/>
          <w:szCs w:val="28"/>
        </w:rPr>
        <w:t>лейкокератоз</w:t>
      </w:r>
      <w:proofErr w:type="spellEnd"/>
      <w:r>
        <w:rPr>
          <w:sz w:val="28"/>
          <w:szCs w:val="28"/>
        </w:rPr>
        <w:t>, актинич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ский </w:t>
      </w:r>
      <w:proofErr w:type="spellStart"/>
      <w:r>
        <w:rPr>
          <w:sz w:val="28"/>
          <w:szCs w:val="28"/>
        </w:rPr>
        <w:t>хейлит</w:t>
      </w:r>
      <w:proofErr w:type="spellEnd"/>
      <w:r>
        <w:rPr>
          <w:sz w:val="28"/>
          <w:szCs w:val="28"/>
        </w:rPr>
        <w:t>, лучевые, химические повреждения и др.</w:t>
      </w:r>
      <w:proofErr w:type="gramEnd"/>
    </w:p>
    <w:p w:rsidR="001D0277" w:rsidRDefault="001D0277" w:rsidP="001D0277">
      <w:pPr>
        <w:jc w:val="both"/>
      </w:pPr>
      <w:r>
        <w:rPr>
          <w:sz w:val="28"/>
          <w:szCs w:val="28"/>
        </w:rPr>
        <w:t>II. Инфекционные заболевания: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 Вирусные (герпетический стоматит, опоясывающий лишай, ящур, вирусные борода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ки, грипп, ВИЧ-инфекция).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2. Язвенно-некротический стоматит </w:t>
      </w:r>
      <w:proofErr w:type="spellStart"/>
      <w:r>
        <w:rPr>
          <w:sz w:val="28"/>
          <w:szCs w:val="28"/>
        </w:rPr>
        <w:t>Венсана</w:t>
      </w:r>
      <w:proofErr w:type="spellEnd"/>
      <w:r>
        <w:rPr>
          <w:sz w:val="28"/>
          <w:szCs w:val="28"/>
        </w:rPr>
        <w:t>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3. Бактериальные инфекции (стрептококковый стоматит, </w:t>
      </w:r>
      <w:proofErr w:type="spellStart"/>
      <w:r>
        <w:rPr>
          <w:sz w:val="28"/>
          <w:szCs w:val="28"/>
        </w:rPr>
        <w:t>пиогенная</w:t>
      </w:r>
      <w:proofErr w:type="spellEnd"/>
      <w:r>
        <w:rPr>
          <w:sz w:val="28"/>
          <w:szCs w:val="28"/>
        </w:rPr>
        <w:t xml:space="preserve"> гранулема, </w:t>
      </w:r>
      <w:proofErr w:type="spellStart"/>
      <w:r>
        <w:rPr>
          <w:sz w:val="28"/>
          <w:szCs w:val="28"/>
        </w:rPr>
        <w:t>шанкр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формная</w:t>
      </w:r>
      <w:proofErr w:type="spellEnd"/>
      <w:r>
        <w:rPr>
          <w:sz w:val="28"/>
          <w:szCs w:val="28"/>
        </w:rPr>
        <w:t xml:space="preserve"> пиодермия, туберкулез и др.).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4. Болезни, передаваемые половым путем (сифилис, гонорейный стоматит).</w:t>
      </w:r>
    </w:p>
    <w:p w:rsidR="001D0277" w:rsidRDefault="001D0277" w:rsidP="001D0277">
      <w:r>
        <w:rPr>
          <w:sz w:val="28"/>
          <w:szCs w:val="28"/>
        </w:rPr>
        <w:t>5. Микозы (кандидоз, актиномикоз и др.).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III. Аллергические заболевания (отек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 xml:space="preserve">, аллергические стоматит, </w:t>
      </w:r>
      <w:proofErr w:type="spellStart"/>
      <w:r>
        <w:rPr>
          <w:sz w:val="28"/>
          <w:szCs w:val="28"/>
        </w:rPr>
        <w:t>хейлит</w:t>
      </w:r>
      <w:proofErr w:type="spellEnd"/>
      <w:r>
        <w:rPr>
          <w:sz w:val="28"/>
          <w:szCs w:val="28"/>
        </w:rPr>
        <w:t xml:space="preserve"> и глоссит, медикаментозные стоматит, глоссит, </w:t>
      </w:r>
      <w:proofErr w:type="spellStart"/>
      <w:r>
        <w:rPr>
          <w:sz w:val="28"/>
          <w:szCs w:val="28"/>
        </w:rPr>
        <w:t>хейлит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многоформная</w:t>
      </w:r>
      <w:proofErr w:type="spellEnd"/>
      <w:r>
        <w:rPr>
          <w:sz w:val="28"/>
          <w:szCs w:val="28"/>
        </w:rPr>
        <w:t xml:space="preserve"> экссудативная эритема,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цидивирующий </w:t>
      </w:r>
      <w:proofErr w:type="spellStart"/>
      <w:r>
        <w:rPr>
          <w:sz w:val="28"/>
          <w:szCs w:val="28"/>
        </w:rPr>
        <w:t>афтозный</w:t>
      </w:r>
      <w:proofErr w:type="spellEnd"/>
      <w:r>
        <w:rPr>
          <w:sz w:val="28"/>
          <w:szCs w:val="28"/>
        </w:rPr>
        <w:t xml:space="preserve"> стоматит и др.).</w:t>
      </w:r>
    </w:p>
    <w:p w:rsidR="001D0277" w:rsidRDefault="001D0277" w:rsidP="001D0277">
      <w:r>
        <w:rPr>
          <w:sz w:val="28"/>
          <w:szCs w:val="28"/>
        </w:rPr>
        <w:t>IV. Изменения слизистой оболочки рта при экзогенных интоксикациях.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V. Изменения слизистой оболочки рта при некоторых системных заболеваниях и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нях обмена (</w:t>
      </w:r>
      <w:proofErr w:type="spellStart"/>
      <w:r>
        <w:rPr>
          <w:sz w:val="28"/>
          <w:szCs w:val="28"/>
        </w:rPr>
        <w:t>гип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авитаминозы; болезни эндокринные, желудочно-кишечного тракта, сердечно-сосудистой системы, системы крови, нервной системы; ревматические болезни, или коллагенозы).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VI. Изменения слизистой оболочки рта при дерматозах (пузырчатка, герпетиформный дерматит Дюринга, красный плоский лишай, красная волчанка).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VII. Аномалии и самостоятельные заболевания языка (складчатый язык; черный «волос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тый» язык; ромбовидный, десквамативный).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VIII. Самостоятельные </w:t>
      </w:r>
      <w:proofErr w:type="spellStart"/>
      <w:r>
        <w:rPr>
          <w:sz w:val="28"/>
          <w:szCs w:val="28"/>
        </w:rPr>
        <w:t>хейлиты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гландулярный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эксфолиативный</w:t>
      </w:r>
      <w:proofErr w:type="spellEnd"/>
      <w:r>
        <w:rPr>
          <w:sz w:val="28"/>
          <w:szCs w:val="28"/>
        </w:rPr>
        <w:t>, актинический, мете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рологический, </w:t>
      </w:r>
      <w:proofErr w:type="spellStart"/>
      <w:r>
        <w:rPr>
          <w:sz w:val="28"/>
          <w:szCs w:val="28"/>
        </w:rPr>
        <w:t>атопический</w:t>
      </w:r>
      <w:proofErr w:type="spellEnd"/>
      <w:r>
        <w:rPr>
          <w:sz w:val="28"/>
          <w:szCs w:val="28"/>
        </w:rPr>
        <w:t xml:space="preserve">, экзематозный, контактный, </w:t>
      </w:r>
      <w:proofErr w:type="spellStart"/>
      <w:r>
        <w:rPr>
          <w:sz w:val="28"/>
          <w:szCs w:val="28"/>
        </w:rPr>
        <w:t>макрохейлит</w:t>
      </w:r>
      <w:proofErr w:type="spellEnd"/>
      <w:r>
        <w:rPr>
          <w:sz w:val="28"/>
          <w:szCs w:val="28"/>
        </w:rPr>
        <w:t>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IX. Предраковые заболевания (облигатные и факультативные) и опухоли (доброкач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ственные и злокачественные).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S.N. </w:t>
      </w:r>
      <w:proofErr w:type="spellStart"/>
      <w:r>
        <w:rPr>
          <w:sz w:val="28"/>
          <w:szCs w:val="28"/>
        </w:rPr>
        <w:t>Bhaskar</w:t>
      </w:r>
      <w:proofErr w:type="spellEnd"/>
      <w:r>
        <w:rPr>
          <w:sz w:val="28"/>
          <w:szCs w:val="28"/>
        </w:rPr>
        <w:t xml:space="preserve"> (1977) систематизировал патологию слизистой оболочки через ведущий клинический симптом: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Белые поражения СОПР.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Красно-голубые поражения СОПР.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Пузырные поражения СОПР.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lastRenderedPageBreak/>
        <w:t>3. Эрозивно-язвенные поражения СОПР.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4. «Пигментные» проявления на СОПР.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ind w:firstLine="708"/>
        <w:rPr>
          <w:rFonts w:eastAsia="Times New Roman"/>
          <w:spacing w:val="0"/>
          <w:lang w:eastAsia="ru-RU"/>
        </w:rPr>
      </w:pPr>
    </w:p>
    <w:p w:rsidR="001D0277" w:rsidRDefault="001D0277" w:rsidP="001D0277">
      <w:pPr>
        <w:pStyle w:val="11"/>
        <w:shd w:val="clear" w:color="auto" w:fill="auto"/>
        <w:spacing w:before="0" w:line="240" w:lineRule="auto"/>
        <w:jc w:val="center"/>
      </w:pPr>
      <w:r>
        <w:rPr>
          <w:rFonts w:eastAsia="Times New Roman"/>
          <w:b/>
          <w:spacing w:val="0"/>
          <w:lang w:eastAsia="ru-RU"/>
        </w:rPr>
        <w:t>ВОПРОС 2.</w:t>
      </w:r>
      <w:r>
        <w:rPr>
          <w:b/>
        </w:rPr>
        <w:t xml:space="preserve"> СХЕМА ОБСЛЕДОВАНИЯ ПАЦИЕНТОВ С ЗАБОЛЕВАНИЯМИ СЛИЗИСТОЙ ОБОЛОЧКИ РТА. ОСМОТР </w:t>
      </w:r>
      <w:proofErr w:type="gramStart"/>
      <w:r>
        <w:rPr>
          <w:b/>
        </w:rPr>
        <w:t>СТОМАТОЛОГИЧЕСКОГО</w:t>
      </w:r>
      <w:proofErr w:type="gramEnd"/>
      <w:r>
        <w:rPr>
          <w:b/>
        </w:rPr>
        <w:t xml:space="preserve"> 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jc w:val="center"/>
      </w:pPr>
      <w:r>
        <w:rPr>
          <w:b/>
        </w:rPr>
        <w:t>ПАЦИЕНТА ПО МЕТОДИКЕ ВОЗ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ind w:firstLine="708"/>
      </w:pPr>
      <w:r>
        <w:t>Обследование больных с заболеваниями СОПР – комплекс исследований, кот</w:t>
      </w:r>
      <w:r>
        <w:t>о</w:t>
      </w:r>
      <w:r>
        <w:t>рые включают субъективное и объективное обследование пациента, анализ результ</w:t>
      </w:r>
      <w:r>
        <w:t>а</w:t>
      </w:r>
      <w:r>
        <w:t>тов вспомогательных методов с целью постановки окончательного диагноза, прогн</w:t>
      </w:r>
      <w:r>
        <w:t>о</w:t>
      </w:r>
      <w:r>
        <w:t>зирования исхода болезни, оценки течения заболевания и выбора рационального м</w:t>
      </w:r>
      <w:r>
        <w:t>е</w:t>
      </w:r>
      <w:r>
        <w:t>тода лечения.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Обследование пациентов с заболеваниями СОПР проводят по определенной схеме: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 Опрос.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1.1. Жалобы.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1.2. Анамнез жизни.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1.3. Анамнез заболевания.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 Осмотр.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2.1. Внешний осмотр.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2.2. Осмотр полости рта.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2.2.1. Общее обследование полости рта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D0277" w:rsidRDefault="001D0277" w:rsidP="001D0277">
      <w:pPr>
        <w:numPr>
          <w:ilvl w:val="0"/>
          <w:numId w:val="12"/>
        </w:numPr>
        <w:jc w:val="both"/>
      </w:pPr>
      <w:r>
        <w:rPr>
          <w:sz w:val="28"/>
          <w:szCs w:val="28"/>
        </w:rPr>
        <w:t>запах изо рта;</w:t>
      </w:r>
    </w:p>
    <w:p w:rsidR="001D0277" w:rsidRDefault="001D0277" w:rsidP="001D0277">
      <w:pPr>
        <w:numPr>
          <w:ilvl w:val="0"/>
          <w:numId w:val="12"/>
        </w:numPr>
        <w:jc w:val="both"/>
      </w:pPr>
      <w:r>
        <w:rPr>
          <w:sz w:val="28"/>
          <w:szCs w:val="28"/>
        </w:rPr>
        <w:t>слюна;</w:t>
      </w:r>
    </w:p>
    <w:p w:rsidR="001D0277" w:rsidRDefault="001D0277" w:rsidP="001D0277">
      <w:pPr>
        <w:numPr>
          <w:ilvl w:val="0"/>
          <w:numId w:val="12"/>
        </w:numPr>
        <w:jc w:val="both"/>
      </w:pPr>
      <w:r>
        <w:rPr>
          <w:sz w:val="28"/>
          <w:szCs w:val="28"/>
        </w:rPr>
        <w:t>гигиена полости рта.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>2.2.2. Детальное обследование полости рта:</w:t>
      </w:r>
    </w:p>
    <w:p w:rsidR="001D0277" w:rsidRDefault="001D0277" w:rsidP="001D0277">
      <w:pPr>
        <w:numPr>
          <w:ilvl w:val="0"/>
          <w:numId w:val="23"/>
        </w:numPr>
        <w:jc w:val="both"/>
      </w:pPr>
      <w:r>
        <w:rPr>
          <w:sz w:val="28"/>
          <w:szCs w:val="28"/>
        </w:rPr>
        <w:t>красная кайма губ, углы рта, слизистая оболочка губ;</w:t>
      </w:r>
    </w:p>
    <w:p w:rsidR="001D0277" w:rsidRDefault="001D0277" w:rsidP="001D0277">
      <w:pPr>
        <w:numPr>
          <w:ilvl w:val="0"/>
          <w:numId w:val="23"/>
        </w:numPr>
        <w:jc w:val="both"/>
      </w:pPr>
      <w:r>
        <w:rPr>
          <w:sz w:val="28"/>
          <w:szCs w:val="28"/>
        </w:rPr>
        <w:t>преддверье полости рта и слизистая оболочка щек;</w:t>
      </w:r>
    </w:p>
    <w:p w:rsidR="001D0277" w:rsidRDefault="001D0277" w:rsidP="001D0277">
      <w:pPr>
        <w:numPr>
          <w:ilvl w:val="0"/>
          <w:numId w:val="23"/>
        </w:numPr>
        <w:jc w:val="both"/>
      </w:pPr>
      <w:r>
        <w:rPr>
          <w:sz w:val="28"/>
          <w:szCs w:val="28"/>
        </w:rPr>
        <w:t>язык, подъязычная область, дно полости рта;</w:t>
      </w:r>
    </w:p>
    <w:p w:rsidR="001D0277" w:rsidRDefault="001D0277" w:rsidP="001D0277">
      <w:pPr>
        <w:numPr>
          <w:ilvl w:val="0"/>
          <w:numId w:val="23"/>
        </w:numPr>
        <w:jc w:val="both"/>
      </w:pPr>
      <w:r>
        <w:rPr>
          <w:sz w:val="28"/>
          <w:szCs w:val="28"/>
        </w:rPr>
        <w:t>мягкое и твердое нёбо, глотка;</w:t>
      </w:r>
    </w:p>
    <w:p w:rsidR="001D0277" w:rsidRDefault="001D0277" w:rsidP="001D0277">
      <w:pPr>
        <w:numPr>
          <w:ilvl w:val="0"/>
          <w:numId w:val="23"/>
        </w:numPr>
        <w:jc w:val="both"/>
      </w:pPr>
      <w:r>
        <w:rPr>
          <w:sz w:val="28"/>
          <w:szCs w:val="28"/>
        </w:rPr>
        <w:t>десна;</w:t>
      </w:r>
    </w:p>
    <w:p w:rsidR="001D0277" w:rsidRDefault="001D0277" w:rsidP="001D0277">
      <w:pPr>
        <w:numPr>
          <w:ilvl w:val="0"/>
          <w:numId w:val="23"/>
        </w:numPr>
        <w:jc w:val="both"/>
      </w:pPr>
      <w:r>
        <w:rPr>
          <w:sz w:val="28"/>
          <w:szCs w:val="28"/>
        </w:rPr>
        <w:t>зубы.</w:t>
      </w:r>
    </w:p>
    <w:p w:rsidR="001D0277" w:rsidRDefault="001D0277" w:rsidP="001D0277">
      <w:pPr>
        <w:ind w:firstLine="708"/>
        <w:jc w:val="both"/>
      </w:pPr>
      <w:r>
        <w:rPr>
          <w:sz w:val="28"/>
          <w:szCs w:val="28"/>
        </w:rPr>
        <w:t>Опрос больного (сбор жалоб и анамнеза) – начальный этап обследования. Во время опроса выясняются данные паспортной части истории болезни: возраст, профессия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и социальные условия его жизни. Опрос необходимо вести в активной форме, направляя дополнительными вопросами рассказ больного в нужное русло. </w:t>
      </w:r>
      <w:proofErr w:type="gramStart"/>
      <w:r>
        <w:rPr>
          <w:sz w:val="28"/>
          <w:szCs w:val="28"/>
        </w:rPr>
        <w:t>Выясняют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субъективных ощущений: боль, жжение, онемение, неприятный запах изо рта,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хость полости рта, повышенное слюноотделение, чувство дискомфорта, ощущения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родного тела (</w:t>
      </w:r>
      <w:proofErr w:type="spellStart"/>
      <w:r>
        <w:rPr>
          <w:sz w:val="28"/>
          <w:szCs w:val="28"/>
        </w:rPr>
        <w:t>канцерофобия</w:t>
      </w:r>
      <w:proofErr w:type="spellEnd"/>
      <w:r>
        <w:rPr>
          <w:sz w:val="28"/>
          <w:szCs w:val="28"/>
        </w:rPr>
        <w:t>) и т.д.</w:t>
      </w:r>
      <w:proofErr w:type="gramEnd"/>
      <w:r>
        <w:rPr>
          <w:sz w:val="28"/>
          <w:szCs w:val="28"/>
        </w:rPr>
        <w:t xml:space="preserve"> При наличии жалоб на боль врач должен уточнить ее характер возникновения (самостоятельная или причинная). Необходимо определить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кализацию и распространение боли, ее продолжительность, время возникновения,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 на внешние воздействия (усиление боли от механических раздражителей, кислого, горячего).</w:t>
      </w:r>
    </w:p>
    <w:p w:rsidR="001D0277" w:rsidRDefault="001D0277" w:rsidP="001D0277">
      <w:pPr>
        <w:ind w:firstLine="708"/>
        <w:jc w:val="both"/>
      </w:pPr>
      <w:r>
        <w:rPr>
          <w:sz w:val="28"/>
          <w:szCs w:val="28"/>
        </w:rPr>
        <w:t>Кроме того, выясняется характер течения заболевания (острый, хронический,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цидивирующий). Выясняя историю развития заболевания, необходимо определить, как давно оно началось, каковы были его первые симптомы, какие признаки добавились со временем; были ли подобные проявления раньше; проводилось ли лечение, и какие были его результаты; как организм переносит лекарственные препараты или некоторые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дукты питания.</w:t>
      </w:r>
    </w:p>
    <w:p w:rsidR="001D0277" w:rsidRDefault="001D0277" w:rsidP="001D0277">
      <w:pPr>
        <w:ind w:firstLine="708"/>
        <w:jc w:val="both"/>
      </w:pPr>
      <w:r>
        <w:rPr>
          <w:sz w:val="28"/>
          <w:szCs w:val="28"/>
        </w:rPr>
        <w:lastRenderedPageBreak/>
        <w:t>При опросе устанавливаются: уровень мотивации по вопросам гигиены полости рта; вредные привычки – прикусывание щек, языка курение, прием алкоголя;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ональные вредности – работа на химических предприятиях, контакт с радиоактивными веществами, тяжелыми металлами, пестицидами; работа на улице. Необходимо оценить уровень общего здоровья, выяснить наличие системных заболеваний, </w:t>
      </w: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>, наследственный фактор, перенесенные заболевания.</w:t>
      </w:r>
    </w:p>
    <w:p w:rsidR="001D0277" w:rsidRDefault="001D0277" w:rsidP="001D0277">
      <w:pPr>
        <w:ind w:firstLine="708"/>
        <w:jc w:val="both"/>
      </w:pPr>
      <w:r>
        <w:rPr>
          <w:sz w:val="28"/>
          <w:szCs w:val="28"/>
        </w:rPr>
        <w:t xml:space="preserve">Осмотр является первым этапом объективного обследования, который позволяет выявить </w:t>
      </w:r>
      <w:proofErr w:type="spellStart"/>
      <w:r>
        <w:rPr>
          <w:sz w:val="28"/>
          <w:szCs w:val="28"/>
        </w:rPr>
        <w:t>макроскопически</w:t>
      </w:r>
      <w:proofErr w:type="spellEnd"/>
      <w:r>
        <w:rPr>
          <w:sz w:val="28"/>
          <w:szCs w:val="28"/>
        </w:rPr>
        <w:t xml:space="preserve"> видимые изменения челюстно-лицевой области, а также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поражения СОПР. Он состоит из внешнего осмотра и обследования полости рта. Врач обращает внимание на общий вид пациента, его конституцию, двигательную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тивность, выражение лица, особенности артикуляции, цвет склер и видимой поверхности кожи.</w:t>
      </w:r>
    </w:p>
    <w:p w:rsidR="001D0277" w:rsidRDefault="001D0277" w:rsidP="001D0277">
      <w:pPr>
        <w:ind w:firstLine="600"/>
        <w:jc w:val="both"/>
      </w:pPr>
      <w:r>
        <w:rPr>
          <w:sz w:val="28"/>
          <w:szCs w:val="28"/>
        </w:rPr>
        <w:t>Обследование лицевой области и ротовой полости проводят по общепринятой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тодике, рекомендованной </w:t>
      </w:r>
      <w:r>
        <w:rPr>
          <w:b/>
          <w:sz w:val="28"/>
          <w:szCs w:val="28"/>
        </w:rPr>
        <w:t>ВОЗ</w:t>
      </w:r>
      <w:r>
        <w:rPr>
          <w:sz w:val="28"/>
          <w:szCs w:val="28"/>
        </w:rPr>
        <w:t>. Клиническую оценку состояния лицевой области и 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полости осуществляют, последовательно выполняя этапы осмотра – </w:t>
      </w:r>
      <w:proofErr w:type="spellStart"/>
      <w:r>
        <w:rPr>
          <w:b/>
          <w:i/>
          <w:sz w:val="28"/>
          <w:szCs w:val="28"/>
        </w:rPr>
        <w:t>эктраоорал</w:t>
      </w:r>
      <w:r>
        <w:rPr>
          <w:b/>
          <w:i/>
          <w:sz w:val="28"/>
          <w:szCs w:val="28"/>
        </w:rPr>
        <w:t>ь</w:t>
      </w:r>
      <w:r>
        <w:rPr>
          <w:b/>
          <w:i/>
          <w:sz w:val="28"/>
          <w:szCs w:val="28"/>
        </w:rPr>
        <w:t>ный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интраоральный</w:t>
      </w:r>
      <w:proofErr w:type="spellEnd"/>
      <w:r>
        <w:rPr>
          <w:sz w:val="28"/>
          <w:szCs w:val="28"/>
        </w:rPr>
        <w:t xml:space="preserve">. Проведение </w:t>
      </w:r>
      <w:proofErr w:type="spellStart"/>
      <w:r>
        <w:rPr>
          <w:sz w:val="28"/>
          <w:szCs w:val="28"/>
        </w:rPr>
        <w:t>эктраоорального</w:t>
      </w:r>
      <w:proofErr w:type="spellEnd"/>
      <w:r>
        <w:rPr>
          <w:sz w:val="28"/>
          <w:szCs w:val="28"/>
        </w:rPr>
        <w:t xml:space="preserve"> осмотра – обследование кожных покровов лица слизистой оболочки рта, тканей губ (</w:t>
      </w:r>
      <w:proofErr w:type="spellStart"/>
      <w:r>
        <w:rPr>
          <w:b/>
          <w:i/>
          <w:sz w:val="28"/>
          <w:szCs w:val="28"/>
        </w:rPr>
        <w:t>периоральный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осмотр</w:t>
      </w:r>
      <w:r>
        <w:rPr>
          <w:sz w:val="28"/>
          <w:szCs w:val="28"/>
        </w:rPr>
        <w:t xml:space="preserve">), пальпация лимфоузлов. Проведение </w:t>
      </w:r>
      <w:proofErr w:type="spellStart"/>
      <w:r>
        <w:rPr>
          <w:sz w:val="28"/>
          <w:szCs w:val="28"/>
        </w:rPr>
        <w:t>интраоорального</w:t>
      </w:r>
      <w:proofErr w:type="spellEnd"/>
      <w:r>
        <w:rPr>
          <w:sz w:val="28"/>
          <w:szCs w:val="28"/>
        </w:rPr>
        <w:t xml:space="preserve"> осмотра:</w:t>
      </w:r>
    </w:p>
    <w:p w:rsidR="001D0277" w:rsidRDefault="001D0277" w:rsidP="001D0277">
      <w:pPr>
        <w:numPr>
          <w:ilvl w:val="0"/>
          <w:numId w:val="3"/>
        </w:numPr>
        <w:jc w:val="both"/>
      </w:pPr>
      <w:r>
        <w:rPr>
          <w:sz w:val="28"/>
          <w:szCs w:val="28"/>
        </w:rPr>
        <w:t>Визуальный осмотр слизистой оболочки последовательно по анатомо-топографическим зонам полости рта, определение прикуса, выраженности уздечек, состояния слюны.</w:t>
      </w:r>
    </w:p>
    <w:p w:rsidR="001D0277" w:rsidRDefault="001D0277" w:rsidP="001D0277">
      <w:pPr>
        <w:numPr>
          <w:ilvl w:val="0"/>
          <w:numId w:val="3"/>
        </w:numPr>
        <w:jc w:val="both"/>
      </w:pPr>
      <w:r>
        <w:rPr>
          <w:sz w:val="28"/>
          <w:szCs w:val="28"/>
        </w:rPr>
        <w:t>Оценка твердых тканей зубов (показатели индекса КПУ).</w:t>
      </w:r>
    </w:p>
    <w:p w:rsidR="001D0277" w:rsidRDefault="001D0277" w:rsidP="001D0277">
      <w:pPr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Оценка состояния тканей периодонта (показатели индексов </w:t>
      </w:r>
      <w:r>
        <w:rPr>
          <w:sz w:val="28"/>
          <w:szCs w:val="28"/>
          <w:lang w:val="en-US"/>
        </w:rPr>
        <w:t>GI</w:t>
      </w:r>
      <w:r>
        <w:rPr>
          <w:sz w:val="28"/>
          <w:szCs w:val="28"/>
        </w:rPr>
        <w:t xml:space="preserve">, КПИ, </w:t>
      </w:r>
      <w:r>
        <w:rPr>
          <w:sz w:val="28"/>
          <w:szCs w:val="28"/>
          <w:lang w:val="en-US"/>
        </w:rPr>
        <w:t>CPITN</w:t>
      </w:r>
      <w:r>
        <w:rPr>
          <w:sz w:val="28"/>
          <w:szCs w:val="28"/>
        </w:rPr>
        <w:t>).</w:t>
      </w:r>
    </w:p>
    <w:p w:rsidR="001D0277" w:rsidRDefault="001D0277" w:rsidP="001D0277">
      <w:pPr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Оценка гигиенического состояния (показатели индекса </w:t>
      </w:r>
      <w:r>
        <w:rPr>
          <w:sz w:val="28"/>
          <w:szCs w:val="28"/>
          <w:lang w:val="en-US"/>
        </w:rPr>
        <w:t>OHI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 xml:space="preserve">Осмотр мягких тканей проводят двумя зеркалами при широко раскрытой полости рта. Начинают обследование с области комиссур, губ, щек (справа и слева), затем переходят в область ротоглотки – задняя стенка глотки, миндалины, мягкое и твердое небо, небная поверхность десны верхней челюсти, затем – </w:t>
      </w:r>
      <w:proofErr w:type="spellStart"/>
      <w:r>
        <w:rPr>
          <w:sz w:val="28"/>
          <w:szCs w:val="28"/>
        </w:rPr>
        <w:t>ретромолярная</w:t>
      </w:r>
      <w:proofErr w:type="spellEnd"/>
      <w:r>
        <w:rPr>
          <w:sz w:val="28"/>
          <w:szCs w:val="28"/>
        </w:rPr>
        <w:t xml:space="preserve"> область, язык, дно полости рта и язычные поверхности десны на нижней челюсти.</w:t>
      </w:r>
    </w:p>
    <w:p w:rsidR="001D0277" w:rsidRDefault="001D0277" w:rsidP="001D0277">
      <w:pPr>
        <w:jc w:val="both"/>
      </w:pPr>
      <w:r>
        <w:rPr>
          <w:sz w:val="28"/>
          <w:szCs w:val="28"/>
        </w:rPr>
        <w:tab/>
        <w:t>По линии смыкания зубов, задней трети твердого неба могут располагаться 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цированные сальные железы (зерна </w:t>
      </w:r>
      <w:proofErr w:type="spellStart"/>
      <w:r>
        <w:rPr>
          <w:sz w:val="28"/>
          <w:szCs w:val="28"/>
        </w:rPr>
        <w:t>Фордайса</w:t>
      </w:r>
      <w:proofErr w:type="spellEnd"/>
      <w:r>
        <w:rPr>
          <w:sz w:val="28"/>
          <w:szCs w:val="28"/>
        </w:rPr>
        <w:t>) – это бледновато-желтого цвета узелки диаметром 1-2 мм, не возвышающиеся над поверхностью слизистой оболочки.</w:t>
      </w:r>
    </w:p>
    <w:p w:rsidR="001D0277" w:rsidRDefault="001D0277" w:rsidP="001D0277">
      <w:pPr>
        <w:ind w:firstLine="600"/>
        <w:jc w:val="both"/>
      </w:pPr>
      <w:r>
        <w:rPr>
          <w:sz w:val="28"/>
          <w:szCs w:val="28"/>
        </w:rPr>
        <w:t>Осмотр СОПР начинают с обследования красной каймы губ. Необходимо обратить внимание на состояние углов губ. Далее последовательно и тщательно осматривают СО всей полости рта, а не только области, на боль в которых жалуется пациент. Важно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тывать, что при наличии на СОПР болезненных изъязвлений или иных поражений осмотр необходимо проводить очень осторожно. Не следует также вынуждать больного чрезмерно открывать рот. Последовательно осматривая СОПР, врачу необходимо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явить признаки нарушения в состоянии слизистой оболочки. Осмотр дает возможность определить изменения цвета или рельефа, увлажненности слизистой оболочки, наличие напластований или ограниченных скоплений экссудата, разрастания или дефекты СОПР. Также исследуют выделительную функцию слюнных желез.</w:t>
      </w:r>
    </w:p>
    <w:p w:rsidR="001D0277" w:rsidRDefault="001D0277" w:rsidP="001D0277">
      <w:pPr>
        <w:ind w:firstLine="600"/>
        <w:jc w:val="both"/>
      </w:pPr>
      <w:r>
        <w:rPr>
          <w:sz w:val="28"/>
          <w:szCs w:val="28"/>
        </w:rPr>
        <w:t>При диагностике заболеваний слизистой оболочки рта, губ и языка имеет значение правильное определение элементов поражения, понимание особенностей клинического течения, знание морфофункциональных особенностей указанных анатомических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связи патологии слизистой оболочки рта с болезнями кроветворения, обмена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ществ, эндокринной системы, желудочно-кишечного тракта и т. д., иммунными пораж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и психическими воздействиями. Поэтому диагностику этих заболеваний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димо осуществлять не только на основании клинических данных (где основным 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ренциальным признаком служат элементы поражения как факторы проявления 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процесса), но и с учетом результатов цитологического, биохимического,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роскопического, иммунологического методов исследований.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ind w:firstLine="600"/>
      </w:pPr>
      <w:r w:rsidRPr="00786568">
        <w:t>При описании элементов поражения следует придерживаться определенной с</w:t>
      </w:r>
      <w:r w:rsidRPr="00786568">
        <w:t>и</w:t>
      </w:r>
      <w:r w:rsidRPr="00786568">
        <w:t xml:space="preserve">стемы </w:t>
      </w:r>
      <w:r w:rsidRPr="00786568">
        <w:rPr>
          <w:rStyle w:val="a3"/>
          <w:b w:val="0"/>
          <w:sz w:val="28"/>
          <w:szCs w:val="28"/>
        </w:rPr>
        <w:t>и</w:t>
      </w:r>
      <w:r w:rsidRPr="00786568">
        <w:t xml:space="preserve"> последовательности</w:t>
      </w:r>
      <w:r>
        <w:t xml:space="preserve">: 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1) локализация со ссылкой на близлежащие органы и ткани полости рта;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2) вид (папула, эрозия и т. д.);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3) размеры (</w:t>
      </w:r>
      <w:proofErr w:type="gramStart"/>
      <w:r>
        <w:t>мм</w:t>
      </w:r>
      <w:proofErr w:type="gramEnd"/>
      <w:r>
        <w:t>, см);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4) цвет;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5) поверхность (гладкая, шероховатая, зернистая);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6) границы (четкие, </w:t>
      </w:r>
      <w:proofErr w:type="spellStart"/>
      <w:r>
        <w:t>нерезко</w:t>
      </w:r>
      <w:proofErr w:type="spellEnd"/>
      <w:r>
        <w:t xml:space="preserve"> выраженные, ровные, фестончатые, зубчатой формы);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7) рельеф;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8) отношение к поверхности окружающей ткани («плюс-минус ткань»);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 xml:space="preserve">9) вид налета (фибринозный, покрышка пузыря, некротический, гнойный </w:t>
      </w:r>
      <w:r w:rsidRPr="00786568">
        <w:rPr>
          <w:rStyle w:val="a3"/>
          <w:b w:val="0"/>
          <w:sz w:val="28"/>
          <w:szCs w:val="28"/>
        </w:rPr>
        <w:t>и</w:t>
      </w:r>
      <w:r>
        <w:t xml:space="preserve"> т. д.; мо</w:t>
      </w:r>
      <w:r>
        <w:t>ж</w:t>
      </w:r>
      <w:r>
        <w:t>но ли снять налет, если можно - необходимо определить характер открывшейся п</w:t>
      </w:r>
      <w:r>
        <w:t>о</w:t>
      </w:r>
      <w:r>
        <w:t>верхности);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10) при описании язвы характеризуют ее дно (ровное, зернистое, покрытое грануляц</w:t>
      </w:r>
      <w:r>
        <w:t>и</w:t>
      </w:r>
      <w:r>
        <w:t>ями) и края (подрытые, ровные);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11) наличие фоновых изменений слизистой и/или красной каймы (гиперкератоз, з</w:t>
      </w:r>
      <w:r>
        <w:t>а</w:t>
      </w:r>
      <w:r>
        <w:t xml:space="preserve">стойная или яркая гиперемия, </w:t>
      </w:r>
      <w:proofErr w:type="spellStart"/>
      <w:r>
        <w:t>лихенизация</w:t>
      </w:r>
      <w:proofErr w:type="spellEnd"/>
      <w:r>
        <w:t>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12) консистенция краев и основания (плотная, мягкая);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</w:pPr>
      <w:r>
        <w:t>13) болезненность.</w:t>
      </w:r>
    </w:p>
    <w:p w:rsidR="001D0277" w:rsidRDefault="001D0277" w:rsidP="001D0277">
      <w:pPr>
        <w:pStyle w:val="11"/>
        <w:shd w:val="clear" w:color="auto" w:fill="auto"/>
        <w:spacing w:before="0" w:line="240" w:lineRule="auto"/>
        <w:ind w:firstLine="708"/>
      </w:pPr>
      <w:r>
        <w:t>Отмечают также распространенность, симметричность локализации, цвет и р</w:t>
      </w:r>
      <w:r>
        <w:t>е</w:t>
      </w:r>
      <w:r>
        <w:t xml:space="preserve">льеф слизистой соседних отделов полости рта. </w:t>
      </w:r>
      <w:proofErr w:type="gramStart"/>
      <w:r>
        <w:t>Важное значение</w:t>
      </w:r>
      <w:proofErr w:type="gramEnd"/>
      <w:r>
        <w:t xml:space="preserve"> имеет расположение элементов поражения по отношению друг к другу. Необходимо также установить, имеются ли первичные элементы одного вида (мономорфная сыпь) или высыпания разнообразны (полиморфная сыпь).</w:t>
      </w:r>
    </w:p>
    <w:p w:rsidR="001D0277" w:rsidRDefault="001D0277" w:rsidP="001D0277">
      <w:pPr>
        <w:ind w:firstLine="709"/>
        <w:jc w:val="both"/>
      </w:pPr>
      <w:r>
        <w:rPr>
          <w:sz w:val="28"/>
          <w:szCs w:val="28"/>
        </w:rPr>
        <w:t>Выявленные изменения цвета, блеска, характера поверхности слизистой оболочки следует дополнить данными о расположении элементов поражения и их протяженности. Правильное определение элемента поражения помогает в постановке диагноза. Кроме этого для дифференциальной диагностики заболевания необходимо учитывать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страненность элементов поражения, их количество, симметричность, моно- или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морфизм, расположение элементов по отношению друг к другу, склонность к слиянию.</w:t>
      </w:r>
    </w:p>
    <w:p w:rsidR="001D0277" w:rsidRDefault="001D0277" w:rsidP="001D0277">
      <w:pPr>
        <w:pStyle w:val="11"/>
        <w:shd w:val="clear" w:color="auto" w:fill="auto"/>
        <w:tabs>
          <w:tab w:val="left" w:pos="698"/>
        </w:tabs>
        <w:spacing w:before="0" w:line="240" w:lineRule="auto"/>
        <w:ind w:firstLine="709"/>
      </w:pPr>
      <w:r>
        <w:t>Диагностика пораженных участков слизистой проводится по оценке клинич</w:t>
      </w:r>
      <w:r>
        <w:t>е</w:t>
      </w:r>
      <w:r>
        <w:t>ских критериев: локализация, цвет, рельеф, размеры, форма, консистенция, нарушение целостности.</w:t>
      </w:r>
    </w:p>
    <w:p w:rsidR="001D0277" w:rsidRDefault="001D0277" w:rsidP="001D0277">
      <w:pPr>
        <w:pStyle w:val="11"/>
        <w:shd w:val="clear" w:color="auto" w:fill="auto"/>
        <w:tabs>
          <w:tab w:val="left" w:pos="698"/>
        </w:tabs>
        <w:spacing w:before="0" w:line="240" w:lineRule="auto"/>
        <w:ind w:firstLine="709"/>
      </w:pPr>
      <w:r>
        <w:t>Во время опроса и осмотра крайне важно определить имеются у пациента нар</w:t>
      </w:r>
      <w:r>
        <w:t>у</w:t>
      </w:r>
      <w:r>
        <w:t xml:space="preserve">шение саливации, проявляющееся в виде </w:t>
      </w:r>
      <w:proofErr w:type="spellStart"/>
      <w:r>
        <w:t>гипер</w:t>
      </w:r>
      <w:proofErr w:type="spellEnd"/>
      <w:r>
        <w:t xml:space="preserve">-или </w:t>
      </w:r>
      <w:proofErr w:type="spellStart"/>
      <w:r>
        <w:t>гипосаливации</w:t>
      </w:r>
      <w:proofErr w:type="spellEnd"/>
      <w:r>
        <w:t xml:space="preserve">. Ксеростомия – сухость в полости рта, обусловленная уменьшением слюноотделения, степень тяжести которого варьирует у разных больных. Часто сухость сочетается </w:t>
      </w:r>
      <w:proofErr w:type="gramStart"/>
      <w:r>
        <w:t>с</w:t>
      </w:r>
      <w:proofErr w:type="gramEnd"/>
      <w:r>
        <w:t xml:space="preserve"> жжением и покал</w:t>
      </w:r>
      <w:r>
        <w:t>ы</w:t>
      </w:r>
      <w:r>
        <w:t xml:space="preserve">ванием в области языка, губ, десен; затруднениями при разговоре, жевании, глотании; повышенной чувствительностью к пряным продуктам питания; нарушением вкуса; иногда сопровождается зудом и жжением в области гениталий или других частей тела. При осмотре: </w:t>
      </w:r>
      <w:proofErr w:type="spellStart"/>
      <w:r>
        <w:t>гипосаливация</w:t>
      </w:r>
      <w:proofErr w:type="spellEnd"/>
      <w:r>
        <w:t xml:space="preserve"> легкой степени сопровождается клинически нормальной слизистой оболочки полости рта. При стойкой ксеростомии слизистая оболочка рта сухая, блестящая, отечная, гиперемированная, особенно на языке (сосочки сглажены, </w:t>
      </w:r>
      <w:r>
        <w:lastRenderedPageBreak/>
        <w:t>атрофированы, эритема, могут возникать трещины). Наряду с этим могут возникать парестезии.</w:t>
      </w:r>
    </w:p>
    <w:p w:rsidR="001D0277" w:rsidRDefault="001D0277" w:rsidP="001D0277">
      <w:pPr>
        <w:pStyle w:val="11"/>
        <w:shd w:val="clear" w:color="auto" w:fill="auto"/>
        <w:tabs>
          <w:tab w:val="left" w:pos="698"/>
        </w:tabs>
        <w:spacing w:before="0" w:line="240" w:lineRule="auto"/>
        <w:ind w:right="60" w:firstLine="720"/>
      </w:pPr>
      <w:r>
        <w:t>Причины ксеростомии (острые и хронические):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>врожденное недоразвитие или аплазия слюнных желез;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 xml:space="preserve">воспаление слюнных желез (эпидемический паротит, туберкулез, </w:t>
      </w:r>
      <w:proofErr w:type="spellStart"/>
      <w:r>
        <w:t>саркоидоз</w:t>
      </w:r>
      <w:proofErr w:type="spellEnd"/>
      <w:r>
        <w:t>, а</w:t>
      </w:r>
      <w:r>
        <w:t>к</w:t>
      </w:r>
      <w:r>
        <w:t>тиномикоз);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>опухоли;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>обструкции (образование камней, опухоли, воспалительные изменения);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 xml:space="preserve">атрофические изменения слюнных желез (возрастные, </w:t>
      </w:r>
      <w:proofErr w:type="spellStart"/>
      <w:r>
        <w:t>пострадиационные</w:t>
      </w:r>
      <w:proofErr w:type="spellEnd"/>
      <w:r>
        <w:t>);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 xml:space="preserve">аутоиммунные заболевания (синдром </w:t>
      </w:r>
      <w:proofErr w:type="spellStart"/>
      <w:r>
        <w:t>Шегрена</w:t>
      </w:r>
      <w:proofErr w:type="spellEnd"/>
      <w:r>
        <w:t>, синдром Микулича)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r>
        <w:t>лекарственные средства (применяемые при гипертонической болезни, ишемич</w:t>
      </w:r>
      <w:r>
        <w:t>е</w:t>
      </w:r>
      <w:r>
        <w:t>ской болезни сердца; антихолинергические, опиаты).</w:t>
      </w:r>
    </w:p>
    <w:p w:rsidR="001D0277" w:rsidRDefault="001D0277" w:rsidP="001D0277">
      <w:pPr>
        <w:pStyle w:val="11"/>
        <w:numPr>
          <w:ilvl w:val="0"/>
          <w:numId w:val="8"/>
        </w:numPr>
        <w:tabs>
          <w:tab w:val="clear" w:pos="708"/>
          <w:tab w:val="left" w:pos="698"/>
        </w:tabs>
        <w:spacing w:before="0" w:line="240" w:lineRule="auto"/>
        <w:ind w:hanging="720"/>
      </w:pPr>
      <w:proofErr w:type="gramStart"/>
      <w:r>
        <w:t>другие факторы – обезвоживание, гиповитаминозы, сахарный диабет, гипот</w:t>
      </w:r>
      <w:r>
        <w:t>и</w:t>
      </w:r>
      <w:r>
        <w:t>реоз, анемии, атеросклероз, эмоциональные расстройства (депрессия), и т.д.</w:t>
      </w:r>
      <w:proofErr w:type="gramEnd"/>
    </w:p>
    <w:p w:rsidR="001D0277" w:rsidRDefault="001D0277" w:rsidP="001D0277">
      <w:pPr>
        <w:pStyle w:val="11"/>
        <w:spacing w:before="0" w:line="240" w:lineRule="auto"/>
        <w:ind w:firstLine="720"/>
      </w:pPr>
      <w:proofErr w:type="gramStart"/>
      <w:r>
        <w:t>Увеличение секреции слюны может быть физиологическим состоянием, а также наблюдаться во время беременности из-за гормональной и нейровегетативными изм</w:t>
      </w:r>
      <w:r>
        <w:t>е</w:t>
      </w:r>
      <w:r>
        <w:t>нений, происходящих в этот период.</w:t>
      </w:r>
      <w:proofErr w:type="gramEnd"/>
      <w:r>
        <w:t xml:space="preserve"> Однако ряд патологических состояний сопр</w:t>
      </w:r>
      <w:r>
        <w:t>о</w:t>
      </w:r>
      <w:r>
        <w:t xml:space="preserve">вождается </w:t>
      </w:r>
      <w:proofErr w:type="spellStart"/>
      <w:r>
        <w:t>гиперсаливацией</w:t>
      </w:r>
      <w:proofErr w:type="spellEnd"/>
      <w:r>
        <w:t>:</w:t>
      </w:r>
    </w:p>
    <w:p w:rsidR="001D0277" w:rsidRDefault="001D0277" w:rsidP="001D0277">
      <w:pPr>
        <w:pStyle w:val="11"/>
        <w:numPr>
          <w:ilvl w:val="0"/>
          <w:numId w:val="5"/>
        </w:numPr>
        <w:spacing w:before="0" w:line="240" w:lineRule="auto"/>
        <w:ind w:hanging="720"/>
      </w:pPr>
      <w:r>
        <w:t>инфекции среди основных патологических причин (часто острые стоматиты св</w:t>
      </w:r>
      <w:r>
        <w:t>я</w:t>
      </w:r>
      <w:r>
        <w:t xml:space="preserve">заны с рефлекторной </w:t>
      </w:r>
      <w:proofErr w:type="spellStart"/>
      <w:r>
        <w:t>гиперсаливацией</w:t>
      </w:r>
      <w:proofErr w:type="spellEnd"/>
      <w:r>
        <w:t>, которые иногда сопровождаются болью и трудностями глотания;</w:t>
      </w:r>
    </w:p>
    <w:p w:rsidR="001D0277" w:rsidRDefault="001D0277" w:rsidP="001D0277">
      <w:pPr>
        <w:pStyle w:val="11"/>
        <w:numPr>
          <w:ilvl w:val="0"/>
          <w:numId w:val="5"/>
        </w:numPr>
        <w:spacing w:before="0" w:line="240" w:lineRule="auto"/>
        <w:ind w:hanging="720"/>
      </w:pPr>
      <w:r>
        <w:t>может быть симптомом травмы слизистой оболочки полости рта;</w:t>
      </w:r>
    </w:p>
    <w:p w:rsidR="001D0277" w:rsidRDefault="001D0277" w:rsidP="001D0277">
      <w:pPr>
        <w:pStyle w:val="11"/>
        <w:numPr>
          <w:ilvl w:val="0"/>
          <w:numId w:val="5"/>
        </w:numPr>
        <w:spacing w:before="0" w:line="240" w:lineRule="auto"/>
        <w:ind w:hanging="720"/>
      </w:pPr>
      <w:r>
        <w:t>интоксикация солями тяжелых металлов (ртуть, мышьяк, свинец);</w:t>
      </w:r>
    </w:p>
    <w:p w:rsidR="001D0277" w:rsidRDefault="001D0277" w:rsidP="001D0277">
      <w:pPr>
        <w:pStyle w:val="11"/>
        <w:numPr>
          <w:ilvl w:val="0"/>
          <w:numId w:val="5"/>
        </w:numPr>
        <w:spacing w:before="0" w:line="240" w:lineRule="auto"/>
        <w:ind w:hanging="720"/>
      </w:pPr>
      <w:r>
        <w:t>заболевания центральной нервной системы;</w:t>
      </w:r>
    </w:p>
    <w:p w:rsidR="001D0277" w:rsidRDefault="001D0277" w:rsidP="001D0277">
      <w:pPr>
        <w:pStyle w:val="11"/>
        <w:numPr>
          <w:ilvl w:val="0"/>
          <w:numId w:val="5"/>
        </w:numPr>
        <w:spacing w:before="0" w:line="240" w:lineRule="auto"/>
        <w:ind w:hanging="720"/>
      </w:pPr>
      <w:r>
        <w:t>некоторые лекарственные препараты.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center"/>
      </w:pPr>
      <w:r>
        <w:rPr>
          <w:b/>
          <w:sz w:val="28"/>
          <w:szCs w:val="28"/>
        </w:rPr>
        <w:t>ВОПРОС 3. ДОПОЛНИТЕЛЬНЫЕ МЕТОДЫ ОБСЛЕДОВАНИЯ БОЛЬНОГО С ЗАБОЛЕВАНИЯМИ СОПР.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К дополнительным методам обследования пациентов относят:</w:t>
      </w:r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r>
        <w:rPr>
          <w:sz w:val="28"/>
          <w:szCs w:val="28"/>
        </w:rPr>
        <w:t>Цитологические (выявляют специфические изменения клеточного состава при раке, пузырчатке, герпесе, туберкулезе, плоском лишае и др.)</w:t>
      </w:r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r>
        <w:rPr>
          <w:sz w:val="28"/>
          <w:szCs w:val="28"/>
        </w:rPr>
        <w:t>Бактериологическое исследование (выявляют флору поражения слизистой)</w:t>
      </w:r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r>
        <w:rPr>
          <w:sz w:val="28"/>
          <w:szCs w:val="28"/>
        </w:rPr>
        <w:t>Общий клинический анализ крови</w:t>
      </w:r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r>
        <w:rPr>
          <w:sz w:val="28"/>
          <w:szCs w:val="28"/>
        </w:rPr>
        <w:t>Биохимический анализ крови (при подозрении на сахарный диабет)</w:t>
      </w:r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proofErr w:type="gramStart"/>
      <w:r>
        <w:rPr>
          <w:sz w:val="28"/>
          <w:szCs w:val="28"/>
        </w:rPr>
        <w:t>Гистологическое исследование (биопсия - определяют специфичность структуру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proofErr w:type="gramEnd"/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proofErr w:type="spellStart"/>
      <w:r>
        <w:rPr>
          <w:sz w:val="28"/>
          <w:szCs w:val="28"/>
        </w:rPr>
        <w:t>Аллергологические</w:t>
      </w:r>
      <w:proofErr w:type="spellEnd"/>
      <w:r>
        <w:rPr>
          <w:sz w:val="28"/>
          <w:szCs w:val="28"/>
        </w:rPr>
        <w:t xml:space="preserve"> исследования</w:t>
      </w:r>
    </w:p>
    <w:p w:rsidR="001D0277" w:rsidRDefault="001D0277" w:rsidP="001D0277">
      <w:pPr>
        <w:numPr>
          <w:ilvl w:val="0"/>
          <w:numId w:val="19"/>
        </w:numPr>
        <w:autoSpaceDE w:val="0"/>
        <w:ind w:left="720" w:hanging="363"/>
        <w:jc w:val="both"/>
      </w:pPr>
      <w:proofErr w:type="spellStart"/>
      <w:r>
        <w:rPr>
          <w:sz w:val="28"/>
          <w:szCs w:val="28"/>
        </w:rPr>
        <w:t>Гистаминовая</w:t>
      </w:r>
      <w:proofErr w:type="spellEnd"/>
      <w:r>
        <w:rPr>
          <w:sz w:val="28"/>
          <w:szCs w:val="28"/>
        </w:rPr>
        <w:t xml:space="preserve"> проба - применяется для определения чувствительности к гистам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ну. </w:t>
      </w:r>
      <w:proofErr w:type="gramStart"/>
      <w:r>
        <w:rPr>
          <w:sz w:val="28"/>
          <w:szCs w:val="28"/>
        </w:rPr>
        <w:t xml:space="preserve">Положительная проба при рецидивирующим герпетическом стоматите,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формной</w:t>
      </w:r>
      <w:proofErr w:type="spellEnd"/>
      <w:r>
        <w:rPr>
          <w:sz w:val="28"/>
          <w:szCs w:val="28"/>
        </w:rPr>
        <w:t xml:space="preserve"> экссудативной эритеме)</w:t>
      </w:r>
      <w:proofErr w:type="gramEnd"/>
    </w:p>
    <w:p w:rsidR="001D0277" w:rsidRDefault="001D0277" w:rsidP="001D0277">
      <w:pPr>
        <w:numPr>
          <w:ilvl w:val="0"/>
          <w:numId w:val="19"/>
        </w:numPr>
        <w:autoSpaceDE w:val="0"/>
        <w:ind w:left="720" w:hanging="363"/>
        <w:jc w:val="both"/>
      </w:pPr>
      <w:r>
        <w:rPr>
          <w:sz w:val="28"/>
          <w:szCs w:val="28"/>
        </w:rPr>
        <w:t>Кожно-аллергические реакции</w:t>
      </w:r>
    </w:p>
    <w:p w:rsidR="001D0277" w:rsidRDefault="001D0277" w:rsidP="001D0277">
      <w:pPr>
        <w:numPr>
          <w:ilvl w:val="0"/>
          <w:numId w:val="19"/>
        </w:numPr>
        <w:autoSpaceDE w:val="0"/>
        <w:ind w:left="720" w:hanging="363"/>
        <w:jc w:val="both"/>
      </w:pPr>
      <w:r>
        <w:rPr>
          <w:sz w:val="28"/>
          <w:szCs w:val="28"/>
        </w:rPr>
        <w:t xml:space="preserve">Реакция торможения миграции </w:t>
      </w:r>
      <w:proofErr w:type="spellStart"/>
      <w:r>
        <w:rPr>
          <w:sz w:val="28"/>
          <w:szCs w:val="28"/>
        </w:rPr>
        <w:t>лейкацитов</w:t>
      </w:r>
      <w:proofErr w:type="spellEnd"/>
    </w:p>
    <w:p w:rsidR="001D0277" w:rsidRDefault="001D0277" w:rsidP="001D0277">
      <w:pPr>
        <w:numPr>
          <w:ilvl w:val="0"/>
          <w:numId w:val="19"/>
        </w:numPr>
        <w:autoSpaceDE w:val="0"/>
        <w:ind w:left="720" w:hanging="363"/>
        <w:jc w:val="both"/>
      </w:pPr>
      <w:r>
        <w:rPr>
          <w:sz w:val="28"/>
          <w:szCs w:val="28"/>
        </w:rPr>
        <w:t xml:space="preserve">Реакция </w:t>
      </w:r>
      <w:proofErr w:type="spellStart"/>
      <w:r>
        <w:rPr>
          <w:sz w:val="28"/>
          <w:szCs w:val="28"/>
        </w:rPr>
        <w:t>бластной</w:t>
      </w:r>
      <w:proofErr w:type="spellEnd"/>
      <w:r>
        <w:rPr>
          <w:sz w:val="28"/>
          <w:szCs w:val="28"/>
        </w:rPr>
        <w:t xml:space="preserve"> трансформации</w:t>
      </w:r>
    </w:p>
    <w:p w:rsidR="001D0277" w:rsidRDefault="001D0277" w:rsidP="001D0277">
      <w:pPr>
        <w:numPr>
          <w:ilvl w:val="0"/>
          <w:numId w:val="19"/>
        </w:numPr>
        <w:autoSpaceDE w:val="0"/>
        <w:ind w:left="720" w:hanging="363"/>
        <w:jc w:val="both"/>
      </w:pPr>
      <w:r>
        <w:rPr>
          <w:sz w:val="28"/>
          <w:szCs w:val="28"/>
        </w:rPr>
        <w:t xml:space="preserve">Кожные аппликационные и </w:t>
      </w:r>
      <w:proofErr w:type="spellStart"/>
      <w:r>
        <w:rPr>
          <w:sz w:val="28"/>
          <w:szCs w:val="28"/>
        </w:rPr>
        <w:t>скарификационые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прбы</w:t>
      </w:r>
      <w:proofErr w:type="spellEnd"/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r>
        <w:rPr>
          <w:sz w:val="28"/>
          <w:szCs w:val="28"/>
        </w:rPr>
        <w:t>Иммунологические исследования</w:t>
      </w:r>
    </w:p>
    <w:p w:rsidR="001D0277" w:rsidRDefault="001D0277" w:rsidP="001D0277">
      <w:pPr>
        <w:numPr>
          <w:ilvl w:val="0"/>
          <w:numId w:val="19"/>
        </w:numPr>
        <w:autoSpaceDE w:val="0"/>
        <w:jc w:val="both"/>
      </w:pP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и непрямая </w:t>
      </w:r>
      <w:proofErr w:type="spellStart"/>
      <w:r>
        <w:rPr>
          <w:sz w:val="28"/>
          <w:szCs w:val="28"/>
        </w:rPr>
        <w:t>иммунофлюоресценсия</w:t>
      </w:r>
      <w:proofErr w:type="spellEnd"/>
      <w:r>
        <w:rPr>
          <w:sz w:val="28"/>
          <w:szCs w:val="28"/>
        </w:rPr>
        <w:t xml:space="preserve"> (РИФ)</w:t>
      </w:r>
    </w:p>
    <w:p w:rsidR="001D0277" w:rsidRDefault="001D0277" w:rsidP="001D0277">
      <w:pPr>
        <w:numPr>
          <w:ilvl w:val="0"/>
          <w:numId w:val="19"/>
        </w:numPr>
        <w:autoSpaceDE w:val="0"/>
        <w:jc w:val="both"/>
      </w:pPr>
      <w:r>
        <w:rPr>
          <w:sz w:val="28"/>
          <w:szCs w:val="28"/>
        </w:rPr>
        <w:t xml:space="preserve">Реакция </w:t>
      </w:r>
      <w:proofErr w:type="spellStart"/>
      <w:r>
        <w:rPr>
          <w:sz w:val="28"/>
          <w:szCs w:val="28"/>
        </w:rPr>
        <w:t>разеткообразованя</w:t>
      </w:r>
      <w:proofErr w:type="spellEnd"/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r>
        <w:rPr>
          <w:sz w:val="28"/>
          <w:szCs w:val="28"/>
        </w:rPr>
        <w:lastRenderedPageBreak/>
        <w:t>Серологическое исследование</w:t>
      </w:r>
    </w:p>
    <w:p w:rsidR="001D0277" w:rsidRDefault="001D0277" w:rsidP="001D0277">
      <w:pPr>
        <w:numPr>
          <w:ilvl w:val="0"/>
          <w:numId w:val="19"/>
        </w:numPr>
        <w:autoSpaceDE w:val="0"/>
        <w:jc w:val="both"/>
      </w:pPr>
      <w:r>
        <w:rPr>
          <w:sz w:val="28"/>
          <w:szCs w:val="28"/>
        </w:rPr>
        <w:t xml:space="preserve">Реакция </w:t>
      </w:r>
      <w:proofErr w:type="spellStart"/>
      <w:r>
        <w:rPr>
          <w:sz w:val="28"/>
          <w:szCs w:val="28"/>
        </w:rPr>
        <w:t>Вассермана</w:t>
      </w:r>
      <w:proofErr w:type="spellEnd"/>
      <w:r>
        <w:rPr>
          <w:sz w:val="28"/>
          <w:szCs w:val="28"/>
        </w:rPr>
        <w:t xml:space="preserve"> (используется для диагностики сифилиса)</w:t>
      </w:r>
    </w:p>
    <w:p w:rsidR="001D0277" w:rsidRDefault="001D0277" w:rsidP="001D0277">
      <w:pPr>
        <w:numPr>
          <w:ilvl w:val="0"/>
          <w:numId w:val="19"/>
        </w:numPr>
        <w:autoSpaceDE w:val="0"/>
        <w:jc w:val="both"/>
      </w:pPr>
      <w:r>
        <w:rPr>
          <w:sz w:val="28"/>
          <w:szCs w:val="28"/>
        </w:rPr>
        <w:t xml:space="preserve">Реакция </w:t>
      </w:r>
      <w:proofErr w:type="spellStart"/>
      <w:r>
        <w:rPr>
          <w:sz w:val="28"/>
          <w:szCs w:val="28"/>
        </w:rPr>
        <w:t>иммунофлюоресценсии</w:t>
      </w:r>
      <w:proofErr w:type="spellEnd"/>
      <w:r>
        <w:rPr>
          <w:sz w:val="28"/>
          <w:szCs w:val="28"/>
        </w:rPr>
        <w:t xml:space="preserve"> антител на ВИЧ</w:t>
      </w:r>
    </w:p>
    <w:p w:rsidR="001D0277" w:rsidRDefault="001D0277" w:rsidP="001D0277">
      <w:pPr>
        <w:numPr>
          <w:ilvl w:val="0"/>
          <w:numId w:val="24"/>
        </w:numPr>
        <w:autoSpaceDE w:val="0"/>
        <w:ind w:left="426" w:hanging="426"/>
        <w:jc w:val="both"/>
      </w:pPr>
      <w:proofErr w:type="spellStart"/>
      <w:r>
        <w:rPr>
          <w:sz w:val="28"/>
          <w:szCs w:val="28"/>
        </w:rPr>
        <w:t>Люминестентные</w:t>
      </w:r>
      <w:proofErr w:type="spellEnd"/>
      <w:r>
        <w:rPr>
          <w:sz w:val="28"/>
          <w:szCs w:val="28"/>
        </w:rPr>
        <w:t xml:space="preserve"> исследования</w:t>
      </w:r>
    </w:p>
    <w:p w:rsidR="001D0277" w:rsidRDefault="001D0277" w:rsidP="001D0277">
      <w:pPr>
        <w:numPr>
          <w:ilvl w:val="0"/>
          <w:numId w:val="19"/>
        </w:numPr>
        <w:autoSpaceDE w:val="0"/>
        <w:jc w:val="both"/>
      </w:pPr>
      <w:r>
        <w:rPr>
          <w:sz w:val="28"/>
          <w:szCs w:val="28"/>
        </w:rPr>
        <w:t>Свечение в лучах Вуда (для диагностики красной волчанки, плоского лишая)</w:t>
      </w:r>
    </w:p>
    <w:p w:rsidR="001D0277" w:rsidRDefault="001D0277" w:rsidP="001D0277">
      <w:pPr>
        <w:numPr>
          <w:ilvl w:val="0"/>
          <w:numId w:val="24"/>
        </w:numPr>
        <w:autoSpaceDE w:val="0"/>
        <w:ind w:left="567" w:hanging="567"/>
        <w:jc w:val="both"/>
      </w:pPr>
      <w:r>
        <w:rPr>
          <w:sz w:val="28"/>
          <w:szCs w:val="28"/>
        </w:rPr>
        <w:t xml:space="preserve">Рентгенологическое исследование – выявление очагов </w:t>
      </w:r>
      <w:proofErr w:type="spellStart"/>
      <w:r>
        <w:rPr>
          <w:sz w:val="28"/>
          <w:szCs w:val="28"/>
        </w:rPr>
        <w:t>одонтогенной</w:t>
      </w:r>
      <w:proofErr w:type="spellEnd"/>
      <w:r>
        <w:rPr>
          <w:sz w:val="28"/>
          <w:szCs w:val="28"/>
        </w:rPr>
        <w:t xml:space="preserve"> инфекции  у больных с бактериальной аллергией</w:t>
      </w:r>
    </w:p>
    <w:p w:rsidR="001D0277" w:rsidRDefault="001D0277" w:rsidP="001D0277">
      <w:pPr>
        <w:numPr>
          <w:ilvl w:val="0"/>
          <w:numId w:val="24"/>
        </w:numPr>
        <w:autoSpaceDE w:val="0"/>
        <w:ind w:left="567" w:hanging="567"/>
        <w:jc w:val="both"/>
      </w:pPr>
      <w:proofErr w:type="gramStart"/>
      <w:r>
        <w:rPr>
          <w:sz w:val="28"/>
          <w:szCs w:val="28"/>
        </w:rPr>
        <w:t>Консультация у специалиста (гастроэнтеролог, эндокринолог, аллерголог, иммун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лог, дерматолог, гематолог и др.).</w:t>
      </w:r>
      <w:proofErr w:type="gramEnd"/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center"/>
      </w:pPr>
      <w:r>
        <w:rPr>
          <w:b/>
          <w:sz w:val="28"/>
          <w:szCs w:val="28"/>
        </w:rPr>
        <w:t>ВОПРОС 4. ВЛИЯНИЕ СОСТОЯНИЯ ПОЛОСТИ РТА НА ЭФФЕКТИВНОСТЬ ЛЕЧЕНИЯ ПАТОЛОГИИ СЛИЗИСТОЙ ОБОЛОЧКИ</w:t>
      </w:r>
    </w:p>
    <w:p w:rsidR="001D0277" w:rsidRDefault="001D0277" w:rsidP="001D0277">
      <w:pPr>
        <w:autoSpaceDE w:val="0"/>
        <w:ind w:firstLine="709"/>
        <w:jc w:val="both"/>
      </w:pPr>
      <w:r>
        <w:rPr>
          <w:sz w:val="28"/>
          <w:szCs w:val="28"/>
        </w:rPr>
        <w:t>Слизистая оболочка полости рта (CO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P) и губ защищает внутреннюю среду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 от действия патогенных биологических, физических и химических факторов,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ществляя барьерную функцию, и является тончайшим индикатором оценки патологич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процессов желудочно-кишечного тракта, иммунного статуса организма, общего уровня активности, пролиферации клеточных систем. С возрастом заболевания СОПР развиваются на фоне снижения слюноотделения и местной резистентности тканей, нарушением дифференцировки и ороговения клеток эпителия, ухудшения </w:t>
      </w:r>
      <w:proofErr w:type="spellStart"/>
      <w:r>
        <w:rPr>
          <w:sz w:val="28"/>
          <w:szCs w:val="28"/>
        </w:rPr>
        <w:t>васкуляриз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мягких тканей и костной основы. Поэтому эффективное лечение болезней СОПР и языка возможно на основании детального анализа представления об их состоянии,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может иметь функциональную связь, как с возрастом, так и соматическим статусом пациента.</w:t>
      </w:r>
    </w:p>
    <w:p w:rsidR="001D0277" w:rsidRDefault="001D0277" w:rsidP="001D0277">
      <w:pPr>
        <w:autoSpaceDE w:val="0"/>
        <w:ind w:firstLine="709"/>
        <w:jc w:val="both"/>
      </w:pPr>
      <w:r>
        <w:rPr>
          <w:sz w:val="28"/>
          <w:szCs w:val="28"/>
        </w:rPr>
        <w:t xml:space="preserve">В медицине «золотым стандартом» диагностики заболеваний слизистой оболочки полости рта продолжает оставаться изучение </w:t>
      </w:r>
      <w:proofErr w:type="spellStart"/>
      <w:r>
        <w:rPr>
          <w:sz w:val="28"/>
          <w:szCs w:val="28"/>
        </w:rPr>
        <w:t>биопсийного</w:t>
      </w:r>
      <w:proofErr w:type="spellEnd"/>
      <w:r>
        <w:rPr>
          <w:sz w:val="28"/>
          <w:szCs w:val="28"/>
        </w:rPr>
        <w:t xml:space="preserve"> материала. Однако в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ние годы все чаще предпочтение отдается </w:t>
      </w:r>
      <w:proofErr w:type="spellStart"/>
      <w:r>
        <w:rPr>
          <w:sz w:val="28"/>
          <w:szCs w:val="28"/>
        </w:rPr>
        <w:t>неинвазивным</w:t>
      </w:r>
      <w:proofErr w:type="spellEnd"/>
      <w:r>
        <w:rPr>
          <w:sz w:val="28"/>
          <w:szCs w:val="28"/>
        </w:rPr>
        <w:t xml:space="preserve"> методам исследования, таким как когерентная компьютерная томография, ультразвуковое сканирование и лазерная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пплеровская </w:t>
      </w:r>
      <w:proofErr w:type="spellStart"/>
      <w:r>
        <w:rPr>
          <w:sz w:val="28"/>
          <w:szCs w:val="28"/>
        </w:rPr>
        <w:t>флоуметрия</w:t>
      </w:r>
      <w:proofErr w:type="spellEnd"/>
      <w:r>
        <w:rPr>
          <w:sz w:val="28"/>
          <w:szCs w:val="28"/>
        </w:rPr>
        <w:t>, в том числе и в стоматологической практике.</w:t>
      </w:r>
    </w:p>
    <w:p w:rsidR="001D0277" w:rsidRDefault="001D0277" w:rsidP="001D0277">
      <w:pPr>
        <w:autoSpaceDE w:val="0"/>
        <w:jc w:val="center"/>
      </w:pPr>
      <w:r>
        <w:rPr>
          <w:b/>
          <w:sz w:val="28"/>
          <w:szCs w:val="28"/>
        </w:rPr>
        <w:t>Заключение</w:t>
      </w:r>
    </w:p>
    <w:p w:rsidR="001D0277" w:rsidRDefault="001D0277" w:rsidP="001D0277">
      <w:pPr>
        <w:autoSpaceDE w:val="0"/>
        <w:ind w:firstLine="709"/>
        <w:jc w:val="both"/>
      </w:pPr>
      <w:r>
        <w:rPr>
          <w:sz w:val="28"/>
          <w:szCs w:val="28"/>
        </w:rPr>
        <w:t>В конце занятия преподаватель отвечает на вопросы студентов, подводит итоги устного собеседования, решения ситуационных и тестовых задач, выполнения мануал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навыков, дает задание на следующее занятие.</w:t>
      </w:r>
    </w:p>
    <w:p w:rsidR="001D0277" w:rsidRDefault="001D0277" w:rsidP="001D0277">
      <w:pPr>
        <w:autoSpaceDE w:val="0"/>
        <w:ind w:firstLine="709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center"/>
      </w:pPr>
      <w:r>
        <w:rPr>
          <w:b/>
          <w:sz w:val="28"/>
          <w:szCs w:val="28"/>
        </w:rPr>
        <w:t>ТЕСТОВЫЕ ВОПРОСЫ</w:t>
      </w: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1. Какие критерии учитывали существовавшие ранее классификации заболеваний слизистой оболочки рта: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анатомо-клинические;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характер течения;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3. клинико-морфологические; 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4. глубину поражения;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5. характер высыпаний;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6. все вышеперечисленное.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2. Укажите основную цель создания международной классификации заболеваний: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стандартизация подходов к выявлению стоматологической патологии с последующей регистрацией и определением уровня стоматологической заболеваемости в разных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lastRenderedPageBreak/>
        <w:t>2. систематизация заболеваний слизистой оболочки рта с учетом этиологических и пат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генетических факторов;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систематизация заболеваний слизистой оболочки рта с учетом характера течения;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4. систематизация заболеваний слизистой оболочки рта с учетом характера высыпаний;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3. Каковы принципы классификации заболеваний слизистой оболочки рта Боро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ского и </w:t>
      </w:r>
      <w:proofErr w:type="spellStart"/>
      <w:r>
        <w:rPr>
          <w:b/>
          <w:bCs/>
          <w:sz w:val="28"/>
          <w:szCs w:val="28"/>
        </w:rPr>
        <w:t>Машкилейсона</w:t>
      </w:r>
      <w:proofErr w:type="spellEnd"/>
      <w:r>
        <w:rPr>
          <w:b/>
          <w:bCs/>
          <w:sz w:val="28"/>
          <w:szCs w:val="28"/>
        </w:rPr>
        <w:t xml:space="preserve"> (1984):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систематизация  заболеваний слизистой оболочки рта с учетом этиологических и пат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генетических факторов;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систематизация  заболеваний слизистой оболочки рта на основе стандартизации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ходов к выявлению стоматологической патологии;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4. Укажите, в какие разделы Международной классификации заболеваний (ICD-DA, 1994 WHO) включены заболевания слизистой оболочки рта: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Раздел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. Болезни органов пищеварения;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Раздел XII. Болезни кожи и подкожной клетчатки;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Раздел I. Некоторые инфекционные и паразитарные болезни;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4. все вышеперечисленное.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5. В какой раздел Международной классификации заболеваний (ICD-DA, 1994 WHO) включен лишай красный плоский: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Раздел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. Болезни органов пищеварения;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Раздел XII. Болезни кожи и подкожной клетчатки.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 xml:space="preserve">6. В какой раздел Международной классификации заболеваний (ICD-DA, 1994 WHO) включен рецидивирующий </w:t>
      </w:r>
      <w:proofErr w:type="spellStart"/>
      <w:r>
        <w:rPr>
          <w:b/>
          <w:bCs/>
          <w:sz w:val="28"/>
          <w:szCs w:val="28"/>
        </w:rPr>
        <w:t>афтозный</w:t>
      </w:r>
      <w:proofErr w:type="spellEnd"/>
      <w:r>
        <w:rPr>
          <w:b/>
          <w:bCs/>
          <w:sz w:val="28"/>
          <w:szCs w:val="28"/>
        </w:rPr>
        <w:t xml:space="preserve"> стоматит: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Раздел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. Болезни органов пищеварения;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Раздел XII. Болезни кожи и подкожной клетчатки.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 xml:space="preserve">7. В какой раздел Международной классификации заболеваний (ICD-DA, 1994 WHO) включен </w:t>
      </w:r>
      <w:proofErr w:type="spellStart"/>
      <w:r>
        <w:rPr>
          <w:b/>
          <w:bCs/>
          <w:sz w:val="28"/>
          <w:szCs w:val="28"/>
        </w:rPr>
        <w:t>кандидозный</w:t>
      </w:r>
      <w:proofErr w:type="spellEnd"/>
      <w:r>
        <w:rPr>
          <w:b/>
          <w:bCs/>
          <w:sz w:val="28"/>
          <w:szCs w:val="28"/>
        </w:rPr>
        <w:t xml:space="preserve"> стоматит: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Раздел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. Болезни органов пищеварения;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Раздел XII. Болезни кожи и подкожной клетчатки;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Раздел I. Некоторые инфекционные и паразитарные болезни.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8. Укажите, включены ли в международную классификацию заболеваний (ICD-DA, 1994 WHO) проявления болезней крови на слизистой оболочке рта: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да;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нет.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9. Укажите, включены ли в международную классификацию заболеваний (ICD-DA, 1994 WHO) проявления эндокринных заболеваний на слизистой оболочке рта: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да;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нет.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10. Укажите, какой критерий положен в основу классификации заболеваний слиз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стой оболочки рта S.N. </w:t>
      </w:r>
      <w:proofErr w:type="spellStart"/>
      <w:r>
        <w:rPr>
          <w:b/>
          <w:bCs/>
          <w:sz w:val="28"/>
          <w:szCs w:val="28"/>
        </w:rPr>
        <w:t>Bhaskar</w:t>
      </w:r>
      <w:proofErr w:type="spellEnd"/>
      <w:r>
        <w:rPr>
          <w:b/>
          <w:bCs/>
          <w:sz w:val="28"/>
          <w:szCs w:val="28"/>
        </w:rPr>
        <w:t xml:space="preserve"> (1977):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характер течения;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lastRenderedPageBreak/>
        <w:t>2. ведущий клинический симптом.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11. По каким клиническим критериям исследуют поражения слизистой оболочки полости рта?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цвет;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вид;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размеры;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4. локализация;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5. форма;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6. консистенция;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7. поверхность;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8. границы;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9. отношение к поверхности окружающей ткани;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10. все вышеперечисленное.</w:t>
      </w:r>
    </w:p>
    <w:p w:rsidR="00625902" w:rsidRDefault="00625902" w:rsidP="001D0277">
      <w:pPr>
        <w:autoSpaceDE w:val="0"/>
        <w:jc w:val="both"/>
        <w:rPr>
          <w:b/>
          <w:bCs/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12. Укажите последовательность этапов обследования стоматологического пацие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та по рекомендациям ВОЗ: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уровень общего состояния, история стоматологического здоровья; обследование 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покровов лица слизистой оболочки рта, тканей губ, пальпация лимфоузлов; визуал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осмотр слизистой оболочки последовательно по анатомо-топографическим зонам полости рта, определение прикуса, выраженности уздечек, состояния слюны, оценка твердых тканей зубов, оценка состояния тканей периодонта, оценка гигиенического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визуальный осмотр слизистой оболочки последовательно по анатомо-топографическим зонам полости рта, определение прикуса, выраженности уздечек,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слюны, оценка твердых тканей зубов, оценка состояния тканей периодонта, оценка гигиенического состояния; обследование кожных покровов лица слизистой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лочки рта, тканей губ, пальпация лимфоузлов; уровень общего состояния, история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матологического здоровья.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уровень общего состояния, история стоматологического здоровья; обследование 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покровов лица слизистой оболочки рта, тканей губ, пальпация лимфоузлов;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прикуса, выраженности уздечек, состояния слюны, оценка твердых тканей зубов, оценка состояния тканей периодонта, оценка гигиенического состояния, визуальный осмотр слизистой оболочки последовательно по анатомо-топографическим зонам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рта.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13. Укажите дополнительные методы исследования при обследовании пациента с заболеваниями слизистой оболочки рта: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окрашивание тканей;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цитологическое;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гистологическое;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4. микробиологическое;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аллергологические</w:t>
      </w:r>
      <w:proofErr w:type="spellEnd"/>
      <w:r>
        <w:rPr>
          <w:sz w:val="28"/>
          <w:szCs w:val="28"/>
        </w:rPr>
        <w:t xml:space="preserve"> пробы;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6. биохимические исследования;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7. все вышеперечисленное.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</w:pPr>
      <w:r>
        <w:rPr>
          <w:b/>
          <w:bCs/>
          <w:sz w:val="28"/>
          <w:szCs w:val="28"/>
        </w:rPr>
        <w:t>14. Укажите возможные жалобы у пациента с заболеваниями слизистой оболочки полости рта: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lastRenderedPageBreak/>
        <w:t>1. боль;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жжение;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онемение;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парастезии</w:t>
      </w:r>
      <w:proofErr w:type="spellEnd"/>
      <w:r>
        <w:rPr>
          <w:sz w:val="28"/>
          <w:szCs w:val="28"/>
        </w:rPr>
        <w:t>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5. сухость полости рта;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6. повышенное слюноотделение;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7. запах изо рта;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8. дискомфорт (чувство шероховатости);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9. нарушение вкусовой чувствительности;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10. все вышеперечисленное.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center"/>
      </w:pPr>
      <w:r>
        <w:rPr>
          <w:b/>
          <w:bCs/>
          <w:sz w:val="28"/>
          <w:szCs w:val="28"/>
        </w:rPr>
        <w:t>Ситуационные задачи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1. При случайном осмотре полости рта пациент обнаружил на слизистой щёк  справа и слева белые точечные высыпания, слившиеся в рисунок в виде листьев папоротника. Для лечения начал самостоятельно прикладывать спирт на очаги поражения. Через три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ухудшилось, присоединилась боль в полости рта. Больной обратился  к врачу, который обнаружил на слизистой щёк  справа и слева участки гиперемии, эрозии,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женные папулами, слившиеся в рисунок. Из анамнеза врач выяснил, что у пациента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появилась эрозия на слизистой оболочке щёк после стрессовых ситуаций. Поставьте диагноз, проведите дифференциальную диагностику.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2. Больной В., 43 года обратился к стоматологу с жалобой на болезненную язву на щеке справа, которая беспокоит его в течение 2 недель. Лечение не проводилось. При осмотре на щеке в проекции разрушенного зуба 16 обнаружена язва размерами 0,8х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см. Края и основания язвы несколько уплотнены, окружающие ткани отечны и </w:t>
      </w:r>
      <w:proofErr w:type="spellStart"/>
      <w:r>
        <w:rPr>
          <w:sz w:val="28"/>
          <w:szCs w:val="28"/>
        </w:rPr>
        <w:t>гиперемированны</w:t>
      </w:r>
      <w:proofErr w:type="spellEnd"/>
      <w:r>
        <w:rPr>
          <w:sz w:val="28"/>
          <w:szCs w:val="28"/>
        </w:rPr>
        <w:t>, дно ровное, покрыто налетом, пальпация язвы болезненная. Регионарные лимфоузлы не увеличены. Поставьте диагноз, проведите дифференциальную диагностику.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>3. Больная 60-ти лет носит съемный протез на нижней челюсти в течение 5 лет. Протез не совсем удобен, несколько раз проводилась коррекция. Обратился к стоматологу с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лобами на болезненное разрастание под протезом. При осмотре: плотное малоболезне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образование, в который внедряется край протеза в области отсутствующих зубов 34,35. В месте прилегания края протеза образуется складка с поверхностной линейной эрозией. Поставьте диагноз.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center"/>
      </w:pPr>
      <w:r>
        <w:rPr>
          <w:b/>
          <w:bCs/>
          <w:sz w:val="28"/>
          <w:szCs w:val="28"/>
        </w:rPr>
        <w:t>Литература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1. Боровский, Е.В. Атлас заболеваний слизистой оболочки рта / </w:t>
      </w:r>
      <w:proofErr w:type="spellStart"/>
      <w:r>
        <w:rPr>
          <w:sz w:val="28"/>
          <w:szCs w:val="28"/>
        </w:rPr>
        <w:t>Е.В.Боровский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Н.Ф.Данилевский</w:t>
      </w:r>
      <w:proofErr w:type="spellEnd"/>
      <w:r>
        <w:rPr>
          <w:sz w:val="28"/>
          <w:szCs w:val="28"/>
        </w:rPr>
        <w:t>. – М.: Медицина, 1991. – С. 257-263.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2. Лукиных, Л.М. Заболевание слизистой оболочки полости / </w:t>
      </w:r>
      <w:proofErr w:type="spellStart"/>
      <w:r>
        <w:rPr>
          <w:sz w:val="28"/>
          <w:szCs w:val="28"/>
        </w:rPr>
        <w:t>Л.М.Лукиных</w:t>
      </w:r>
      <w:proofErr w:type="spellEnd"/>
      <w:r>
        <w:rPr>
          <w:sz w:val="28"/>
          <w:szCs w:val="28"/>
        </w:rPr>
        <w:t xml:space="preserve">. - </w:t>
      </w:r>
      <w:proofErr w:type="spellStart"/>
      <w:r>
        <w:rPr>
          <w:sz w:val="28"/>
          <w:szCs w:val="28"/>
        </w:rPr>
        <w:t>Н.Новгород</w:t>
      </w:r>
      <w:proofErr w:type="spellEnd"/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НГМА, 2000. – 142 с.</w:t>
      </w:r>
    </w:p>
    <w:p w:rsidR="001D0277" w:rsidRDefault="001D0277" w:rsidP="001D0277">
      <w:pPr>
        <w:autoSpaceDE w:val="0"/>
        <w:jc w:val="both"/>
      </w:pPr>
      <w:r>
        <w:rPr>
          <w:sz w:val="28"/>
          <w:szCs w:val="28"/>
        </w:rPr>
        <w:t xml:space="preserve">3. Клиническая стоматология / под ред. И.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естната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Дж.Тибсона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 2004. – 624 с.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p w:rsidR="001D0277" w:rsidRDefault="00507940" w:rsidP="001D0277">
      <w:pPr>
        <w:autoSpaceDE w:val="0"/>
        <w:jc w:val="both"/>
      </w:pPr>
      <w:r>
        <w:rPr>
          <w:sz w:val="28"/>
          <w:szCs w:val="28"/>
        </w:rPr>
        <w:t>Доцент</w:t>
      </w:r>
      <w:r w:rsidR="001D0277">
        <w:rPr>
          <w:sz w:val="28"/>
          <w:szCs w:val="28"/>
        </w:rPr>
        <w:t xml:space="preserve"> кафедры</w:t>
      </w:r>
      <w:r w:rsidR="001D0277">
        <w:rPr>
          <w:sz w:val="28"/>
          <w:szCs w:val="28"/>
        </w:rPr>
        <w:tab/>
      </w:r>
      <w:r w:rsidR="001D0277">
        <w:rPr>
          <w:sz w:val="28"/>
          <w:szCs w:val="28"/>
        </w:rPr>
        <w:tab/>
      </w:r>
      <w:r w:rsidR="001D0277">
        <w:rPr>
          <w:sz w:val="28"/>
          <w:szCs w:val="28"/>
        </w:rPr>
        <w:tab/>
      </w:r>
      <w:r w:rsidR="001D0277">
        <w:rPr>
          <w:sz w:val="28"/>
          <w:szCs w:val="28"/>
        </w:rPr>
        <w:tab/>
      </w:r>
      <w:r w:rsidR="001D0277">
        <w:rPr>
          <w:sz w:val="28"/>
          <w:szCs w:val="28"/>
        </w:rPr>
        <w:tab/>
      </w:r>
      <w:r w:rsidR="001D0277">
        <w:rPr>
          <w:sz w:val="28"/>
          <w:szCs w:val="28"/>
        </w:rPr>
        <w:tab/>
      </w:r>
      <w:r w:rsidR="001D0277">
        <w:rPr>
          <w:sz w:val="28"/>
          <w:szCs w:val="28"/>
        </w:rPr>
        <w:tab/>
      </w:r>
      <w:proofErr w:type="spellStart"/>
      <w:r w:rsidR="001D0277">
        <w:rPr>
          <w:sz w:val="28"/>
          <w:szCs w:val="28"/>
        </w:rPr>
        <w:t>Колчанова</w:t>
      </w:r>
      <w:proofErr w:type="spellEnd"/>
      <w:r w:rsidR="001D0277">
        <w:rPr>
          <w:sz w:val="28"/>
          <w:szCs w:val="28"/>
        </w:rPr>
        <w:t xml:space="preserve"> Н.Э.</w:t>
      </w:r>
    </w:p>
    <w:p w:rsidR="001D0277" w:rsidRDefault="001D0277" w:rsidP="001D0277">
      <w:pPr>
        <w:autoSpaceDE w:val="0"/>
        <w:jc w:val="both"/>
        <w:rPr>
          <w:sz w:val="28"/>
          <w:szCs w:val="28"/>
        </w:rPr>
      </w:pPr>
    </w:p>
    <w:sectPr w:rsidR="001D0277" w:rsidSect="00786568">
      <w:footerReference w:type="default" r:id="rId8"/>
      <w:footerReference w:type="first" r:id="rId9"/>
      <w:pgSz w:w="11906" w:h="16838"/>
      <w:pgMar w:top="454" w:right="567" w:bottom="454" w:left="567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AB" w:rsidRDefault="00422EAB">
      <w:r>
        <w:separator/>
      </w:r>
    </w:p>
  </w:endnote>
  <w:endnote w:type="continuationSeparator" w:id="0">
    <w:p w:rsidR="00422EAB" w:rsidRDefault="0042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68" w:rsidRDefault="00B85F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A0BE0">
      <w:rPr>
        <w:noProof/>
      </w:rPr>
      <w:t>2</w:t>
    </w:r>
    <w:r>
      <w:rPr>
        <w:noProof/>
      </w:rPr>
      <w:fldChar w:fldCharType="end"/>
    </w:r>
  </w:p>
  <w:p w:rsidR="00786568" w:rsidRDefault="007865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68" w:rsidRDefault="00786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AB" w:rsidRDefault="00422EAB">
      <w:r>
        <w:separator/>
      </w:r>
    </w:p>
  </w:footnote>
  <w:footnote w:type="continuationSeparator" w:id="0">
    <w:p w:rsidR="00422EAB" w:rsidRDefault="0042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multilevel"/>
    <w:tmpl w:val="0000000D"/>
    <w:name w:val="WW8Num17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en-US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"/>
      <w:lvlJc w:val="left"/>
      <w:pPr>
        <w:tabs>
          <w:tab w:val="num" w:pos="708"/>
        </w:tabs>
        <w:ind w:left="1428" w:hanging="360"/>
      </w:pPr>
      <w:rPr>
        <w:rFonts w:ascii="Wingdings" w:hAnsi="Wingdings" w:cs="Wingdings" w:hint="default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7"/>
    <w:lvl w:ilvl="0">
      <w:start w:val="9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00000014"/>
    <w:multiLevelType w:val="singleLevel"/>
    <w:tmpl w:val="00000014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0">
    <w:nsid w:val="00000015"/>
    <w:multiLevelType w:val="singleLevel"/>
    <w:tmpl w:val="00000015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singleLevel"/>
    <w:tmpl w:val="00000018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rFonts w:hint="default"/>
        <w:sz w:val="28"/>
        <w:szCs w:val="28"/>
      </w:rPr>
    </w:lvl>
  </w:abstractNum>
  <w:abstractNum w:abstractNumId="24">
    <w:nsid w:val="00000019"/>
    <w:multiLevelType w:val="singleLevel"/>
    <w:tmpl w:val="00000019"/>
    <w:name w:val="WW8Num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277"/>
    <w:rsid w:val="001D0277"/>
    <w:rsid w:val="00237115"/>
    <w:rsid w:val="003C7805"/>
    <w:rsid w:val="00422EAB"/>
    <w:rsid w:val="00507940"/>
    <w:rsid w:val="00625902"/>
    <w:rsid w:val="006A0BE0"/>
    <w:rsid w:val="007535AA"/>
    <w:rsid w:val="00786568"/>
    <w:rsid w:val="00813D4E"/>
    <w:rsid w:val="0090717E"/>
    <w:rsid w:val="00917DA5"/>
    <w:rsid w:val="00A70B1F"/>
    <w:rsid w:val="00B85F00"/>
    <w:rsid w:val="00D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77"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0277"/>
    <w:pPr>
      <w:keepNext/>
      <w:tabs>
        <w:tab w:val="num" w:pos="708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0277"/>
    <w:rPr>
      <w:rFonts w:eastAsia="Times New Roman"/>
      <w:b/>
      <w:bCs/>
      <w:sz w:val="24"/>
      <w:szCs w:val="24"/>
      <w:lang w:eastAsia="zh-CN"/>
    </w:rPr>
  </w:style>
  <w:style w:type="character" w:customStyle="1" w:styleId="FranklinGothicHeavy">
    <w:name w:val="Основной текст + Franklin Gothic Heavy"/>
    <w:rsid w:val="001D0277"/>
    <w:rPr>
      <w:rFonts w:ascii="Franklin Gothic Heavy" w:eastAsia="Times New Roman" w:hAnsi="Franklin Gothic Heavy" w:cs="Franklin Gothic Heavy"/>
      <w:spacing w:val="0"/>
      <w:sz w:val="18"/>
      <w:szCs w:val="18"/>
      <w:lang w:bidi="ar-SA"/>
    </w:rPr>
  </w:style>
  <w:style w:type="character" w:customStyle="1" w:styleId="a3">
    <w:name w:val="Основной текст + Полужирный"/>
    <w:rsid w:val="001D0277"/>
    <w:rPr>
      <w:rFonts w:cs="Times New Roman"/>
      <w:b/>
      <w:bCs/>
      <w:spacing w:val="-10"/>
      <w:sz w:val="18"/>
      <w:szCs w:val="18"/>
      <w:lang w:bidi="ar-SA"/>
    </w:rPr>
  </w:style>
  <w:style w:type="paragraph" w:customStyle="1" w:styleId="11">
    <w:name w:val="Основной текст1"/>
    <w:basedOn w:val="a"/>
    <w:rsid w:val="001D0277"/>
    <w:pPr>
      <w:shd w:val="clear" w:color="auto" w:fill="FFFFFF"/>
      <w:spacing w:before="360" w:line="218" w:lineRule="exact"/>
      <w:jc w:val="both"/>
    </w:pPr>
    <w:rPr>
      <w:rFonts w:eastAsia="Calibri"/>
      <w:spacing w:val="4"/>
      <w:sz w:val="28"/>
      <w:szCs w:val="28"/>
    </w:rPr>
  </w:style>
  <w:style w:type="paragraph" w:styleId="a4">
    <w:name w:val="List Paragraph"/>
    <w:basedOn w:val="a"/>
    <w:qFormat/>
    <w:rsid w:val="001D0277"/>
    <w:pPr>
      <w:ind w:left="720"/>
      <w:contextualSpacing/>
    </w:pPr>
  </w:style>
  <w:style w:type="paragraph" w:styleId="a5">
    <w:name w:val="footer"/>
    <w:basedOn w:val="a"/>
    <w:link w:val="a6"/>
    <w:rsid w:val="001D0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D0277"/>
    <w:rPr>
      <w:rFonts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2019-07-09T10:23:00Z</dcterms:created>
  <dcterms:modified xsi:type="dcterms:W3CDTF">2023-10-30T12:39:00Z</dcterms:modified>
</cp:coreProperties>
</file>