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A" w:rsidRDefault="00DE292A" w:rsidP="00DE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DE292A" w:rsidRDefault="00DE292A" w:rsidP="00DE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ВИТЕБСКИЙ ОРДЕНА ДРУЖБЫ НАРОДОВ МЕДИЦИНСКИЙ УНИВЕРСИТЕТ</w:t>
      </w:r>
    </w:p>
    <w:p w:rsidR="00DE292A" w:rsidRDefault="00DE292A" w:rsidP="00DE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ТЕРАПЕВТИЧЕСКОЙ СТОМАТОЛОГИИ С КУРСОМ ФПК И ПК</w:t>
      </w:r>
    </w:p>
    <w:p w:rsidR="00DE292A" w:rsidRDefault="00DE292A" w:rsidP="00DE292A">
      <w:pPr>
        <w:rPr>
          <w:rFonts w:ascii="Times New Roman" w:hAnsi="Times New Roman" w:cs="Times New Roman"/>
          <w:sz w:val="28"/>
          <w:szCs w:val="28"/>
        </w:rPr>
      </w:pPr>
    </w:p>
    <w:p w:rsidR="00DE292A" w:rsidRDefault="00DE292A" w:rsidP="00DE292A">
      <w:pPr>
        <w:rPr>
          <w:rFonts w:ascii="Times New Roman" w:hAnsi="Times New Roman" w:cs="Times New Roman"/>
          <w:sz w:val="28"/>
          <w:szCs w:val="28"/>
        </w:rPr>
      </w:pPr>
    </w:p>
    <w:p w:rsidR="00DE292A" w:rsidRDefault="00DE292A" w:rsidP="00DE292A">
      <w:pPr>
        <w:rPr>
          <w:rFonts w:ascii="Times New Roman" w:hAnsi="Times New Roman" w:cs="Times New Roman"/>
          <w:sz w:val="28"/>
          <w:szCs w:val="28"/>
        </w:rPr>
      </w:pPr>
    </w:p>
    <w:p w:rsidR="00DE292A" w:rsidRDefault="00DE292A" w:rsidP="00DE292A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Обсуждено на заседании кафедры</w:t>
      </w:r>
    </w:p>
    <w:p w:rsidR="00C20351" w:rsidRDefault="00C20351" w:rsidP="00C20351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01.09.202</w:t>
      </w:r>
      <w:r w:rsidR="005B03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292A" w:rsidRDefault="00DE292A" w:rsidP="00DE292A">
      <w:pPr>
        <w:rPr>
          <w:rFonts w:ascii="Times New Roman" w:hAnsi="Times New Roman" w:cs="Times New Roman"/>
          <w:sz w:val="28"/>
          <w:szCs w:val="28"/>
        </w:rPr>
      </w:pPr>
    </w:p>
    <w:p w:rsidR="00DE292A" w:rsidRDefault="00DE292A" w:rsidP="00DE292A">
      <w:pPr>
        <w:rPr>
          <w:rFonts w:ascii="Times New Roman" w:hAnsi="Times New Roman" w:cs="Times New Roman"/>
          <w:sz w:val="28"/>
          <w:szCs w:val="28"/>
        </w:rPr>
      </w:pPr>
    </w:p>
    <w:p w:rsidR="00DE292A" w:rsidRDefault="00DE292A" w:rsidP="00DE292A">
      <w:pPr>
        <w:rPr>
          <w:rFonts w:ascii="Times New Roman" w:hAnsi="Times New Roman" w:cs="Times New Roman"/>
          <w:sz w:val="28"/>
          <w:szCs w:val="28"/>
        </w:rPr>
      </w:pPr>
    </w:p>
    <w:p w:rsidR="00DE292A" w:rsidRDefault="00DE292A" w:rsidP="00DE292A">
      <w:pPr>
        <w:rPr>
          <w:rFonts w:ascii="Times New Roman" w:hAnsi="Times New Roman" w:cs="Times New Roman"/>
          <w:sz w:val="28"/>
          <w:szCs w:val="28"/>
        </w:rPr>
      </w:pPr>
    </w:p>
    <w:p w:rsidR="00C0384F" w:rsidRDefault="00C0384F" w:rsidP="00DE292A">
      <w:pPr>
        <w:rPr>
          <w:rFonts w:ascii="Times New Roman" w:hAnsi="Times New Roman" w:cs="Times New Roman"/>
          <w:sz w:val="28"/>
          <w:szCs w:val="28"/>
        </w:rPr>
      </w:pPr>
    </w:p>
    <w:p w:rsidR="00C0384F" w:rsidRDefault="00C0384F" w:rsidP="00DE292A">
      <w:pPr>
        <w:rPr>
          <w:rFonts w:ascii="Times New Roman" w:hAnsi="Times New Roman" w:cs="Times New Roman"/>
          <w:sz w:val="28"/>
          <w:szCs w:val="28"/>
        </w:rPr>
      </w:pPr>
    </w:p>
    <w:p w:rsidR="00C0384F" w:rsidRDefault="00C0384F" w:rsidP="00DE292A">
      <w:pPr>
        <w:rPr>
          <w:rFonts w:ascii="Times New Roman" w:hAnsi="Times New Roman" w:cs="Times New Roman"/>
          <w:sz w:val="28"/>
          <w:szCs w:val="28"/>
        </w:rPr>
      </w:pPr>
    </w:p>
    <w:p w:rsidR="00DE292A" w:rsidRDefault="00DE292A" w:rsidP="00DE292A">
      <w:pPr>
        <w:rPr>
          <w:rFonts w:ascii="Times New Roman" w:hAnsi="Times New Roman" w:cs="Times New Roman"/>
          <w:sz w:val="28"/>
          <w:szCs w:val="28"/>
        </w:rPr>
      </w:pPr>
    </w:p>
    <w:p w:rsidR="00DE292A" w:rsidRDefault="005B032B" w:rsidP="00DE2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2B">
        <w:rPr>
          <w:b/>
          <w:sz w:val="28"/>
          <w:szCs w:val="28"/>
        </w:rPr>
        <w:t>МЕТОДИЧЕСКИЕ УКАЗАНИЯ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2A">
        <w:rPr>
          <w:rFonts w:ascii="Times New Roman" w:hAnsi="Times New Roman" w:cs="Times New Roman"/>
          <w:b/>
          <w:sz w:val="28"/>
          <w:szCs w:val="28"/>
        </w:rPr>
        <w:t>№ 5</w:t>
      </w:r>
    </w:p>
    <w:p w:rsidR="00DE292A" w:rsidRDefault="00DE292A" w:rsidP="00DE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занятия со студентами 5 курса в 9 семестре</w:t>
      </w:r>
    </w:p>
    <w:p w:rsidR="00DE292A" w:rsidRDefault="00DE292A" w:rsidP="00DE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стоматологического факультета по терапевтической стоматологии</w:t>
      </w:r>
    </w:p>
    <w:p w:rsidR="00DE292A" w:rsidRDefault="00DE292A" w:rsidP="00DE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студентов)</w:t>
      </w:r>
    </w:p>
    <w:p w:rsidR="00345A86" w:rsidRDefault="00345A86">
      <w:pPr>
        <w:rPr>
          <w:rFonts w:hint="eastAsia"/>
          <w:sz w:val="32"/>
        </w:rPr>
      </w:pPr>
    </w:p>
    <w:p w:rsidR="00345A86" w:rsidRDefault="00345A86">
      <w:pPr>
        <w:rPr>
          <w:rFonts w:hint="eastAsia"/>
          <w:sz w:val="32"/>
        </w:rPr>
      </w:pPr>
    </w:p>
    <w:p w:rsidR="00345A86" w:rsidRDefault="00345A86">
      <w:pPr>
        <w:jc w:val="center"/>
        <w:rPr>
          <w:rFonts w:hint="eastAsia"/>
          <w:sz w:val="32"/>
        </w:rPr>
      </w:pPr>
    </w:p>
    <w:p w:rsidR="00345A86" w:rsidRDefault="00C54BB8">
      <w:pPr>
        <w:jc w:val="center"/>
        <w:rPr>
          <w:rFonts w:hint="eastAsia"/>
        </w:rPr>
      </w:pPr>
      <w:r>
        <w:rPr>
          <w:sz w:val="32"/>
        </w:rPr>
        <w:t xml:space="preserve">Тема: </w:t>
      </w:r>
      <w:r>
        <w:rPr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ПРОЯВЛЕНИЯ В ПОЛОСТИ РТА ВИЧ-ИНФЕКЦИИ.</w:t>
      </w:r>
    </w:p>
    <w:p w:rsidR="00345A86" w:rsidRDefault="00345A86">
      <w:pPr>
        <w:jc w:val="center"/>
        <w:rPr>
          <w:rFonts w:ascii="Franklin Gothic Book" w:hAnsi="Franklin Gothic Book" w:cs="Franklin Gothic Book" w:hint="eastAsia"/>
          <w:b/>
          <w:sz w:val="28"/>
          <w:szCs w:val="28"/>
        </w:rPr>
      </w:pPr>
    </w:p>
    <w:p w:rsidR="00345A86" w:rsidRDefault="00345A86">
      <w:pPr>
        <w:jc w:val="center"/>
        <w:rPr>
          <w:rFonts w:ascii="Franklin Gothic Book" w:hAnsi="Franklin Gothic Book" w:cs="Franklin Gothic Book" w:hint="eastAsia"/>
          <w:b/>
          <w:sz w:val="28"/>
          <w:szCs w:val="28"/>
        </w:rPr>
      </w:pPr>
    </w:p>
    <w:p w:rsidR="00345A86" w:rsidRDefault="00345A86">
      <w:pPr>
        <w:jc w:val="center"/>
        <w:rPr>
          <w:rFonts w:ascii="Franklin Gothic Book" w:hAnsi="Franklin Gothic Book" w:cs="Franklin Gothic Book" w:hint="eastAsia"/>
          <w:b/>
          <w:sz w:val="28"/>
          <w:szCs w:val="28"/>
        </w:rPr>
      </w:pPr>
    </w:p>
    <w:p w:rsidR="00345A86" w:rsidRDefault="00345A86">
      <w:pPr>
        <w:jc w:val="center"/>
        <w:rPr>
          <w:rFonts w:hint="eastAsia"/>
          <w:b/>
          <w:sz w:val="32"/>
          <w:szCs w:val="28"/>
        </w:rPr>
      </w:pPr>
    </w:p>
    <w:p w:rsidR="00345A86" w:rsidRDefault="00345A86">
      <w:pPr>
        <w:jc w:val="center"/>
        <w:rPr>
          <w:rFonts w:hint="eastAsia"/>
          <w:b/>
          <w:sz w:val="32"/>
          <w:szCs w:val="28"/>
        </w:rPr>
      </w:pPr>
    </w:p>
    <w:p w:rsidR="00345A86" w:rsidRDefault="00345A86">
      <w:pPr>
        <w:jc w:val="center"/>
        <w:rPr>
          <w:rFonts w:hint="eastAsia"/>
          <w:b/>
          <w:sz w:val="32"/>
          <w:szCs w:val="28"/>
        </w:rPr>
      </w:pPr>
    </w:p>
    <w:p w:rsidR="00345A86" w:rsidRDefault="00345A86">
      <w:pPr>
        <w:rPr>
          <w:rFonts w:hint="eastAsia"/>
          <w:sz w:val="32"/>
        </w:rPr>
      </w:pPr>
    </w:p>
    <w:p w:rsidR="00345A86" w:rsidRDefault="00345A86">
      <w:pPr>
        <w:rPr>
          <w:rFonts w:hint="eastAsia"/>
          <w:sz w:val="32"/>
        </w:rPr>
      </w:pPr>
    </w:p>
    <w:p w:rsidR="00345A86" w:rsidRDefault="00345A86">
      <w:pPr>
        <w:rPr>
          <w:rFonts w:hint="eastAsia"/>
          <w:sz w:val="32"/>
        </w:rPr>
      </w:pPr>
    </w:p>
    <w:p w:rsidR="00345A86" w:rsidRDefault="00345A86">
      <w:pPr>
        <w:rPr>
          <w:rFonts w:hint="eastAsia"/>
          <w:sz w:val="32"/>
        </w:rPr>
      </w:pPr>
    </w:p>
    <w:p w:rsidR="00345A86" w:rsidRDefault="00C54BB8">
      <w:pPr>
        <w:pStyle w:val="4"/>
        <w:rPr>
          <w:rFonts w:hint="eastAsia"/>
        </w:rPr>
      </w:pPr>
      <w:r>
        <w:t>Время 6 часов</w:t>
      </w:r>
    </w:p>
    <w:p w:rsidR="00345A86" w:rsidRDefault="00345A86">
      <w:pPr>
        <w:rPr>
          <w:rFonts w:hint="eastAsia"/>
        </w:rPr>
      </w:pPr>
    </w:p>
    <w:p w:rsidR="00345A86" w:rsidRDefault="00345A86">
      <w:pPr>
        <w:rPr>
          <w:rFonts w:hint="eastAsia"/>
        </w:rPr>
      </w:pPr>
    </w:p>
    <w:p w:rsidR="00345A86" w:rsidRDefault="00345A86">
      <w:pPr>
        <w:rPr>
          <w:rFonts w:hint="eastAsia"/>
        </w:rPr>
      </w:pPr>
    </w:p>
    <w:p w:rsidR="00345A86" w:rsidRDefault="00345A86">
      <w:pPr>
        <w:rPr>
          <w:rFonts w:hint="eastAsia"/>
        </w:rPr>
      </w:pPr>
    </w:p>
    <w:p w:rsidR="00345A86" w:rsidRDefault="00345A86">
      <w:pPr>
        <w:rPr>
          <w:rFonts w:hint="eastAsia"/>
        </w:rPr>
      </w:pPr>
    </w:p>
    <w:p w:rsidR="00345A86" w:rsidRDefault="00345A86">
      <w:pPr>
        <w:rPr>
          <w:rFonts w:hint="eastAsia"/>
        </w:rPr>
      </w:pPr>
    </w:p>
    <w:p w:rsidR="00345A86" w:rsidRDefault="00345A86">
      <w:pPr>
        <w:rPr>
          <w:rFonts w:hint="eastAsia"/>
        </w:rPr>
      </w:pPr>
    </w:p>
    <w:p w:rsidR="00345A86" w:rsidRDefault="00345A86">
      <w:pPr>
        <w:rPr>
          <w:rFonts w:hint="eastAsia"/>
          <w:b/>
          <w:sz w:val="28"/>
          <w:szCs w:val="28"/>
        </w:rPr>
      </w:pPr>
    </w:p>
    <w:p w:rsidR="00345A86" w:rsidRDefault="00345A86">
      <w:pPr>
        <w:jc w:val="center"/>
        <w:rPr>
          <w:rFonts w:hint="eastAsia"/>
          <w:b/>
          <w:sz w:val="28"/>
          <w:szCs w:val="28"/>
        </w:rPr>
      </w:pPr>
    </w:p>
    <w:p w:rsidR="00345A86" w:rsidRDefault="00345A86">
      <w:pPr>
        <w:jc w:val="center"/>
        <w:rPr>
          <w:rFonts w:hint="eastAsia"/>
          <w:b/>
          <w:sz w:val="28"/>
          <w:szCs w:val="28"/>
        </w:rPr>
      </w:pPr>
    </w:p>
    <w:p w:rsidR="00345A86" w:rsidRDefault="00345A86">
      <w:pPr>
        <w:jc w:val="center"/>
        <w:rPr>
          <w:rFonts w:hint="eastAsia"/>
          <w:b/>
          <w:sz w:val="28"/>
          <w:szCs w:val="28"/>
        </w:rPr>
      </w:pPr>
    </w:p>
    <w:p w:rsidR="00345A86" w:rsidRDefault="00C54BB8">
      <w:pPr>
        <w:jc w:val="center"/>
        <w:rPr>
          <w:rFonts w:hint="eastAsia"/>
        </w:rPr>
      </w:pPr>
      <w:r>
        <w:rPr>
          <w:b/>
          <w:sz w:val="28"/>
          <w:szCs w:val="28"/>
        </w:rPr>
        <w:t>Витебск 20</w:t>
      </w:r>
      <w:r w:rsidR="00C20351">
        <w:rPr>
          <w:b/>
          <w:sz w:val="28"/>
          <w:szCs w:val="28"/>
        </w:rPr>
        <w:t>2</w:t>
      </w:r>
      <w:r w:rsidR="005B032B">
        <w:rPr>
          <w:b/>
          <w:sz w:val="28"/>
          <w:szCs w:val="28"/>
        </w:rPr>
        <w:t>3</w:t>
      </w:r>
      <w:bookmarkStart w:id="0" w:name="_GoBack"/>
      <w:bookmarkEnd w:id="0"/>
    </w:p>
    <w:p w:rsidR="00345A86" w:rsidRDefault="00C54BB8">
      <w:pPr>
        <w:pageBreakBefore/>
        <w:jc w:val="center"/>
        <w:rPr>
          <w:rFonts w:hint="eastAsia"/>
        </w:rPr>
      </w:pP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hAnsi="Times New Roman"/>
          <w:b/>
          <w:bCs/>
        </w:rPr>
        <w:t>Учебные и воспитательные цели:</w:t>
      </w:r>
    </w:p>
    <w:p w:rsidR="00345A86" w:rsidRDefault="00C54BB8">
      <w:pPr>
        <w:numPr>
          <w:ilvl w:val="0"/>
          <w:numId w:val="2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Изучить этиологию, патогенез, диагностику ВИЧ-инфекции.</w:t>
      </w:r>
    </w:p>
    <w:p w:rsidR="00345A86" w:rsidRDefault="00C54BB8">
      <w:pPr>
        <w:numPr>
          <w:ilvl w:val="0"/>
          <w:numId w:val="2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Изучить проявления ВИЧ-инфекции в полости рта.</w:t>
      </w:r>
    </w:p>
    <w:p w:rsidR="00345A86" w:rsidRDefault="00C54BB8">
      <w:pPr>
        <w:numPr>
          <w:ilvl w:val="0"/>
          <w:numId w:val="2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Изучить дифференциальную диагностику ВИЧ-инфекции.</w:t>
      </w:r>
    </w:p>
    <w:p w:rsidR="00345A86" w:rsidRDefault="00C54BB8">
      <w:pPr>
        <w:numPr>
          <w:ilvl w:val="0"/>
          <w:numId w:val="2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Изучить методы профилактики ВИЧ-инфекции.</w:t>
      </w:r>
    </w:p>
    <w:p w:rsidR="00345A86" w:rsidRDefault="00345A86">
      <w:pPr>
        <w:rPr>
          <w:rFonts w:ascii="Times New Roman" w:hAnsi="Times New Roman"/>
        </w:rPr>
      </w:pPr>
    </w:p>
    <w:p w:rsidR="00345A86" w:rsidRDefault="00C54BB8">
      <w:pPr>
        <w:widowControl w:val="0"/>
        <w:autoSpaceDE w:val="0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2. Материальное оснащение</w:t>
      </w:r>
    </w:p>
    <w:p w:rsidR="00345A86" w:rsidRDefault="00C54BB8">
      <w:pPr>
        <w:rPr>
          <w:rFonts w:hint="eastAsia"/>
        </w:rPr>
      </w:pPr>
      <w:r>
        <w:rPr>
          <w:rFonts w:ascii="Times New Roman" w:hAnsi="Times New Roman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345A86" w:rsidRDefault="00C54BB8">
      <w:pPr>
        <w:rPr>
          <w:rFonts w:hint="eastAsia"/>
        </w:rPr>
      </w:pPr>
      <w:r>
        <w:rPr>
          <w:rFonts w:ascii="Times New Roman" w:hAnsi="Times New Roman"/>
        </w:rPr>
        <w:t>2. Стоматологические установки.</w:t>
      </w:r>
    </w:p>
    <w:p w:rsidR="00345A86" w:rsidRDefault="00C54BB8">
      <w:pPr>
        <w:rPr>
          <w:rFonts w:hint="eastAsia"/>
        </w:rPr>
      </w:pPr>
      <w:r>
        <w:rPr>
          <w:rFonts w:ascii="Times New Roman" w:hAnsi="Times New Roman"/>
        </w:rPr>
        <w:t>3. Учебные и наглядные пособия:</w:t>
      </w:r>
    </w:p>
    <w:p w:rsidR="00345A86" w:rsidRDefault="00C54BB8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</w:rPr>
        <w:t>учебная литература;</w:t>
      </w:r>
    </w:p>
    <w:p w:rsidR="00345A86" w:rsidRDefault="00C54BB8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</w:rPr>
        <w:t>стоматологический инструментарий;</w:t>
      </w:r>
    </w:p>
    <w:p w:rsidR="00345A86" w:rsidRDefault="00C54BB8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</w:rPr>
        <w:t xml:space="preserve">амбулаторная карта формы; </w:t>
      </w:r>
    </w:p>
    <w:p w:rsidR="00345A86" w:rsidRDefault="00C54BB8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</w:rPr>
        <w:t>методические разработки кафедры.</w:t>
      </w:r>
    </w:p>
    <w:p w:rsidR="00345A86" w:rsidRDefault="00345A86">
      <w:pPr>
        <w:rPr>
          <w:rFonts w:ascii="Times New Roman" w:hAnsi="Times New Roman"/>
        </w:rPr>
      </w:pPr>
    </w:p>
    <w:p w:rsidR="00345A86" w:rsidRDefault="00C54BB8">
      <w:pPr>
        <w:pStyle w:val="a5"/>
        <w:widowControl w:val="0"/>
        <w:autoSpaceDE w:val="0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3. Вопросы, подлежащие изучению на занятии</w:t>
      </w:r>
    </w:p>
    <w:p w:rsidR="00345A86" w:rsidRDefault="00C54BB8">
      <w:pPr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</w:rPr>
        <w:t>Этиология, эпидемиология, патогенез, ВИЧ-инфекции.</w:t>
      </w:r>
    </w:p>
    <w:p w:rsidR="00345A86" w:rsidRDefault="00C54BB8">
      <w:pPr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</w:rPr>
        <w:t>Клиническая классификация ВИЧ-инфекции.</w:t>
      </w:r>
    </w:p>
    <w:p w:rsidR="00345A86" w:rsidRDefault="00C54BB8">
      <w:pPr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</w:rPr>
        <w:t xml:space="preserve">Клиника </w:t>
      </w:r>
      <w:proofErr w:type="gramStart"/>
      <w:r>
        <w:rPr>
          <w:rFonts w:ascii="Times New Roman" w:hAnsi="Times New Roman"/>
        </w:rPr>
        <w:t>СПИДа-терминальной</w:t>
      </w:r>
      <w:proofErr w:type="gramEnd"/>
      <w:r>
        <w:rPr>
          <w:rFonts w:ascii="Times New Roman" w:hAnsi="Times New Roman"/>
        </w:rPr>
        <w:t xml:space="preserve"> стадии ВИЧ-инфекции.</w:t>
      </w:r>
    </w:p>
    <w:p w:rsidR="00345A86" w:rsidRDefault="00C54BB8">
      <w:pPr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</w:rPr>
        <w:t>Классификация поражений в полости ВИЧ-инфицированных больных.</w:t>
      </w:r>
    </w:p>
    <w:p w:rsidR="00345A86" w:rsidRDefault="00C54BB8">
      <w:pPr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</w:rPr>
        <w:t>Проявления ВИЧ-инфекции в полости рта.</w:t>
      </w:r>
    </w:p>
    <w:p w:rsidR="00345A86" w:rsidRDefault="00C54BB8">
      <w:pPr>
        <w:widowControl w:val="0"/>
        <w:numPr>
          <w:ilvl w:val="0"/>
          <w:numId w:val="5"/>
        </w:numPr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</w:rPr>
        <w:t>Диагностика ВИЧ-инфекции.</w:t>
      </w:r>
    </w:p>
    <w:p w:rsidR="00345A86" w:rsidRDefault="00345A86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345A86" w:rsidRDefault="00C54BB8">
      <w:pPr>
        <w:widowControl w:val="0"/>
        <w:autoSpaceDE w:val="0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4. Вопросы, изученные ранее, необходимые для усвоения данной темы:</w:t>
      </w:r>
    </w:p>
    <w:p w:rsidR="00345A86" w:rsidRDefault="00C54BB8">
      <w:pPr>
        <w:numPr>
          <w:ilvl w:val="0"/>
          <w:numId w:val="4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Оборудование и инструменты для обследования стоматологического пациента.</w:t>
      </w:r>
    </w:p>
    <w:p w:rsidR="00345A86" w:rsidRDefault="00C54BB8">
      <w:pPr>
        <w:numPr>
          <w:ilvl w:val="0"/>
          <w:numId w:val="4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Основные методы и порядок обследования пациента в клинике терапевтической стоматологии.</w:t>
      </w:r>
    </w:p>
    <w:p w:rsidR="00345A86" w:rsidRDefault="00C54BB8">
      <w:pPr>
        <w:numPr>
          <w:ilvl w:val="0"/>
          <w:numId w:val="4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Строение слизистой рта.</w:t>
      </w:r>
    </w:p>
    <w:p w:rsidR="00345A86" w:rsidRDefault="00C54BB8">
      <w:pPr>
        <w:numPr>
          <w:ilvl w:val="0"/>
          <w:numId w:val="4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Заболевания слизистой оболочки рта.</w:t>
      </w:r>
    </w:p>
    <w:p w:rsidR="00345A86" w:rsidRDefault="00C54BB8">
      <w:pPr>
        <w:numPr>
          <w:ilvl w:val="0"/>
          <w:numId w:val="4"/>
        </w:numPr>
        <w:tabs>
          <w:tab w:val="left" w:pos="720"/>
        </w:tabs>
        <w:ind w:left="360"/>
        <w:rPr>
          <w:rFonts w:hint="eastAsia"/>
        </w:rPr>
      </w:pPr>
      <w:r>
        <w:rPr>
          <w:rFonts w:ascii="Times New Roman" w:hAnsi="Times New Roman"/>
        </w:rPr>
        <w:t>Поражения слизистой рта при инфекционных заболеваниях.</w:t>
      </w:r>
    </w:p>
    <w:p w:rsidR="00345A86" w:rsidRDefault="00345A86">
      <w:pPr>
        <w:widowControl w:val="0"/>
        <w:autoSpaceDE w:val="0"/>
        <w:jc w:val="center"/>
        <w:rPr>
          <w:rFonts w:ascii="Times New Roman" w:hAnsi="Times New Roman"/>
          <w:b/>
          <w:bCs/>
        </w:rPr>
      </w:pPr>
    </w:p>
    <w:p w:rsidR="00345A86" w:rsidRDefault="00C54BB8">
      <w:pPr>
        <w:widowControl w:val="0"/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5. Содержание занятия.</w:t>
      </w:r>
    </w:p>
    <w:p w:rsidR="00345A86" w:rsidRDefault="00C54BB8">
      <w:pPr>
        <w:widowControl w:val="0"/>
        <w:autoSpaceDE w:val="0"/>
        <w:rPr>
          <w:rFonts w:hint="eastAsia"/>
        </w:rPr>
      </w:pPr>
      <w:r>
        <w:rPr>
          <w:rFonts w:ascii="Times New Roman" w:hAnsi="Times New Roman"/>
          <w:b/>
          <w:bCs/>
        </w:rPr>
        <w:t>Вопросы темы:</w:t>
      </w:r>
    </w:p>
    <w:p w:rsidR="00345A86" w:rsidRDefault="00C54BB8">
      <w:pPr>
        <w:numPr>
          <w:ilvl w:val="0"/>
          <w:numId w:val="26"/>
        </w:numPr>
        <w:rPr>
          <w:rFonts w:hint="eastAsia"/>
        </w:rPr>
      </w:pPr>
      <w:r>
        <w:rPr>
          <w:rFonts w:ascii="Times New Roman" w:hAnsi="Times New Roman"/>
        </w:rPr>
        <w:t>Этиология, эпидемиология, патогенез, ВИЧ-инфекции.</w:t>
      </w:r>
    </w:p>
    <w:p w:rsidR="00345A86" w:rsidRDefault="00C54BB8">
      <w:pPr>
        <w:numPr>
          <w:ilvl w:val="0"/>
          <w:numId w:val="26"/>
        </w:numPr>
        <w:rPr>
          <w:rFonts w:hint="eastAsia"/>
        </w:rPr>
      </w:pPr>
      <w:r>
        <w:rPr>
          <w:rFonts w:ascii="Times New Roman" w:hAnsi="Times New Roman"/>
        </w:rPr>
        <w:t>Клиническая классификация ВИЧ-инфекции.</w:t>
      </w:r>
    </w:p>
    <w:p w:rsidR="00345A86" w:rsidRDefault="00C54BB8">
      <w:pPr>
        <w:numPr>
          <w:ilvl w:val="0"/>
          <w:numId w:val="26"/>
        </w:numPr>
        <w:rPr>
          <w:rFonts w:hint="eastAsia"/>
        </w:rPr>
      </w:pPr>
      <w:r>
        <w:rPr>
          <w:rFonts w:ascii="Times New Roman" w:hAnsi="Times New Roman"/>
        </w:rPr>
        <w:t xml:space="preserve">Клиника </w:t>
      </w:r>
      <w:proofErr w:type="gramStart"/>
      <w:r>
        <w:rPr>
          <w:rFonts w:ascii="Times New Roman" w:hAnsi="Times New Roman"/>
        </w:rPr>
        <w:t>СПИДа-терминальной</w:t>
      </w:r>
      <w:proofErr w:type="gramEnd"/>
      <w:r>
        <w:rPr>
          <w:rFonts w:ascii="Times New Roman" w:hAnsi="Times New Roman"/>
        </w:rPr>
        <w:t xml:space="preserve"> стадии ВИЧ-инфекции.</w:t>
      </w:r>
    </w:p>
    <w:p w:rsidR="00345A86" w:rsidRDefault="00C54BB8">
      <w:pPr>
        <w:numPr>
          <w:ilvl w:val="0"/>
          <w:numId w:val="26"/>
        </w:numPr>
        <w:rPr>
          <w:rFonts w:hint="eastAsia"/>
        </w:rPr>
      </w:pPr>
      <w:r>
        <w:rPr>
          <w:rFonts w:ascii="Times New Roman" w:hAnsi="Times New Roman"/>
        </w:rPr>
        <w:t>Классификация поражений в полости ВИЧ-инфицированных больных.</w:t>
      </w:r>
    </w:p>
    <w:p w:rsidR="00345A86" w:rsidRDefault="00C54BB8">
      <w:pPr>
        <w:numPr>
          <w:ilvl w:val="0"/>
          <w:numId w:val="26"/>
        </w:numPr>
        <w:rPr>
          <w:rFonts w:hint="eastAsia"/>
        </w:rPr>
      </w:pPr>
      <w:r>
        <w:rPr>
          <w:rFonts w:ascii="Times New Roman" w:hAnsi="Times New Roman"/>
        </w:rPr>
        <w:t>Проявления ВИЧ-инфекции в полости рта.</w:t>
      </w:r>
    </w:p>
    <w:p w:rsidR="00345A86" w:rsidRDefault="00C54BB8">
      <w:pPr>
        <w:numPr>
          <w:ilvl w:val="0"/>
          <w:numId w:val="26"/>
        </w:numPr>
        <w:rPr>
          <w:rFonts w:hint="eastAsia"/>
        </w:rPr>
      </w:pPr>
      <w:r>
        <w:rPr>
          <w:rFonts w:ascii="Times New Roman" w:hAnsi="Times New Roman"/>
        </w:rPr>
        <w:t>Диагностика ВИЧ-инфекции.</w:t>
      </w:r>
    </w:p>
    <w:p w:rsidR="00345A86" w:rsidRDefault="00345A86">
      <w:pPr>
        <w:jc w:val="both"/>
        <w:rPr>
          <w:rFonts w:ascii="Times New Roman" w:hAnsi="Times New Roman"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ВОПРОС 1. ЭТИОЛОГИЯ, ЭПИДЕМИОЛОГИЯ, ПАТОГЕНЕЗ, ВИЧ-ИНФЕКЦИИ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Синонимы:</w:t>
      </w:r>
      <w:r>
        <w:rPr>
          <w:rFonts w:ascii="Times New Roman" w:hAnsi="Times New Roman"/>
        </w:rPr>
        <w:t xml:space="preserve"> синдром приобретенной иммунной недостаточности (СПИН), ВИЧ-инфекция. </w:t>
      </w:r>
    </w:p>
    <w:p w:rsidR="00345A86" w:rsidRDefault="00C54BB8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 xml:space="preserve">СПИД – инфекционное заболевание, вызываемое </w:t>
      </w:r>
      <w:proofErr w:type="spellStart"/>
      <w:r>
        <w:rPr>
          <w:rFonts w:ascii="Times New Roman" w:hAnsi="Times New Roman"/>
        </w:rPr>
        <w:t>лимфотропными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ретровирусами</w:t>
      </w:r>
      <w:proofErr w:type="spellEnd"/>
      <w:r>
        <w:rPr>
          <w:rFonts w:ascii="Times New Roman" w:hAnsi="Times New Roman"/>
        </w:rPr>
        <w:t>, которые поражают тимусзависимое звено иммунной системы, в результате чего организм становится высоко предрасположенным к вторичной инфекции и злокачественным опухолям.</w:t>
      </w:r>
      <w:proofErr w:type="gramEnd"/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Исторические сведения</w:t>
      </w:r>
      <w:r>
        <w:rPr>
          <w:rFonts w:ascii="Times New Roman" w:hAnsi="Times New Roman"/>
        </w:rPr>
        <w:t xml:space="preserve">. Изучение проблемы СПИДа начинается с 1981 г., когда в США были зарегистрированы первые случаи болезни у молодых мужчин-гомосексуалистов в виде </w:t>
      </w:r>
      <w:proofErr w:type="spellStart"/>
      <w:r>
        <w:rPr>
          <w:rFonts w:ascii="Times New Roman" w:hAnsi="Times New Roman"/>
        </w:rPr>
        <w:t>пневмоцистной</w:t>
      </w:r>
      <w:proofErr w:type="spellEnd"/>
      <w:r>
        <w:rPr>
          <w:rFonts w:ascii="Times New Roman" w:hAnsi="Times New Roman"/>
        </w:rPr>
        <w:t xml:space="preserve"> пневмонии и саркомы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, которые заканчивались смертью. Поскольку непременным условием возникновения этих редких для США заболеваний являлось угнетение иммунитета, в первую очередь Т-</w:t>
      </w:r>
      <w:proofErr w:type="spellStart"/>
      <w:r>
        <w:rPr>
          <w:rFonts w:ascii="Times New Roman" w:hAnsi="Times New Roman"/>
        </w:rPr>
        <w:t>хелперного</w:t>
      </w:r>
      <w:proofErr w:type="spellEnd"/>
      <w:r>
        <w:rPr>
          <w:rFonts w:ascii="Times New Roman" w:hAnsi="Times New Roman"/>
        </w:rPr>
        <w:t xml:space="preserve"> звена </w:t>
      </w:r>
      <w:proofErr w:type="spellStart"/>
      <w:r>
        <w:rPr>
          <w:rFonts w:ascii="Times New Roman" w:hAnsi="Times New Roman"/>
        </w:rPr>
        <w:t>иммуноцитов</w:t>
      </w:r>
      <w:proofErr w:type="spellEnd"/>
      <w:r>
        <w:rPr>
          <w:rFonts w:ascii="Times New Roman" w:hAnsi="Times New Roman"/>
        </w:rPr>
        <w:t>, болезнь получила название синдром приобретенного иммунодефицита (СПИД).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В дальнейшем подобные иммунные расстройства были обнаружены у больных с различной клинической симптоматикой инфекционных и опухолевых процессов, отличающихся прогрессирующим течением болезни и неблагоприятным исходом. Эпидемическое распространение СПИДа не только на территории США, но и в странах Африки и Западной Европы дало возможность в 1982 г, суммировать основные признаки заболевания и назвать его новой болезнью XX в.</w:t>
      </w:r>
    </w:p>
    <w:p w:rsidR="00345A86" w:rsidRDefault="00C54BB8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lastRenderedPageBreak/>
        <w:t>В 1983 г. из лимфатического узла больного СПИДом во Франции (L.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Montagnier</w:t>
      </w:r>
      <w:proofErr w:type="spellEnd"/>
      <w:r>
        <w:rPr>
          <w:rFonts w:ascii="Times New Roman" w:hAnsi="Times New Roman"/>
        </w:rPr>
        <w:t>) и лимфоцитов периферической крови больных в США (</w:t>
      </w:r>
      <w:proofErr w:type="spellStart"/>
      <w:r>
        <w:rPr>
          <w:rFonts w:ascii="Times New Roman" w:hAnsi="Times New Roman"/>
        </w:rPr>
        <w:t>R.Gallo</w:t>
      </w:r>
      <w:proofErr w:type="spellEnd"/>
      <w:r>
        <w:rPr>
          <w:rFonts w:ascii="Times New Roman" w:hAnsi="Times New Roman"/>
        </w:rPr>
        <w:t xml:space="preserve">) был выделен идентичный по морфологии и антигенным свойствам вирус (HTLV-III), названный ВОЗ в 1987 г, HIV – </w:t>
      </w:r>
      <w:proofErr w:type="spellStart"/>
      <w:r>
        <w:rPr>
          <w:rFonts w:ascii="Times New Roman" w:hAnsi="Times New Roman"/>
        </w:rPr>
        <w:t>Human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immunodeficiency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virus</w:t>
      </w:r>
      <w:proofErr w:type="spellEnd"/>
      <w:r>
        <w:rPr>
          <w:rFonts w:ascii="Times New Roman" w:hAnsi="Times New Roman"/>
        </w:rPr>
        <w:t xml:space="preserve"> или ВИЧ (вирус иммунодефицита человека). </w:t>
      </w:r>
      <w:proofErr w:type="gramEnd"/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С момента открытия СПИД обнаружен более чем в 150 странах мира на всех континентах, а число инфицированных людей превысило 13 млн.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Этиология</w:t>
      </w:r>
      <w:r>
        <w:rPr>
          <w:rFonts w:ascii="Times New Roman" w:hAnsi="Times New Roman"/>
        </w:rPr>
        <w:t xml:space="preserve">. Вирус иммунодефицита человека (ВИЧ) относится к семейству </w:t>
      </w:r>
      <w:proofErr w:type="spellStart"/>
      <w:r>
        <w:rPr>
          <w:rFonts w:ascii="Times New Roman" w:hAnsi="Times New Roman"/>
        </w:rPr>
        <w:t>Retroviridae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Известны</w:t>
      </w:r>
      <w:proofErr w:type="gramEnd"/>
      <w:r>
        <w:rPr>
          <w:rFonts w:ascii="Times New Roman" w:hAnsi="Times New Roman"/>
        </w:rPr>
        <w:t xml:space="preserve"> 2 типа вирусов. Как все </w:t>
      </w:r>
      <w:proofErr w:type="spellStart"/>
      <w:r>
        <w:rPr>
          <w:rFonts w:ascii="Times New Roman" w:hAnsi="Times New Roman"/>
        </w:rPr>
        <w:t>ретровирусы</w:t>
      </w:r>
      <w:proofErr w:type="spellEnd"/>
      <w:r>
        <w:rPr>
          <w:rFonts w:ascii="Times New Roman" w:hAnsi="Times New Roman"/>
        </w:rPr>
        <w:t>, он содержит в геноме РНК и обладает уникальным ферментом — обратной транскриптазой (ревертазой), позволяющим синтезировать на основе собственной РНК необходимую для размножения вируса ДНК.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Для ВИЧ, как и для других представителей семейства </w:t>
      </w:r>
      <w:proofErr w:type="spellStart"/>
      <w:r>
        <w:rPr>
          <w:rFonts w:ascii="Times New Roman" w:hAnsi="Times New Roman"/>
        </w:rPr>
        <w:t>ретровирусов</w:t>
      </w:r>
      <w:proofErr w:type="spellEnd"/>
      <w:r>
        <w:rPr>
          <w:rFonts w:ascii="Times New Roman" w:hAnsi="Times New Roman"/>
        </w:rPr>
        <w:t xml:space="preserve">, характерна </w:t>
      </w:r>
      <w:proofErr w:type="spellStart"/>
      <w:r>
        <w:rPr>
          <w:rFonts w:ascii="Times New Roman" w:hAnsi="Times New Roman"/>
        </w:rPr>
        <w:t>тропность</w:t>
      </w:r>
      <w:proofErr w:type="spellEnd"/>
      <w:r>
        <w:rPr>
          <w:rFonts w:ascii="Times New Roman" w:hAnsi="Times New Roman"/>
        </w:rPr>
        <w:t xml:space="preserve"> к Т4-лимфоцитам и длительная персистенция в форме как латентной, так и </w:t>
      </w:r>
      <w:proofErr w:type="spellStart"/>
      <w:r>
        <w:rPr>
          <w:rFonts w:ascii="Times New Roman" w:hAnsi="Times New Roman"/>
        </w:rPr>
        <w:t>манифестной</w:t>
      </w:r>
      <w:proofErr w:type="spellEnd"/>
      <w:r>
        <w:rPr>
          <w:rFonts w:ascii="Times New Roman" w:hAnsi="Times New Roman"/>
        </w:rPr>
        <w:t xml:space="preserve"> инфекции.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Вирионы в диаметре достигают 100-140 им, имеют сферический тип симметрии, конический </w:t>
      </w:r>
      <w:proofErr w:type="spellStart"/>
      <w:r>
        <w:rPr>
          <w:rFonts w:ascii="Times New Roman" w:hAnsi="Times New Roman"/>
        </w:rPr>
        <w:t>нуклеокапсид</w:t>
      </w:r>
      <w:proofErr w:type="spellEnd"/>
      <w:r>
        <w:rPr>
          <w:rFonts w:ascii="Times New Roman" w:hAnsi="Times New Roman"/>
        </w:rPr>
        <w:t>. Сердцевина вируса образована белками р24 и р18, 2 спиралями РНК и несколькими молекулами фермента обратной транскриптазы. Оболочка состоит из двойного слоя липидов с включением гликопротеинов (gp120 и gp41), выявление которых имеет диагностическое значение.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В геноме вируса насчитывают 9500 нуклеотидов. ВИЧ генетически неоднороден, отличается биологической активностью, обладает высокой степенью изменчивости. Вирус культивируется на перевиваемых линиях </w:t>
      </w:r>
      <w:proofErr w:type="gramStart"/>
      <w:r>
        <w:rPr>
          <w:rFonts w:ascii="Times New Roman" w:hAnsi="Times New Roman"/>
        </w:rPr>
        <w:t>Т-</w:t>
      </w:r>
      <w:proofErr w:type="gramEnd"/>
      <w:r>
        <w:rPr>
          <w:rFonts w:ascii="Times New Roman" w:hAnsi="Times New Roman"/>
        </w:rPr>
        <w:t xml:space="preserve"> и В-лимфоцитов, первичных культурах </w:t>
      </w:r>
      <w:proofErr w:type="spellStart"/>
      <w:r>
        <w:rPr>
          <w:rFonts w:ascii="Times New Roman" w:hAnsi="Times New Roman"/>
        </w:rPr>
        <w:t>мононуклеарных</w:t>
      </w:r>
      <w:proofErr w:type="spellEnd"/>
      <w:r>
        <w:rPr>
          <w:rFonts w:ascii="Times New Roman" w:hAnsi="Times New Roman"/>
        </w:rPr>
        <w:t xml:space="preserve"> клеток.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ВИЧ нестоек во внешней среде. Инактивируется при нагревании до 56</w:t>
      </w:r>
      <w:proofErr w:type="gramStart"/>
      <w:r>
        <w:rPr>
          <w:rFonts w:ascii="Times New Roman" w:hAnsi="Times New Roman"/>
        </w:rPr>
        <w:t>°С</w:t>
      </w:r>
      <w:proofErr w:type="gramEnd"/>
      <w:r>
        <w:rPr>
          <w:rFonts w:ascii="Times New Roman" w:hAnsi="Times New Roman"/>
        </w:rPr>
        <w:t xml:space="preserve"> в течение 30 мин. и кипячении (1-5 мин); при резком изменении рН среды (менее 1, более 13); под воздействием </w:t>
      </w:r>
      <w:proofErr w:type="spellStart"/>
      <w:r>
        <w:rPr>
          <w:rFonts w:ascii="Times New Roman" w:hAnsi="Times New Roman"/>
        </w:rPr>
        <w:t>дезинфектантов</w:t>
      </w:r>
      <w:proofErr w:type="spellEnd"/>
      <w:r>
        <w:rPr>
          <w:rFonts w:ascii="Times New Roman" w:hAnsi="Times New Roman"/>
        </w:rPr>
        <w:t xml:space="preserve"> в концентрациях, обычно используемых в лабораторной практике (3% перекись водорода, 1% лизол, 0,2% гипохлорит натрия, 1% </w:t>
      </w:r>
      <w:proofErr w:type="spellStart"/>
      <w:r>
        <w:rPr>
          <w:rFonts w:ascii="Times New Roman" w:hAnsi="Times New Roman"/>
        </w:rPr>
        <w:t>глютаральдегид</w:t>
      </w:r>
      <w:proofErr w:type="spellEnd"/>
      <w:r>
        <w:rPr>
          <w:rFonts w:ascii="Times New Roman" w:hAnsi="Times New Roman"/>
        </w:rPr>
        <w:t>, 70° этанол, эфир, ацетон). Фиксирующая смесь этилового спирта с ацетоном (1:1) инактивирует ВИЧ в течение 10 мин. Вирус устойчив к ультрафиолетовому облучению и ионизирующей радиации.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Эпидемиология</w:t>
      </w:r>
      <w:r>
        <w:rPr>
          <w:rFonts w:ascii="Times New Roman" w:hAnsi="Times New Roman"/>
        </w:rPr>
        <w:t xml:space="preserve">. Источником инфекции является больной СПИДом человек или носитель ВИЧ. </w:t>
      </w:r>
      <w:proofErr w:type="gramStart"/>
      <w:r>
        <w:rPr>
          <w:rFonts w:ascii="Times New Roman" w:hAnsi="Times New Roman"/>
        </w:rPr>
        <w:t xml:space="preserve">ВИЧ определяется в различных </w:t>
      </w:r>
      <w:proofErr w:type="spellStart"/>
      <w:r>
        <w:rPr>
          <w:rFonts w:ascii="Times New Roman" w:hAnsi="Times New Roman"/>
        </w:rPr>
        <w:t>биосубстратах</w:t>
      </w:r>
      <w:proofErr w:type="spellEnd"/>
      <w:r>
        <w:rPr>
          <w:rFonts w:ascii="Times New Roman" w:hAnsi="Times New Roman"/>
        </w:rPr>
        <w:t xml:space="preserve"> зараженного человеческого организма (сперма, кровь, вагинальный и цервикальный секреты, слюна, грудное молоко, слезная жидкость, секрет потовых желез, цереброспинальная жидкость).</w:t>
      </w:r>
      <w:proofErr w:type="gramEnd"/>
      <w:r>
        <w:rPr>
          <w:rFonts w:ascii="Times New Roman" w:hAnsi="Times New Roman"/>
        </w:rPr>
        <w:t xml:space="preserve"> При этом наибольшую эпидемиологическую значимость представляют сперма, кровь, вагинальный секрет. 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Пути передачи инфекции</w:t>
      </w:r>
      <w:r>
        <w:rPr>
          <w:rFonts w:ascii="Times New Roman" w:hAnsi="Times New Roman"/>
        </w:rPr>
        <w:t xml:space="preserve">: </w:t>
      </w:r>
    </w:p>
    <w:p w:rsidR="00345A86" w:rsidRDefault="00C54BB8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>половой;</w:t>
      </w:r>
    </w:p>
    <w:p w:rsidR="00345A86" w:rsidRDefault="00C54BB8">
      <w:pPr>
        <w:numPr>
          <w:ilvl w:val="0"/>
          <w:numId w:val="6"/>
        </w:numPr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вертикальный</w:t>
      </w:r>
      <w:proofErr w:type="gramEnd"/>
      <w:r>
        <w:rPr>
          <w:rFonts w:ascii="Times New Roman" w:hAnsi="Times New Roman"/>
        </w:rPr>
        <w:t xml:space="preserve"> от матери к ребенку; </w:t>
      </w:r>
    </w:p>
    <w:p w:rsidR="00345A86" w:rsidRDefault="00C54BB8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>парентеральный, когда вирусный агент заносится непосредственно в кровь восприимчивого организма (переливание крови или ее препаратов);</w:t>
      </w:r>
    </w:p>
    <w:p w:rsidR="00345A86" w:rsidRDefault="00C54BB8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пересадка органов или </w:t>
      </w:r>
      <w:proofErr w:type="spellStart"/>
      <w:r>
        <w:rPr>
          <w:rFonts w:ascii="Times New Roman" w:hAnsi="Times New Roman"/>
        </w:rPr>
        <w:t>биосубстратов</w:t>
      </w:r>
      <w:proofErr w:type="spell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>внутривенное введение препаратов (наркотика) общими шприцами или иглами;</w:t>
      </w:r>
    </w:p>
    <w:p w:rsidR="00345A86" w:rsidRDefault="00C54BB8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>исполнение ритуальных обрядов, связанных с кровопусканием;</w:t>
      </w:r>
    </w:p>
    <w:p w:rsidR="00345A86" w:rsidRDefault="00C54BB8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порезы заражённым ВИЧ инструментом. 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При ведущем, половом пути передачи источником инфекции может быть как мужчина, так и женщина. Риск заражения возрастает при половых перверсиях, нередко сопровождающихся </w:t>
      </w:r>
      <w:proofErr w:type="spellStart"/>
      <w:r>
        <w:rPr>
          <w:rFonts w:ascii="Times New Roman" w:hAnsi="Times New Roman"/>
        </w:rPr>
        <w:t>травматизацией</w:t>
      </w:r>
      <w:proofErr w:type="spellEnd"/>
      <w:r>
        <w:rPr>
          <w:rFonts w:ascii="Times New Roman" w:hAnsi="Times New Roman"/>
        </w:rPr>
        <w:t xml:space="preserve"> слизистой, сношениях в менструальный период, при беспорядочных связях с частой сменой половых партнеров.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Вертикальная передача ВИЧ происходит от матери к ребенку во время или вскоре после родов. Вероятность заражения вирусом новорожденного составляет 25-50%.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Группы риска заражения СПИД составляют мужчины — гомосексуалисты, «внутривенные» наркоманы, проститутки, лица с большим числом половых партнеров, частые реципиенты крови, больные гемофилией, дети, рожденные от инфицированных ВИЧ лиц. Высокая степень зараженности выявлена среди гаитян.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Предположительно ВИЧ распространился на человека от африканских зеленых мартышек, у которых в 1985 г. был обнаружен вирус родственный ВИЧ — STLV-Ш. Ареал эти обезьян включает почти Экваториальную Африку.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Вслед за этим вирусом в Западной Африке была открыта группа </w:t>
      </w:r>
      <w:proofErr w:type="spellStart"/>
      <w:r>
        <w:rPr>
          <w:rFonts w:ascii="Times New Roman" w:hAnsi="Times New Roman"/>
        </w:rPr>
        <w:t>ретровирусов</w:t>
      </w:r>
      <w:proofErr w:type="spellEnd"/>
      <w:r>
        <w:rPr>
          <w:rFonts w:ascii="Times New Roman" w:hAnsi="Times New Roman"/>
        </w:rPr>
        <w:t xml:space="preserve"> — промежуточных форм между STLV- </w:t>
      </w:r>
      <w:proofErr w:type="gramStart"/>
      <w:r>
        <w:rPr>
          <w:rFonts w:ascii="Times New Roman" w:hAnsi="Times New Roman"/>
        </w:rPr>
        <w:t>Ш</w:t>
      </w:r>
      <w:proofErr w:type="gramEnd"/>
      <w:r>
        <w:rPr>
          <w:rFonts w:ascii="Times New Roman" w:hAnsi="Times New Roman"/>
        </w:rPr>
        <w:t xml:space="preserve"> и ВИЧ, вызывающих иммунный дефицит.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По гипотезе R. </w:t>
      </w:r>
      <w:proofErr w:type="spellStart"/>
      <w:r>
        <w:rPr>
          <w:rFonts w:ascii="Times New Roman" w:hAnsi="Times New Roman"/>
        </w:rPr>
        <w:t>Gallo</w:t>
      </w:r>
      <w:proofErr w:type="spellEnd"/>
      <w:r>
        <w:rPr>
          <w:rFonts w:ascii="Times New Roman" w:hAnsi="Times New Roman"/>
        </w:rPr>
        <w:t>, вирус STLV-III, попав в организм человека возможно при укусе обезьяны, подвергся мутации, и через промежуточные формы образовался патогенный для человека вирус HIV, вызывающий СПИД.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Это предположение подтверждает успешный опыт заражения приматов ВИЧ и получения подобной СПИДу клинической картины только на этой биологической модели — обезьяний СПИД (ОСПИД).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Считают, что до начала 1970-х годов вирус имел узкую локализацию, затем распространился по всей Центральной Африке.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середин</w:t>
      </w:r>
      <w:proofErr w:type="gramEnd"/>
      <w:r>
        <w:rPr>
          <w:rFonts w:ascii="Times New Roman" w:hAnsi="Times New Roman"/>
        </w:rPr>
        <w:t xml:space="preserve"> 1970-х годов из Африки болезнь передалась на Гаити и в США, затем в Европу и другие части света. Во всех странах заболевание диагностируется преимущественно в крупных городах.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Патогенез и патологическая анатомия</w:t>
      </w:r>
      <w:r>
        <w:rPr>
          <w:rFonts w:ascii="Times New Roman" w:hAnsi="Times New Roman"/>
        </w:rPr>
        <w:t xml:space="preserve">. ВИЧ обладает </w:t>
      </w:r>
      <w:proofErr w:type="spellStart"/>
      <w:r>
        <w:rPr>
          <w:rFonts w:ascii="Times New Roman" w:hAnsi="Times New Roman"/>
        </w:rPr>
        <w:t>тропностью</w:t>
      </w:r>
      <w:proofErr w:type="spellEnd"/>
      <w:r>
        <w:rPr>
          <w:rFonts w:ascii="Times New Roman" w:hAnsi="Times New Roman"/>
        </w:rPr>
        <w:t xml:space="preserve"> к определенным клеткам человеческого организма с рецепторами CD4: Т4-лимфоцитам, макрофагам, моноцитам, </w:t>
      </w:r>
      <w:proofErr w:type="spellStart"/>
      <w:r>
        <w:rPr>
          <w:rFonts w:ascii="Times New Roman" w:hAnsi="Times New Roman"/>
        </w:rPr>
        <w:t>колоректальным</w:t>
      </w:r>
      <w:proofErr w:type="spellEnd"/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эпителиоцитам</w:t>
      </w:r>
      <w:proofErr w:type="spellEnd"/>
      <w:r>
        <w:rPr>
          <w:rFonts w:ascii="Times New Roman" w:hAnsi="Times New Roman"/>
        </w:rPr>
        <w:t xml:space="preserve">, а также глиальным элементам нервной ткани, эпителию тимуса. Основной мишенью вируса являются </w:t>
      </w:r>
      <w:proofErr w:type="gramStart"/>
      <w:r>
        <w:rPr>
          <w:rFonts w:ascii="Times New Roman" w:hAnsi="Times New Roman"/>
        </w:rPr>
        <w:t>Т-лимфоциты-хелперы</w:t>
      </w:r>
      <w:proofErr w:type="gramEnd"/>
      <w:r>
        <w:rPr>
          <w:rFonts w:ascii="Times New Roman" w:hAnsi="Times New Roman"/>
        </w:rPr>
        <w:t xml:space="preserve"> в которых он активно размножается. При попадании в организм человека через поврежденные покровы тела и непосредственно в кровь вирус внедряется в лимфоциты, при этом гликопротеиды gp120 внешней оболочки ВИЧ взаимодействуют с СD4-рецепторами, которые обеспечивают проникновение вируса в клетку за счет механизма </w:t>
      </w:r>
      <w:proofErr w:type="spellStart"/>
      <w:r>
        <w:rPr>
          <w:rFonts w:ascii="Times New Roman" w:hAnsi="Times New Roman"/>
        </w:rPr>
        <w:t>эндоцитоза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Внутри зараженной клетки благодаря уникальным свойствам фермента ВИЧ — обратной транскриптазы, по вирусной РНК как по матрице синтезируется соответствующая ей ДНК-копия, осуществляется синтез вирусных белков.</w:t>
      </w:r>
      <w:proofErr w:type="gramEnd"/>
      <w:r>
        <w:rPr>
          <w:rFonts w:ascii="Times New Roman" w:hAnsi="Times New Roman"/>
        </w:rPr>
        <w:t xml:space="preserve"> ДНК вируса проникает в ядро клетки и встраивается в ее хромосомную ДНК, что впоследствии обусловливает репликацию ВИЧ.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Однако размножения не происходит, и вирус пребывает в латентном состоянии на стадии </w:t>
      </w:r>
      <w:proofErr w:type="spellStart"/>
      <w:r>
        <w:rPr>
          <w:rFonts w:ascii="Times New Roman" w:hAnsi="Times New Roman"/>
        </w:rPr>
        <w:t>провируса</w:t>
      </w:r>
      <w:proofErr w:type="spellEnd"/>
      <w:r>
        <w:rPr>
          <w:rFonts w:ascii="Times New Roman" w:hAnsi="Times New Roman"/>
        </w:rPr>
        <w:t xml:space="preserve"> (латентный период болезни), пока не начинается иммунологическая стимуляция Т-лимфоцитов. Подобное воздействие может оказывать реинфекция ВИЧ, другие острые и хронические инфекции, вызванные внутриклеточными паразитами, </w:t>
      </w:r>
      <w:proofErr w:type="spellStart"/>
      <w:r>
        <w:rPr>
          <w:rFonts w:ascii="Times New Roman" w:hAnsi="Times New Roman"/>
        </w:rPr>
        <w:t>иммуносупрессия</w:t>
      </w:r>
      <w:proofErr w:type="spellEnd"/>
      <w:r>
        <w:rPr>
          <w:rFonts w:ascii="Times New Roman" w:hAnsi="Times New Roman"/>
        </w:rPr>
        <w:t xml:space="preserve"> химиопрепаратами и </w:t>
      </w:r>
      <w:proofErr w:type="spellStart"/>
      <w:r>
        <w:rPr>
          <w:rFonts w:ascii="Times New Roman" w:hAnsi="Times New Roman"/>
        </w:rPr>
        <w:t>биосубстратами</w:t>
      </w:r>
      <w:proofErr w:type="spellEnd"/>
      <w:r>
        <w:rPr>
          <w:rFonts w:ascii="Times New Roman" w:hAnsi="Times New Roman"/>
        </w:rPr>
        <w:t>, интоксикация наркотиками, алкоголем, сенсибилизация спермой разных партнеров, т. е. различные инфекционные и неинфекционные антигены. Тогда вирус стремительно размножается в зараженных клетках, вызывая их гибель.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На фоне общей </w:t>
      </w:r>
      <w:proofErr w:type="spellStart"/>
      <w:r>
        <w:rPr>
          <w:rFonts w:ascii="Times New Roman" w:hAnsi="Times New Roman"/>
        </w:rPr>
        <w:t>лимфопении</w:t>
      </w:r>
      <w:proofErr w:type="spellEnd"/>
      <w:r>
        <w:rPr>
          <w:rFonts w:ascii="Times New Roman" w:hAnsi="Times New Roman"/>
        </w:rPr>
        <w:t xml:space="preserve"> происходит резкое снижение популяции Т4-лимфоцитов, извращается соотношение между Т4-хелперамн и Т8-супрессорамн. При норме Т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>: 18=1,8—2,0 из-за резкого снижения количества Т4 клеток в сочетании с нормальным или повышенным количеством клеток Т8 инверсия достигает 0,3—0,5. С уменьшением показателя ухудшается прогноз заболевания.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Поражение ВИЧ приводит к угнетению </w:t>
      </w:r>
      <w:proofErr w:type="gramStart"/>
      <w:r>
        <w:rPr>
          <w:rFonts w:ascii="Times New Roman" w:hAnsi="Times New Roman"/>
        </w:rPr>
        <w:t>специфической</w:t>
      </w:r>
      <w:proofErr w:type="gramEnd"/>
      <w:r>
        <w:rPr>
          <w:rFonts w:ascii="Times New Roman" w:hAnsi="Times New Roman"/>
        </w:rPr>
        <w:t xml:space="preserve"> и неспецифической </w:t>
      </w:r>
      <w:proofErr w:type="spellStart"/>
      <w:r>
        <w:rPr>
          <w:rFonts w:ascii="Times New Roman" w:hAnsi="Times New Roman"/>
        </w:rPr>
        <w:t>цитотоксичности</w:t>
      </w:r>
      <w:proofErr w:type="spellEnd"/>
      <w:r>
        <w:rPr>
          <w:rFonts w:ascii="Times New Roman" w:hAnsi="Times New Roman"/>
        </w:rPr>
        <w:t xml:space="preserve"> естественных киллеров и моноцитов, снижению </w:t>
      </w:r>
      <w:proofErr w:type="spellStart"/>
      <w:r>
        <w:rPr>
          <w:rFonts w:ascii="Times New Roman" w:hAnsi="Times New Roman"/>
        </w:rPr>
        <w:t>бласттрансформации</w:t>
      </w:r>
      <w:proofErr w:type="spellEnd"/>
      <w:r>
        <w:rPr>
          <w:rFonts w:ascii="Times New Roman" w:hAnsi="Times New Roman"/>
        </w:rPr>
        <w:t xml:space="preserve"> Т-</w:t>
      </w:r>
      <w:proofErr w:type="spellStart"/>
      <w:r>
        <w:rPr>
          <w:rFonts w:ascii="Times New Roman" w:hAnsi="Times New Roman"/>
        </w:rPr>
        <w:t>кле</w:t>
      </w:r>
      <w:proofErr w:type="spellEnd"/>
      <w:r>
        <w:rPr>
          <w:rFonts w:ascii="Times New Roman" w:hAnsi="Times New Roman"/>
        </w:rPr>
        <w:t xml:space="preserve">-ток, нарушению </w:t>
      </w:r>
      <w:proofErr w:type="spellStart"/>
      <w:r>
        <w:rPr>
          <w:rFonts w:ascii="Times New Roman" w:hAnsi="Times New Roman"/>
        </w:rPr>
        <w:t>антигенспецифического</w:t>
      </w:r>
      <w:proofErr w:type="spellEnd"/>
      <w:r>
        <w:rPr>
          <w:rFonts w:ascii="Times New Roman" w:hAnsi="Times New Roman"/>
        </w:rPr>
        <w:t xml:space="preserve"> дифференцирования В-лимфоцитов.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Одновременно происходит </w:t>
      </w:r>
      <w:proofErr w:type="spellStart"/>
      <w:r>
        <w:rPr>
          <w:rFonts w:ascii="Times New Roman" w:hAnsi="Times New Roman"/>
        </w:rPr>
        <w:t>поликлональная</w:t>
      </w:r>
      <w:proofErr w:type="spellEnd"/>
      <w:r>
        <w:rPr>
          <w:rFonts w:ascii="Times New Roman" w:hAnsi="Times New Roman"/>
        </w:rPr>
        <w:t xml:space="preserve"> активация В-клеток. В крови повышается содержание иммуноглобулинов (особенно G и А), формируются циркулирующие иммунные комплексы. Возникают и клинически проявляются аутоиммунные процессы, отражающие </w:t>
      </w:r>
      <w:proofErr w:type="spellStart"/>
      <w:r>
        <w:rPr>
          <w:rFonts w:ascii="Times New Roman" w:hAnsi="Times New Roman"/>
        </w:rPr>
        <w:t>противолимфоцитарную</w:t>
      </w:r>
      <w:proofErr w:type="spellEnd"/>
      <w:r>
        <w:rPr>
          <w:rFonts w:ascii="Times New Roman" w:hAnsi="Times New Roman"/>
        </w:rPr>
        <w:t xml:space="preserve"> активность.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Существует гипотеза, что поражение Т-клеток наряду с прямым </w:t>
      </w:r>
      <w:proofErr w:type="spellStart"/>
      <w:r>
        <w:rPr>
          <w:rFonts w:ascii="Times New Roman" w:hAnsi="Times New Roman"/>
        </w:rPr>
        <w:t>цитопатическим</w:t>
      </w:r>
      <w:proofErr w:type="spellEnd"/>
      <w:r>
        <w:rPr>
          <w:rFonts w:ascii="Times New Roman" w:hAnsi="Times New Roman"/>
        </w:rPr>
        <w:t xml:space="preserve"> действием ВИЧ обусловлено аутоиммунным процессом с избирательным поражением Т4-лимфоцитов.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У больных СПИДом нарушается способность к формированию первичного специфического гуморального ответа, что затрудняет серологическую диагностику в ранний период заболевания. Вторичный гуморальный ответ, как правило, сохранен.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Нарушение регуляции иммунитета проявляется также в повышении уровня </w:t>
      </w:r>
      <w:proofErr w:type="spellStart"/>
      <w:r>
        <w:rPr>
          <w:rFonts w:ascii="Times New Roman" w:hAnsi="Times New Roman"/>
        </w:rPr>
        <w:t>кислотолабильного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α-</w:t>
      </w:r>
      <w:proofErr w:type="gramEnd"/>
      <w:r>
        <w:rPr>
          <w:rFonts w:ascii="Times New Roman" w:hAnsi="Times New Roman"/>
        </w:rPr>
        <w:t>интерферона, и α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-тимозина, α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-микроглобулина, снижении продукции интерлейкина-2. Указанные изменения иммунного статуса не являются строго специфичными для СПИДа и могут обнаруживаться при других патологических состояниях (вирусные инфекции, гемофилия, интоксикация и др.).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Наряду с поражением иммунной системы ВИЧ оказывает патологическое воздействие на ЦНС, обусловленное репликацией и экспрессией генома вируса в нервных и глиальных клетках. Неврологические расстройства могут иметь место и при отсутствии нарушений иммунной системы. Развернутый период болезни характеризуется возникновением вторичных инфекций и опухолевых процессов. При биопсии лимфоузлов определяется неспецифическая фолликулярная гиперплазия железистой ткани, </w:t>
      </w:r>
      <w:proofErr w:type="spellStart"/>
      <w:r>
        <w:rPr>
          <w:rFonts w:ascii="Times New Roman" w:hAnsi="Times New Roman"/>
        </w:rPr>
        <w:t>плазмоцитоз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гистиоцитоз</w:t>
      </w:r>
      <w:proofErr w:type="spellEnd"/>
      <w:r>
        <w:rPr>
          <w:rFonts w:ascii="Times New Roman" w:hAnsi="Times New Roman"/>
        </w:rPr>
        <w:t xml:space="preserve"> синусов и пролиферация эндотелиальных клеток. Подобная картина биоптата напоминает </w:t>
      </w:r>
      <w:proofErr w:type="spellStart"/>
      <w:r>
        <w:rPr>
          <w:rFonts w:ascii="Times New Roman" w:hAnsi="Times New Roman"/>
        </w:rPr>
        <w:t>псевдоангиоиммунобластоз</w:t>
      </w:r>
      <w:proofErr w:type="spellEnd"/>
      <w:r>
        <w:rPr>
          <w:rFonts w:ascii="Times New Roman" w:hAnsi="Times New Roman"/>
        </w:rPr>
        <w:t xml:space="preserve">. Менее чем в 5 % случаев </w:t>
      </w:r>
      <w:proofErr w:type="spellStart"/>
      <w:r>
        <w:rPr>
          <w:rFonts w:ascii="Times New Roman" w:hAnsi="Times New Roman"/>
        </w:rPr>
        <w:lastRenderedPageBreak/>
        <w:t>полиаденопатии</w:t>
      </w:r>
      <w:proofErr w:type="spellEnd"/>
      <w:r>
        <w:rPr>
          <w:rFonts w:ascii="Times New Roman" w:hAnsi="Times New Roman"/>
        </w:rPr>
        <w:t xml:space="preserve"> в лимфоузлах наряду с фолликулярной гиперплазией определяются очаги пролиферации фибробластов и эндотелия сосудов, аналогичные саркоме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.</w:t>
      </w:r>
    </w:p>
    <w:p w:rsidR="00345A86" w:rsidRDefault="00345A86">
      <w:pPr>
        <w:ind w:firstLine="709"/>
        <w:jc w:val="both"/>
        <w:rPr>
          <w:rFonts w:ascii="Times New Roman" w:hAnsi="Times New Roman"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ВОПРОС 2. КЛИНИЧЕСКАЯ КЛАССИФИКАЦИЯ ВИЧ-ИНФЕКЦИИ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В течение ВИЧ-инфекции можно видеть несколько стадий, постепенно переходящих одна в другую.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Первичная реакция организма на внедрение ВИЧ проявляется выработкой антител. Однако от момента заражения до выработки антител обычно проходит в среднем от 3 недель до 3 месяцев. Нередки случаи </w:t>
      </w:r>
      <w:proofErr w:type="spellStart"/>
      <w:r>
        <w:rPr>
          <w:rFonts w:ascii="Times New Roman" w:hAnsi="Times New Roman"/>
        </w:rPr>
        <w:t>сероконверсии</w:t>
      </w:r>
      <w:proofErr w:type="spellEnd"/>
      <w:r>
        <w:rPr>
          <w:rFonts w:ascii="Times New Roman" w:hAnsi="Times New Roman"/>
        </w:rPr>
        <w:t xml:space="preserve"> через 6 месяцев, описаны случаи даже через 1-3 года. Этот период называется «</w:t>
      </w:r>
      <w:proofErr w:type="spellStart"/>
      <w:r>
        <w:rPr>
          <w:rFonts w:ascii="Times New Roman" w:hAnsi="Times New Roman"/>
        </w:rPr>
        <w:t>сероконверсионное</w:t>
      </w:r>
      <w:proofErr w:type="spellEnd"/>
      <w:r>
        <w:rPr>
          <w:rFonts w:ascii="Times New Roman" w:hAnsi="Times New Roman"/>
        </w:rPr>
        <w:t xml:space="preserve"> окно». 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Острая инфекция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Чаще всего появляется между 6-12 неделями после инфицирования, но может появиться через 1 неделю и через 8-12 месяцев, и более. Клиническая картина чаще всего проявляется </w:t>
      </w:r>
      <w:proofErr w:type="spellStart"/>
      <w:r>
        <w:rPr>
          <w:rFonts w:ascii="Times New Roman" w:hAnsi="Times New Roman"/>
        </w:rPr>
        <w:t>мононуклиозоподобным</w:t>
      </w:r>
      <w:proofErr w:type="spellEnd"/>
      <w:r>
        <w:rPr>
          <w:rFonts w:ascii="Times New Roman" w:hAnsi="Times New Roman"/>
        </w:rPr>
        <w:t xml:space="preserve"> синдромом с асептическим менингитом, или без него, либо эта стадия протекает в субклинической форме.</w:t>
      </w:r>
    </w:p>
    <w:p w:rsidR="00345A86" w:rsidRDefault="00C54BB8">
      <w:pPr>
        <w:numPr>
          <w:ilvl w:val="0"/>
          <w:numId w:val="7"/>
        </w:numPr>
        <w:tabs>
          <w:tab w:val="left" w:pos="0"/>
          <w:tab w:val="left" w:pos="1080"/>
        </w:tabs>
        <w:ind w:left="0" w:firstLine="720"/>
        <w:jc w:val="both"/>
        <w:rPr>
          <w:rFonts w:hint="eastAsia"/>
        </w:rPr>
      </w:pPr>
      <w:proofErr w:type="spellStart"/>
      <w:r>
        <w:rPr>
          <w:rFonts w:ascii="Times New Roman" w:hAnsi="Times New Roman"/>
          <w:b/>
          <w:i/>
        </w:rPr>
        <w:t>Асимптомная</w:t>
      </w:r>
      <w:proofErr w:type="spellEnd"/>
      <w:r>
        <w:rPr>
          <w:rFonts w:ascii="Times New Roman" w:hAnsi="Times New Roman"/>
          <w:b/>
          <w:i/>
        </w:rPr>
        <w:t xml:space="preserve"> инфекция (</w:t>
      </w:r>
      <w:proofErr w:type="spellStart"/>
      <w:r>
        <w:rPr>
          <w:rFonts w:ascii="Times New Roman" w:hAnsi="Times New Roman"/>
          <w:b/>
          <w:i/>
        </w:rPr>
        <w:t>вирусоносительство</w:t>
      </w:r>
      <w:proofErr w:type="spellEnd"/>
      <w:r>
        <w:rPr>
          <w:rFonts w:ascii="Times New Roman" w:hAnsi="Times New Roman"/>
          <w:b/>
          <w:i/>
        </w:rPr>
        <w:t>) (АИ)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Характеризуется отсутствием каких-либо клинических проявлений и симптомов ВИЧ-инфекции. Отнесение лиц к этой группе осуществляют на основании данных эпидемиологического анамнеза и лабораторных исследований. Последние включают поиск антител к ВИЧ в сыворотке, анализ форменных элементов крови с целью выявления </w:t>
      </w:r>
      <w:proofErr w:type="spellStart"/>
      <w:r>
        <w:rPr>
          <w:rFonts w:ascii="Times New Roman" w:hAnsi="Times New Roman"/>
        </w:rPr>
        <w:t>лимфопении</w:t>
      </w:r>
      <w:proofErr w:type="spellEnd"/>
      <w:r>
        <w:rPr>
          <w:rFonts w:ascii="Times New Roman" w:hAnsi="Times New Roman"/>
        </w:rPr>
        <w:t xml:space="preserve"> и тромбоцитопении, иммунологические методы, позволяющие определить количество и соотношение Т-хелперов и Т-</w:t>
      </w:r>
      <w:proofErr w:type="spellStart"/>
      <w:r>
        <w:rPr>
          <w:rFonts w:ascii="Times New Roman" w:hAnsi="Times New Roman"/>
        </w:rPr>
        <w:t>супрессоров</w:t>
      </w:r>
      <w:proofErr w:type="spellEnd"/>
      <w:r>
        <w:rPr>
          <w:rFonts w:ascii="Times New Roman" w:hAnsi="Times New Roman"/>
        </w:rPr>
        <w:t>, анализ фракций иммуноглобулинов.</w:t>
      </w:r>
    </w:p>
    <w:p w:rsidR="00345A86" w:rsidRDefault="00C54BB8">
      <w:pPr>
        <w:numPr>
          <w:ilvl w:val="0"/>
          <w:numId w:val="7"/>
        </w:numPr>
        <w:tabs>
          <w:tab w:val="left" w:pos="0"/>
          <w:tab w:val="left" w:pos="900"/>
          <w:tab w:val="left" w:pos="1080"/>
        </w:tabs>
        <w:ind w:left="0" w:firstLine="720"/>
        <w:jc w:val="both"/>
        <w:rPr>
          <w:rFonts w:hint="eastAsia"/>
        </w:rPr>
      </w:pPr>
      <w:proofErr w:type="spellStart"/>
      <w:r>
        <w:rPr>
          <w:rFonts w:ascii="Times New Roman" w:hAnsi="Times New Roman"/>
          <w:b/>
          <w:i/>
        </w:rPr>
        <w:t>Персистирующая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генерализованная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лимфаденопатия</w:t>
      </w:r>
      <w:proofErr w:type="spellEnd"/>
      <w:r>
        <w:rPr>
          <w:rFonts w:ascii="Times New Roman" w:hAnsi="Times New Roman"/>
          <w:b/>
          <w:i/>
        </w:rPr>
        <w:t xml:space="preserve"> (ПГЛ)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Характеризуется наличием выраженной </w:t>
      </w:r>
      <w:proofErr w:type="spellStart"/>
      <w:r>
        <w:rPr>
          <w:rFonts w:ascii="Times New Roman" w:hAnsi="Times New Roman"/>
        </w:rPr>
        <w:t>лимфаденопатии</w:t>
      </w:r>
      <w:proofErr w:type="spellEnd"/>
      <w:r>
        <w:rPr>
          <w:rFonts w:ascii="Times New Roman" w:hAnsi="Times New Roman"/>
        </w:rPr>
        <w:t xml:space="preserve"> в течение трех и более месяцев у лиц с эпидемиологическими данными о возможности заражения ВИЧ при отсутствии каких-либо других инфекций и видимых причин.</w:t>
      </w:r>
    </w:p>
    <w:p w:rsidR="00345A86" w:rsidRDefault="00C54BB8">
      <w:pPr>
        <w:numPr>
          <w:ilvl w:val="0"/>
          <w:numId w:val="7"/>
        </w:numPr>
        <w:tabs>
          <w:tab w:val="left" w:pos="0"/>
          <w:tab w:val="left" w:pos="900"/>
          <w:tab w:val="left" w:pos="1080"/>
        </w:tabs>
        <w:ind w:left="0" w:firstLine="720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 xml:space="preserve">СПИД-ассоциированный </w:t>
      </w:r>
      <w:proofErr w:type="spellStart"/>
      <w:r>
        <w:rPr>
          <w:rFonts w:ascii="Times New Roman" w:hAnsi="Times New Roman"/>
          <w:b/>
          <w:i/>
        </w:rPr>
        <w:t>симптомокомплекс</w:t>
      </w:r>
      <w:proofErr w:type="spellEnd"/>
      <w:r>
        <w:rPr>
          <w:rFonts w:ascii="Times New Roman" w:hAnsi="Times New Roman"/>
          <w:b/>
          <w:i/>
        </w:rPr>
        <w:t xml:space="preserve"> (</w:t>
      </w:r>
      <w:proofErr w:type="gramStart"/>
      <w:r>
        <w:rPr>
          <w:rFonts w:ascii="Times New Roman" w:hAnsi="Times New Roman"/>
          <w:b/>
          <w:i/>
        </w:rPr>
        <w:t>пре-СПИД</w:t>
      </w:r>
      <w:proofErr w:type="gramEnd"/>
      <w:r>
        <w:rPr>
          <w:rFonts w:ascii="Times New Roman" w:hAnsi="Times New Roman"/>
          <w:b/>
          <w:i/>
        </w:rPr>
        <w:t>, САК)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На данном этапе заболевания признаки оппортунистических инфекций или опухолевых поражений, присущих развернутой картине СПИД, еще отсутствуют.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Характеризуется наличием:</w:t>
      </w:r>
    </w:p>
    <w:p w:rsidR="00345A86" w:rsidRDefault="00C54BB8">
      <w:pPr>
        <w:numPr>
          <w:ilvl w:val="0"/>
          <w:numId w:val="8"/>
        </w:numPr>
        <w:tabs>
          <w:tab w:val="left" w:pos="0"/>
          <w:tab w:val="left" w:pos="1080"/>
        </w:tabs>
        <w:ind w:left="0" w:firstLine="709"/>
        <w:jc w:val="both"/>
        <w:rPr>
          <w:rFonts w:hint="eastAsia"/>
        </w:rPr>
      </w:pPr>
      <w:r>
        <w:rPr>
          <w:rFonts w:ascii="Times New Roman" w:hAnsi="Times New Roman"/>
        </w:rPr>
        <w:t>«Конституционального» состояния:</w:t>
      </w:r>
    </w:p>
    <w:p w:rsidR="00345A86" w:rsidRDefault="00C54BB8" w:rsidP="00954909">
      <w:pPr>
        <w:numPr>
          <w:ilvl w:val="0"/>
          <w:numId w:val="9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>Потеря массы тела 10% и более;</w:t>
      </w:r>
    </w:p>
    <w:p w:rsidR="00345A86" w:rsidRDefault="00C54BB8" w:rsidP="00954909">
      <w:pPr>
        <w:numPr>
          <w:ilvl w:val="0"/>
          <w:numId w:val="9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Необъяснимая </w:t>
      </w:r>
      <w:proofErr w:type="spellStart"/>
      <w:r>
        <w:rPr>
          <w:rFonts w:ascii="Times New Roman" w:hAnsi="Times New Roman"/>
        </w:rPr>
        <w:t>су</w:t>
      </w:r>
      <w:proofErr w:type="gramStart"/>
      <w:r>
        <w:rPr>
          <w:rFonts w:ascii="Times New Roman" w:hAnsi="Times New Roman"/>
        </w:rPr>
        <w:t>б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или фебрильная лихорадка на протяжении 3 месяцев и более;</w:t>
      </w:r>
    </w:p>
    <w:p w:rsidR="00345A86" w:rsidRDefault="00C54BB8" w:rsidP="00954909">
      <w:pPr>
        <w:numPr>
          <w:ilvl w:val="0"/>
          <w:numId w:val="9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>Немотивированная диарея, длящаяся более 1 месяца;</w:t>
      </w:r>
    </w:p>
    <w:p w:rsidR="00345A86" w:rsidRDefault="00C54BB8" w:rsidP="00954909">
      <w:pPr>
        <w:numPr>
          <w:ilvl w:val="0"/>
          <w:numId w:val="9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>Синдром хронической усталости.</w:t>
      </w:r>
    </w:p>
    <w:p w:rsidR="00345A86" w:rsidRDefault="00C54BB8">
      <w:pPr>
        <w:numPr>
          <w:ilvl w:val="0"/>
          <w:numId w:val="8"/>
        </w:numPr>
        <w:tabs>
          <w:tab w:val="left" w:pos="0"/>
          <w:tab w:val="left" w:pos="1080"/>
        </w:tabs>
        <w:ind w:left="0" w:firstLine="709"/>
        <w:jc w:val="both"/>
        <w:rPr>
          <w:rFonts w:hint="eastAsia"/>
        </w:rPr>
      </w:pPr>
      <w:r>
        <w:rPr>
          <w:rFonts w:ascii="Times New Roman" w:hAnsi="Times New Roman"/>
        </w:rPr>
        <w:t>Вторичных заболеваний:</w:t>
      </w:r>
    </w:p>
    <w:p w:rsidR="00345A86" w:rsidRDefault="00C54BB8" w:rsidP="00C0384F">
      <w:pPr>
        <w:numPr>
          <w:ilvl w:val="0"/>
          <w:numId w:val="10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>Грибковые, вирусные, бактериальные поражения кожи и слизистых;</w:t>
      </w:r>
    </w:p>
    <w:p w:rsidR="00345A86" w:rsidRDefault="00C54BB8" w:rsidP="00C0384F">
      <w:pPr>
        <w:numPr>
          <w:ilvl w:val="0"/>
          <w:numId w:val="10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Повторный или </w:t>
      </w:r>
      <w:proofErr w:type="spellStart"/>
      <w:r>
        <w:rPr>
          <w:rFonts w:ascii="Times New Roman" w:hAnsi="Times New Roman"/>
        </w:rPr>
        <w:t>диссиминированный</w:t>
      </w:r>
      <w:proofErr w:type="spellEnd"/>
      <w:r>
        <w:rPr>
          <w:rFonts w:ascii="Times New Roman" w:hAnsi="Times New Roman"/>
        </w:rPr>
        <w:t xml:space="preserve"> опоясывающий лишай, локализованная 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;</w:t>
      </w:r>
    </w:p>
    <w:p w:rsidR="00345A86" w:rsidRDefault="00C54BB8" w:rsidP="00C0384F">
      <w:pPr>
        <w:numPr>
          <w:ilvl w:val="0"/>
          <w:numId w:val="10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Волосистая</w:t>
      </w:r>
      <w:proofErr w:type="gramEnd"/>
      <w:r>
        <w:rPr>
          <w:rFonts w:ascii="Times New Roman" w:hAnsi="Times New Roman"/>
        </w:rPr>
        <w:t xml:space="preserve"> лейкоплакия;</w:t>
      </w:r>
    </w:p>
    <w:p w:rsidR="00345A86" w:rsidRDefault="00C54BB8" w:rsidP="00C0384F">
      <w:pPr>
        <w:numPr>
          <w:ilvl w:val="0"/>
          <w:numId w:val="10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>Повторные фарингиты и синуситы;</w:t>
      </w:r>
    </w:p>
    <w:p w:rsidR="00345A86" w:rsidRDefault="00C54BB8" w:rsidP="00C0384F">
      <w:pPr>
        <w:numPr>
          <w:ilvl w:val="0"/>
          <w:numId w:val="10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>Туберкулез легких;</w:t>
      </w:r>
    </w:p>
    <w:p w:rsidR="00345A86" w:rsidRDefault="00C54BB8" w:rsidP="00C0384F">
      <w:pPr>
        <w:numPr>
          <w:ilvl w:val="0"/>
          <w:numId w:val="10"/>
        </w:numPr>
        <w:tabs>
          <w:tab w:val="clear" w:pos="1080"/>
          <w:tab w:val="num" w:pos="709"/>
          <w:tab w:val="left" w:pos="2880"/>
        </w:tabs>
        <w:ind w:left="714" w:hanging="357"/>
        <w:jc w:val="both"/>
        <w:rPr>
          <w:rFonts w:hint="eastAsia"/>
        </w:rPr>
      </w:pPr>
      <w:r>
        <w:rPr>
          <w:rFonts w:ascii="Times New Roman" w:hAnsi="Times New Roman"/>
        </w:rPr>
        <w:t>Повторные или стойкие вирусные, бактериальные, грибковые, протозойные поражения внутренних органов.</w:t>
      </w:r>
    </w:p>
    <w:p w:rsidR="00345A86" w:rsidRDefault="00C54BB8">
      <w:pPr>
        <w:numPr>
          <w:ilvl w:val="0"/>
          <w:numId w:val="7"/>
        </w:numPr>
        <w:tabs>
          <w:tab w:val="left" w:pos="0"/>
          <w:tab w:val="left" w:pos="1260"/>
        </w:tabs>
        <w:ind w:left="0" w:firstLine="720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СПИД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Характеризуется развитием оппортунистических инфекций и опухолей как результат глубокого клеточного иммунодефицита. Все эти стадии могут появляться непоследовательно и необязательно присутствовать у всех инфицированных.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Период острой инфекции у 15-25% инфицированных совпадает с периодом </w:t>
      </w:r>
      <w:proofErr w:type="spellStart"/>
      <w:r>
        <w:rPr>
          <w:rFonts w:ascii="Times New Roman" w:hAnsi="Times New Roman"/>
        </w:rPr>
        <w:t>сероконверсии</w:t>
      </w:r>
      <w:proofErr w:type="spellEnd"/>
      <w:r>
        <w:rPr>
          <w:rFonts w:ascii="Times New Roman" w:hAnsi="Times New Roman"/>
        </w:rPr>
        <w:t xml:space="preserve">, поэтому при появлении первых клинических симптомов в сыворотке крови больного можно не обнаружить антител к белкам и гликопротеидам ВИЧ.  В стадии острой инфекции часто отмечается транзиторное снижение уровня СД4Т-лимфоцитов, которое иногда сопровождается развитием клинических проявлений вторичных заболеваний (кандидозы, </w:t>
      </w:r>
      <w:proofErr w:type="spellStart"/>
      <w:r>
        <w:rPr>
          <w:rFonts w:ascii="Times New Roman" w:hAnsi="Times New Roman"/>
        </w:rPr>
        <w:t>герпесвирусная</w:t>
      </w:r>
      <w:proofErr w:type="spellEnd"/>
      <w:r>
        <w:rPr>
          <w:rFonts w:ascii="Times New Roman" w:hAnsi="Times New Roman"/>
        </w:rPr>
        <w:t xml:space="preserve"> инфекция). Эти проявления, как правило, слабо выражены, кратковременны и хорошо поддаются терапии.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Острая инфекция отмечается у 50-90% инфицированных лиц </w:t>
      </w:r>
      <w:proofErr w:type="gramStart"/>
      <w:r>
        <w:rPr>
          <w:rFonts w:ascii="Times New Roman" w:hAnsi="Times New Roman"/>
        </w:rPr>
        <w:t>в первые</w:t>
      </w:r>
      <w:proofErr w:type="gramEnd"/>
      <w:r>
        <w:rPr>
          <w:rFonts w:ascii="Times New Roman" w:hAnsi="Times New Roman"/>
        </w:rPr>
        <w:t xml:space="preserve"> 3-6 месяцев после заражения. Продолжительность клинических проявлений острой инфекции варьирует от нескольких дней до нескольких месяцев. Однако обычно продолжительность стадии острой инфекции составляет 2-</w:t>
      </w:r>
      <w:r>
        <w:rPr>
          <w:rFonts w:ascii="Times New Roman" w:hAnsi="Times New Roman"/>
        </w:rPr>
        <w:lastRenderedPageBreak/>
        <w:t xml:space="preserve">3 недели, после чего заболевание переходит в одну из двух других стадий – </w:t>
      </w:r>
      <w:proofErr w:type="spellStart"/>
      <w:r>
        <w:rPr>
          <w:rFonts w:ascii="Times New Roman" w:hAnsi="Times New Roman"/>
        </w:rPr>
        <w:t>асимптомную</w:t>
      </w:r>
      <w:proofErr w:type="spellEnd"/>
      <w:r>
        <w:rPr>
          <w:rFonts w:ascii="Times New Roman" w:hAnsi="Times New Roman"/>
        </w:rPr>
        <w:t xml:space="preserve"> инфекцию или </w:t>
      </w:r>
      <w:proofErr w:type="spellStart"/>
      <w:r>
        <w:rPr>
          <w:rFonts w:ascii="Times New Roman" w:hAnsi="Times New Roman"/>
        </w:rPr>
        <w:t>персистирующую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генерализованную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лимфаденопатию</w:t>
      </w:r>
      <w:proofErr w:type="spellEnd"/>
      <w:r>
        <w:rPr>
          <w:rFonts w:ascii="Times New Roman" w:hAnsi="Times New Roman"/>
        </w:rPr>
        <w:t xml:space="preserve"> (ПГЛ). Возможны рецидивы клинических проявлений острой инфекции. В единичных случаях острая инфекция может, миную стадии АИ и ПГЛ переходить в стадию САК (</w:t>
      </w:r>
      <w:proofErr w:type="gramStart"/>
      <w:r>
        <w:rPr>
          <w:rFonts w:ascii="Times New Roman" w:hAnsi="Times New Roman"/>
        </w:rPr>
        <w:t>пре-СПИД</w:t>
      </w:r>
      <w:proofErr w:type="gramEnd"/>
      <w:r>
        <w:rPr>
          <w:rFonts w:ascii="Times New Roman" w:hAnsi="Times New Roman"/>
        </w:rPr>
        <w:t>).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В стадии </w:t>
      </w:r>
      <w:proofErr w:type="spellStart"/>
      <w:r>
        <w:rPr>
          <w:rFonts w:ascii="Times New Roman" w:hAnsi="Times New Roman"/>
        </w:rPr>
        <w:t>асимптомной</w:t>
      </w:r>
      <w:proofErr w:type="spellEnd"/>
      <w:r>
        <w:rPr>
          <w:rFonts w:ascii="Times New Roman" w:hAnsi="Times New Roman"/>
        </w:rPr>
        <w:t xml:space="preserve"> инфекции может отмечаться умеренное увеличение лимфоузлов. У пациентов с </w:t>
      </w:r>
      <w:proofErr w:type="spellStart"/>
      <w:r>
        <w:rPr>
          <w:rFonts w:ascii="Times New Roman" w:hAnsi="Times New Roman"/>
        </w:rPr>
        <w:t>асимптомной</w:t>
      </w:r>
      <w:proofErr w:type="spellEnd"/>
      <w:r>
        <w:rPr>
          <w:rFonts w:ascii="Times New Roman" w:hAnsi="Times New Roman"/>
        </w:rPr>
        <w:t xml:space="preserve"> стадией (АИ) определяются антитела к антигенам ВИЧ.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Характерной чертой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стадии является </w:t>
      </w:r>
      <w:proofErr w:type="spellStart"/>
      <w:r>
        <w:rPr>
          <w:rFonts w:ascii="Times New Roman" w:hAnsi="Times New Roman"/>
        </w:rPr>
        <w:t>персистирующя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генерализованная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лимфаденопатия</w:t>
      </w:r>
      <w:proofErr w:type="spellEnd"/>
      <w:r>
        <w:rPr>
          <w:rFonts w:ascii="Times New Roman" w:hAnsi="Times New Roman"/>
        </w:rPr>
        <w:t xml:space="preserve"> (увеличение не менее 2 лимфоузлов в двух разных группах, исключая паховые лимфоузлы у взрослых, до размера более 1 см, у детей более 0,5 см в диаметре, сохраняющихся в течение не менее 3 месяцев). ПГЛ может отмечаться и на поздних стадиях ВИЧ-инфекции, однако на этой стадии она является единственным клиническим проявлением. </w:t>
      </w:r>
      <w:proofErr w:type="spellStart"/>
      <w:r>
        <w:rPr>
          <w:rFonts w:ascii="Times New Roman" w:hAnsi="Times New Roman"/>
        </w:rPr>
        <w:t>Асимптомная</w:t>
      </w:r>
      <w:proofErr w:type="spellEnd"/>
      <w:r>
        <w:rPr>
          <w:rFonts w:ascii="Times New Roman" w:hAnsi="Times New Roman"/>
        </w:rPr>
        <w:t xml:space="preserve"> инфекция и </w:t>
      </w:r>
      <w:proofErr w:type="spellStart"/>
      <w:r>
        <w:rPr>
          <w:rFonts w:ascii="Times New Roman" w:hAnsi="Times New Roman"/>
        </w:rPr>
        <w:t>персистирующая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генерализованная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лимафаденопатия</w:t>
      </w:r>
      <w:proofErr w:type="spellEnd"/>
      <w:r>
        <w:rPr>
          <w:rFonts w:ascii="Times New Roman" w:hAnsi="Times New Roman"/>
        </w:rPr>
        <w:t xml:space="preserve"> развиваются после стадии острой инфекции или непосредственно после стадии «</w:t>
      </w:r>
      <w:proofErr w:type="spellStart"/>
      <w:r>
        <w:rPr>
          <w:rFonts w:ascii="Times New Roman" w:hAnsi="Times New Roman"/>
        </w:rPr>
        <w:t>сероконверсивного</w:t>
      </w:r>
      <w:proofErr w:type="spellEnd"/>
      <w:r>
        <w:rPr>
          <w:rFonts w:ascii="Times New Roman" w:hAnsi="Times New Roman"/>
        </w:rPr>
        <w:t xml:space="preserve"> окна». Увеличенные лимфоузлы могут уменьшаться и вновь увеличиваться в размерах, 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стадии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могут чередоваться. В целом три первые стадии характеризуются относительным равновесием между иммунным ответом организма и действием вируса. Длительность этого периода может варьировать от 2-3 до 10-15 лет. В этот период отмечается постепенное снижение уровня СД4Т-лимфоцитов, в среднем со скоростью 50-70 клеток в куб. мм в год.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По мере прогрессирования заболевания у пациентов начинают выявляться клинические симптомы, свидетельствующие об углублении поражения иммунной системы, что характеризует переход ВИЧ-инфекции в стадию САК (</w:t>
      </w:r>
      <w:proofErr w:type="gramStart"/>
      <w:r>
        <w:rPr>
          <w:rFonts w:ascii="Times New Roman" w:hAnsi="Times New Roman"/>
        </w:rPr>
        <w:t>пре-СПИД</w:t>
      </w:r>
      <w:proofErr w:type="gramEnd"/>
      <w:r>
        <w:rPr>
          <w:rFonts w:ascii="Times New Roman" w:hAnsi="Times New Roman"/>
        </w:rPr>
        <w:t xml:space="preserve">). Эта стадия обычно начинает развиваться через 3-5 лет от момента заражения. Для нее характерны бактериальные, грибковые и вирусные поражения слизистых и кожных покровов, воспалительные заболевания верхних дыхательных путей, которые с течением времени (через 5-7 лет от момента заражения) приобретают затяжное течение. Развиваются поражения внутренних органов. Кроме того, могут отмечаться локализованная 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, умеренно выраженные конституциональные симптомы, поражения периферической нервной системы.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Стадия СПИД (через 7-10 лет)</w:t>
      </w:r>
      <w:r>
        <w:rPr>
          <w:rFonts w:ascii="Times New Roman" w:hAnsi="Times New Roman"/>
        </w:rPr>
        <w:t xml:space="preserve"> характеризуется развитием тяжелых, угрожающих жизни вторичных заболеваний, их </w:t>
      </w:r>
      <w:proofErr w:type="spellStart"/>
      <w:r>
        <w:rPr>
          <w:rFonts w:ascii="Times New Roman" w:hAnsi="Times New Roman"/>
        </w:rPr>
        <w:t>генерализованным</w:t>
      </w:r>
      <w:proofErr w:type="spellEnd"/>
      <w:r>
        <w:rPr>
          <w:rFonts w:ascii="Times New Roman" w:hAnsi="Times New Roman"/>
        </w:rPr>
        <w:t xml:space="preserve"> характером, поражением ЦНС. Имеющиеся у больных поражения органов и систем носят необратимое течение: одно заболевание сменяет другое. Даже адекватно проводимая терапия вторичных заболеваний малоэффективна и больной погибает в течение нескольких месяцев. Приведенные сроки развития стадий болезни носят усредненный характер. В ряде случаев заболевание развивается более быстро и уже через 2-3 года переходит в терминальную стадию.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В республике Беларусь регистрации подлежат все случаи ВИЧ-инфекции, тогда как в других странах регистрируются лишь случаи СПИДа. Диагноз СПИД можно ставить только по критериям, принятым ВОЗ.</w:t>
      </w:r>
    </w:p>
    <w:p w:rsidR="00345A86" w:rsidRDefault="00345A86">
      <w:pPr>
        <w:ind w:firstLine="709"/>
        <w:jc w:val="both"/>
        <w:rPr>
          <w:rFonts w:ascii="Times New Roman" w:hAnsi="Times New Roman"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ВОПРОС 3. КЛИНИКА СПИДА – ТЕРМИНАЛЬНОЙ СТАДИИ ВИЧ-ИНФЕКЦИИ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Клиническая картина СПИДа обусловлена возникновением вторичных оппортунистических инфекций, </w:t>
      </w:r>
      <w:proofErr w:type="spellStart"/>
      <w:r>
        <w:rPr>
          <w:rFonts w:ascii="Times New Roman" w:hAnsi="Times New Roman"/>
        </w:rPr>
        <w:t>диссеминирующей</w:t>
      </w:r>
      <w:proofErr w:type="spellEnd"/>
      <w:r>
        <w:rPr>
          <w:rFonts w:ascii="Times New Roman" w:hAnsi="Times New Roman"/>
        </w:rPr>
        <w:t xml:space="preserve"> и прогрессирующей саркомой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лимфомамя</w:t>
      </w:r>
      <w:proofErr w:type="spellEnd"/>
      <w:r>
        <w:rPr>
          <w:rFonts w:ascii="Times New Roman" w:hAnsi="Times New Roman"/>
        </w:rPr>
        <w:t xml:space="preserve">, что является следствием угнетения иммунной системы. 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Полиморфизм клинических проявлений объясняется не только разнообразием вероятных возбудителей, но и возможным поражением при СПИДе всех органов и систем организма человека.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Для клинической практики условно выделяют 4 типа течения болезни: </w:t>
      </w:r>
      <w:proofErr w:type="gramStart"/>
      <w:r>
        <w:rPr>
          <w:rFonts w:ascii="Times New Roman" w:hAnsi="Times New Roman"/>
        </w:rPr>
        <w:t>легочный</w:t>
      </w:r>
      <w:proofErr w:type="gramEnd"/>
      <w:r>
        <w:rPr>
          <w:rFonts w:ascii="Times New Roman" w:hAnsi="Times New Roman"/>
        </w:rPr>
        <w:t xml:space="preserve">, желудочно-кишечный, церебральный и </w:t>
      </w:r>
      <w:proofErr w:type="spellStart"/>
      <w:r>
        <w:rPr>
          <w:rFonts w:ascii="Times New Roman" w:hAnsi="Times New Roman"/>
        </w:rPr>
        <w:t>дессеминированный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 xml:space="preserve">Легочный тип </w:t>
      </w:r>
      <w:r>
        <w:rPr>
          <w:rFonts w:ascii="Times New Roman" w:hAnsi="Times New Roman"/>
        </w:rPr>
        <w:t xml:space="preserve">характеризуется развитием инфильтративной пневмонии, преимущественно </w:t>
      </w:r>
      <w:proofErr w:type="spellStart"/>
      <w:r>
        <w:rPr>
          <w:rFonts w:ascii="Times New Roman" w:hAnsi="Times New Roman"/>
        </w:rPr>
        <w:t>пневмоцистной</w:t>
      </w:r>
      <w:proofErr w:type="spellEnd"/>
      <w:r>
        <w:rPr>
          <w:rFonts w:ascii="Times New Roman" w:hAnsi="Times New Roman"/>
        </w:rPr>
        <w:t xml:space="preserve"> этиологии, которая наблюдается у 60% больных.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Желудочно-кишечный тип</w:t>
      </w:r>
      <w:r>
        <w:rPr>
          <w:rFonts w:ascii="Times New Roman" w:hAnsi="Times New Roman"/>
        </w:rPr>
        <w:t xml:space="preserve"> протекает с тяжелой хронической диареей и связанной с ней потерей массы тела. Упорный понос, обычно обусловленный простейшими, главным образом </w:t>
      </w:r>
      <w:proofErr w:type="spellStart"/>
      <w:r>
        <w:rPr>
          <w:rFonts w:ascii="Times New Roman" w:hAnsi="Times New Roman"/>
        </w:rPr>
        <w:t>криптоспоридиями</w:t>
      </w:r>
      <w:proofErr w:type="spellEnd"/>
      <w:r>
        <w:rPr>
          <w:rFonts w:ascii="Times New Roman" w:hAnsi="Times New Roman"/>
        </w:rPr>
        <w:t>, отмечается в 60 % случаев.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Церебральный тип</w:t>
      </w:r>
      <w:r>
        <w:rPr>
          <w:rFonts w:ascii="Times New Roman" w:hAnsi="Times New Roman"/>
        </w:rPr>
        <w:t xml:space="preserve"> болезни с поражением ЦНС в виде различных неврологических синдромов от острого энцефалита до хронических процессов выявляется более чем у 30 % больных.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При церебральном типе различают следующие основные формы:</w:t>
      </w:r>
    </w:p>
    <w:p w:rsidR="00345A86" w:rsidRDefault="00C54BB8">
      <w:pPr>
        <w:numPr>
          <w:ilvl w:val="0"/>
          <w:numId w:val="11"/>
        </w:numPr>
        <w:tabs>
          <w:tab w:val="left" w:pos="2340"/>
        </w:tabs>
        <w:ind w:left="1440"/>
        <w:jc w:val="both"/>
        <w:rPr>
          <w:rFonts w:hint="eastAsia"/>
        </w:rPr>
      </w:pPr>
      <w:r>
        <w:rPr>
          <w:rFonts w:ascii="Times New Roman" w:hAnsi="Times New Roman"/>
        </w:rPr>
        <w:t xml:space="preserve">абсцессы, </w:t>
      </w:r>
      <w:proofErr w:type="spellStart"/>
      <w:r>
        <w:rPr>
          <w:rFonts w:ascii="Times New Roman" w:hAnsi="Times New Roman"/>
        </w:rPr>
        <w:t>менингоэнцефалиты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лейкоэнцефалопатии</w:t>
      </w:r>
      <w:proofErr w:type="spell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11"/>
        </w:numPr>
        <w:tabs>
          <w:tab w:val="left" w:pos="2340"/>
        </w:tabs>
        <w:ind w:left="1440"/>
        <w:jc w:val="both"/>
        <w:rPr>
          <w:rFonts w:hint="eastAsia"/>
        </w:rPr>
      </w:pPr>
      <w:r>
        <w:rPr>
          <w:rFonts w:ascii="Times New Roman" w:hAnsi="Times New Roman"/>
        </w:rPr>
        <w:t>первичные и вторичные опухоли головного мозга;</w:t>
      </w:r>
    </w:p>
    <w:p w:rsidR="00345A86" w:rsidRDefault="00C54BB8">
      <w:pPr>
        <w:numPr>
          <w:ilvl w:val="0"/>
          <w:numId w:val="11"/>
        </w:numPr>
        <w:tabs>
          <w:tab w:val="left" w:pos="2340"/>
        </w:tabs>
        <w:ind w:left="1440"/>
        <w:jc w:val="both"/>
        <w:rPr>
          <w:rFonts w:hint="eastAsia"/>
        </w:rPr>
      </w:pPr>
      <w:r>
        <w:rPr>
          <w:rFonts w:ascii="Times New Roman" w:hAnsi="Times New Roman"/>
        </w:rPr>
        <w:t xml:space="preserve">сосудистые осложнения, вызванные </w:t>
      </w:r>
      <w:proofErr w:type="spellStart"/>
      <w:r>
        <w:rPr>
          <w:rFonts w:ascii="Times New Roman" w:hAnsi="Times New Roman"/>
        </w:rPr>
        <w:t>небактериальным</w:t>
      </w:r>
      <w:proofErr w:type="spellEnd"/>
      <w:r>
        <w:rPr>
          <w:rFonts w:ascii="Times New Roman" w:hAnsi="Times New Roman"/>
        </w:rPr>
        <w:t xml:space="preserve"> тромботическим эндокардитом или тромбоцитопенической церебральной геморрагией;</w:t>
      </w:r>
    </w:p>
    <w:p w:rsidR="00345A86" w:rsidRDefault="00C54BB8">
      <w:pPr>
        <w:numPr>
          <w:ilvl w:val="0"/>
          <w:numId w:val="11"/>
        </w:numPr>
        <w:tabs>
          <w:tab w:val="left" w:pos="2340"/>
        </w:tabs>
        <w:ind w:left="1440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недиагностированные</w:t>
      </w:r>
      <w:proofErr w:type="spellEnd"/>
      <w:r>
        <w:rPr>
          <w:rFonts w:ascii="Times New Roman" w:hAnsi="Times New Roman"/>
        </w:rPr>
        <w:t xml:space="preserve"> поражения ЦНС с очаговыми мозговыми явлениями.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Возможны осложнения со стороны периферической нервной системы: периферические невриты, поражение черепных нервов, радикулит, </w:t>
      </w:r>
      <w:proofErr w:type="spellStart"/>
      <w:r>
        <w:rPr>
          <w:rFonts w:ascii="Times New Roman" w:hAnsi="Times New Roman"/>
        </w:rPr>
        <w:t>полимиозит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Диссеминированный тип</w:t>
      </w:r>
      <w:r>
        <w:rPr>
          <w:rFonts w:ascii="Times New Roman" w:hAnsi="Times New Roman"/>
        </w:rPr>
        <w:t xml:space="preserve"> характеризуется стойкой лихорадкой неясного происхождения, сопровождается нарастающей слабостью и потерей массы тела, поражением различных органов. Во время лихорадки от больного может быть </w:t>
      </w:r>
      <w:proofErr w:type="gramStart"/>
      <w:r>
        <w:rPr>
          <w:rFonts w:ascii="Times New Roman" w:hAnsi="Times New Roman"/>
        </w:rPr>
        <w:t>выделен</w:t>
      </w:r>
      <w:proofErr w:type="gramEnd"/>
      <w:r>
        <w:rPr>
          <w:rFonts w:ascii="Times New Roman" w:hAnsi="Times New Roman"/>
        </w:rPr>
        <w:t xml:space="preserve"> М. </w:t>
      </w:r>
      <w:proofErr w:type="spellStart"/>
      <w:r>
        <w:rPr>
          <w:rFonts w:ascii="Times New Roman" w:hAnsi="Times New Roman"/>
        </w:rPr>
        <w:t>avium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intracellulare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Возможны проявления аутоиммунных процессов: гемолитическая анемия, аутоиммунная, тромбоцитопеническая пурпура, пузырчатка у детей.</w:t>
      </w:r>
    </w:p>
    <w:p w:rsidR="00345A86" w:rsidRDefault="00C54BB8">
      <w:pPr>
        <w:ind w:firstLine="709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Диссеминирующая</w:t>
      </w:r>
      <w:proofErr w:type="spellEnd"/>
      <w:r>
        <w:rPr>
          <w:rFonts w:ascii="Times New Roman" w:hAnsi="Times New Roman"/>
        </w:rPr>
        <w:t xml:space="preserve"> и висцеральная 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 проявляется повреждениями на различных частях тела 6 виде черных или темно-коричневых изъязвлений, а также поражением различных органов (пищеварительного тракта, легких, сердца, головного и костного мозга, селезенки, печени). На коже 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 определяется в виде </w:t>
      </w:r>
      <w:proofErr w:type="spellStart"/>
      <w:r>
        <w:rPr>
          <w:rFonts w:ascii="Times New Roman" w:hAnsi="Times New Roman"/>
        </w:rPr>
        <w:t>ангиомоподобных</w:t>
      </w:r>
      <w:proofErr w:type="spellEnd"/>
      <w:r>
        <w:rPr>
          <w:rFonts w:ascii="Times New Roman" w:hAnsi="Times New Roman"/>
        </w:rPr>
        <w:t xml:space="preserve"> черно-фиолетовых пятен различной, обычно умеренной величины. Повреждения локализуются на различных участках тела, конечностях, часто на лице.</w:t>
      </w:r>
    </w:p>
    <w:p w:rsidR="00345A86" w:rsidRDefault="00C54BB8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 xml:space="preserve">В желудочно-кишечном тракте элементы саркомы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 обнаруживаются практически на всех уровнях: во рту (обычно на верхнем небе), в желудке, в тонком и толстом отделах кишечника.</w:t>
      </w:r>
      <w:proofErr w:type="gramEnd"/>
      <w:r>
        <w:rPr>
          <w:rFonts w:ascii="Times New Roman" w:hAnsi="Times New Roman"/>
        </w:rPr>
        <w:t xml:space="preserve"> Висцеральные поражения сердца, легких, мозга при саркоме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 могут иметь такие клинические проявления, как нарушения сердечного ритма, пневмония. Однако поражение внутренних органов в ряде случаев клинически не проявляется и обнаруживается только при аутопсии.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Для СПИДа характерны, первичные поражения головного мозга в виде прогрессирующего многоочагового </w:t>
      </w:r>
      <w:proofErr w:type="spellStart"/>
      <w:r>
        <w:rPr>
          <w:rFonts w:ascii="Times New Roman" w:hAnsi="Times New Roman"/>
        </w:rPr>
        <w:t>лейкоэнцефалита</w:t>
      </w:r>
      <w:proofErr w:type="spellEnd"/>
      <w:r>
        <w:rPr>
          <w:rFonts w:ascii="Times New Roman" w:hAnsi="Times New Roman"/>
        </w:rPr>
        <w:t xml:space="preserve">, а также </w:t>
      </w:r>
      <w:proofErr w:type="spellStart"/>
      <w:r>
        <w:rPr>
          <w:rFonts w:ascii="Times New Roman" w:hAnsi="Times New Roman"/>
        </w:rPr>
        <w:t>лимфома</w:t>
      </w:r>
      <w:proofErr w:type="spellEnd"/>
      <w:r>
        <w:rPr>
          <w:rFonts w:ascii="Times New Roman" w:hAnsi="Times New Roman"/>
        </w:rPr>
        <w:t xml:space="preserve"> головного мозга, которые плохо поддаются  медикаментозному лечению. В ряде случаев кахексия и лихорадка, </w:t>
      </w:r>
      <w:proofErr w:type="gramStart"/>
      <w:r>
        <w:rPr>
          <w:rFonts w:ascii="Times New Roman" w:hAnsi="Times New Roman"/>
        </w:rPr>
        <w:t>вызванные</w:t>
      </w:r>
      <w:proofErr w:type="gramEnd"/>
      <w:r>
        <w:rPr>
          <w:rFonts w:ascii="Times New Roman" w:hAnsi="Times New Roman"/>
        </w:rPr>
        <w:t xml:space="preserve"> бессимптомной вторичной инфекцией, например </w:t>
      </w:r>
      <w:proofErr w:type="spellStart"/>
      <w:r>
        <w:rPr>
          <w:rFonts w:ascii="Times New Roman" w:hAnsi="Times New Roman"/>
        </w:rPr>
        <w:t>цитомегал</w:t>
      </w:r>
      <w:proofErr w:type="spellEnd"/>
      <w:r>
        <w:rPr>
          <w:rFonts w:ascii="Times New Roman" w:hAnsi="Times New Roman"/>
        </w:rPr>
        <w:t xml:space="preserve"> вирусной, неуклонно прогрессируют. У таких больных обнаруживают нарушения эндокринной системы (болезнь </w:t>
      </w:r>
      <w:proofErr w:type="spellStart"/>
      <w:r>
        <w:rPr>
          <w:rFonts w:ascii="Times New Roman" w:hAnsi="Times New Roman"/>
        </w:rPr>
        <w:t>Аддисона</w:t>
      </w:r>
      <w:proofErr w:type="spellEnd"/>
      <w:r>
        <w:rPr>
          <w:rFonts w:ascii="Times New Roman" w:hAnsi="Times New Roman"/>
        </w:rPr>
        <w:t xml:space="preserve">). Часто с начальных стадий болезни развивается деменция вследствие атрофии головного мозга. Эти клинические признаки нарушений ЦНС чаще всего связаны с поражением головного мозга непосредственно </w:t>
      </w:r>
      <w:proofErr w:type="spellStart"/>
      <w:r>
        <w:rPr>
          <w:rFonts w:ascii="Times New Roman" w:hAnsi="Times New Roman"/>
        </w:rPr>
        <w:t>ретровирусами</w:t>
      </w:r>
      <w:proofErr w:type="spellEnd"/>
      <w:r>
        <w:rPr>
          <w:rFonts w:ascii="Times New Roman" w:hAnsi="Times New Roman"/>
        </w:rPr>
        <w:t>, что в ряде случаев наблюдается при отсутствии симптомов угнетения иммунной системы. Реже отмечаются случаи многоочагового прогрессирующего энцефалита.</w:t>
      </w:r>
    </w:p>
    <w:p w:rsidR="00345A86" w:rsidRDefault="00C54BB8">
      <w:pPr>
        <w:ind w:firstLine="709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Ретровирусная</w:t>
      </w:r>
      <w:proofErr w:type="spellEnd"/>
      <w:r>
        <w:rPr>
          <w:rFonts w:ascii="Times New Roman" w:hAnsi="Times New Roman"/>
        </w:rPr>
        <w:t xml:space="preserve"> инфекция у новорожденных от матерей-вирусоносителей может проявляться лихорадкой, </w:t>
      </w:r>
      <w:proofErr w:type="spellStart"/>
      <w:r>
        <w:rPr>
          <w:rFonts w:ascii="Times New Roman" w:hAnsi="Times New Roman"/>
        </w:rPr>
        <w:t>полиаденопатией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спленомегалией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гепатомегалией</w:t>
      </w:r>
      <w:proofErr w:type="spellEnd"/>
      <w:r>
        <w:rPr>
          <w:rFonts w:ascii="Times New Roman" w:hAnsi="Times New Roman"/>
        </w:rPr>
        <w:t>, нарушением умственного и физического развития, а также пневмониями чаще пневмококковой природы.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1. Диагноз СПИД можно ставить, если имеется лабораторное подтверждение ВИЧ-инфекции и присутствуют следующие заболевания: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Оппортунистические инфекции: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Бактериальные инфекции, множественные ИМЛИ рецидивные у ребенка в возрасте до 13 лет;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Кокцидоз</w:t>
      </w:r>
      <w:proofErr w:type="spellEnd"/>
      <w:r>
        <w:rPr>
          <w:rFonts w:ascii="Times New Roman" w:hAnsi="Times New Roman"/>
        </w:rPr>
        <w:t xml:space="preserve"> бронх, трахеи или легких;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Кандидоз пищевода;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Кокцидиомикоз</w:t>
      </w:r>
      <w:proofErr w:type="spellEnd"/>
      <w:r>
        <w:rPr>
          <w:rFonts w:ascii="Times New Roman" w:hAnsi="Times New Roman"/>
        </w:rPr>
        <w:t xml:space="preserve"> распространенный или внелегочный;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Криптококкоз</w:t>
      </w:r>
      <w:proofErr w:type="spellEnd"/>
      <w:r>
        <w:rPr>
          <w:rFonts w:ascii="Times New Roman" w:hAnsi="Times New Roman"/>
        </w:rPr>
        <w:t xml:space="preserve"> внелегочный;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Криптоспоридноз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кишечный</w:t>
      </w:r>
      <w:proofErr w:type="gramEnd"/>
      <w:r>
        <w:rPr>
          <w:rFonts w:ascii="Times New Roman" w:hAnsi="Times New Roman"/>
        </w:rPr>
        <w:t xml:space="preserve"> с поносом (продолжительность более 1 месяца);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Вирус </w:t>
      </w:r>
      <w:proofErr w:type="spellStart"/>
      <w:r>
        <w:rPr>
          <w:rFonts w:ascii="Times New Roman" w:hAnsi="Times New Roman"/>
        </w:rPr>
        <w:t>цитомегалии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непеченочный</w:t>
      </w:r>
      <w:proofErr w:type="spellEnd"/>
      <w:r>
        <w:rPr>
          <w:rFonts w:ascii="Times New Roman" w:hAnsi="Times New Roman"/>
        </w:rPr>
        <w:t>, селезенки или узлов) у пациента в возрасте старше 1 месяца;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Вирус </w:t>
      </w:r>
      <w:proofErr w:type="spellStart"/>
      <w:r>
        <w:rPr>
          <w:rFonts w:ascii="Times New Roman" w:hAnsi="Times New Roman"/>
        </w:rPr>
        <w:t>цитомегалии</w:t>
      </w:r>
      <w:proofErr w:type="spellEnd"/>
      <w:r>
        <w:rPr>
          <w:rFonts w:ascii="Times New Roman" w:hAnsi="Times New Roman"/>
        </w:rPr>
        <w:t>, ретинит (с потерей зрения);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Простой герпес: хроническая язва (продолжительность более 1 месяца); или бронхиты, пневмонии или эзофагиты у пациентов старше 1 месяца;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Гистоплазмоз</w:t>
      </w:r>
      <w:proofErr w:type="spellEnd"/>
      <w:r>
        <w:rPr>
          <w:rFonts w:ascii="Times New Roman" w:hAnsi="Times New Roman"/>
        </w:rPr>
        <w:t xml:space="preserve"> распространенный и </w:t>
      </w:r>
      <w:proofErr w:type="spellStart"/>
      <w:r>
        <w:rPr>
          <w:rFonts w:ascii="Times New Roman" w:hAnsi="Times New Roman"/>
        </w:rPr>
        <w:t>внепульмональный</w:t>
      </w:r>
      <w:proofErr w:type="spell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Изоспороз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кишечный</w:t>
      </w:r>
      <w:proofErr w:type="gramEnd"/>
      <w:r>
        <w:rPr>
          <w:rFonts w:ascii="Times New Roman" w:hAnsi="Times New Roman"/>
        </w:rPr>
        <w:t xml:space="preserve"> с поносом (продолжительность более 1 месяца);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Микобактерия туберкулеза легочная у взрослых или подростков (старше 13 лет);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Микобактерия туберкулеза внелегочная;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Микобактерия или другие бактерии (или неопознанные бактерии);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Пневмоцистная</w:t>
      </w:r>
      <w:proofErr w:type="spellEnd"/>
      <w:r>
        <w:rPr>
          <w:rFonts w:ascii="Times New Roman" w:hAnsi="Times New Roman"/>
        </w:rPr>
        <w:t xml:space="preserve"> пневмония;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Пневмония рецидивная;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Прогрессирующая многоочаговая </w:t>
      </w:r>
      <w:proofErr w:type="spellStart"/>
      <w:r>
        <w:rPr>
          <w:rFonts w:ascii="Times New Roman" w:hAnsi="Times New Roman"/>
        </w:rPr>
        <w:t>лейкодистрофия</w:t>
      </w:r>
      <w:proofErr w:type="spell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Токсоплазмоз мозга у пациента старше 1 месяца.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Другие заболевания:</w:t>
      </w:r>
    </w:p>
    <w:p w:rsidR="00345A86" w:rsidRDefault="00C54BB8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</w:rPr>
        <w:t>Инвазивный цервикальный рак;</w:t>
      </w:r>
    </w:p>
    <w:p w:rsidR="00345A86" w:rsidRDefault="00C54BB8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</w:rPr>
        <w:t>Энцефалопатия, относящаяся к ВИЧ;</w:t>
      </w:r>
    </w:p>
    <w:p w:rsidR="00345A86" w:rsidRDefault="00C54BB8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Лимфоидная </w:t>
      </w:r>
      <w:proofErr w:type="spellStart"/>
      <w:r>
        <w:rPr>
          <w:rFonts w:ascii="Times New Roman" w:hAnsi="Times New Roman"/>
        </w:rPr>
        <w:t>интерстиальная</w:t>
      </w:r>
      <w:proofErr w:type="spellEnd"/>
      <w:r>
        <w:rPr>
          <w:rFonts w:ascii="Times New Roman" w:hAnsi="Times New Roman"/>
        </w:rPr>
        <w:t xml:space="preserve"> пневмония у детей старше 13 лет;</w:t>
      </w:r>
    </w:p>
    <w:p w:rsidR="00345A86" w:rsidRDefault="00C54BB8">
      <w:pPr>
        <w:numPr>
          <w:ilvl w:val="0"/>
          <w:numId w:val="13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Лимфома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Беркитта</w:t>
      </w:r>
      <w:proofErr w:type="spell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13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Лимфома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иммунобластная</w:t>
      </w:r>
      <w:proofErr w:type="spell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13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Лимфома</w:t>
      </w:r>
      <w:proofErr w:type="spellEnd"/>
      <w:r>
        <w:rPr>
          <w:rFonts w:ascii="Times New Roman" w:hAnsi="Times New Roman"/>
        </w:rPr>
        <w:t xml:space="preserve"> мозга </w:t>
      </w:r>
      <w:proofErr w:type="gramStart"/>
      <w:r>
        <w:rPr>
          <w:rFonts w:ascii="Times New Roman" w:hAnsi="Times New Roman"/>
        </w:rPr>
        <w:t>первичная</w:t>
      </w:r>
      <w:proofErr w:type="gram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</w:rPr>
        <w:t>Синдром потери веса, связанный с ВИЧ.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2. Диагноз СПИД можно выставить без лабораторного подтверждения ВИЧ-инфекции, если наблюдались достоверно диагностированные заболевания, перечисленные в пункте 1.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По критериям ВОЗ допускается диагноз СПИД и при отрицательных лабораторных анализах, если у пациента все другие причины иммунодефицита исключены и имеет место </w:t>
      </w:r>
      <w:proofErr w:type="spellStart"/>
      <w:r>
        <w:rPr>
          <w:rFonts w:ascii="Times New Roman" w:hAnsi="Times New Roman"/>
        </w:rPr>
        <w:t>пневмоцистная</w:t>
      </w:r>
      <w:proofErr w:type="spellEnd"/>
      <w:r>
        <w:rPr>
          <w:rFonts w:ascii="Times New Roman" w:hAnsi="Times New Roman"/>
        </w:rPr>
        <w:t xml:space="preserve"> пневмония, достоверно подтвержденная, или любое из перечисленных выше индикаторных заболеваний, диагностированное определенно, и количество Т-хелперов – меньше 400 в </w:t>
      </w:r>
      <w:proofErr w:type="spellStart"/>
      <w:r>
        <w:rPr>
          <w:rFonts w:ascii="Times New Roman" w:hAnsi="Times New Roman"/>
        </w:rPr>
        <w:t>куб.мм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3. Нельзя ставить диагноз СПИД без лабораторного подтверждения ВИЧ-инфекции, если имели место:</w:t>
      </w:r>
    </w:p>
    <w:p w:rsidR="00345A86" w:rsidRDefault="00C54BB8">
      <w:pPr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Проводимая высокими дозами и длительная систематическая кортикостероидная, а также любая другая </w:t>
      </w:r>
      <w:proofErr w:type="spellStart"/>
      <w:r>
        <w:rPr>
          <w:rFonts w:ascii="Times New Roman" w:hAnsi="Times New Roman"/>
        </w:rPr>
        <w:t>иммуносупрессивная</w:t>
      </w:r>
      <w:proofErr w:type="spellEnd"/>
      <w:r>
        <w:rPr>
          <w:rFonts w:ascii="Times New Roman" w:hAnsi="Times New Roman"/>
        </w:rPr>
        <w:t xml:space="preserve">  терапия на протяжении 3 месяцев до начала индикаторного заболевания;</w:t>
      </w:r>
    </w:p>
    <w:p w:rsidR="00345A86" w:rsidRDefault="00C54BB8">
      <w:pPr>
        <w:numPr>
          <w:ilvl w:val="0"/>
          <w:numId w:val="14"/>
        </w:numPr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 xml:space="preserve">Любая из следующий, диагностированных в период 3 месяцев до или после выявления индикаторного заболевания болезней -  лимфогранулематоз, другие </w:t>
      </w:r>
      <w:proofErr w:type="spellStart"/>
      <w:r>
        <w:rPr>
          <w:rFonts w:ascii="Times New Roman" w:hAnsi="Times New Roman"/>
        </w:rPr>
        <w:t>лимфомы</w:t>
      </w:r>
      <w:proofErr w:type="spellEnd"/>
      <w:r>
        <w:rPr>
          <w:rFonts w:ascii="Times New Roman" w:hAnsi="Times New Roman"/>
        </w:rPr>
        <w:t xml:space="preserve"> (кроме первичной </w:t>
      </w:r>
      <w:proofErr w:type="spellStart"/>
      <w:r>
        <w:rPr>
          <w:rFonts w:ascii="Times New Roman" w:hAnsi="Times New Roman"/>
        </w:rPr>
        <w:t>лимфомы</w:t>
      </w:r>
      <w:proofErr w:type="spellEnd"/>
      <w:r>
        <w:rPr>
          <w:rFonts w:ascii="Times New Roman" w:hAnsi="Times New Roman"/>
        </w:rPr>
        <w:t xml:space="preserve"> мозга), лимфоидная лейкемия, многоочаговая миелома или другой рак из лимфоретикулярной или </w:t>
      </w:r>
      <w:proofErr w:type="spellStart"/>
      <w:r>
        <w:rPr>
          <w:rFonts w:ascii="Times New Roman" w:hAnsi="Times New Roman"/>
        </w:rPr>
        <w:t>гистиоцитарной</w:t>
      </w:r>
      <w:proofErr w:type="spellEnd"/>
      <w:r>
        <w:rPr>
          <w:rFonts w:ascii="Times New Roman" w:hAnsi="Times New Roman"/>
        </w:rPr>
        <w:t xml:space="preserve"> ткани.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Ангиоиммунобластическая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лимфаденопатия</w:t>
      </w:r>
      <w:proofErr w:type="spellEnd"/>
      <w:r>
        <w:rPr>
          <w:rFonts w:ascii="Times New Roman" w:hAnsi="Times New Roman"/>
        </w:rPr>
        <w:t>;</w:t>
      </w:r>
    </w:p>
    <w:p w:rsidR="00345A86" w:rsidRDefault="00C54BB8">
      <w:pPr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Врожденный (генетический) </w:t>
      </w:r>
      <w:proofErr w:type="spellStart"/>
      <w:r>
        <w:rPr>
          <w:rFonts w:ascii="Times New Roman" w:hAnsi="Times New Roman"/>
        </w:rPr>
        <w:t>иммунодефицитный</w:t>
      </w:r>
      <w:proofErr w:type="spellEnd"/>
      <w:r>
        <w:rPr>
          <w:rFonts w:ascii="Times New Roman" w:hAnsi="Times New Roman"/>
        </w:rPr>
        <w:t xml:space="preserve"> синдром или приобретенная иммунная недостаточность, атипичная для ВИЧ-инфекции.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4. Обоснование клинического диагноза.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Клинический диагноз у больного ВИЧ-инфекцией устанавливается </w:t>
      </w:r>
      <w:proofErr w:type="spellStart"/>
      <w:r>
        <w:rPr>
          <w:rFonts w:ascii="Times New Roman" w:hAnsi="Times New Roman"/>
        </w:rPr>
        <w:t>коммиссионно</w:t>
      </w:r>
      <w:proofErr w:type="spellEnd"/>
      <w:r>
        <w:rPr>
          <w:rFonts w:ascii="Times New Roman" w:hAnsi="Times New Roman"/>
        </w:rPr>
        <w:t xml:space="preserve"> на основании эпидемиологических, клинических и имеющихся лабораторных данных.</w:t>
      </w:r>
    </w:p>
    <w:p w:rsidR="00345A86" w:rsidRDefault="00345A86">
      <w:pPr>
        <w:ind w:firstLine="709"/>
        <w:jc w:val="both"/>
        <w:rPr>
          <w:rFonts w:ascii="Times New Roman" w:hAnsi="Times New Roman"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 xml:space="preserve">ВОПРОС 4. КЛАССИФИКАЦИЯ ПОРАЖЕНИЙ В ПОЛОСТИ </w:t>
      </w: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ВИЧ-ИНФИЦИРОВАННЫХ БОЛЬНЫХ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Группа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Поражения, всегда ассоциированные с ВИЧ-инфекцией: кандидоз  </w:t>
      </w:r>
      <w:proofErr w:type="spellStart"/>
      <w:r>
        <w:rPr>
          <w:rFonts w:ascii="Times New Roman" w:hAnsi="Times New Roman"/>
        </w:rPr>
        <w:t>эритематозный</w:t>
      </w:r>
      <w:proofErr w:type="spellEnd"/>
      <w:r>
        <w:rPr>
          <w:rFonts w:ascii="Times New Roman" w:hAnsi="Times New Roman"/>
        </w:rPr>
        <w:t xml:space="preserve">, псевдомембранозный; </w:t>
      </w:r>
      <w:proofErr w:type="spellStart"/>
      <w:r>
        <w:rPr>
          <w:rFonts w:ascii="Times New Roman" w:hAnsi="Times New Roman"/>
        </w:rPr>
        <w:t>ангулярный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хейлит</w:t>
      </w:r>
      <w:proofErr w:type="spellEnd"/>
      <w:r>
        <w:rPr>
          <w:rFonts w:ascii="Times New Roman" w:hAnsi="Times New Roman"/>
        </w:rPr>
        <w:t xml:space="preserve">; волосатая лейкоплакия; линейная </w:t>
      </w:r>
      <w:proofErr w:type="spellStart"/>
      <w:r>
        <w:rPr>
          <w:rFonts w:ascii="Times New Roman" w:hAnsi="Times New Roman"/>
        </w:rPr>
        <w:t>гингивальная</w:t>
      </w:r>
      <w:proofErr w:type="spellEnd"/>
      <w:r>
        <w:rPr>
          <w:rFonts w:ascii="Times New Roman" w:hAnsi="Times New Roman"/>
        </w:rPr>
        <w:t xml:space="preserve"> эритема; некротический гингивит; прогрессирующий некротический язвенный периодонтит; 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лимфома</w:t>
      </w:r>
      <w:proofErr w:type="spellEnd"/>
      <w:r>
        <w:rPr>
          <w:rFonts w:ascii="Times New Roman" w:hAnsi="Times New Roman"/>
        </w:rPr>
        <w:t xml:space="preserve"> Нон-</w:t>
      </w:r>
      <w:proofErr w:type="spellStart"/>
      <w:r>
        <w:rPr>
          <w:rFonts w:ascii="Times New Roman" w:hAnsi="Times New Roman"/>
        </w:rPr>
        <w:t>Ходжкина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Группа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Поражения, в меньшей </w:t>
      </w:r>
      <w:proofErr w:type="gramStart"/>
      <w:r>
        <w:rPr>
          <w:rFonts w:ascii="Times New Roman" w:hAnsi="Times New Roman"/>
        </w:rPr>
        <w:t>степени</w:t>
      </w:r>
      <w:proofErr w:type="gramEnd"/>
      <w:r>
        <w:rPr>
          <w:rFonts w:ascii="Times New Roman" w:hAnsi="Times New Roman"/>
        </w:rPr>
        <w:t xml:space="preserve"> ассоциированные с ВИЧ-инфекцией: изъязвления, идиопатическая тромбоцитопеническая пурпура, болезни слюнных желез, вирусные инфекции, </w:t>
      </w:r>
      <w:proofErr w:type="spellStart"/>
      <w:r>
        <w:rPr>
          <w:rFonts w:ascii="Times New Roman" w:hAnsi="Times New Roman"/>
        </w:rPr>
        <w:t>цитомегаловирусные</w:t>
      </w:r>
      <w:proofErr w:type="spellEnd"/>
      <w:r>
        <w:rPr>
          <w:rFonts w:ascii="Times New Roman" w:hAnsi="Times New Roman"/>
        </w:rPr>
        <w:t xml:space="preserve"> инфекции; заболевание, вызванное вирусом простого герпеса; вирусные </w:t>
      </w:r>
      <w:proofErr w:type="spellStart"/>
      <w:r>
        <w:rPr>
          <w:rFonts w:ascii="Times New Roman" w:hAnsi="Times New Roman"/>
        </w:rPr>
        <w:t>папилломатозные</w:t>
      </w:r>
      <w:proofErr w:type="spellEnd"/>
      <w:r>
        <w:rPr>
          <w:rFonts w:ascii="Times New Roman" w:hAnsi="Times New Roman"/>
        </w:rPr>
        <w:t xml:space="preserve"> разрастания, кондилома, местная эпителиальная дисплазия, опоясывающий лишай.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Группа 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Поражения, возможно ассоциированные с ВИЧ-инфекцией: бактериальные инфекции (исключая гингивит/периодонтит), актиномикоз, </w:t>
      </w:r>
      <w:proofErr w:type="spellStart"/>
      <w:r>
        <w:rPr>
          <w:rFonts w:ascii="Times New Roman" w:hAnsi="Times New Roman"/>
        </w:rPr>
        <w:t>энтеробактериоз</w:t>
      </w:r>
      <w:proofErr w:type="spellEnd"/>
      <w:r>
        <w:rPr>
          <w:rFonts w:ascii="Times New Roman" w:hAnsi="Times New Roman"/>
        </w:rPr>
        <w:t xml:space="preserve">; заболевание, вызванное кишечной палочкой;  </w:t>
      </w:r>
      <w:proofErr w:type="gramStart"/>
      <w:r>
        <w:rPr>
          <w:rFonts w:ascii="Times New Roman" w:hAnsi="Times New Roman"/>
        </w:rPr>
        <w:t xml:space="preserve">пневмония, </w:t>
      </w:r>
      <w:proofErr w:type="spellStart"/>
      <w:r>
        <w:rPr>
          <w:rFonts w:ascii="Times New Roman" w:hAnsi="Times New Roman"/>
        </w:rPr>
        <w:t>микобактериоз</w:t>
      </w:r>
      <w:proofErr w:type="spellEnd"/>
      <w:r>
        <w:rPr>
          <w:rFonts w:ascii="Times New Roman" w:hAnsi="Times New Roman"/>
        </w:rPr>
        <w:t xml:space="preserve">, туберкулез, болезнь кошачьих царапин, реакция на лекарственные препараты (изъязвления, </w:t>
      </w:r>
      <w:proofErr w:type="spellStart"/>
      <w:r>
        <w:rPr>
          <w:rFonts w:ascii="Times New Roman" w:hAnsi="Times New Roman"/>
        </w:rPr>
        <w:t>многоформная</w:t>
      </w:r>
      <w:proofErr w:type="spellEnd"/>
      <w:r>
        <w:rPr>
          <w:rFonts w:ascii="Times New Roman" w:hAnsi="Times New Roman"/>
        </w:rPr>
        <w:t xml:space="preserve"> экссудативная эритема), географический язык, эпителиоидный (бациллярный) </w:t>
      </w:r>
      <w:proofErr w:type="spellStart"/>
      <w:r>
        <w:rPr>
          <w:rFonts w:ascii="Times New Roman" w:hAnsi="Times New Roman"/>
        </w:rPr>
        <w:t>ангиоматоз</w:t>
      </w:r>
      <w:proofErr w:type="spellEnd"/>
      <w:r>
        <w:rPr>
          <w:rFonts w:ascii="Times New Roman" w:hAnsi="Times New Roman"/>
        </w:rPr>
        <w:t xml:space="preserve">, обострение апикального периодонтита, грибковые инфекции (кроме кандидоза), аспергиллез, </w:t>
      </w:r>
      <w:proofErr w:type="spellStart"/>
      <w:r>
        <w:rPr>
          <w:rFonts w:ascii="Times New Roman" w:hAnsi="Times New Roman"/>
        </w:rPr>
        <w:t>геотрихоз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криптококкоз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мукомикоз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лимфоматоидный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грануломатоз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меланотическая</w:t>
      </w:r>
      <w:proofErr w:type="spellEnd"/>
      <w:r>
        <w:rPr>
          <w:rFonts w:ascii="Times New Roman" w:hAnsi="Times New Roman"/>
        </w:rPr>
        <w:t xml:space="preserve"> гиперпигментация, неврологические расстройства, паралич лицевого нерва, невралгия тройничного нерва, остеомиелит, синусит, </w:t>
      </w:r>
      <w:proofErr w:type="spellStart"/>
      <w:r>
        <w:rPr>
          <w:rFonts w:ascii="Times New Roman" w:hAnsi="Times New Roman"/>
        </w:rPr>
        <w:t>субмандибулярный</w:t>
      </w:r>
      <w:proofErr w:type="spellEnd"/>
      <w:r>
        <w:rPr>
          <w:rFonts w:ascii="Times New Roman" w:hAnsi="Times New Roman"/>
        </w:rPr>
        <w:t xml:space="preserve"> целлюлит.</w:t>
      </w:r>
      <w:proofErr w:type="gramEnd"/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Данная классификация была выработана на заседании европейского комитета по проблемам оральной патологии, связанной с ВИЧ-инфекцией, </w:t>
      </w:r>
      <w:proofErr w:type="gramStart"/>
      <w:r>
        <w:rPr>
          <w:rFonts w:ascii="Times New Roman" w:hAnsi="Times New Roman"/>
        </w:rPr>
        <w:t>которое</w:t>
      </w:r>
      <w:proofErr w:type="gramEnd"/>
      <w:r>
        <w:rPr>
          <w:rFonts w:ascii="Times New Roman" w:hAnsi="Times New Roman"/>
        </w:rPr>
        <w:t xml:space="preserve"> проводилось в Амстердаме 30 и 31 августа 1990г. Была пересмотрена на заседании, состоявшемся 17 и 18 сентября 1992г. в Лондоне.</w:t>
      </w:r>
    </w:p>
    <w:p w:rsidR="00345A86" w:rsidRDefault="00345A86">
      <w:pPr>
        <w:jc w:val="both"/>
        <w:rPr>
          <w:rFonts w:ascii="Times New Roman" w:hAnsi="Times New Roman"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ВОПРОС 5. ПРОЯВЛЕНИЯ ВИЧ-ИНФЕКЦИИ В ПОЛОСТИ РТА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Грибковая инфекция. 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>Псевдомембранозный кандидоз.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Клинические проявления: белые или желтые бляшки, которые можно легко удалить, обнаруживаются на любой </w:t>
      </w:r>
      <w:proofErr w:type="spellStart"/>
      <w:r>
        <w:rPr>
          <w:rFonts w:ascii="Times New Roman" w:hAnsi="Times New Roman"/>
        </w:rPr>
        <w:t>поверзности</w:t>
      </w:r>
      <w:proofErr w:type="spellEnd"/>
      <w:r>
        <w:rPr>
          <w:rFonts w:ascii="Times New Roman" w:hAnsi="Times New Roman"/>
        </w:rPr>
        <w:t xml:space="preserve"> слизистой оболочки полости рта. Такое состояние связывают с </w:t>
      </w:r>
      <w:r>
        <w:rPr>
          <w:rFonts w:ascii="Times New Roman" w:hAnsi="Times New Roman"/>
        </w:rPr>
        <w:lastRenderedPageBreak/>
        <w:t xml:space="preserve">первоначальной или прогрессирующей иммунной </w:t>
      </w:r>
      <w:proofErr w:type="spellStart"/>
      <w:r>
        <w:rPr>
          <w:rFonts w:ascii="Times New Roman" w:hAnsi="Times New Roman"/>
        </w:rPr>
        <w:t>супрессией</w:t>
      </w:r>
      <w:proofErr w:type="spellEnd"/>
      <w:r>
        <w:rPr>
          <w:rFonts w:ascii="Times New Roman" w:hAnsi="Times New Roman"/>
        </w:rPr>
        <w:t xml:space="preserve">, когда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>4-клеток обычно ниже 400 клеток/мм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proofErr w:type="spellStart"/>
      <w:r>
        <w:rPr>
          <w:rFonts w:ascii="Times New Roman" w:hAnsi="Times New Roman"/>
          <w:i/>
        </w:rPr>
        <w:t>Эритоматозный</w:t>
      </w:r>
      <w:proofErr w:type="spellEnd"/>
      <w:r>
        <w:rPr>
          <w:rFonts w:ascii="Times New Roman" w:hAnsi="Times New Roman"/>
          <w:i/>
        </w:rPr>
        <w:t xml:space="preserve"> или атрофический кандидоз. </w:t>
      </w:r>
      <w:r>
        <w:rPr>
          <w:rFonts w:ascii="Times New Roman" w:hAnsi="Times New Roman"/>
        </w:rPr>
        <w:t>Клинические проявления: гиперемированные или атрофические участки обычно обнаруживаются на мягком и твердом небе, слизистой оболочке щек и языка. Выявляются на ранних стадиях ВИЧ вместе с псевдомембранозным кандидозом.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Гиперпластический или хронический кандидоз. </w:t>
      </w:r>
      <w:r>
        <w:rPr>
          <w:rFonts w:ascii="Times New Roman" w:hAnsi="Times New Roman"/>
        </w:rPr>
        <w:t xml:space="preserve">Клинические проявления: белые или бесцветные, одиночные или сливные бляшки, которые нельзя удалить. Пациенты могут жаловаться на чувство жжения. Обнаруживаются в любом месте слизистой ротовой полости. Отмечаются у больных с высокой иммунной </w:t>
      </w:r>
      <w:proofErr w:type="spellStart"/>
      <w:r>
        <w:rPr>
          <w:rFonts w:ascii="Times New Roman" w:hAnsi="Times New Roman"/>
        </w:rPr>
        <w:t>супрессией</w:t>
      </w:r>
      <w:proofErr w:type="spellEnd"/>
      <w:r>
        <w:rPr>
          <w:rFonts w:ascii="Times New Roman" w:hAnsi="Times New Roman"/>
        </w:rPr>
        <w:t xml:space="preserve"> и длительным течением ВИЧ.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Псевдомембранозный или </w:t>
      </w:r>
      <w:proofErr w:type="spellStart"/>
      <w:r>
        <w:rPr>
          <w:rFonts w:ascii="Times New Roman" w:hAnsi="Times New Roman"/>
        </w:rPr>
        <w:t>эритематозный</w:t>
      </w:r>
      <w:proofErr w:type="spellEnd"/>
      <w:r>
        <w:rPr>
          <w:rFonts w:ascii="Times New Roman" w:hAnsi="Times New Roman"/>
        </w:rPr>
        <w:t xml:space="preserve"> кандидоз может лечиться местно и системным образом: гиперпластический кандидоз эффективнее лечится при назначении системной терапии.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Лечение орального кандидоза следует продолжать в течение двух или т рез дней после исчезновения клинических проявлений. Назначение профилактических антигрибковых препаратов может быть применено у пациентов с высокой частотой рецидивов.</w:t>
      </w:r>
    </w:p>
    <w:p w:rsidR="00345A86" w:rsidRDefault="00C54BB8">
      <w:pPr>
        <w:ind w:firstLine="709"/>
        <w:jc w:val="both"/>
        <w:rPr>
          <w:rFonts w:hint="eastAsia"/>
        </w:rPr>
      </w:pPr>
      <w:proofErr w:type="spellStart"/>
      <w:r>
        <w:rPr>
          <w:rFonts w:ascii="Times New Roman" w:hAnsi="Times New Roman"/>
          <w:i/>
        </w:rPr>
        <w:t>Ангулярный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хейлит</w:t>
      </w:r>
      <w:proofErr w:type="spellEnd"/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 xml:space="preserve">Клинические проявления: трещины в углах рта, иногда покрытые белым налетом, который легко удаляется. Наблюдаются на ранних и прогрессирующих стадиях болезни, иногда в сочетании с </w:t>
      </w:r>
      <w:proofErr w:type="spellStart"/>
      <w:r>
        <w:rPr>
          <w:rFonts w:ascii="Times New Roman" w:hAnsi="Times New Roman"/>
        </w:rPr>
        <w:t>ксеростоямией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Вирусная инфекция.</w:t>
      </w:r>
    </w:p>
    <w:p w:rsidR="00345A86" w:rsidRDefault="00C54BB8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i/>
        </w:rPr>
        <w:t>Вирусная</w:t>
      </w:r>
      <w:proofErr w:type="gram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паппилома</w:t>
      </w:r>
      <w:proofErr w:type="spellEnd"/>
      <w:r>
        <w:rPr>
          <w:rFonts w:ascii="Times New Roman" w:hAnsi="Times New Roman"/>
          <w:i/>
        </w:rPr>
        <w:t xml:space="preserve"> человека. </w:t>
      </w:r>
      <w:r>
        <w:rPr>
          <w:rFonts w:ascii="Times New Roman" w:hAnsi="Times New Roman"/>
        </w:rPr>
        <w:t xml:space="preserve">Клинические проявления: белые и розовые образования, напоминающие по внешнему виду цветную капусту. Обычно находятся на десне и языке. Проявления в полости рта может быть сигналом ВИЧ-инфекции. Лечение – хирургическое, связанное с высокой степенью </w:t>
      </w:r>
      <w:proofErr w:type="spellStart"/>
      <w:r>
        <w:rPr>
          <w:rFonts w:ascii="Times New Roman" w:hAnsi="Times New Roman"/>
        </w:rPr>
        <w:t>рецидивирования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Рецидивирующий герпес. </w:t>
      </w:r>
      <w:r>
        <w:rPr>
          <w:rFonts w:ascii="Times New Roman" w:hAnsi="Times New Roman"/>
        </w:rPr>
        <w:t>Клинические проявления: круглые и овальные, мелкие болезненные язвочки (3-4), обнаруживаются на любой поверхности слизистой ротовой полости. Эти язвы могут сливаться и образовывать обширные кровоточащие изъявления, покрытые желтоватым псевдомембранозным налетом.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Часты рецидивы и обширные сливные поражения появляются на поздних стадиях ВИЧ.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>Вирус Эпштейна-</w:t>
      </w:r>
      <w:proofErr w:type="spellStart"/>
      <w:r>
        <w:rPr>
          <w:rFonts w:ascii="Times New Roman" w:hAnsi="Times New Roman"/>
          <w:i/>
        </w:rPr>
        <w:t>Барра</w:t>
      </w:r>
      <w:proofErr w:type="spellEnd"/>
      <w:r>
        <w:rPr>
          <w:rFonts w:ascii="Times New Roman" w:hAnsi="Times New Roman"/>
          <w:i/>
        </w:rPr>
        <w:t xml:space="preserve"> (</w:t>
      </w:r>
      <w:proofErr w:type="gramStart"/>
      <w:r>
        <w:rPr>
          <w:rFonts w:ascii="Times New Roman" w:hAnsi="Times New Roman"/>
          <w:i/>
        </w:rPr>
        <w:t>волосатая</w:t>
      </w:r>
      <w:proofErr w:type="gramEnd"/>
      <w:r>
        <w:rPr>
          <w:rFonts w:ascii="Times New Roman" w:hAnsi="Times New Roman"/>
          <w:i/>
        </w:rPr>
        <w:t xml:space="preserve"> лейкоплакия полости рта). </w:t>
      </w:r>
      <w:r>
        <w:rPr>
          <w:rFonts w:ascii="Times New Roman" w:hAnsi="Times New Roman"/>
        </w:rPr>
        <w:t xml:space="preserve">Клинические проявления: </w:t>
      </w:r>
      <w:proofErr w:type="spellStart"/>
      <w:r>
        <w:rPr>
          <w:rFonts w:ascii="Times New Roman" w:hAnsi="Times New Roman"/>
        </w:rPr>
        <w:t>асимптоматические</w:t>
      </w:r>
      <w:proofErr w:type="spellEnd"/>
      <w:r>
        <w:rPr>
          <w:rFonts w:ascii="Times New Roman" w:hAnsi="Times New Roman"/>
        </w:rPr>
        <w:t xml:space="preserve"> белые вертикальные складки гиперкератоза, находящиеся на боковых поверхностях языка. Могут быть ранними проявлениями иммунной </w:t>
      </w:r>
      <w:proofErr w:type="spellStart"/>
      <w:r>
        <w:rPr>
          <w:rFonts w:ascii="Times New Roman" w:hAnsi="Times New Roman"/>
        </w:rPr>
        <w:t>супрессии</w:t>
      </w:r>
      <w:proofErr w:type="spellEnd"/>
      <w:r>
        <w:rPr>
          <w:rFonts w:ascii="Times New Roman" w:hAnsi="Times New Roman"/>
        </w:rPr>
        <w:t xml:space="preserve">, когда количество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>4-клеток падает ниже 300 клеток на мм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proofErr w:type="spellStart"/>
      <w:r>
        <w:rPr>
          <w:rFonts w:ascii="Times New Roman" w:hAnsi="Times New Roman"/>
          <w:i/>
        </w:rPr>
        <w:t>Цитомегаловирусная</w:t>
      </w:r>
      <w:proofErr w:type="spellEnd"/>
      <w:r>
        <w:rPr>
          <w:rFonts w:ascii="Times New Roman" w:hAnsi="Times New Roman"/>
          <w:i/>
        </w:rPr>
        <w:t xml:space="preserve"> инфекция (</w:t>
      </w:r>
      <w:proofErr w:type="gramStart"/>
      <w:r>
        <w:rPr>
          <w:rFonts w:ascii="Times New Roman" w:hAnsi="Times New Roman"/>
          <w:i/>
        </w:rPr>
        <w:t>С</w:t>
      </w:r>
      <w:proofErr w:type="gramEnd"/>
      <w:r>
        <w:rPr>
          <w:rFonts w:ascii="Times New Roman" w:hAnsi="Times New Roman"/>
          <w:i/>
          <w:lang w:val="en-US"/>
        </w:rPr>
        <w:t>MV</w:t>
      </w:r>
      <w:r>
        <w:rPr>
          <w:rFonts w:ascii="Times New Roman" w:hAnsi="Times New Roman"/>
          <w:i/>
        </w:rPr>
        <w:t xml:space="preserve">). </w:t>
      </w:r>
      <w:r>
        <w:rPr>
          <w:rFonts w:ascii="Times New Roman" w:hAnsi="Times New Roman"/>
        </w:rPr>
        <w:t xml:space="preserve">Клинические проявления: неспецифические, незаживающие обширные болезненные изъявления по всей поверхности слизистой оболочки полости рта. Необходимо гистологическое обследование для подтверждения диагноза. Появление поражения связано с тяжелой иммунной </w:t>
      </w:r>
      <w:proofErr w:type="spellStart"/>
      <w:r>
        <w:rPr>
          <w:rFonts w:ascii="Times New Roman" w:hAnsi="Times New Roman"/>
        </w:rPr>
        <w:t>супрессией</w:t>
      </w:r>
      <w:proofErr w:type="spellEnd"/>
      <w:r>
        <w:rPr>
          <w:rFonts w:ascii="Times New Roman" w:hAnsi="Times New Roman"/>
        </w:rPr>
        <w:t xml:space="preserve">, когда количество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>4-клеток меньше 100 клеток на мм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Это может быть ранним признаком </w:t>
      </w:r>
      <w:r>
        <w:rPr>
          <w:rFonts w:ascii="Times New Roman" w:hAnsi="Times New Roman"/>
          <w:lang w:val="en-US"/>
        </w:rPr>
        <w:t>CMV</w:t>
      </w:r>
      <w:r>
        <w:rPr>
          <w:rFonts w:ascii="Times New Roman" w:hAnsi="Times New Roman"/>
        </w:rPr>
        <w:t>-инфекции.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Бактериальные инфекции.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Язвенно-некротический периодонтит. </w:t>
      </w:r>
      <w:r>
        <w:rPr>
          <w:rFonts w:ascii="Times New Roman" w:hAnsi="Times New Roman"/>
        </w:rPr>
        <w:t xml:space="preserve">Быстро протекающая деструкция альвеолярной кости и </w:t>
      </w:r>
      <w:proofErr w:type="spellStart"/>
      <w:r>
        <w:rPr>
          <w:rFonts w:ascii="Times New Roman" w:hAnsi="Times New Roman"/>
        </w:rPr>
        <w:t>периодонтальной</w:t>
      </w:r>
      <w:proofErr w:type="spellEnd"/>
      <w:r>
        <w:rPr>
          <w:rFonts w:ascii="Times New Roman" w:hAnsi="Times New Roman"/>
        </w:rPr>
        <w:t xml:space="preserve"> ткани, сопровождающаяся болью и спонтанным </w:t>
      </w:r>
      <w:proofErr w:type="spellStart"/>
      <w:r>
        <w:rPr>
          <w:rFonts w:ascii="Times New Roman" w:hAnsi="Times New Roman"/>
        </w:rPr>
        <w:t>десневым</w:t>
      </w:r>
      <w:proofErr w:type="spellEnd"/>
      <w:r>
        <w:rPr>
          <w:rFonts w:ascii="Times New Roman" w:hAnsi="Times New Roman"/>
        </w:rPr>
        <w:t xml:space="preserve"> кровотечением. Это состояние связывают с </w:t>
      </w:r>
      <w:proofErr w:type="gramStart"/>
      <w:r>
        <w:rPr>
          <w:rFonts w:ascii="Times New Roman" w:hAnsi="Times New Roman"/>
        </w:rPr>
        <w:t>глубокой</w:t>
      </w:r>
      <w:proofErr w:type="gramEnd"/>
      <w:r>
        <w:rPr>
          <w:rFonts w:ascii="Times New Roman" w:hAnsi="Times New Roman"/>
        </w:rPr>
        <w:t xml:space="preserve"> иммунной </w:t>
      </w:r>
      <w:proofErr w:type="spellStart"/>
      <w:r>
        <w:rPr>
          <w:rFonts w:ascii="Times New Roman" w:hAnsi="Times New Roman"/>
        </w:rPr>
        <w:t>супрессией</w:t>
      </w:r>
      <w:proofErr w:type="spellEnd"/>
      <w:r>
        <w:rPr>
          <w:rFonts w:ascii="Times New Roman" w:hAnsi="Times New Roman"/>
        </w:rPr>
        <w:t xml:space="preserve"> при количестве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>4-клеток ниже 100 клеток на мм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Краевая </w:t>
      </w:r>
      <w:proofErr w:type="spellStart"/>
      <w:r>
        <w:rPr>
          <w:rFonts w:ascii="Times New Roman" w:hAnsi="Times New Roman"/>
          <w:i/>
        </w:rPr>
        <w:t>гингивальная</w:t>
      </w:r>
      <w:proofErr w:type="spellEnd"/>
      <w:r>
        <w:rPr>
          <w:rFonts w:ascii="Times New Roman" w:hAnsi="Times New Roman"/>
          <w:i/>
        </w:rPr>
        <w:t xml:space="preserve"> эритема. </w:t>
      </w:r>
      <w:r>
        <w:rPr>
          <w:rFonts w:ascii="Times New Roman" w:hAnsi="Times New Roman"/>
        </w:rPr>
        <w:t xml:space="preserve">Клинические проявления: эритема маргинальной десны с участками, похожими на кровоизлияния. </w:t>
      </w:r>
      <w:proofErr w:type="gramStart"/>
      <w:r>
        <w:rPr>
          <w:rFonts w:ascii="Times New Roman" w:hAnsi="Times New Roman"/>
        </w:rPr>
        <w:t>Локализована</w:t>
      </w:r>
      <w:proofErr w:type="gramEnd"/>
      <w:r>
        <w:rPr>
          <w:rFonts w:ascii="Times New Roman" w:hAnsi="Times New Roman"/>
        </w:rPr>
        <w:t xml:space="preserve">, в основном, в переднем отделе и сопровождается спонтанным </w:t>
      </w:r>
      <w:proofErr w:type="spellStart"/>
      <w:r>
        <w:rPr>
          <w:rFonts w:ascii="Times New Roman" w:hAnsi="Times New Roman"/>
        </w:rPr>
        <w:t>десневым</w:t>
      </w:r>
      <w:proofErr w:type="spellEnd"/>
      <w:r>
        <w:rPr>
          <w:rFonts w:ascii="Times New Roman" w:hAnsi="Times New Roman"/>
        </w:rPr>
        <w:t xml:space="preserve"> кровотечением. Может предшествовать язвенно-некротическому периодонтиту. Отмечается у пациентов с </w:t>
      </w:r>
      <w:proofErr w:type="gramStart"/>
      <w:r>
        <w:rPr>
          <w:rFonts w:ascii="Times New Roman" w:hAnsi="Times New Roman"/>
        </w:rPr>
        <w:t>высокой</w:t>
      </w:r>
      <w:proofErr w:type="gramEnd"/>
      <w:r>
        <w:rPr>
          <w:rFonts w:ascii="Times New Roman" w:hAnsi="Times New Roman"/>
        </w:rPr>
        <w:t xml:space="preserve"> иммунной </w:t>
      </w:r>
      <w:proofErr w:type="spellStart"/>
      <w:r>
        <w:rPr>
          <w:rFonts w:ascii="Times New Roman" w:hAnsi="Times New Roman"/>
        </w:rPr>
        <w:t>супрессией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Новообразования.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Саркома </w:t>
      </w:r>
      <w:proofErr w:type="spellStart"/>
      <w:r>
        <w:rPr>
          <w:rFonts w:ascii="Times New Roman" w:hAnsi="Times New Roman"/>
          <w:i/>
        </w:rPr>
        <w:t>Капоши</w:t>
      </w:r>
      <w:proofErr w:type="spellEnd"/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 xml:space="preserve">Выявляются у больных СПИДом. Оральные поражения могут быть первыми признаками саркомы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. При этом количество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>4-клеток ниже 200 клеток на мм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 Чаще встречаются у гомосексуалистов.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Другие поражения.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Болезни слюнных желез. </w:t>
      </w:r>
      <w:r>
        <w:rPr>
          <w:rFonts w:ascii="Times New Roman" w:hAnsi="Times New Roman"/>
        </w:rPr>
        <w:t>Клинические проявления: увеличение околоушной слюнной железы за счет инфильтрации, сопровождающееся ксеростомией. Может встречаться в течение всех стадий ВИЧ и как побочный эффект при приеме препаратов.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Некротический стоматит. </w:t>
      </w:r>
      <w:r>
        <w:rPr>
          <w:rFonts w:ascii="Times New Roman" w:hAnsi="Times New Roman"/>
        </w:rPr>
        <w:t xml:space="preserve">Клинические проявления: быстрая прогрессирующая деструкция альвеолярной кости, сопровождающаяся некрозом вышележащих тканей. В начале заболевания может </w:t>
      </w:r>
      <w:r>
        <w:rPr>
          <w:rFonts w:ascii="Times New Roman" w:hAnsi="Times New Roman"/>
        </w:rPr>
        <w:lastRenderedPageBreak/>
        <w:t xml:space="preserve">быть болезненной. Это состояние связано с тяжелой иммунной </w:t>
      </w:r>
      <w:proofErr w:type="spellStart"/>
      <w:r>
        <w:rPr>
          <w:rFonts w:ascii="Times New Roman" w:hAnsi="Times New Roman"/>
        </w:rPr>
        <w:t>супрессией</w:t>
      </w:r>
      <w:proofErr w:type="spellEnd"/>
      <w:r>
        <w:rPr>
          <w:rFonts w:ascii="Times New Roman" w:hAnsi="Times New Roman"/>
        </w:rPr>
        <w:t xml:space="preserve">, когда уровень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>4-клеток ниже 100 клеток на мм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Большие </w:t>
      </w:r>
      <w:proofErr w:type="spellStart"/>
      <w:r>
        <w:rPr>
          <w:rFonts w:ascii="Times New Roman" w:hAnsi="Times New Roman"/>
          <w:i/>
        </w:rPr>
        <w:t>афтозные</w:t>
      </w:r>
      <w:proofErr w:type="spellEnd"/>
      <w:r>
        <w:rPr>
          <w:rFonts w:ascii="Times New Roman" w:hAnsi="Times New Roman"/>
          <w:i/>
        </w:rPr>
        <w:t xml:space="preserve"> изъявления. </w:t>
      </w:r>
      <w:r>
        <w:rPr>
          <w:rFonts w:ascii="Times New Roman" w:hAnsi="Times New Roman"/>
        </w:rPr>
        <w:t xml:space="preserve">Клинические проявления: больше (&gt;10 мм), болезненные, незаживающие, глубокие изъязвления. Такие поражения отмечают у больных с высокой иммунной </w:t>
      </w:r>
      <w:proofErr w:type="spellStart"/>
      <w:r>
        <w:rPr>
          <w:rFonts w:ascii="Times New Roman" w:hAnsi="Times New Roman"/>
        </w:rPr>
        <w:t>супрессией</w:t>
      </w:r>
      <w:proofErr w:type="spellEnd"/>
      <w:r>
        <w:rPr>
          <w:rFonts w:ascii="Times New Roman" w:hAnsi="Times New Roman"/>
        </w:rPr>
        <w:t xml:space="preserve">, когда количество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>4-клеток ниже 200 клеток на мм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345A86" w:rsidRDefault="00345A86">
      <w:pPr>
        <w:jc w:val="center"/>
        <w:rPr>
          <w:rFonts w:ascii="Times New Roman" w:hAnsi="Times New Roman"/>
          <w:u w:val="single"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ВОПРОС 6. ДИАГНОСТИКА ВИЧ-ИНФЕКЦИИ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Определяется клинической картиной СПИДа при подтверждении серологическими или вирусологическими методами. Иммунологические исследования имеют вспомогательное значение,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По данным ВОЗ, </w:t>
      </w:r>
      <w:r>
        <w:rPr>
          <w:rFonts w:ascii="Times New Roman" w:hAnsi="Times New Roman"/>
          <w:u w:val="single"/>
        </w:rPr>
        <w:t>критериями для дифференциальной диагностики</w:t>
      </w:r>
      <w:r>
        <w:rPr>
          <w:rFonts w:ascii="Times New Roman" w:hAnsi="Times New Roman"/>
        </w:rPr>
        <w:t xml:space="preserve"> СПИДа являются:</w:t>
      </w:r>
    </w:p>
    <w:p w:rsidR="00345A86" w:rsidRDefault="00C54BB8">
      <w:pPr>
        <w:numPr>
          <w:ilvl w:val="2"/>
          <w:numId w:val="10"/>
        </w:numPr>
        <w:tabs>
          <w:tab w:val="left" w:pos="717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 у лиц моложе 60 лет.</w:t>
      </w:r>
    </w:p>
    <w:p w:rsidR="00345A86" w:rsidRDefault="00C54BB8">
      <w:pPr>
        <w:numPr>
          <w:ilvl w:val="2"/>
          <w:numId w:val="10"/>
        </w:numPr>
        <w:tabs>
          <w:tab w:val="left" w:pos="717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Хроническая диарея более 2 </w:t>
      </w:r>
      <w:proofErr w:type="spellStart"/>
      <w:proofErr w:type="gramStart"/>
      <w:r>
        <w:rPr>
          <w:rFonts w:ascii="Times New Roman" w:hAnsi="Times New Roman"/>
        </w:rPr>
        <w:t>мес</w:t>
      </w:r>
      <w:proofErr w:type="spellEnd"/>
      <w:proofErr w:type="gramEnd"/>
      <w:r>
        <w:rPr>
          <w:rFonts w:ascii="Times New Roman" w:hAnsi="Times New Roman"/>
        </w:rPr>
        <w:t xml:space="preserve">, не поддающаяся лечению, с наличием в кале </w:t>
      </w:r>
      <w:proofErr w:type="spellStart"/>
      <w:r>
        <w:rPr>
          <w:rFonts w:ascii="Times New Roman" w:hAnsi="Times New Roman"/>
        </w:rPr>
        <w:t>криптоспоридий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numPr>
          <w:ilvl w:val="2"/>
          <w:numId w:val="10"/>
        </w:numPr>
        <w:tabs>
          <w:tab w:val="left" w:pos="717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>Длительная лихорадка неясного генеза.</w:t>
      </w:r>
    </w:p>
    <w:p w:rsidR="00345A86" w:rsidRDefault="00C54BB8">
      <w:pPr>
        <w:numPr>
          <w:ilvl w:val="2"/>
          <w:numId w:val="10"/>
        </w:numPr>
        <w:tabs>
          <w:tab w:val="left" w:pos="717"/>
        </w:tabs>
        <w:ind w:left="357" w:hanging="357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Лимфомы</w:t>
      </w:r>
      <w:proofErr w:type="spellEnd"/>
      <w:r>
        <w:rPr>
          <w:rFonts w:ascii="Times New Roman" w:hAnsi="Times New Roman"/>
        </w:rPr>
        <w:t xml:space="preserve"> центральной нервной системы.</w:t>
      </w:r>
    </w:p>
    <w:p w:rsidR="00345A86" w:rsidRDefault="00C54BB8">
      <w:pPr>
        <w:numPr>
          <w:ilvl w:val="2"/>
          <w:numId w:val="10"/>
        </w:numPr>
        <w:tabs>
          <w:tab w:val="left" w:pos="717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>Хроническая пневмония, не поддающаяся терапии при: выделении из мокроты пневмоцист.</w:t>
      </w:r>
    </w:p>
    <w:p w:rsidR="00345A86" w:rsidRDefault="00C54BB8">
      <w:pPr>
        <w:numPr>
          <w:ilvl w:val="2"/>
          <w:numId w:val="10"/>
        </w:numPr>
        <w:tabs>
          <w:tab w:val="left" w:pos="717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>«Беспричинное» снижение массы тела больного на 10% и более.</w:t>
      </w:r>
    </w:p>
    <w:p w:rsidR="00345A86" w:rsidRDefault="00C54BB8">
      <w:pPr>
        <w:numPr>
          <w:ilvl w:val="2"/>
          <w:numId w:val="10"/>
        </w:numPr>
        <w:tabs>
          <w:tab w:val="left" w:pos="717"/>
        </w:tabs>
        <w:ind w:left="357" w:hanging="357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Лимфопения</w:t>
      </w:r>
      <w:proofErr w:type="spellEnd"/>
      <w:r>
        <w:rPr>
          <w:rFonts w:ascii="Times New Roman" w:hAnsi="Times New Roman"/>
        </w:rPr>
        <w:t xml:space="preserve"> неясной этиологии.</w:t>
      </w:r>
    </w:p>
    <w:p w:rsidR="00345A86" w:rsidRDefault="00C54BB8">
      <w:pPr>
        <w:numPr>
          <w:ilvl w:val="2"/>
          <w:numId w:val="10"/>
        </w:numPr>
        <w:tabs>
          <w:tab w:val="left" w:pos="717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Частые инфекции, вызванные условно-патогенными и патогенными микроорганизмами (простейшими, гельминтами, бактериями, грибами, вирусами) особенно </w:t>
      </w:r>
      <w:proofErr w:type="spellStart"/>
      <w:r>
        <w:rPr>
          <w:rFonts w:ascii="Times New Roman" w:hAnsi="Times New Roman"/>
        </w:rPr>
        <w:t>микстинфекции</w:t>
      </w:r>
      <w:proofErr w:type="spellEnd"/>
      <w:r>
        <w:rPr>
          <w:rFonts w:ascii="Times New Roman" w:hAnsi="Times New Roman"/>
        </w:rPr>
        <w:t>.</w:t>
      </w:r>
    </w:p>
    <w:p w:rsidR="00345A86" w:rsidRDefault="00C54BB8">
      <w:pPr>
        <w:ind w:firstLine="709"/>
        <w:jc w:val="center"/>
        <w:rPr>
          <w:rFonts w:hint="eastAsia"/>
        </w:rPr>
      </w:pPr>
      <w:r>
        <w:rPr>
          <w:rFonts w:ascii="Times New Roman" w:hAnsi="Times New Roman"/>
          <w:b/>
          <w:i/>
        </w:rPr>
        <w:t>Критериями, исключающими СПИД, являются:</w:t>
      </w:r>
    </w:p>
    <w:p w:rsidR="00345A86" w:rsidRDefault="00C54BB8" w:rsidP="00954909">
      <w:pPr>
        <w:numPr>
          <w:ilvl w:val="3"/>
          <w:numId w:val="10"/>
        </w:numPr>
        <w:tabs>
          <w:tab w:val="left" w:pos="567"/>
        </w:tabs>
        <w:ind w:left="567" w:hanging="567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иммуносупрессивной</w:t>
      </w:r>
      <w:proofErr w:type="spellEnd"/>
      <w:r>
        <w:rPr>
          <w:rFonts w:ascii="Times New Roman" w:hAnsi="Times New Roman"/>
        </w:rPr>
        <w:t xml:space="preserve"> терапии.</w:t>
      </w:r>
    </w:p>
    <w:p w:rsidR="00345A86" w:rsidRDefault="00C54BB8" w:rsidP="00954909">
      <w:pPr>
        <w:numPr>
          <w:ilvl w:val="3"/>
          <w:numId w:val="10"/>
        </w:numPr>
        <w:tabs>
          <w:tab w:val="left" w:pos="567"/>
        </w:tabs>
        <w:ind w:left="567" w:hanging="567"/>
        <w:jc w:val="both"/>
        <w:rPr>
          <w:rFonts w:hint="eastAsia"/>
        </w:rPr>
      </w:pPr>
      <w:r>
        <w:rPr>
          <w:rFonts w:ascii="Times New Roman" w:hAnsi="Times New Roman"/>
        </w:rPr>
        <w:t>Врожденные Наличие предшествующей иммунодефициты иной этиологии.</w:t>
      </w:r>
    </w:p>
    <w:p w:rsidR="00345A86" w:rsidRDefault="00C54BB8" w:rsidP="00954909">
      <w:pPr>
        <w:numPr>
          <w:ilvl w:val="3"/>
          <w:numId w:val="10"/>
        </w:numPr>
        <w:tabs>
          <w:tab w:val="left" w:pos="567"/>
        </w:tabs>
        <w:ind w:left="567" w:hanging="567"/>
        <w:jc w:val="both"/>
        <w:rPr>
          <w:rFonts w:hint="eastAsia"/>
        </w:rPr>
      </w:pPr>
      <w:r>
        <w:rPr>
          <w:rFonts w:ascii="Times New Roman" w:hAnsi="Times New Roman"/>
        </w:rPr>
        <w:t>Иммунодефицит, обусловленный острым белковым голоданием,  злокачественными  новообразованиями,  тяжелыми соматическими болезнями.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Ранними клиническими симптомами СПИД</w:t>
      </w:r>
      <w:r>
        <w:rPr>
          <w:rFonts w:ascii="Times New Roman" w:hAnsi="Times New Roman"/>
        </w:rPr>
        <w:t xml:space="preserve">а служат потеря массы тела на 10-20% и </w:t>
      </w:r>
      <w:proofErr w:type="spellStart"/>
      <w:r>
        <w:rPr>
          <w:rFonts w:ascii="Times New Roman" w:hAnsi="Times New Roman"/>
        </w:rPr>
        <w:t>персистирующее</w:t>
      </w:r>
      <w:proofErr w:type="spellEnd"/>
      <w:r>
        <w:rPr>
          <w:rFonts w:ascii="Times New Roman" w:hAnsi="Times New Roman"/>
        </w:rPr>
        <w:t xml:space="preserve"> увеличение лимфатических узлов различных групп в течение 2-3 мес. без видимых причин.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Постановке диагноза способствует выявление в </w:t>
      </w:r>
      <w:proofErr w:type="spellStart"/>
      <w:r>
        <w:rPr>
          <w:rFonts w:ascii="Times New Roman" w:hAnsi="Times New Roman"/>
        </w:rPr>
        <w:t>эпиданамнезе</w:t>
      </w:r>
      <w:proofErr w:type="spellEnd"/>
      <w:r>
        <w:rPr>
          <w:rFonts w:ascii="Times New Roman" w:hAnsi="Times New Roman"/>
        </w:rPr>
        <w:t xml:space="preserve"> больного склонности к гомосексуализму, наркомании, множественным половым связям.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При лабораторном исследовании крови у больных СПИДом обнаруживаются </w:t>
      </w:r>
      <w:proofErr w:type="spellStart"/>
      <w:r>
        <w:rPr>
          <w:rFonts w:ascii="Times New Roman" w:hAnsi="Times New Roman"/>
        </w:rPr>
        <w:t>лимфопения</w:t>
      </w:r>
      <w:proofErr w:type="spellEnd"/>
      <w:r>
        <w:rPr>
          <w:rFonts w:ascii="Times New Roman" w:hAnsi="Times New Roman"/>
        </w:rPr>
        <w:t xml:space="preserve">, тромбоцитопения, анемия, </w:t>
      </w:r>
      <w:proofErr w:type="spellStart"/>
      <w:r>
        <w:rPr>
          <w:rFonts w:ascii="Times New Roman" w:hAnsi="Times New Roman"/>
        </w:rPr>
        <w:t>эозинофилия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гипергаммаглобулинемия</w:t>
      </w:r>
      <w:proofErr w:type="spellEnd"/>
      <w:r>
        <w:rPr>
          <w:rFonts w:ascii="Times New Roman" w:hAnsi="Times New Roman"/>
        </w:rPr>
        <w:t xml:space="preserve"> с увеличением циркулирующих в крови иммунных комплексов.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Выделение вируса из патологического материала от больных проводится в специализированных лабораториях.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Антитела к вирусу определяются не ранее чем через 1 мес. после заражения и могут исчезать на поздних стадиях болезни. Для обнаружения антител используют твердофазный </w:t>
      </w:r>
      <w:proofErr w:type="spellStart"/>
      <w:r>
        <w:rPr>
          <w:rFonts w:ascii="Times New Roman" w:hAnsi="Times New Roman"/>
        </w:rPr>
        <w:t>радиоиммунологический</w:t>
      </w:r>
      <w:proofErr w:type="spellEnd"/>
      <w:r>
        <w:rPr>
          <w:rFonts w:ascii="Times New Roman" w:hAnsi="Times New Roman"/>
        </w:rPr>
        <w:t xml:space="preserve"> анализ, методы радио-</w:t>
      </w:r>
      <w:proofErr w:type="spellStart"/>
      <w:r>
        <w:rPr>
          <w:rFonts w:ascii="Times New Roman" w:hAnsi="Times New Roman"/>
        </w:rPr>
        <w:t>иммунопреципитации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иммунофлюоресценции</w:t>
      </w:r>
      <w:proofErr w:type="spellEnd"/>
      <w:r>
        <w:rPr>
          <w:rFonts w:ascii="Times New Roman" w:hAnsi="Times New Roman"/>
        </w:rPr>
        <w:t xml:space="preserve"> и иммуноферментный. Для подтверждения специфичности указанных способов используют метод </w:t>
      </w:r>
      <w:proofErr w:type="spellStart"/>
      <w:r>
        <w:rPr>
          <w:rFonts w:ascii="Times New Roman" w:hAnsi="Times New Roman"/>
        </w:rPr>
        <w:t>иммуноблоттинга</w:t>
      </w:r>
      <w:proofErr w:type="spellEnd"/>
      <w:r>
        <w:rPr>
          <w:rFonts w:ascii="Times New Roman" w:hAnsi="Times New Roman"/>
        </w:rPr>
        <w:t xml:space="preserve"> «вестерн-</w:t>
      </w:r>
      <w:proofErr w:type="spellStart"/>
      <w:r>
        <w:rPr>
          <w:rFonts w:ascii="Times New Roman" w:hAnsi="Times New Roman"/>
        </w:rPr>
        <w:t>блот</w:t>
      </w:r>
      <w:proofErr w:type="spellEnd"/>
      <w:r>
        <w:rPr>
          <w:rFonts w:ascii="Times New Roman" w:hAnsi="Times New Roman"/>
        </w:rPr>
        <w:t xml:space="preserve">» — встречной преципитации в геле антител сыворотки больного с различными вирусными белками, подвергнутыми разделению по молекулярной массе с помощью электрофореза и затем нанесенными на </w:t>
      </w:r>
      <w:proofErr w:type="gramStart"/>
      <w:r>
        <w:rPr>
          <w:rFonts w:ascii="Times New Roman" w:hAnsi="Times New Roman"/>
        </w:rPr>
        <w:t>нитро-целлюлозную</w:t>
      </w:r>
      <w:proofErr w:type="gramEnd"/>
      <w:r>
        <w:rPr>
          <w:rFonts w:ascii="Times New Roman" w:hAnsi="Times New Roman"/>
        </w:rPr>
        <w:t xml:space="preserve"> мембрану. Возможно применение </w:t>
      </w:r>
      <w:proofErr w:type="spellStart"/>
      <w:r>
        <w:rPr>
          <w:rFonts w:ascii="Times New Roman" w:hAnsi="Times New Roman"/>
        </w:rPr>
        <w:t>РНАт</w:t>
      </w:r>
      <w:proofErr w:type="spellEnd"/>
      <w:r>
        <w:rPr>
          <w:rFonts w:ascii="Times New Roman" w:hAnsi="Times New Roman"/>
        </w:rPr>
        <w:t xml:space="preserve"> (реакции нейтрализации антител).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Наличие антител к вирусу у лиц без клинических проявлений болезни не является доказательством СПИДа, или безусловным прогностическим признаком его развития.</w:t>
      </w:r>
    </w:p>
    <w:p w:rsidR="00345A86" w:rsidRDefault="00C54BB8">
      <w:pPr>
        <w:ind w:firstLine="709"/>
        <w:jc w:val="center"/>
        <w:rPr>
          <w:rFonts w:hint="eastAsia"/>
        </w:rPr>
      </w:pPr>
      <w:r>
        <w:rPr>
          <w:rFonts w:ascii="Times New Roman" w:hAnsi="Times New Roman"/>
          <w:b/>
        </w:rPr>
        <w:t>Тесты на выявление ВИЧ-инфекции.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lang w:val="en-US"/>
        </w:rPr>
        <w:t>Enzyme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linked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immunosorbent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assay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ELISA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EIA</w:t>
      </w:r>
      <w:r>
        <w:rPr>
          <w:rFonts w:ascii="Times New Roman" w:hAnsi="Times New Roman"/>
        </w:rPr>
        <w:t>) – характеризует общий иммунный ответ на ВИЧ.</w:t>
      </w:r>
    </w:p>
    <w:p w:rsidR="00345A86" w:rsidRDefault="00C54BB8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lang w:val="en-US"/>
        </w:rPr>
        <w:t>Western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blot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WB</w:t>
      </w:r>
      <w:r>
        <w:rPr>
          <w:rFonts w:ascii="Times New Roman" w:hAnsi="Times New Roman"/>
        </w:rPr>
        <w:t>) – характеризует иммунный ответ на специфические ВИЧ-протеины.</w:t>
      </w:r>
      <w:proofErr w:type="gramEnd"/>
    </w:p>
    <w:p w:rsidR="00345A86" w:rsidRDefault="00C54BB8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lang w:val="en-US"/>
        </w:rPr>
        <w:t>Polymerase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chain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reaction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PCR</w:t>
      </w:r>
      <w:r>
        <w:rPr>
          <w:rFonts w:ascii="Times New Roman" w:hAnsi="Times New Roman"/>
        </w:rPr>
        <w:t>) – Обнаруживает ВИЧ в мембранах ДНК и РНК (используется для обнаружения ВИЧ у детей и проведения научных исследований).</w:t>
      </w:r>
      <w:proofErr w:type="gramEnd"/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У большинства пациентов положительный ответ может быть получен через 6 месяцев после заражения, однако антитела могут не обнаруживаться в течение трех месяцев после первоначального заражения, т.е. с отрицательным тестом на антитела и в первые три месяца пациент может быть заразным.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Для оценки статуса ВИЧ – пациента используются и другие лабораторные исследования. </w:t>
      </w:r>
      <w:proofErr w:type="spellStart"/>
      <w:r>
        <w:rPr>
          <w:rFonts w:ascii="Times New Roman" w:hAnsi="Times New Roman"/>
        </w:rPr>
        <w:t>Исследоване</w:t>
      </w:r>
      <w:proofErr w:type="spellEnd"/>
      <w:r>
        <w:rPr>
          <w:rFonts w:ascii="Times New Roman" w:hAnsi="Times New Roman"/>
        </w:rPr>
        <w:t xml:space="preserve"> уровня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 xml:space="preserve">4 – клеток – </w:t>
      </w:r>
      <w:proofErr w:type="gramStart"/>
      <w:r>
        <w:rPr>
          <w:rFonts w:ascii="Times New Roman" w:hAnsi="Times New Roman"/>
        </w:rPr>
        <w:t>тест</w:t>
      </w:r>
      <w:proofErr w:type="gramEnd"/>
      <w:r>
        <w:rPr>
          <w:rFonts w:ascii="Times New Roman" w:hAnsi="Times New Roman"/>
        </w:rPr>
        <w:t xml:space="preserve"> наиболее широко используемый для оценки прогрессирования и прогноза ВИЧ-инфекции.</w:t>
      </w:r>
    </w:p>
    <w:p w:rsidR="00345A86" w:rsidRDefault="00C54BB8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При уменьшении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 xml:space="preserve">4 – клеток развивается и оральная оппортунистическая инфекция. Оральные проявления очень часто бывают </w:t>
      </w:r>
      <w:proofErr w:type="gramStart"/>
      <w:r>
        <w:rPr>
          <w:rFonts w:ascii="Times New Roman" w:hAnsi="Times New Roman"/>
        </w:rPr>
        <w:t>первичными</w:t>
      </w:r>
      <w:proofErr w:type="gramEnd"/>
      <w:r>
        <w:rPr>
          <w:rFonts w:ascii="Times New Roman" w:hAnsi="Times New Roman"/>
        </w:rPr>
        <w:t xml:space="preserve"> и именно они являются ранними маркерами иммунной </w:t>
      </w:r>
      <w:proofErr w:type="spellStart"/>
      <w:r>
        <w:rPr>
          <w:rFonts w:ascii="Times New Roman" w:hAnsi="Times New Roman"/>
        </w:rPr>
        <w:t>супрессии</w:t>
      </w:r>
      <w:proofErr w:type="spellEnd"/>
      <w:r>
        <w:rPr>
          <w:rFonts w:ascii="Times New Roman" w:hAnsi="Times New Roman"/>
        </w:rPr>
        <w:t xml:space="preserve"> и прогрессирования инфекции.</w:t>
      </w:r>
    </w:p>
    <w:p w:rsidR="00345A86" w:rsidRDefault="00345A86">
      <w:pPr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1058"/>
        <w:gridCol w:w="5353"/>
      </w:tblGrid>
      <w:tr w:rsidR="00345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  <w:lang w:val="en-US"/>
              </w:rPr>
              <w:t>CD4</w:t>
            </w:r>
            <w:r>
              <w:rPr>
                <w:rFonts w:ascii="Times New Roman" w:hAnsi="Times New Roman"/>
              </w:rPr>
              <w:t>-клеток / мм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lang w:val="en-US"/>
              </w:rPr>
              <w:t>CD4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Проявления у взрослых</w:t>
            </w:r>
          </w:p>
        </w:tc>
      </w:tr>
      <w:tr w:rsidR="00345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&gt;600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32-50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86" w:rsidRDefault="00C54BB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нормальный уровень</w:t>
            </w:r>
          </w:p>
        </w:tc>
      </w:tr>
      <w:tr w:rsidR="00345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&lt;500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&lt;29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86" w:rsidRDefault="00C54BB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первые признаки </w:t>
            </w:r>
            <w:proofErr w:type="gramStart"/>
            <w:r>
              <w:rPr>
                <w:rFonts w:ascii="Times New Roman" w:hAnsi="Times New Roman"/>
              </w:rPr>
              <w:t>иммунной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супрессии</w:t>
            </w:r>
            <w:proofErr w:type="spellEnd"/>
          </w:p>
        </w:tc>
      </w:tr>
      <w:tr w:rsidR="00345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&lt;400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345A8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86" w:rsidRDefault="00C54BB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появляются признаки оппортунистических инфекций</w:t>
            </w:r>
          </w:p>
        </w:tc>
      </w:tr>
      <w:tr w:rsidR="00345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200-400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14-18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86" w:rsidRDefault="00C54BB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оппортунистические инфекции проявляются в большей степени</w:t>
            </w:r>
          </w:p>
        </w:tc>
      </w:tr>
      <w:tr w:rsidR="00345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&lt;200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&lt;14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86" w:rsidRDefault="00C54BB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высокий уровень </w:t>
            </w:r>
            <w:proofErr w:type="gramStart"/>
            <w:r>
              <w:rPr>
                <w:rFonts w:ascii="Times New Roman" w:hAnsi="Times New Roman"/>
              </w:rPr>
              <w:t>иммунной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супрессии</w:t>
            </w:r>
            <w:proofErr w:type="spellEnd"/>
            <w:r>
              <w:rPr>
                <w:rFonts w:ascii="Times New Roman" w:hAnsi="Times New Roman"/>
              </w:rPr>
              <w:t xml:space="preserve"> сопровождается проявлением оппортунистических инфекций. Диагноз – СПИД</w:t>
            </w:r>
          </w:p>
        </w:tc>
      </w:tr>
      <w:tr w:rsidR="00345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&lt;100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345A86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86" w:rsidRDefault="00C54BB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присутствуют летальные оппортунистические инфекции</w:t>
            </w:r>
          </w:p>
        </w:tc>
      </w:tr>
      <w:tr w:rsidR="00345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C54BB8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&lt;50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86" w:rsidRDefault="00345A86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86" w:rsidRDefault="00C54BB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неблагоприятный прогноз в отношении продолжительности жизни (немного больше 1 года)</w:t>
            </w:r>
          </w:p>
        </w:tc>
      </w:tr>
    </w:tbl>
    <w:p w:rsidR="00345A86" w:rsidRDefault="00345A86">
      <w:pPr>
        <w:pStyle w:val="a9"/>
        <w:ind w:left="0" w:firstLine="709"/>
        <w:rPr>
          <w:rFonts w:ascii="Times New Roman" w:hAnsi="Times New Roman"/>
          <w:b/>
          <w:bCs/>
          <w:sz w:val="24"/>
        </w:rPr>
      </w:pPr>
    </w:p>
    <w:p w:rsidR="00345A86" w:rsidRDefault="00C54BB8">
      <w:pPr>
        <w:pStyle w:val="a9"/>
        <w:ind w:left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</w:rPr>
        <w:t>Заключение</w:t>
      </w:r>
    </w:p>
    <w:p w:rsidR="00345A86" w:rsidRDefault="00C54BB8">
      <w:pPr>
        <w:pStyle w:val="a9"/>
        <w:ind w:left="0" w:firstLine="720"/>
        <w:rPr>
          <w:rFonts w:hint="eastAsia"/>
        </w:rPr>
      </w:pPr>
      <w:r>
        <w:rPr>
          <w:rFonts w:ascii="Times New Roman" w:hAnsi="Times New Roman"/>
          <w:sz w:val="24"/>
        </w:rPr>
        <w:t xml:space="preserve">В конце занятия преподаватель отвечает на вопросы студентов, </w:t>
      </w:r>
      <w:proofErr w:type="gramStart"/>
      <w:r>
        <w:rPr>
          <w:rFonts w:ascii="Times New Roman" w:hAnsi="Times New Roman"/>
          <w:sz w:val="24"/>
        </w:rPr>
        <w:t>подводит результаты</w:t>
      </w:r>
      <w:proofErr w:type="gramEnd"/>
      <w:r>
        <w:rPr>
          <w:rFonts w:ascii="Times New Roman" w:hAnsi="Times New Roman"/>
          <w:sz w:val="24"/>
        </w:rPr>
        <w:t xml:space="preserve"> устного собеседования, решения ситуационных и тестовых задач, выполнения мануальных навыков, дает  задание на следующее занятие.</w:t>
      </w:r>
    </w:p>
    <w:p w:rsidR="00345A86" w:rsidRDefault="00345A86">
      <w:pPr>
        <w:jc w:val="both"/>
        <w:rPr>
          <w:rFonts w:ascii="Times New Roman" w:hAnsi="Times New Roman"/>
          <w:b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Тестовые задания</w:t>
      </w: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1. Укажите пути </w:t>
      </w:r>
      <w:proofErr w:type="spellStart"/>
      <w:r>
        <w:rPr>
          <w:rFonts w:ascii="Times New Roman" w:hAnsi="Times New Roman"/>
        </w:rPr>
        <w:t>распространния</w:t>
      </w:r>
      <w:proofErr w:type="spellEnd"/>
      <w:r>
        <w:rPr>
          <w:rFonts w:ascii="Times New Roman" w:hAnsi="Times New Roman"/>
        </w:rPr>
        <w:t xml:space="preserve"> ВИЧ-инфекции:</w:t>
      </w:r>
    </w:p>
    <w:p w:rsidR="00345A86" w:rsidRDefault="00C54BB8">
      <w:pPr>
        <w:numPr>
          <w:ilvl w:val="1"/>
          <w:numId w:val="15"/>
        </w:numPr>
        <w:tabs>
          <w:tab w:val="left" w:pos="2163"/>
        </w:tabs>
        <w:ind w:hanging="1083"/>
        <w:jc w:val="both"/>
        <w:rPr>
          <w:rFonts w:hint="eastAsia"/>
        </w:rPr>
      </w:pPr>
      <w:r>
        <w:rPr>
          <w:rFonts w:ascii="Times New Roman" w:hAnsi="Times New Roman"/>
        </w:rPr>
        <w:t>половой</w:t>
      </w:r>
    </w:p>
    <w:p w:rsidR="00345A86" w:rsidRDefault="00C54BB8">
      <w:pPr>
        <w:numPr>
          <w:ilvl w:val="1"/>
          <w:numId w:val="15"/>
        </w:numPr>
        <w:tabs>
          <w:tab w:val="left" w:pos="2163"/>
        </w:tabs>
        <w:ind w:hanging="1083"/>
        <w:jc w:val="both"/>
        <w:rPr>
          <w:rFonts w:hint="eastAsia"/>
        </w:rPr>
      </w:pPr>
      <w:r>
        <w:rPr>
          <w:rFonts w:ascii="Times New Roman" w:hAnsi="Times New Roman"/>
        </w:rPr>
        <w:t>бытовой</w:t>
      </w:r>
    </w:p>
    <w:p w:rsidR="00345A86" w:rsidRDefault="00C54BB8">
      <w:pPr>
        <w:numPr>
          <w:ilvl w:val="1"/>
          <w:numId w:val="15"/>
        </w:numPr>
        <w:tabs>
          <w:tab w:val="left" w:pos="2163"/>
        </w:tabs>
        <w:ind w:hanging="1083"/>
        <w:jc w:val="both"/>
        <w:rPr>
          <w:rFonts w:hint="eastAsia"/>
        </w:rPr>
      </w:pPr>
      <w:r>
        <w:rPr>
          <w:rFonts w:ascii="Times New Roman" w:hAnsi="Times New Roman"/>
        </w:rPr>
        <w:t>инъекционный</w:t>
      </w:r>
    </w:p>
    <w:p w:rsidR="00345A86" w:rsidRDefault="00C54BB8">
      <w:pPr>
        <w:numPr>
          <w:ilvl w:val="1"/>
          <w:numId w:val="15"/>
        </w:numPr>
        <w:tabs>
          <w:tab w:val="left" w:pos="2163"/>
        </w:tabs>
        <w:ind w:hanging="1083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трансфузионный</w:t>
      </w:r>
      <w:proofErr w:type="spellEnd"/>
    </w:p>
    <w:p w:rsidR="00345A86" w:rsidRDefault="00C54BB8">
      <w:pPr>
        <w:numPr>
          <w:ilvl w:val="1"/>
          <w:numId w:val="15"/>
        </w:numPr>
        <w:tabs>
          <w:tab w:val="left" w:pos="2163"/>
        </w:tabs>
        <w:ind w:hanging="1083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трансплацентарный</w:t>
      </w:r>
      <w:proofErr w:type="spellEnd"/>
    </w:p>
    <w:p w:rsidR="00345A86" w:rsidRDefault="00C54BB8">
      <w:pPr>
        <w:numPr>
          <w:ilvl w:val="1"/>
          <w:numId w:val="15"/>
        </w:numPr>
        <w:tabs>
          <w:tab w:val="left" w:pos="2163"/>
        </w:tabs>
        <w:ind w:hanging="1083"/>
        <w:jc w:val="both"/>
        <w:rPr>
          <w:rFonts w:hint="eastAsia"/>
        </w:rPr>
      </w:pPr>
      <w:r>
        <w:rPr>
          <w:rFonts w:ascii="Times New Roman" w:hAnsi="Times New Roman"/>
        </w:rPr>
        <w:t xml:space="preserve">при </w:t>
      </w:r>
      <w:proofErr w:type="spellStart"/>
      <w:r>
        <w:rPr>
          <w:rFonts w:ascii="Times New Roman" w:hAnsi="Times New Roman"/>
        </w:rPr>
        <w:t>трасплантации</w:t>
      </w:r>
      <w:proofErr w:type="spellEnd"/>
      <w:r>
        <w:rPr>
          <w:rFonts w:ascii="Times New Roman" w:hAnsi="Times New Roman"/>
        </w:rPr>
        <w:t xml:space="preserve"> органов и тканей</w:t>
      </w:r>
    </w:p>
    <w:p w:rsidR="00345A86" w:rsidRDefault="00345A86">
      <w:pPr>
        <w:ind w:left="1080"/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2. Какая система первично поражается при ВИЧ-инфекции?</w:t>
      </w:r>
    </w:p>
    <w:p w:rsidR="00345A86" w:rsidRDefault="00C54BB8">
      <w:pPr>
        <w:numPr>
          <w:ilvl w:val="0"/>
          <w:numId w:val="16"/>
        </w:numPr>
        <w:tabs>
          <w:tab w:val="clear" w:pos="1443"/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нервная</w:t>
      </w:r>
    </w:p>
    <w:p w:rsidR="00345A86" w:rsidRDefault="00C54BB8">
      <w:pPr>
        <w:numPr>
          <w:ilvl w:val="0"/>
          <w:numId w:val="16"/>
        </w:numPr>
        <w:tabs>
          <w:tab w:val="clear" w:pos="1443"/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система желез внутренней секреции</w:t>
      </w:r>
    </w:p>
    <w:p w:rsidR="00345A86" w:rsidRDefault="00C54BB8">
      <w:pPr>
        <w:numPr>
          <w:ilvl w:val="0"/>
          <w:numId w:val="16"/>
        </w:numPr>
        <w:tabs>
          <w:tab w:val="clear" w:pos="1443"/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иммунная</w:t>
      </w:r>
    </w:p>
    <w:p w:rsidR="00345A86" w:rsidRDefault="00C54BB8">
      <w:pPr>
        <w:numPr>
          <w:ilvl w:val="0"/>
          <w:numId w:val="16"/>
        </w:numPr>
        <w:tabs>
          <w:tab w:val="clear" w:pos="1443"/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пищеварительная</w:t>
      </w:r>
    </w:p>
    <w:p w:rsidR="00345A86" w:rsidRDefault="00345A86">
      <w:pPr>
        <w:ind w:left="1080"/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3. Какие группы населения нуждаются в обязательном следовании крови на ВИЧ-инфекцию?</w:t>
      </w:r>
    </w:p>
    <w:p w:rsidR="00345A86" w:rsidRDefault="00C54BB8">
      <w:pPr>
        <w:numPr>
          <w:ilvl w:val="0"/>
          <w:numId w:val="17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группа риска по социальному статусу</w:t>
      </w:r>
    </w:p>
    <w:p w:rsidR="00345A86" w:rsidRDefault="00C54BB8">
      <w:pPr>
        <w:numPr>
          <w:ilvl w:val="0"/>
          <w:numId w:val="17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 xml:space="preserve">больные хроническими заболеваниями слизистой оболочки полости рта, саркомой </w:t>
      </w:r>
      <w:proofErr w:type="spellStart"/>
      <w:r>
        <w:rPr>
          <w:rFonts w:ascii="Times New Roman" w:hAnsi="Times New Roman"/>
        </w:rPr>
        <w:t>Капоши</w:t>
      </w:r>
      <w:proofErr w:type="spellEnd"/>
    </w:p>
    <w:p w:rsidR="00345A86" w:rsidRDefault="00C54BB8">
      <w:pPr>
        <w:numPr>
          <w:ilvl w:val="0"/>
          <w:numId w:val="17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при первичном обращении в поликлинику</w:t>
      </w:r>
    </w:p>
    <w:p w:rsidR="00345A86" w:rsidRDefault="00C54BB8">
      <w:pPr>
        <w:numPr>
          <w:ilvl w:val="0"/>
          <w:numId w:val="17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иностранные граждане</w:t>
      </w:r>
    </w:p>
    <w:p w:rsidR="00345A86" w:rsidRDefault="00345A86">
      <w:pPr>
        <w:ind w:left="1080"/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4. Можно ли с первой положительной реакции ИФА-ВИЧ поставить диагноз ВИЧ-инфекция?</w:t>
      </w:r>
    </w:p>
    <w:p w:rsidR="00345A86" w:rsidRDefault="00C54BB8">
      <w:pPr>
        <w:numPr>
          <w:ilvl w:val="0"/>
          <w:numId w:val="18"/>
        </w:numPr>
        <w:tabs>
          <w:tab w:val="left" w:pos="2160"/>
        </w:tabs>
        <w:ind w:left="1440" w:hanging="1080"/>
        <w:jc w:val="both"/>
        <w:rPr>
          <w:rFonts w:hint="eastAsia"/>
        </w:rPr>
      </w:pPr>
      <w:r>
        <w:rPr>
          <w:rFonts w:ascii="Times New Roman" w:hAnsi="Times New Roman"/>
        </w:rPr>
        <w:t>нет</w:t>
      </w:r>
    </w:p>
    <w:p w:rsidR="00345A86" w:rsidRDefault="00C54BB8">
      <w:pPr>
        <w:numPr>
          <w:ilvl w:val="0"/>
          <w:numId w:val="18"/>
        </w:numPr>
        <w:tabs>
          <w:tab w:val="left" w:pos="2160"/>
        </w:tabs>
        <w:ind w:left="1440" w:hanging="1080"/>
        <w:jc w:val="both"/>
        <w:rPr>
          <w:rFonts w:hint="eastAsia"/>
        </w:rPr>
      </w:pPr>
      <w:r>
        <w:rPr>
          <w:rFonts w:ascii="Times New Roman" w:hAnsi="Times New Roman"/>
        </w:rPr>
        <w:t>да</w:t>
      </w:r>
    </w:p>
    <w:p w:rsidR="00345A86" w:rsidRDefault="00345A86">
      <w:pPr>
        <w:ind w:left="360"/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5. Укажите косвенные проявления ВИЧ-инфекции в полости рта:</w:t>
      </w:r>
    </w:p>
    <w:p w:rsidR="00345A86" w:rsidRDefault="00C54BB8">
      <w:pPr>
        <w:numPr>
          <w:ilvl w:val="1"/>
          <w:numId w:val="18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 xml:space="preserve">бактериальные поражения </w:t>
      </w:r>
    </w:p>
    <w:p w:rsidR="00345A86" w:rsidRDefault="00C54BB8">
      <w:pPr>
        <w:numPr>
          <w:ilvl w:val="1"/>
          <w:numId w:val="18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грибковые поражения</w:t>
      </w:r>
    </w:p>
    <w:p w:rsidR="00345A86" w:rsidRDefault="00C54BB8">
      <w:pPr>
        <w:numPr>
          <w:ilvl w:val="1"/>
          <w:numId w:val="18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вирусные</w:t>
      </w:r>
    </w:p>
    <w:p w:rsidR="00345A86" w:rsidRDefault="00C54BB8">
      <w:pPr>
        <w:numPr>
          <w:ilvl w:val="1"/>
          <w:numId w:val="18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новообразования</w:t>
      </w:r>
    </w:p>
    <w:p w:rsidR="00345A86" w:rsidRDefault="00C54BB8">
      <w:pPr>
        <w:numPr>
          <w:ilvl w:val="1"/>
          <w:numId w:val="18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все вышеперечисленное</w:t>
      </w:r>
    </w:p>
    <w:p w:rsidR="00345A86" w:rsidRDefault="00345A86">
      <w:pPr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6. Что необходимо сделать при попадании крови или слюны в глаза для профилактики ВИЧ-инфекции у медицинского персонала?</w:t>
      </w:r>
    </w:p>
    <w:p w:rsidR="00345A86" w:rsidRDefault="00C54BB8">
      <w:pPr>
        <w:numPr>
          <w:ilvl w:val="0"/>
          <w:numId w:val="19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 xml:space="preserve">промыть водой и закапать 3-5 капель 20% </w:t>
      </w:r>
      <w:proofErr w:type="spellStart"/>
      <w:r>
        <w:rPr>
          <w:rFonts w:ascii="Times New Roman" w:hAnsi="Times New Roman"/>
        </w:rPr>
        <w:t>сульфацила</w:t>
      </w:r>
      <w:proofErr w:type="spellEnd"/>
      <w:r>
        <w:rPr>
          <w:rFonts w:ascii="Times New Roman" w:hAnsi="Times New Roman"/>
        </w:rPr>
        <w:t xml:space="preserve"> натрия</w:t>
      </w:r>
    </w:p>
    <w:p w:rsidR="00345A86" w:rsidRDefault="00C54BB8">
      <w:pPr>
        <w:numPr>
          <w:ilvl w:val="0"/>
          <w:numId w:val="19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промыть водой</w:t>
      </w:r>
    </w:p>
    <w:p w:rsidR="00345A86" w:rsidRDefault="00C54BB8">
      <w:pPr>
        <w:numPr>
          <w:ilvl w:val="0"/>
          <w:numId w:val="19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 xml:space="preserve">закапать 3-5 капель 20% </w:t>
      </w:r>
      <w:proofErr w:type="spellStart"/>
      <w:r>
        <w:rPr>
          <w:rFonts w:ascii="Times New Roman" w:hAnsi="Times New Roman"/>
        </w:rPr>
        <w:t>сульфацила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натрия</w:t>
      </w:r>
      <w:proofErr w:type="gramStart"/>
      <w:r>
        <w:rPr>
          <w:rFonts w:ascii="Times New Roman" w:hAnsi="Times New Roman"/>
        </w:rPr>
        <w:t>,з</w:t>
      </w:r>
      <w:proofErr w:type="gramEnd"/>
      <w:r>
        <w:rPr>
          <w:rFonts w:ascii="Times New Roman" w:hAnsi="Times New Roman"/>
        </w:rPr>
        <w:t>атем</w:t>
      </w:r>
      <w:proofErr w:type="spellEnd"/>
      <w:r>
        <w:rPr>
          <w:rFonts w:ascii="Times New Roman" w:hAnsi="Times New Roman"/>
        </w:rPr>
        <w:t xml:space="preserve"> промыть водой</w:t>
      </w:r>
    </w:p>
    <w:p w:rsidR="00345A86" w:rsidRDefault="00345A86">
      <w:pPr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7. Какое исследование проводят для оценки прогрессирования ВИЧ-инфекции и прогноза заболевания?</w:t>
      </w:r>
    </w:p>
    <w:p w:rsidR="00345A86" w:rsidRDefault="00C54BB8">
      <w:pPr>
        <w:numPr>
          <w:ilvl w:val="0"/>
          <w:numId w:val="20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исследование количества 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-4 лимфоцитов</w:t>
      </w:r>
    </w:p>
    <w:p w:rsidR="00345A86" w:rsidRDefault="00C54BB8">
      <w:pPr>
        <w:numPr>
          <w:ilvl w:val="0"/>
          <w:numId w:val="20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ИФА</w:t>
      </w:r>
    </w:p>
    <w:p w:rsidR="00345A86" w:rsidRDefault="00345A86">
      <w:pPr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8. Существующие тесты на выявление ВИЧ-</w:t>
      </w:r>
      <w:proofErr w:type="spellStart"/>
      <w:r>
        <w:rPr>
          <w:rFonts w:ascii="Times New Roman" w:hAnsi="Times New Roman"/>
        </w:rPr>
        <w:t>инфекциии</w:t>
      </w:r>
      <w:proofErr w:type="spellEnd"/>
      <w:r>
        <w:rPr>
          <w:rFonts w:ascii="Times New Roman" w:hAnsi="Times New Roman"/>
        </w:rPr>
        <w:t>:</w:t>
      </w:r>
    </w:p>
    <w:p w:rsidR="00345A86" w:rsidRDefault="00C54BB8">
      <w:pPr>
        <w:numPr>
          <w:ilvl w:val="0"/>
          <w:numId w:val="21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Вестерн-</w:t>
      </w:r>
      <w:proofErr w:type="spellStart"/>
      <w:r>
        <w:rPr>
          <w:rFonts w:ascii="Times New Roman" w:hAnsi="Times New Roman"/>
        </w:rPr>
        <w:t>блоттинг</w:t>
      </w:r>
      <w:proofErr w:type="spellEnd"/>
    </w:p>
    <w:p w:rsidR="00345A86" w:rsidRDefault="00C54BB8">
      <w:pPr>
        <w:numPr>
          <w:ilvl w:val="0"/>
          <w:numId w:val="21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ИФА</w:t>
      </w:r>
    </w:p>
    <w:p w:rsidR="00345A86" w:rsidRDefault="00C54BB8">
      <w:pPr>
        <w:numPr>
          <w:ilvl w:val="0"/>
          <w:numId w:val="21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РЦР</w:t>
      </w:r>
    </w:p>
    <w:p w:rsidR="00345A86" w:rsidRDefault="00C54BB8">
      <w:pPr>
        <w:numPr>
          <w:ilvl w:val="0"/>
          <w:numId w:val="21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все вышеперечисленное</w:t>
      </w:r>
    </w:p>
    <w:p w:rsidR="00345A86" w:rsidRDefault="00345A86">
      <w:pPr>
        <w:tabs>
          <w:tab w:val="left" w:pos="2880"/>
        </w:tabs>
        <w:ind w:left="1440" w:hanging="360"/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9. К какому типу вирусов относится ВИЧ?</w:t>
      </w:r>
    </w:p>
    <w:p w:rsidR="00345A86" w:rsidRDefault="00C54BB8">
      <w:pPr>
        <w:numPr>
          <w:ilvl w:val="0"/>
          <w:numId w:val="22"/>
        </w:numPr>
        <w:tabs>
          <w:tab w:val="left" w:pos="1440"/>
        </w:tabs>
        <w:ind w:left="720" w:hanging="360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лимфотропный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ретровирус</w:t>
      </w:r>
      <w:proofErr w:type="spellEnd"/>
    </w:p>
    <w:p w:rsidR="00345A86" w:rsidRDefault="00C54BB8">
      <w:pPr>
        <w:numPr>
          <w:ilvl w:val="0"/>
          <w:numId w:val="22"/>
        </w:numPr>
        <w:tabs>
          <w:tab w:val="left" w:pos="1440"/>
        </w:tabs>
        <w:ind w:left="720" w:hanging="360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энтеровирус</w:t>
      </w:r>
      <w:proofErr w:type="spellEnd"/>
    </w:p>
    <w:p w:rsidR="00345A86" w:rsidRDefault="00345A86">
      <w:pPr>
        <w:jc w:val="both"/>
        <w:rPr>
          <w:rFonts w:ascii="Times New Roman" w:hAnsi="Times New Roman"/>
        </w:rPr>
      </w:pPr>
    </w:p>
    <w:p w:rsidR="00345A86" w:rsidRDefault="00C54BB8">
      <w:pPr>
        <w:jc w:val="both"/>
        <w:rPr>
          <w:rFonts w:hint="eastAsia"/>
        </w:rPr>
      </w:pPr>
      <w:r>
        <w:rPr>
          <w:rFonts w:ascii="Times New Roman" w:hAnsi="Times New Roman"/>
        </w:rPr>
        <w:t>10. С какими заболеваниями дифференцируют СПИД-</w:t>
      </w:r>
      <w:proofErr w:type="spellStart"/>
      <w:r>
        <w:rPr>
          <w:rFonts w:ascii="Times New Roman" w:hAnsi="Times New Roman"/>
        </w:rPr>
        <w:t>ассоцированный</w:t>
      </w:r>
      <w:proofErr w:type="spellEnd"/>
      <w:r>
        <w:rPr>
          <w:rFonts w:ascii="Times New Roman" w:hAnsi="Times New Roman"/>
        </w:rPr>
        <w:t xml:space="preserve"> периодонтит?</w:t>
      </w:r>
    </w:p>
    <w:p w:rsidR="00345A86" w:rsidRDefault="00C54BB8">
      <w:pPr>
        <w:numPr>
          <w:ilvl w:val="0"/>
          <w:numId w:val="23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язвенно-некротический гингивит</w:t>
      </w:r>
    </w:p>
    <w:p w:rsidR="00345A86" w:rsidRDefault="00C54BB8">
      <w:pPr>
        <w:numPr>
          <w:ilvl w:val="0"/>
          <w:numId w:val="23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быстропрогрессирующий периодонтит</w:t>
      </w:r>
    </w:p>
    <w:p w:rsidR="00345A86" w:rsidRDefault="00C54BB8">
      <w:pPr>
        <w:numPr>
          <w:ilvl w:val="0"/>
          <w:numId w:val="23"/>
        </w:numPr>
        <w:tabs>
          <w:tab w:val="left" w:pos="1440"/>
        </w:tabs>
        <w:ind w:left="720" w:hanging="360"/>
        <w:jc w:val="both"/>
        <w:rPr>
          <w:rFonts w:hint="eastAsia"/>
        </w:rPr>
      </w:pPr>
      <w:r>
        <w:rPr>
          <w:rFonts w:ascii="Times New Roman" w:hAnsi="Times New Roman"/>
        </w:rPr>
        <w:t>десквамативный гингивит</w:t>
      </w:r>
    </w:p>
    <w:p w:rsidR="00345A86" w:rsidRDefault="00345A86">
      <w:pPr>
        <w:jc w:val="center"/>
        <w:rPr>
          <w:rFonts w:ascii="Times New Roman" w:hAnsi="Times New Roman"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СИТУАЦИОННЫЕ ЗАДАЧИ</w:t>
      </w:r>
    </w:p>
    <w:p w:rsidR="00345A86" w:rsidRDefault="00C54BB8">
      <w:pPr>
        <w:numPr>
          <w:ilvl w:val="0"/>
          <w:numId w:val="24"/>
        </w:numPr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 xml:space="preserve">Пациентка Б. 25 лет проходит лечение в </w:t>
      </w:r>
      <w:proofErr w:type="spellStart"/>
      <w:r>
        <w:rPr>
          <w:rFonts w:ascii="Times New Roman" w:hAnsi="Times New Roman"/>
        </w:rPr>
        <w:t>периодонтологическом</w:t>
      </w:r>
      <w:proofErr w:type="spellEnd"/>
      <w:r>
        <w:rPr>
          <w:rFonts w:ascii="Times New Roman" w:hAnsi="Times New Roman"/>
        </w:rPr>
        <w:t xml:space="preserve"> кабинете по поводу хронического периодонтита. В анамнезе: частые обострения, упорные течения. Объективно: </w:t>
      </w:r>
      <w:proofErr w:type="spellStart"/>
      <w:r>
        <w:rPr>
          <w:rFonts w:ascii="Times New Roman" w:hAnsi="Times New Roman"/>
        </w:rPr>
        <w:t>генерализованный</w:t>
      </w:r>
      <w:proofErr w:type="spellEnd"/>
      <w:r>
        <w:rPr>
          <w:rFonts w:ascii="Times New Roman" w:hAnsi="Times New Roman"/>
        </w:rPr>
        <w:t xml:space="preserve"> периодонтит </w:t>
      </w:r>
      <w:proofErr w:type="gramStart"/>
      <w:r>
        <w:rPr>
          <w:rFonts w:ascii="Times New Roman" w:hAnsi="Times New Roman"/>
        </w:rPr>
        <w:t>средне-тяжёлой</w:t>
      </w:r>
      <w:proofErr w:type="gramEnd"/>
      <w:r>
        <w:rPr>
          <w:rFonts w:ascii="Times New Roman" w:hAnsi="Times New Roman"/>
        </w:rPr>
        <w:t xml:space="preserve"> степени тяжести. Нужны ли дополнительные методы обследования и консультации  других специалистов?</w:t>
      </w:r>
    </w:p>
    <w:p w:rsidR="00345A86" w:rsidRDefault="00C54BB8">
      <w:pPr>
        <w:numPr>
          <w:ilvl w:val="0"/>
          <w:numId w:val="24"/>
        </w:numPr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>При выполнении инструментальной обработки корневых каналов врач-стоматолог травмировал палец эндодонтическим инструментом. Какие мероприятия следует провести? Какая документация заполняется при аварийной ситуации?</w:t>
      </w:r>
    </w:p>
    <w:p w:rsidR="00345A86" w:rsidRDefault="00C54BB8">
      <w:pPr>
        <w:numPr>
          <w:ilvl w:val="0"/>
          <w:numId w:val="24"/>
        </w:numPr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>При сборе анамнеза выяснилось, что пациент является носителем ВИЧ-инфекции. Ваша тактика по приёму данного пациента.</w:t>
      </w:r>
    </w:p>
    <w:p w:rsidR="00345A86" w:rsidRDefault="00345A86">
      <w:pPr>
        <w:jc w:val="both"/>
        <w:rPr>
          <w:rFonts w:ascii="Times New Roman" w:hAnsi="Times New Roman"/>
          <w:b/>
        </w:rPr>
      </w:pPr>
    </w:p>
    <w:p w:rsidR="00345A86" w:rsidRDefault="00C54BB8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ЛИТЕРАТУРА</w:t>
      </w:r>
    </w:p>
    <w:p w:rsidR="00345A86" w:rsidRDefault="00C54BB8">
      <w:pPr>
        <w:numPr>
          <w:ilvl w:val="0"/>
          <w:numId w:val="25"/>
        </w:numPr>
        <w:tabs>
          <w:tab w:val="left" w:pos="720"/>
        </w:tabs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 xml:space="preserve">Шувалова, Е.П. Инфекционные болезни: Учебник / Е.П. Шувалова. - 3-е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и доп. – М.: Медицина, 1990. – С. 532-536, 538-541.</w:t>
      </w:r>
    </w:p>
    <w:p w:rsidR="00345A86" w:rsidRDefault="00C54BB8">
      <w:pPr>
        <w:numPr>
          <w:ilvl w:val="0"/>
          <w:numId w:val="25"/>
        </w:numPr>
        <w:tabs>
          <w:tab w:val="left" w:pos="720"/>
        </w:tabs>
        <w:ind w:left="360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Луцкая</w:t>
      </w:r>
      <w:proofErr w:type="gramEnd"/>
      <w:r>
        <w:rPr>
          <w:rFonts w:ascii="Times New Roman" w:hAnsi="Times New Roman"/>
        </w:rPr>
        <w:t>, И.В. Заболевание слизистой оболочки полости / И.К. Луцкая. – М.: Мед. лит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2006. – С. 237-248.</w:t>
      </w:r>
    </w:p>
    <w:p w:rsidR="00345A86" w:rsidRDefault="00C54BB8">
      <w:pPr>
        <w:numPr>
          <w:ilvl w:val="0"/>
          <w:numId w:val="25"/>
        </w:numPr>
        <w:tabs>
          <w:tab w:val="left" w:pos="720"/>
        </w:tabs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 xml:space="preserve">Боровский, Е.В. Атлас заболеваний слизистой оболочки рта / </w:t>
      </w:r>
      <w:proofErr w:type="spellStart"/>
      <w:r>
        <w:rPr>
          <w:rFonts w:ascii="Times New Roman" w:hAnsi="Times New Roman"/>
        </w:rPr>
        <w:t>Е.В.Боровский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Н.Ф.Данилевский</w:t>
      </w:r>
      <w:proofErr w:type="spellEnd"/>
      <w:r>
        <w:rPr>
          <w:rFonts w:ascii="Times New Roman" w:hAnsi="Times New Roman"/>
        </w:rPr>
        <w:t>. – М.: Медицина, 1991.</w:t>
      </w:r>
    </w:p>
    <w:p w:rsidR="00345A86" w:rsidRDefault="00345A86">
      <w:pPr>
        <w:jc w:val="both"/>
        <w:rPr>
          <w:rFonts w:ascii="Times New Roman" w:hAnsi="Times New Roman"/>
          <w:b/>
          <w:spacing w:val="-4"/>
        </w:rPr>
      </w:pPr>
    </w:p>
    <w:p w:rsidR="00345A86" w:rsidRDefault="00345A86">
      <w:pPr>
        <w:rPr>
          <w:rFonts w:ascii="Times New Roman" w:hAnsi="Times New Roman"/>
        </w:rPr>
      </w:pPr>
    </w:p>
    <w:p w:rsidR="00345A86" w:rsidRDefault="00345A86">
      <w:pPr>
        <w:rPr>
          <w:rFonts w:ascii="Times New Roman" w:hAnsi="Times New Roman"/>
        </w:rPr>
      </w:pPr>
    </w:p>
    <w:p w:rsidR="00345A86" w:rsidRDefault="00C20351">
      <w:pPr>
        <w:rPr>
          <w:rFonts w:hint="eastAsia"/>
        </w:rPr>
      </w:pPr>
      <w:r>
        <w:rPr>
          <w:rFonts w:ascii="Times New Roman" w:hAnsi="Times New Roman" w:cs="Times New Roman"/>
        </w:rPr>
        <w:t>Доцент</w:t>
      </w:r>
      <w:r w:rsidR="00C54BB8">
        <w:rPr>
          <w:rFonts w:ascii="Times New Roman" w:hAnsi="Times New Roman" w:cs="Times New Roman"/>
        </w:rPr>
        <w:t xml:space="preserve"> кафедры терапевтической</w:t>
      </w:r>
    </w:p>
    <w:p w:rsidR="00C54BB8" w:rsidRDefault="00C54BB8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стоматологии</w:t>
      </w:r>
      <w:r>
        <w:rPr>
          <w:rFonts w:ascii="Times New Roman" w:hAnsi="Times New Roman" w:cs="Times New Roman"/>
          <w:spacing w:val="-10"/>
        </w:rPr>
        <w:tab/>
      </w:r>
      <w:r w:rsidR="00DE292A">
        <w:rPr>
          <w:rFonts w:ascii="Times New Roman" w:hAnsi="Times New Roman" w:cs="Times New Roman"/>
          <w:spacing w:val="-10"/>
        </w:rPr>
        <w:t xml:space="preserve"> с курсом ФПК и ПК</w:t>
      </w:r>
      <w:r>
        <w:rPr>
          <w:rFonts w:ascii="Times New Roman" w:hAnsi="Times New Roman" w:cs="Times New Roman"/>
          <w:spacing w:val="-10"/>
        </w:rPr>
        <w:tab/>
      </w:r>
      <w:r w:rsidR="00DE292A"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proofErr w:type="spellStart"/>
      <w:r>
        <w:rPr>
          <w:rFonts w:ascii="Times New Roman" w:hAnsi="Times New Roman" w:cs="Times New Roman"/>
          <w:spacing w:val="-10"/>
        </w:rPr>
        <w:t>Н.А.Байтус</w:t>
      </w:r>
      <w:proofErr w:type="spellEnd"/>
    </w:p>
    <w:sectPr w:rsidR="00C54BB8" w:rsidSect="00C0384F">
      <w:footerReference w:type="default" r:id="rId8"/>
      <w:pgSz w:w="11906" w:h="16838"/>
      <w:pgMar w:top="567" w:right="567" w:bottom="567" w:left="567" w:header="170" w:footer="17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C0" w:rsidRDefault="007912C0" w:rsidP="00C0384F">
      <w:pPr>
        <w:rPr>
          <w:rFonts w:hint="eastAsia"/>
        </w:rPr>
      </w:pPr>
      <w:r>
        <w:separator/>
      </w:r>
    </w:p>
  </w:endnote>
  <w:endnote w:type="continuationSeparator" w:id="0">
    <w:p w:rsidR="007912C0" w:rsidRDefault="007912C0" w:rsidP="00C038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altName w:val="Arial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4F" w:rsidRDefault="00685EBF">
    <w:pPr>
      <w:pStyle w:val="ac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5B032B">
      <w:rPr>
        <w:rFonts w:hint="eastAsia"/>
        <w:noProof/>
      </w:rPr>
      <w:t>2</w:t>
    </w:r>
    <w:r>
      <w:rPr>
        <w:noProof/>
      </w:rPr>
      <w:fldChar w:fldCharType="end"/>
    </w:r>
  </w:p>
  <w:p w:rsidR="00C0384F" w:rsidRDefault="00C0384F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C0" w:rsidRDefault="007912C0" w:rsidP="00C0384F">
      <w:pPr>
        <w:rPr>
          <w:rFonts w:hint="eastAsia"/>
        </w:rPr>
      </w:pPr>
      <w:r>
        <w:separator/>
      </w:r>
    </w:p>
  </w:footnote>
  <w:footnote w:type="continuationSeparator" w:id="0">
    <w:p w:rsidR="007912C0" w:rsidRDefault="007912C0" w:rsidP="00C038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3" w:hanging="363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  <w:rPr>
        <w:rFonts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166"/>
        </w:tabs>
        <w:ind w:left="2166" w:hanging="363"/>
      </w:pPr>
      <w:rPr>
        <w:rFonts w:hint="default"/>
        <w:b w:val="0"/>
        <w:bCs w:val="0"/>
        <w:i w:val="0"/>
        <w:iCs w:val="0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363"/>
      </w:pPr>
      <w:rPr>
        <w:rFonts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363"/>
      </w:pPr>
      <w:rPr>
        <w:rFonts w:hint="default"/>
        <w:b w:val="0"/>
        <w:bCs w:val="0"/>
        <w:i w:val="0"/>
        <w:iCs w:val="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363"/>
      </w:pPr>
      <w:rPr>
        <w:rFonts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363"/>
      </w:pPr>
      <w:rPr>
        <w:rFonts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363"/>
      </w:pPr>
      <w:rPr>
        <w:rFonts w:hint="default"/>
        <w:b w:val="0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E292A"/>
    <w:rsid w:val="00345A86"/>
    <w:rsid w:val="005B032B"/>
    <w:rsid w:val="00685EBF"/>
    <w:rsid w:val="007912C0"/>
    <w:rsid w:val="00954909"/>
    <w:rsid w:val="00C0384F"/>
    <w:rsid w:val="00C20351"/>
    <w:rsid w:val="00C54BB8"/>
    <w:rsid w:val="00D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right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b w:val="0"/>
      <w:bCs w:val="0"/>
      <w:i w:val="0"/>
      <w:iCs w:val="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b w:val="0"/>
      <w:bCs w:val="0"/>
      <w:i w:val="0"/>
      <w:iCs w:val="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  <w:b w:val="0"/>
      <w:bCs w:val="0"/>
      <w:i w:val="0"/>
      <w:iCs w:val="0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4z1">
    <w:name w:val="WW8Num24z1"/>
    <w:rPr>
      <w:rFonts w:ascii="Symbol" w:hAnsi="Symbol" w:cs="Symbol" w:hint="default"/>
    </w:rPr>
  </w:style>
  <w:style w:type="character" w:customStyle="1" w:styleId="WW8Num24z2">
    <w:name w:val="WW8Num24z2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6z2">
    <w:name w:val="WW8Num16z2"/>
    <w:rPr>
      <w:rFonts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Body Text Indent"/>
    <w:basedOn w:val="a"/>
    <w:pPr>
      <w:ind w:left="-360"/>
      <w:jc w:val="both"/>
    </w:pPr>
    <w:rPr>
      <w:sz w:val="2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C038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0384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HOME</Company>
  <LinksUpToDate>false</LinksUpToDate>
  <CharactersWithSpaces>37973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creator>IRONMANN (AKA SHAMAN)</dc:creator>
  <cp:lastModifiedBy>Светлана</cp:lastModifiedBy>
  <cp:revision>4</cp:revision>
  <cp:lastPrinted>1900-12-31T21:00:00Z</cp:lastPrinted>
  <dcterms:created xsi:type="dcterms:W3CDTF">2019-07-09T10:27:00Z</dcterms:created>
  <dcterms:modified xsi:type="dcterms:W3CDTF">2023-10-30T12:40:00Z</dcterms:modified>
</cp:coreProperties>
</file>