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УЧРЕЖДЕНИЕ ОБРАЗОВАНИЯ</w:t>
      </w:r>
    </w:p>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ВИТЕБСКИЙ ОРДЕНА ДРУЖБЫ НАРОДОВ МЕДИЦИНСКИЙ УНИВЕРСИТЕТ</w:t>
      </w:r>
    </w:p>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КАФЕДРА ТЕРАПЕВТИЧЕСКОЙ СТОМАТОЛОГИИ С КУРСОМ ФПК И ПК</w:t>
      </w: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2D30D0" w:rsidP="002D30D0">
      <w:pPr>
        <w:ind w:firstLine="5954"/>
        <w:rPr>
          <w:rFonts w:ascii="Times New Roman" w:hAnsi="Times New Roman" w:cs="Times New Roman"/>
          <w:sz w:val="28"/>
          <w:szCs w:val="28"/>
        </w:rPr>
      </w:pPr>
      <w:r>
        <w:rPr>
          <w:rFonts w:ascii="Times New Roman" w:hAnsi="Times New Roman" w:cs="Times New Roman"/>
          <w:sz w:val="28"/>
          <w:szCs w:val="28"/>
        </w:rPr>
        <w:t>Обсуждено на заседании кафедры</w:t>
      </w:r>
    </w:p>
    <w:p w:rsidR="004A0D8B" w:rsidRDefault="004A0D8B" w:rsidP="004A0D8B">
      <w:pPr>
        <w:ind w:firstLine="5954"/>
        <w:rPr>
          <w:rFonts w:ascii="Times New Roman" w:hAnsi="Times New Roman" w:cs="Times New Roman"/>
          <w:sz w:val="28"/>
          <w:szCs w:val="28"/>
        </w:rPr>
      </w:pPr>
      <w:r>
        <w:rPr>
          <w:rFonts w:ascii="Times New Roman" w:hAnsi="Times New Roman" w:cs="Times New Roman"/>
          <w:sz w:val="28"/>
          <w:szCs w:val="28"/>
        </w:rPr>
        <w:t>Протокол № 1 от 01.09.202</w:t>
      </w:r>
      <w:r w:rsidR="000129B2">
        <w:rPr>
          <w:rFonts w:ascii="Times New Roman" w:hAnsi="Times New Roman" w:cs="Times New Roman"/>
          <w:sz w:val="28"/>
          <w:szCs w:val="28"/>
        </w:rPr>
        <w:t>3</w:t>
      </w:r>
      <w:r>
        <w:rPr>
          <w:rFonts w:ascii="Times New Roman" w:hAnsi="Times New Roman" w:cs="Times New Roman"/>
          <w:sz w:val="28"/>
          <w:szCs w:val="28"/>
        </w:rPr>
        <w:t xml:space="preserve"> года</w:t>
      </w: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2D30D0" w:rsidP="002D30D0">
      <w:pPr>
        <w:rPr>
          <w:rFonts w:ascii="Times New Roman" w:hAnsi="Times New Roman" w:cs="Times New Roman"/>
          <w:sz w:val="28"/>
          <w:szCs w:val="28"/>
        </w:rPr>
      </w:pPr>
    </w:p>
    <w:p w:rsidR="002D30D0" w:rsidRDefault="000129B2" w:rsidP="002D30D0">
      <w:pPr>
        <w:jc w:val="center"/>
        <w:rPr>
          <w:rFonts w:ascii="Times New Roman" w:hAnsi="Times New Roman" w:cs="Times New Roman"/>
          <w:b/>
          <w:sz w:val="28"/>
          <w:szCs w:val="28"/>
        </w:rPr>
      </w:pPr>
      <w:r w:rsidRPr="000129B2">
        <w:rPr>
          <w:b/>
          <w:sz w:val="28"/>
          <w:szCs w:val="28"/>
        </w:rPr>
        <w:t>МЕТОДИЧЕСКИЕ УКАЗАНИЯ</w:t>
      </w:r>
      <w:r>
        <w:rPr>
          <w:rFonts w:ascii="Times New Roman" w:hAnsi="Times New Roman" w:cs="Times New Roman"/>
          <w:b/>
          <w:sz w:val="28"/>
          <w:szCs w:val="28"/>
        </w:rPr>
        <w:t xml:space="preserve"> </w:t>
      </w:r>
      <w:r w:rsidR="002D30D0">
        <w:rPr>
          <w:rFonts w:ascii="Times New Roman" w:hAnsi="Times New Roman" w:cs="Times New Roman"/>
          <w:b/>
          <w:sz w:val="28"/>
          <w:szCs w:val="28"/>
        </w:rPr>
        <w:t>№ 8</w:t>
      </w:r>
    </w:p>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для проведения занятия со студентами 5 курса в 9 семестре</w:t>
      </w:r>
    </w:p>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стоматологического факультета по терапевтической стоматологии</w:t>
      </w:r>
    </w:p>
    <w:p w:rsidR="002D30D0" w:rsidRDefault="002D30D0" w:rsidP="002D30D0">
      <w:pPr>
        <w:jc w:val="center"/>
        <w:rPr>
          <w:rFonts w:ascii="Times New Roman" w:hAnsi="Times New Roman" w:cs="Times New Roman"/>
          <w:sz w:val="28"/>
          <w:szCs w:val="28"/>
        </w:rPr>
      </w:pPr>
      <w:r>
        <w:rPr>
          <w:rFonts w:ascii="Times New Roman" w:hAnsi="Times New Roman" w:cs="Times New Roman"/>
          <w:sz w:val="28"/>
          <w:szCs w:val="28"/>
        </w:rPr>
        <w:t>(для студентов)</w:t>
      </w:r>
    </w:p>
    <w:p w:rsidR="00733168" w:rsidRDefault="00733168">
      <w:pPr>
        <w:rPr>
          <w:rFonts w:ascii="Times New Roman" w:hAnsi="Times New Roman" w:cs="Times New Roman"/>
        </w:rPr>
      </w:pPr>
    </w:p>
    <w:p w:rsidR="00733168" w:rsidRDefault="00733168">
      <w:pPr>
        <w:rPr>
          <w:rFonts w:ascii="Times New Roman" w:hAnsi="Times New Roman" w:cs="Times New Roman"/>
        </w:rPr>
      </w:pPr>
    </w:p>
    <w:p w:rsidR="00733168" w:rsidRDefault="00733168">
      <w:pPr>
        <w:rPr>
          <w:rFonts w:ascii="Times New Roman" w:hAnsi="Times New Roman" w:cs="Times New Roman"/>
        </w:rPr>
      </w:pPr>
    </w:p>
    <w:p w:rsidR="00733168" w:rsidRDefault="000906FD">
      <w:pPr>
        <w:jc w:val="center"/>
        <w:rPr>
          <w:rFonts w:hint="eastAsia"/>
        </w:rPr>
      </w:pPr>
      <w:r>
        <w:rPr>
          <w:rFonts w:ascii="Times New Roman" w:hAnsi="Times New Roman" w:cs="Times New Roman"/>
          <w:bCs/>
          <w:sz w:val="32"/>
          <w:szCs w:val="32"/>
        </w:rPr>
        <w:t>Тема</w:t>
      </w:r>
      <w:r>
        <w:rPr>
          <w:rFonts w:ascii="Times New Roman" w:hAnsi="Times New Roman" w:cs="Times New Roman"/>
          <w:b/>
          <w:bCs/>
          <w:sz w:val="32"/>
          <w:szCs w:val="32"/>
        </w:rPr>
        <w:t>:</w:t>
      </w:r>
      <w:r>
        <w:rPr>
          <w:rFonts w:ascii="Times New Roman" w:hAnsi="Times New Roman" w:cs="Times New Roman"/>
          <w:sz w:val="32"/>
          <w:szCs w:val="32"/>
        </w:rPr>
        <w:t xml:space="preserve"> </w:t>
      </w:r>
      <w:r>
        <w:rPr>
          <w:rFonts w:ascii="Times New Roman" w:hAnsi="Times New Roman" w:cs="Times New Roman"/>
          <w:b/>
          <w:sz w:val="32"/>
          <w:szCs w:val="32"/>
        </w:rPr>
        <w:t xml:space="preserve">«Пузырные» поражения слизистой оболочки рта. </w:t>
      </w:r>
    </w:p>
    <w:p w:rsidR="00733168" w:rsidRDefault="000906FD">
      <w:pPr>
        <w:jc w:val="center"/>
        <w:rPr>
          <w:rFonts w:hint="eastAsia"/>
        </w:rPr>
      </w:pPr>
      <w:r>
        <w:rPr>
          <w:rFonts w:ascii="Times New Roman" w:hAnsi="Times New Roman" w:cs="Times New Roman"/>
          <w:b/>
          <w:sz w:val="32"/>
          <w:szCs w:val="32"/>
        </w:rPr>
        <w:t xml:space="preserve">Герпетический </w:t>
      </w:r>
      <w:proofErr w:type="spellStart"/>
      <w:r>
        <w:rPr>
          <w:rFonts w:ascii="Times New Roman" w:hAnsi="Times New Roman" w:cs="Times New Roman"/>
          <w:b/>
          <w:sz w:val="32"/>
          <w:szCs w:val="32"/>
        </w:rPr>
        <w:t>гингивостоматит</w:t>
      </w:r>
      <w:proofErr w:type="spellEnd"/>
      <w:r>
        <w:rPr>
          <w:rFonts w:ascii="Times New Roman" w:hAnsi="Times New Roman" w:cs="Times New Roman"/>
          <w:b/>
          <w:sz w:val="32"/>
          <w:szCs w:val="32"/>
        </w:rPr>
        <w:t>. Контактный стоматит.</w:t>
      </w:r>
    </w:p>
    <w:p w:rsidR="00733168" w:rsidRDefault="00733168">
      <w:pPr>
        <w:jc w:val="center"/>
        <w:rPr>
          <w:rFonts w:ascii="Times New Roman" w:hAnsi="Times New Roman" w:cs="Times New Roman"/>
          <w:b/>
        </w:rPr>
      </w:pPr>
    </w:p>
    <w:p w:rsidR="00733168" w:rsidRDefault="00733168">
      <w:pPr>
        <w:jc w:val="center"/>
        <w:rPr>
          <w:rFonts w:ascii="Times New Roman" w:hAnsi="Times New Roman" w:cs="Times New Roman"/>
          <w:b/>
        </w:rPr>
      </w:pPr>
    </w:p>
    <w:p w:rsidR="00733168" w:rsidRDefault="00733168">
      <w:pPr>
        <w:rPr>
          <w:rFonts w:ascii="Times New Roman" w:hAnsi="Times New Roman" w:cs="Times New Roman"/>
        </w:rPr>
      </w:pPr>
    </w:p>
    <w:p w:rsidR="00733168" w:rsidRDefault="00733168">
      <w:pPr>
        <w:rPr>
          <w:rFonts w:ascii="Times New Roman" w:hAnsi="Times New Roman" w:cs="Times New Roman"/>
        </w:rPr>
      </w:pPr>
    </w:p>
    <w:p w:rsidR="00733168" w:rsidRDefault="00733168">
      <w:pPr>
        <w:rPr>
          <w:rFonts w:ascii="Times New Roman" w:hAnsi="Times New Roman" w:cs="Times New Roman"/>
        </w:rPr>
      </w:pPr>
    </w:p>
    <w:p w:rsidR="00733168" w:rsidRDefault="000906FD">
      <w:pPr>
        <w:pStyle w:val="4"/>
        <w:rPr>
          <w:rFonts w:hint="eastAsia"/>
        </w:rPr>
      </w:pPr>
      <w:r>
        <w:rPr>
          <w:rFonts w:ascii="Times New Roman" w:hAnsi="Times New Roman" w:cs="Times New Roman"/>
          <w:sz w:val="28"/>
          <w:szCs w:val="28"/>
        </w:rPr>
        <w:t>Время 6 часов</w:t>
      </w: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rPr>
          <w:rFonts w:ascii="Times New Roman" w:hAnsi="Times New Roman" w:cs="Times New Roman"/>
          <w:sz w:val="28"/>
          <w:szCs w:val="28"/>
        </w:rPr>
      </w:pPr>
    </w:p>
    <w:p w:rsidR="00733168" w:rsidRDefault="00733168">
      <w:pPr>
        <w:jc w:val="center"/>
        <w:rPr>
          <w:rFonts w:ascii="Times New Roman" w:hAnsi="Times New Roman" w:cs="Times New Roman"/>
          <w:b/>
          <w:sz w:val="28"/>
          <w:szCs w:val="28"/>
        </w:rPr>
      </w:pPr>
    </w:p>
    <w:p w:rsidR="00733168" w:rsidRDefault="00733168">
      <w:pPr>
        <w:jc w:val="center"/>
        <w:rPr>
          <w:rFonts w:ascii="Times New Roman" w:hAnsi="Times New Roman" w:cs="Times New Roman"/>
          <w:b/>
          <w:sz w:val="28"/>
          <w:szCs w:val="28"/>
        </w:rPr>
      </w:pPr>
    </w:p>
    <w:p w:rsidR="00733168" w:rsidRDefault="000906FD">
      <w:pPr>
        <w:jc w:val="center"/>
        <w:rPr>
          <w:rFonts w:hint="eastAsia"/>
        </w:rPr>
      </w:pPr>
      <w:r>
        <w:rPr>
          <w:rFonts w:ascii="Times New Roman" w:hAnsi="Times New Roman" w:cs="Times New Roman"/>
          <w:b/>
          <w:sz w:val="28"/>
          <w:szCs w:val="28"/>
        </w:rPr>
        <w:t>Витебск 20</w:t>
      </w:r>
      <w:r w:rsidR="004A0D8B">
        <w:rPr>
          <w:rFonts w:ascii="Times New Roman" w:hAnsi="Times New Roman" w:cs="Times New Roman"/>
          <w:b/>
          <w:sz w:val="28"/>
          <w:szCs w:val="28"/>
        </w:rPr>
        <w:t>2</w:t>
      </w:r>
      <w:r w:rsidR="000129B2">
        <w:rPr>
          <w:rFonts w:ascii="Times New Roman" w:hAnsi="Times New Roman" w:cs="Times New Roman"/>
          <w:b/>
          <w:sz w:val="28"/>
          <w:szCs w:val="28"/>
        </w:rPr>
        <w:t>3</w:t>
      </w:r>
      <w:bookmarkStart w:id="0" w:name="_GoBack"/>
      <w:bookmarkEnd w:id="0"/>
    </w:p>
    <w:p w:rsidR="00733168" w:rsidRDefault="000906FD">
      <w:pPr>
        <w:pageBreakBefore/>
        <w:jc w:val="center"/>
        <w:rPr>
          <w:rFonts w:hint="eastAsia"/>
        </w:rPr>
      </w:pPr>
      <w:r>
        <w:rPr>
          <w:rFonts w:ascii="Times New Roman" w:hAnsi="Times New Roman" w:cs="Times New Roman"/>
          <w:b/>
        </w:rPr>
        <w:lastRenderedPageBreak/>
        <w:t>1.</w:t>
      </w:r>
      <w:r>
        <w:rPr>
          <w:rFonts w:ascii="Times New Roman" w:hAnsi="Times New Roman" w:cs="Times New Roman"/>
          <w:b/>
          <w:bCs/>
        </w:rPr>
        <w:t>Учебные и воспитательные цели:</w:t>
      </w:r>
    </w:p>
    <w:p w:rsidR="00733168" w:rsidRDefault="000906FD">
      <w:pPr>
        <w:numPr>
          <w:ilvl w:val="0"/>
          <w:numId w:val="2"/>
        </w:numPr>
        <w:shd w:val="clear" w:color="auto" w:fill="FFFFFF"/>
        <w:tabs>
          <w:tab w:val="left" w:pos="720"/>
        </w:tabs>
        <w:autoSpaceDE w:val="0"/>
        <w:ind w:left="360"/>
        <w:rPr>
          <w:rFonts w:hint="eastAsia"/>
        </w:rPr>
      </w:pPr>
      <w:r>
        <w:rPr>
          <w:rFonts w:ascii="Times New Roman" w:hAnsi="Times New Roman" w:cs="Times New Roman"/>
          <w:color w:val="000000"/>
        </w:rPr>
        <w:t>Знать этиологию, патогенез герпетической инфекции полости рта.</w:t>
      </w:r>
    </w:p>
    <w:p w:rsidR="00733168" w:rsidRDefault="000906FD">
      <w:pPr>
        <w:widowControl w:val="0"/>
        <w:numPr>
          <w:ilvl w:val="0"/>
          <w:numId w:val="2"/>
        </w:numPr>
        <w:tabs>
          <w:tab w:val="left" w:pos="720"/>
        </w:tabs>
        <w:autoSpaceDE w:val="0"/>
        <w:ind w:left="360"/>
        <w:rPr>
          <w:rFonts w:hint="eastAsia"/>
        </w:rPr>
      </w:pPr>
      <w:r>
        <w:rPr>
          <w:rFonts w:ascii="Times New Roman" w:hAnsi="Times New Roman" w:cs="Times New Roman"/>
          <w:color w:val="000000"/>
        </w:rPr>
        <w:t>Острый герпетический стоматит.</w:t>
      </w:r>
    </w:p>
    <w:p w:rsidR="00733168" w:rsidRDefault="000906FD">
      <w:pPr>
        <w:numPr>
          <w:ilvl w:val="0"/>
          <w:numId w:val="2"/>
        </w:numPr>
        <w:shd w:val="clear" w:color="auto" w:fill="FFFFFF"/>
        <w:tabs>
          <w:tab w:val="left" w:pos="720"/>
        </w:tabs>
        <w:autoSpaceDE w:val="0"/>
        <w:ind w:left="360"/>
        <w:rPr>
          <w:rFonts w:hint="eastAsia"/>
        </w:rPr>
      </w:pPr>
      <w:r>
        <w:rPr>
          <w:rFonts w:ascii="Times New Roman" w:hAnsi="Times New Roman" w:cs="Times New Roman"/>
          <w:color w:val="000000"/>
        </w:rPr>
        <w:t>Хронический рецидивирующий герпес.</w:t>
      </w:r>
    </w:p>
    <w:p w:rsidR="00733168" w:rsidRDefault="000906FD">
      <w:pPr>
        <w:numPr>
          <w:ilvl w:val="0"/>
          <w:numId w:val="2"/>
        </w:numPr>
        <w:tabs>
          <w:tab w:val="left" w:pos="720"/>
        </w:tabs>
        <w:ind w:left="360"/>
        <w:rPr>
          <w:rFonts w:hint="eastAsia"/>
        </w:rPr>
      </w:pPr>
      <w:r>
        <w:rPr>
          <w:rFonts w:ascii="Times New Roman" w:hAnsi="Times New Roman" w:cs="Times New Roman"/>
          <w:color w:val="000000"/>
        </w:rPr>
        <w:t>Дифференциальная диагностика герпетического стоматита.</w:t>
      </w:r>
    </w:p>
    <w:p w:rsidR="00733168" w:rsidRDefault="000906FD">
      <w:pPr>
        <w:numPr>
          <w:ilvl w:val="0"/>
          <w:numId w:val="2"/>
        </w:numPr>
        <w:shd w:val="clear" w:color="auto" w:fill="FFFFFF"/>
        <w:tabs>
          <w:tab w:val="left" w:pos="720"/>
        </w:tabs>
        <w:autoSpaceDE w:val="0"/>
        <w:ind w:left="360"/>
        <w:rPr>
          <w:rFonts w:hint="eastAsia"/>
        </w:rPr>
      </w:pPr>
      <w:r>
        <w:rPr>
          <w:rFonts w:ascii="Times New Roman" w:hAnsi="Times New Roman" w:cs="Times New Roman"/>
          <w:color w:val="000000"/>
        </w:rPr>
        <w:t>Лечение герпетической инфекции полости рта.</w:t>
      </w:r>
    </w:p>
    <w:p w:rsidR="00733168" w:rsidRDefault="000906FD">
      <w:pPr>
        <w:numPr>
          <w:ilvl w:val="0"/>
          <w:numId w:val="2"/>
        </w:numPr>
        <w:shd w:val="clear" w:color="auto" w:fill="FFFFFF"/>
        <w:tabs>
          <w:tab w:val="left" w:pos="720"/>
        </w:tabs>
        <w:autoSpaceDE w:val="0"/>
        <w:ind w:left="360"/>
        <w:rPr>
          <w:rFonts w:hint="eastAsia"/>
        </w:rPr>
      </w:pPr>
      <w:r>
        <w:rPr>
          <w:rFonts w:ascii="Times New Roman" w:hAnsi="Times New Roman" w:cs="Times New Roman"/>
          <w:color w:val="000000"/>
        </w:rPr>
        <w:t>Контактный стоматит</w:t>
      </w:r>
    </w:p>
    <w:p w:rsidR="00733168" w:rsidRDefault="00733168">
      <w:pPr>
        <w:widowControl w:val="0"/>
        <w:autoSpaceDE w:val="0"/>
        <w:jc w:val="center"/>
        <w:rPr>
          <w:rFonts w:ascii="Times New Roman" w:hAnsi="Times New Roman" w:cs="Times New Roman"/>
          <w:color w:val="000000"/>
        </w:rPr>
      </w:pPr>
    </w:p>
    <w:p w:rsidR="00733168" w:rsidRDefault="000906FD">
      <w:pPr>
        <w:widowControl w:val="0"/>
        <w:autoSpaceDE w:val="0"/>
        <w:jc w:val="center"/>
        <w:rPr>
          <w:rFonts w:hint="eastAsia"/>
        </w:rPr>
      </w:pPr>
      <w:r>
        <w:rPr>
          <w:rFonts w:ascii="Times New Roman" w:hAnsi="Times New Roman" w:cs="Times New Roman"/>
          <w:b/>
          <w:bCs/>
        </w:rPr>
        <w:t>2. Материальное оснащение</w:t>
      </w:r>
    </w:p>
    <w:p w:rsidR="00733168" w:rsidRDefault="000906FD">
      <w:pPr>
        <w:rPr>
          <w:rFonts w:hint="eastAsia"/>
        </w:rPr>
      </w:pPr>
      <w:r>
        <w:rPr>
          <w:rFonts w:ascii="Times New Roman" w:hAnsi="Times New Roman" w:cs="Times New Roman"/>
        </w:rPr>
        <w:t>1. Наборы инструментов для обследования и лечения пациентов в стоматологическом терапевтическом кабинете.</w:t>
      </w:r>
    </w:p>
    <w:p w:rsidR="00733168" w:rsidRDefault="000906FD">
      <w:pPr>
        <w:rPr>
          <w:rFonts w:hint="eastAsia"/>
        </w:rPr>
      </w:pPr>
      <w:r>
        <w:rPr>
          <w:rFonts w:ascii="Times New Roman" w:hAnsi="Times New Roman" w:cs="Times New Roman"/>
        </w:rPr>
        <w:t>2. Стоматологические установки.</w:t>
      </w:r>
    </w:p>
    <w:p w:rsidR="00733168" w:rsidRDefault="000906FD">
      <w:pPr>
        <w:rPr>
          <w:rFonts w:hint="eastAsia"/>
        </w:rPr>
      </w:pPr>
      <w:r>
        <w:rPr>
          <w:rFonts w:ascii="Times New Roman" w:hAnsi="Times New Roman" w:cs="Times New Roman"/>
        </w:rPr>
        <w:t>3. Учебные и наглядные пособия:</w:t>
      </w:r>
    </w:p>
    <w:p w:rsidR="00733168" w:rsidRDefault="000906FD">
      <w:pPr>
        <w:rPr>
          <w:rFonts w:hint="eastAsia"/>
        </w:rPr>
      </w:pPr>
      <w:r>
        <w:rPr>
          <w:rFonts w:ascii="Times New Roman" w:hAnsi="Times New Roman" w:cs="Times New Roman"/>
        </w:rPr>
        <w:t>-учебная литература</w:t>
      </w:r>
    </w:p>
    <w:p w:rsidR="00733168" w:rsidRDefault="000906FD">
      <w:pPr>
        <w:rPr>
          <w:rFonts w:hint="eastAsia"/>
        </w:rPr>
      </w:pPr>
      <w:r>
        <w:rPr>
          <w:rFonts w:ascii="Times New Roman" w:hAnsi="Times New Roman" w:cs="Times New Roman"/>
        </w:rPr>
        <w:t>-стоматологический инструментарий</w:t>
      </w:r>
    </w:p>
    <w:p w:rsidR="00733168" w:rsidRDefault="000906FD">
      <w:pPr>
        <w:rPr>
          <w:rFonts w:hint="eastAsia"/>
        </w:rPr>
      </w:pPr>
      <w:r>
        <w:rPr>
          <w:rFonts w:ascii="Times New Roman" w:hAnsi="Times New Roman" w:cs="Times New Roman"/>
        </w:rPr>
        <w:t xml:space="preserve">-амбулаторная карта </w:t>
      </w:r>
    </w:p>
    <w:p w:rsidR="00733168" w:rsidRDefault="000906FD">
      <w:pPr>
        <w:rPr>
          <w:rFonts w:hint="eastAsia"/>
        </w:rPr>
      </w:pPr>
      <w:r>
        <w:rPr>
          <w:rFonts w:ascii="Times New Roman" w:hAnsi="Times New Roman" w:cs="Times New Roman"/>
        </w:rPr>
        <w:t>-методические разработки кафедры</w:t>
      </w:r>
    </w:p>
    <w:p w:rsidR="00733168" w:rsidRDefault="00733168">
      <w:pPr>
        <w:widowControl w:val="0"/>
        <w:autoSpaceDE w:val="0"/>
        <w:jc w:val="center"/>
        <w:rPr>
          <w:rFonts w:ascii="Times New Roman" w:hAnsi="Times New Roman" w:cs="Times New Roman"/>
          <w:b/>
          <w:bCs/>
        </w:rPr>
      </w:pPr>
    </w:p>
    <w:p w:rsidR="00733168" w:rsidRDefault="000906FD">
      <w:pPr>
        <w:widowControl w:val="0"/>
        <w:autoSpaceDE w:val="0"/>
        <w:jc w:val="center"/>
        <w:rPr>
          <w:rFonts w:hint="eastAsia"/>
        </w:rPr>
      </w:pPr>
      <w:r>
        <w:rPr>
          <w:rFonts w:ascii="Times New Roman" w:hAnsi="Times New Roman" w:cs="Times New Roman"/>
          <w:b/>
          <w:bCs/>
        </w:rPr>
        <w:t>3. Вопросы, подлежащие изучению на занятии</w:t>
      </w:r>
    </w:p>
    <w:p w:rsidR="00733168" w:rsidRDefault="000906FD">
      <w:pPr>
        <w:shd w:val="clear" w:color="auto" w:fill="FFFFFF"/>
        <w:autoSpaceDE w:val="0"/>
        <w:jc w:val="both"/>
        <w:rPr>
          <w:rFonts w:hint="eastAsia"/>
        </w:rPr>
      </w:pPr>
      <w:r>
        <w:rPr>
          <w:rFonts w:ascii="Times New Roman" w:hAnsi="Times New Roman" w:cs="Times New Roman"/>
        </w:rPr>
        <w:t xml:space="preserve">1. </w:t>
      </w:r>
      <w:r>
        <w:rPr>
          <w:rFonts w:ascii="Times New Roman" w:hAnsi="Times New Roman" w:cs="Times New Roman"/>
          <w:color w:val="000000"/>
        </w:rPr>
        <w:t xml:space="preserve">Этиология, патогенез герпетического </w:t>
      </w:r>
      <w:proofErr w:type="spellStart"/>
      <w:r>
        <w:rPr>
          <w:rFonts w:ascii="Times New Roman" w:hAnsi="Times New Roman" w:cs="Times New Roman"/>
          <w:color w:val="000000"/>
        </w:rPr>
        <w:t>гингивостоматита</w:t>
      </w:r>
      <w:proofErr w:type="spellEnd"/>
    </w:p>
    <w:p w:rsidR="00733168" w:rsidRDefault="000906FD">
      <w:pPr>
        <w:widowControl w:val="0"/>
        <w:autoSpaceDE w:val="0"/>
        <w:jc w:val="both"/>
        <w:rPr>
          <w:rFonts w:hint="eastAsia"/>
        </w:rPr>
      </w:pPr>
      <w:r>
        <w:rPr>
          <w:rFonts w:ascii="Times New Roman" w:hAnsi="Times New Roman" w:cs="Times New Roman"/>
          <w:color w:val="000000"/>
        </w:rPr>
        <w:t>2. Острый герпетический стоматит.</w:t>
      </w:r>
    </w:p>
    <w:p w:rsidR="00733168" w:rsidRDefault="000906FD">
      <w:pPr>
        <w:shd w:val="clear" w:color="auto" w:fill="FFFFFF"/>
        <w:autoSpaceDE w:val="0"/>
        <w:jc w:val="both"/>
        <w:rPr>
          <w:rFonts w:hint="eastAsia"/>
        </w:rPr>
      </w:pPr>
      <w:r>
        <w:rPr>
          <w:rFonts w:ascii="Times New Roman" w:hAnsi="Times New Roman" w:cs="Times New Roman"/>
          <w:color w:val="000000"/>
        </w:rPr>
        <w:t>3. Хронический рецидивирующий герпес</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4. </w:t>
      </w:r>
      <w:proofErr w:type="spellStart"/>
      <w:r>
        <w:rPr>
          <w:rFonts w:ascii="Times New Roman" w:hAnsi="Times New Roman" w:cs="Times New Roman"/>
          <w:color w:val="000000"/>
        </w:rPr>
        <w:t>Дифернциальная</w:t>
      </w:r>
      <w:proofErr w:type="spellEnd"/>
      <w:r>
        <w:rPr>
          <w:rFonts w:ascii="Times New Roman" w:hAnsi="Times New Roman" w:cs="Times New Roman"/>
          <w:color w:val="000000"/>
        </w:rPr>
        <w:t xml:space="preserve"> диагностика герпетического стоматита</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5. Лечение и профилактика герпетического </w:t>
      </w:r>
      <w:proofErr w:type="spellStart"/>
      <w:r>
        <w:rPr>
          <w:rFonts w:ascii="Times New Roman" w:hAnsi="Times New Roman" w:cs="Times New Roman"/>
          <w:color w:val="000000"/>
        </w:rPr>
        <w:t>гингивостоматита</w:t>
      </w:r>
      <w:proofErr w:type="spellEnd"/>
    </w:p>
    <w:p w:rsidR="00733168" w:rsidRDefault="000906FD">
      <w:pPr>
        <w:widowControl w:val="0"/>
        <w:shd w:val="clear" w:color="auto" w:fill="FFFFFF"/>
        <w:autoSpaceDE w:val="0"/>
        <w:jc w:val="both"/>
        <w:rPr>
          <w:rFonts w:hint="eastAsia"/>
        </w:rPr>
      </w:pPr>
      <w:r>
        <w:rPr>
          <w:rFonts w:ascii="Times New Roman" w:hAnsi="Times New Roman" w:cs="Times New Roman"/>
          <w:color w:val="000000"/>
        </w:rPr>
        <w:t>6. Этиология, патогенез, клиника, диагностика, дифференциальная диагностика, лечение контактного стоматита.</w:t>
      </w:r>
    </w:p>
    <w:p w:rsidR="00733168" w:rsidRDefault="00733168">
      <w:pPr>
        <w:widowControl w:val="0"/>
        <w:shd w:val="clear" w:color="auto" w:fill="FFFFFF"/>
        <w:autoSpaceDE w:val="0"/>
        <w:jc w:val="both"/>
        <w:rPr>
          <w:rFonts w:ascii="Times New Roman" w:hAnsi="Times New Roman" w:cs="Times New Roman"/>
          <w:color w:val="000000"/>
        </w:rPr>
      </w:pPr>
    </w:p>
    <w:p w:rsidR="00733168" w:rsidRDefault="000906FD">
      <w:pPr>
        <w:widowControl w:val="0"/>
        <w:autoSpaceDE w:val="0"/>
        <w:jc w:val="center"/>
        <w:rPr>
          <w:rFonts w:hint="eastAsia"/>
        </w:rPr>
      </w:pPr>
      <w:r>
        <w:rPr>
          <w:rFonts w:ascii="Times New Roman" w:hAnsi="Times New Roman" w:cs="Times New Roman"/>
          <w:b/>
          <w:bCs/>
        </w:rPr>
        <w:t>4. Вопросы, изученные ранее, необходимые для усвоения данной темы:</w:t>
      </w:r>
    </w:p>
    <w:p w:rsidR="00733168" w:rsidRDefault="000906FD">
      <w:pPr>
        <w:ind w:left="360"/>
        <w:jc w:val="both"/>
        <w:rPr>
          <w:rFonts w:hint="eastAsia"/>
        </w:rPr>
      </w:pPr>
      <w:r>
        <w:rPr>
          <w:rFonts w:ascii="Times New Roman" w:hAnsi="Times New Roman" w:cs="Times New Roman"/>
        </w:rPr>
        <w:t>1. Классификация заболеваний слизистой оболочки рта.</w:t>
      </w:r>
    </w:p>
    <w:p w:rsidR="00733168" w:rsidRDefault="000906FD">
      <w:pPr>
        <w:ind w:left="360"/>
        <w:jc w:val="both"/>
        <w:rPr>
          <w:rFonts w:hint="eastAsia"/>
        </w:rPr>
      </w:pPr>
      <w:r>
        <w:rPr>
          <w:rFonts w:ascii="Times New Roman" w:hAnsi="Times New Roman" w:cs="Times New Roman"/>
        </w:rPr>
        <w:t>2. Анатомо-физиологические данные о слизистой оболочки рта.</w:t>
      </w:r>
    </w:p>
    <w:p w:rsidR="00733168" w:rsidRDefault="000906FD">
      <w:pPr>
        <w:ind w:left="360"/>
        <w:jc w:val="both"/>
        <w:rPr>
          <w:rFonts w:hint="eastAsia"/>
        </w:rPr>
      </w:pPr>
      <w:r>
        <w:rPr>
          <w:rFonts w:ascii="Times New Roman" w:hAnsi="Times New Roman" w:cs="Times New Roman"/>
        </w:rPr>
        <w:t>3. Первичные и вторичные морфологические элементы слизистой оболочки рта, патологические процессы, происходящие в СОПР.</w:t>
      </w:r>
    </w:p>
    <w:p w:rsidR="00733168" w:rsidRDefault="000906FD">
      <w:pPr>
        <w:ind w:left="360"/>
        <w:jc w:val="both"/>
        <w:rPr>
          <w:rFonts w:hint="eastAsia"/>
        </w:rPr>
      </w:pPr>
      <w:r>
        <w:rPr>
          <w:rFonts w:ascii="Times New Roman" w:hAnsi="Times New Roman" w:cs="Times New Roman"/>
        </w:rPr>
        <w:t>4. Дополнительные методы обследования больных с заболеваниями слизистой оболочки полости рта.</w:t>
      </w:r>
    </w:p>
    <w:p w:rsidR="00733168" w:rsidRDefault="00733168">
      <w:pPr>
        <w:ind w:left="360"/>
        <w:jc w:val="both"/>
        <w:rPr>
          <w:rFonts w:ascii="Times New Roman" w:hAnsi="Times New Roman" w:cs="Times New Roman"/>
        </w:rPr>
      </w:pPr>
    </w:p>
    <w:p w:rsidR="00733168" w:rsidRDefault="000906FD">
      <w:pPr>
        <w:widowControl w:val="0"/>
        <w:autoSpaceDE w:val="0"/>
        <w:jc w:val="center"/>
        <w:rPr>
          <w:rFonts w:hint="eastAsia"/>
        </w:rPr>
      </w:pPr>
      <w:r>
        <w:rPr>
          <w:rFonts w:ascii="Cambria" w:hAnsi="Cambria" w:cs="Times New Roman"/>
          <w:b/>
          <w:bCs/>
          <w:sz w:val="28"/>
          <w:szCs w:val="28"/>
        </w:rPr>
        <w:t>5. Содержание занятия.</w:t>
      </w:r>
    </w:p>
    <w:p w:rsidR="00733168" w:rsidRDefault="000906FD">
      <w:pPr>
        <w:widowControl w:val="0"/>
        <w:autoSpaceDE w:val="0"/>
        <w:rPr>
          <w:rFonts w:hint="eastAsia"/>
        </w:rPr>
      </w:pPr>
      <w:r>
        <w:rPr>
          <w:rFonts w:ascii="Times New Roman" w:hAnsi="Times New Roman" w:cs="Times New Roman"/>
          <w:b/>
          <w:bCs/>
        </w:rPr>
        <w:t>Вопросы темы:</w:t>
      </w:r>
    </w:p>
    <w:p w:rsidR="00733168" w:rsidRDefault="000906FD">
      <w:pPr>
        <w:shd w:val="clear" w:color="auto" w:fill="FFFFFF"/>
        <w:autoSpaceDE w:val="0"/>
        <w:jc w:val="both"/>
        <w:rPr>
          <w:rFonts w:hint="eastAsia"/>
        </w:rPr>
      </w:pPr>
      <w:r>
        <w:rPr>
          <w:rFonts w:ascii="Times New Roman" w:hAnsi="Times New Roman" w:cs="Times New Roman"/>
        </w:rPr>
        <w:t xml:space="preserve">1. </w:t>
      </w:r>
      <w:r>
        <w:rPr>
          <w:rFonts w:ascii="Times New Roman" w:hAnsi="Times New Roman" w:cs="Times New Roman"/>
          <w:color w:val="000000"/>
        </w:rPr>
        <w:t xml:space="preserve">Этиология, патогенез герпетического </w:t>
      </w:r>
      <w:proofErr w:type="spellStart"/>
      <w:r>
        <w:rPr>
          <w:rFonts w:ascii="Times New Roman" w:hAnsi="Times New Roman" w:cs="Times New Roman"/>
          <w:color w:val="000000"/>
        </w:rPr>
        <w:t>гингивостоматита</w:t>
      </w:r>
      <w:proofErr w:type="spellEnd"/>
    </w:p>
    <w:p w:rsidR="00733168" w:rsidRDefault="000906FD">
      <w:pPr>
        <w:widowControl w:val="0"/>
        <w:autoSpaceDE w:val="0"/>
        <w:jc w:val="both"/>
        <w:rPr>
          <w:rFonts w:hint="eastAsia"/>
        </w:rPr>
      </w:pPr>
      <w:r>
        <w:rPr>
          <w:rFonts w:ascii="Times New Roman" w:hAnsi="Times New Roman" w:cs="Times New Roman"/>
          <w:color w:val="000000"/>
        </w:rPr>
        <w:t>2. Острый герпетический стоматит.</w:t>
      </w:r>
    </w:p>
    <w:p w:rsidR="00733168" w:rsidRDefault="000906FD">
      <w:pPr>
        <w:shd w:val="clear" w:color="auto" w:fill="FFFFFF"/>
        <w:autoSpaceDE w:val="0"/>
        <w:jc w:val="both"/>
        <w:rPr>
          <w:rFonts w:hint="eastAsia"/>
        </w:rPr>
      </w:pPr>
      <w:r>
        <w:rPr>
          <w:rFonts w:ascii="Times New Roman" w:hAnsi="Times New Roman" w:cs="Times New Roman"/>
          <w:color w:val="000000"/>
        </w:rPr>
        <w:t>3. Хронический рецидивирующий герпес</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4. </w:t>
      </w:r>
      <w:proofErr w:type="spellStart"/>
      <w:r>
        <w:rPr>
          <w:rFonts w:ascii="Times New Roman" w:hAnsi="Times New Roman" w:cs="Times New Roman"/>
          <w:color w:val="000000"/>
        </w:rPr>
        <w:t>Дифернциальная</w:t>
      </w:r>
      <w:proofErr w:type="spellEnd"/>
      <w:r>
        <w:rPr>
          <w:rFonts w:ascii="Times New Roman" w:hAnsi="Times New Roman" w:cs="Times New Roman"/>
          <w:color w:val="000000"/>
        </w:rPr>
        <w:t xml:space="preserve"> диагностика герпетического стоматита</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5. Лечение и профилактика герпетического </w:t>
      </w:r>
      <w:proofErr w:type="spellStart"/>
      <w:r>
        <w:rPr>
          <w:rFonts w:ascii="Times New Roman" w:hAnsi="Times New Roman" w:cs="Times New Roman"/>
          <w:color w:val="000000"/>
        </w:rPr>
        <w:t>гингивостоматита</w:t>
      </w:r>
      <w:proofErr w:type="spellEnd"/>
    </w:p>
    <w:p w:rsidR="00733168" w:rsidRDefault="000906FD">
      <w:pPr>
        <w:shd w:val="clear" w:color="auto" w:fill="FFFFFF"/>
        <w:autoSpaceDE w:val="0"/>
        <w:rPr>
          <w:rFonts w:hint="eastAsia"/>
        </w:rPr>
      </w:pPr>
      <w:r>
        <w:rPr>
          <w:rFonts w:ascii="Times New Roman" w:hAnsi="Times New Roman" w:cs="Times New Roman"/>
          <w:color w:val="000000"/>
        </w:rPr>
        <w:t>6. Этиология, патогенез, клиника, диагностика, дифференциальная диагностика, лечение контактного стоматита.</w:t>
      </w:r>
    </w:p>
    <w:p w:rsidR="00733168" w:rsidRDefault="00733168">
      <w:pPr>
        <w:shd w:val="clear" w:color="auto" w:fill="FFFFFF"/>
        <w:autoSpaceDE w:val="0"/>
        <w:jc w:val="both"/>
        <w:rPr>
          <w:rFonts w:ascii="Times New Roman" w:hAnsi="Times New Roman" w:cs="Times New Roman"/>
          <w:color w:val="000000"/>
        </w:rPr>
      </w:pPr>
    </w:p>
    <w:p w:rsidR="00733168" w:rsidRDefault="000906FD">
      <w:pPr>
        <w:shd w:val="clear" w:color="auto" w:fill="FFFFFF"/>
        <w:autoSpaceDE w:val="0"/>
        <w:rPr>
          <w:rFonts w:hint="eastAsia"/>
        </w:rPr>
      </w:pPr>
      <w:r>
        <w:rPr>
          <w:rFonts w:ascii="Times New Roman" w:hAnsi="Times New Roman" w:cs="Times New Roman"/>
          <w:b/>
          <w:bCs/>
          <w:color w:val="000000"/>
        </w:rPr>
        <w:t xml:space="preserve">ВОПРОС 1. Этиология, патогенез герпетического </w:t>
      </w:r>
      <w:proofErr w:type="spellStart"/>
      <w:r>
        <w:rPr>
          <w:rFonts w:ascii="Times New Roman" w:hAnsi="Times New Roman" w:cs="Times New Roman"/>
          <w:b/>
          <w:bCs/>
          <w:color w:val="000000"/>
        </w:rPr>
        <w:t>гингивостоматита</w:t>
      </w:r>
      <w:proofErr w:type="spellEnd"/>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Герпес - самая распространенная вирусная инфекция человека, длительно существующая в организме, преимущественно в латентной форме. Вирус простого герпеса (ВПГ) был выделен </w:t>
      </w:r>
      <w:r>
        <w:rPr>
          <w:rFonts w:ascii="Times New Roman" w:hAnsi="Times New Roman" w:cs="Times New Roman"/>
          <w:color w:val="000000"/>
          <w:lang w:val="en-US"/>
        </w:rPr>
        <w:t>W</w:t>
      </w:r>
      <w:r>
        <w:rPr>
          <w:rFonts w:ascii="Times New Roman" w:hAnsi="Times New Roman" w:cs="Times New Roman"/>
          <w:color w:val="000000"/>
        </w:rPr>
        <w:t>.</w:t>
      </w:r>
      <w:proofErr w:type="spellStart"/>
      <w:r>
        <w:rPr>
          <w:rFonts w:ascii="Times New Roman" w:hAnsi="Times New Roman" w:cs="Times New Roman"/>
          <w:color w:val="000000"/>
          <w:lang w:val="en-US"/>
        </w:rPr>
        <w:t>Griiter</w:t>
      </w:r>
      <w:proofErr w:type="spellEnd"/>
      <w:r>
        <w:rPr>
          <w:rFonts w:ascii="Times New Roman" w:hAnsi="Times New Roman" w:cs="Times New Roman"/>
          <w:color w:val="000000"/>
        </w:rPr>
        <w:t xml:space="preserve"> в 1912 г.</w:t>
      </w:r>
    </w:p>
    <w:p w:rsidR="00733168" w:rsidRDefault="000906FD">
      <w:pPr>
        <w:shd w:val="clear" w:color="auto" w:fill="FFFFFF"/>
        <w:autoSpaceDE w:val="0"/>
        <w:jc w:val="center"/>
        <w:rPr>
          <w:rFonts w:hint="eastAsia"/>
        </w:rPr>
      </w:pPr>
      <w:r>
        <w:rPr>
          <w:rFonts w:ascii="Times New Roman" w:hAnsi="Times New Roman" w:cs="Times New Roman"/>
          <w:color w:val="000000"/>
        </w:rPr>
        <w:t>ФИЗИКО-ХИМИЧЕСКИЕ СВОЙСТВА ВИРУСА</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Вирус термолабилен, он инактивируется при температуре +50 …+52</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в течение 30 мин. При температуре +37°С наступает </w:t>
      </w:r>
      <w:proofErr w:type="spellStart"/>
      <w:r>
        <w:rPr>
          <w:rFonts w:ascii="Times New Roman" w:hAnsi="Times New Roman" w:cs="Times New Roman"/>
          <w:color w:val="000000"/>
        </w:rPr>
        <w:t>инактивация</w:t>
      </w:r>
      <w:proofErr w:type="spellEnd"/>
      <w:r>
        <w:rPr>
          <w:rFonts w:ascii="Times New Roman" w:hAnsi="Times New Roman" w:cs="Times New Roman"/>
          <w:color w:val="000000"/>
        </w:rPr>
        <w:t xml:space="preserve"> вируса в течение 10 ч. Для размножения ВПГ в культурах клеток оптимальной температура - 35°С. При понижении температуры - снижается скорость размножения вируса, удлинялся латентный период. Однако при температуре -70</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вирус может длительно сохраняться.</w:t>
      </w:r>
    </w:p>
    <w:p w:rsidR="00733168" w:rsidRDefault="000906FD">
      <w:pPr>
        <w:shd w:val="clear" w:color="auto" w:fill="FFFFFF"/>
        <w:autoSpaceDE w:val="0"/>
        <w:jc w:val="center"/>
        <w:rPr>
          <w:rFonts w:hint="eastAsia"/>
        </w:rPr>
      </w:pPr>
      <w:r>
        <w:rPr>
          <w:rFonts w:ascii="Times New Roman" w:hAnsi="Times New Roman" w:cs="Times New Roman"/>
          <w:color w:val="000000"/>
        </w:rPr>
        <w:t>ЭТИОЛОГИЯ</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Известно несколько путей инфицирования герпесом:</w:t>
      </w:r>
    </w:p>
    <w:p w:rsidR="00733168" w:rsidRDefault="000906FD">
      <w:pPr>
        <w:shd w:val="clear" w:color="auto" w:fill="FFFFFF"/>
        <w:autoSpaceDE w:val="0"/>
        <w:jc w:val="both"/>
        <w:rPr>
          <w:rFonts w:hint="eastAsia"/>
        </w:rPr>
      </w:pPr>
      <w:r>
        <w:rPr>
          <w:rFonts w:ascii="Times New Roman" w:hAnsi="Times New Roman" w:cs="Times New Roman"/>
          <w:color w:val="000000"/>
        </w:rPr>
        <w:lastRenderedPageBreak/>
        <w:t>- воздушно-капельный;</w:t>
      </w:r>
    </w:p>
    <w:p w:rsidR="00733168" w:rsidRDefault="000906FD">
      <w:pPr>
        <w:shd w:val="clear" w:color="auto" w:fill="FFFFFF"/>
        <w:autoSpaceDE w:val="0"/>
        <w:jc w:val="both"/>
        <w:rPr>
          <w:rFonts w:hint="eastAsia"/>
        </w:rPr>
      </w:pPr>
      <w:r>
        <w:rPr>
          <w:rFonts w:ascii="Times New Roman" w:hAnsi="Times New Roman" w:cs="Times New Roman"/>
          <w:color w:val="000000"/>
        </w:rPr>
        <w:t>- контактный (прямой и опосредованный контакт);</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w:t>
      </w:r>
      <w:proofErr w:type="spellStart"/>
      <w:r>
        <w:rPr>
          <w:rFonts w:ascii="Times New Roman" w:hAnsi="Times New Roman" w:cs="Times New Roman"/>
          <w:color w:val="000000"/>
        </w:rPr>
        <w:t>трансплацентарный</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трансфузионный</w:t>
      </w:r>
      <w:proofErr w:type="spellEnd"/>
      <w:r>
        <w:rPr>
          <w:rFonts w:ascii="Times New Roman" w:hAnsi="Times New Roman" w:cs="Times New Roman"/>
          <w:color w:val="000000"/>
        </w:rPr>
        <w:t>.</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Заболевание </w:t>
      </w:r>
      <w:proofErr w:type="spellStart"/>
      <w:r>
        <w:rPr>
          <w:rFonts w:ascii="Times New Roman" w:hAnsi="Times New Roman" w:cs="Times New Roman"/>
          <w:color w:val="000000"/>
        </w:rPr>
        <w:t>контагиозно</w:t>
      </w:r>
      <w:proofErr w:type="spellEnd"/>
      <w:r>
        <w:rPr>
          <w:rFonts w:ascii="Times New Roman" w:hAnsi="Times New Roman" w:cs="Times New Roman"/>
          <w:color w:val="000000"/>
        </w:rPr>
        <w:t xml:space="preserve"> для лиц, ранее не инфицированных вирусом. ВПГ чаще попадает в организм через рот, носоглотку, глаза, гениталии, инфицируя кожу или слизистые оболочки.</w:t>
      </w:r>
    </w:p>
    <w:p w:rsidR="00733168" w:rsidRDefault="000906FD">
      <w:pPr>
        <w:shd w:val="clear" w:color="auto" w:fill="FFFFFF"/>
        <w:autoSpaceDE w:val="0"/>
        <w:jc w:val="both"/>
        <w:rPr>
          <w:rFonts w:hint="eastAsia"/>
        </w:rPr>
      </w:pPr>
      <w:r>
        <w:rPr>
          <w:rFonts w:ascii="Times New Roman" w:hAnsi="Times New Roman" w:cs="Times New Roman"/>
          <w:color w:val="000000"/>
        </w:rPr>
        <w:t>Выявлен ряд факторов, способных спровоцировать возникновение рецидивов:</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переохлаждение;</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травма слизистой оболочки и кожи;</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нервно-психическое перенапряжение;</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физическое перенапряжение и переутомление;</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употребление алкогольных напитков;</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нарушение гигиенического ухода за полостью рта, наружными половыми органами;</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перегревание на солнце;</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менструация;</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прием медикаментов;</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смена климата и экстремальные климатические условия;</w:t>
      </w:r>
    </w:p>
    <w:p w:rsidR="00733168" w:rsidRDefault="000906FD">
      <w:pPr>
        <w:numPr>
          <w:ilvl w:val="0"/>
          <w:numId w:val="3"/>
        </w:numPr>
        <w:shd w:val="clear" w:color="auto" w:fill="FFFFFF"/>
        <w:autoSpaceDE w:val="0"/>
        <w:ind w:left="284" w:hanging="284"/>
        <w:jc w:val="both"/>
        <w:rPr>
          <w:rFonts w:hint="eastAsia"/>
        </w:rPr>
      </w:pPr>
      <w:r>
        <w:rPr>
          <w:rFonts w:ascii="Times New Roman" w:hAnsi="Times New Roman" w:cs="Times New Roman"/>
          <w:color w:val="000000"/>
        </w:rPr>
        <w:t xml:space="preserve">ослабление организма человека, связанное с острыми заболеваниями и обострениями </w:t>
      </w:r>
      <w:proofErr w:type="gramStart"/>
      <w:r>
        <w:rPr>
          <w:rFonts w:ascii="Times New Roman" w:hAnsi="Times New Roman" w:cs="Times New Roman"/>
          <w:color w:val="000000"/>
        </w:rPr>
        <w:t>хронических</w:t>
      </w:r>
      <w:proofErr w:type="gramEnd"/>
      <w:r>
        <w:rPr>
          <w:rFonts w:ascii="Times New Roman" w:hAnsi="Times New Roman" w:cs="Times New Roman"/>
          <w:color w:val="000000"/>
        </w:rPr>
        <w:t>.</w:t>
      </w:r>
    </w:p>
    <w:p w:rsidR="00733168" w:rsidRDefault="000906FD">
      <w:pPr>
        <w:shd w:val="clear" w:color="auto" w:fill="FFFFFF"/>
        <w:autoSpaceDE w:val="0"/>
        <w:jc w:val="center"/>
        <w:rPr>
          <w:rFonts w:hint="eastAsia"/>
        </w:rPr>
      </w:pPr>
      <w:r>
        <w:rPr>
          <w:rFonts w:ascii="Times New Roman" w:hAnsi="Times New Roman" w:cs="Times New Roman"/>
          <w:color w:val="000000"/>
        </w:rPr>
        <w:t>ПАТОГЕНЕЗ</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Попав в организм, ВПГ сохраняется на протяжении всей жизни, периодически вызывая рецидивы болезни, которые, как и при первичном герпесе, протекают с разными степенями тяжести и местом локализации поражения. Первичный герпес почти у 80% больных протекает бессимптомно. Чаще наблюдается доброкачественное течение заболевания, которое заканчивается клиническим выздоровлением. Обычно через несколько дней после начала заражения в сыворотке крови появляются специфические антитела. У более 85% детей 3-летнего возраста имеются вируснейтрализующие антитела. Наличие антител в сыворотке крови людей отмечается в течение всей жизни, однако они не всегда защищают от вторичного проявления герпеса. Кроме антител в качестве защитных факторов от реинфекции большую роль играет клеточный иммунитет, который подавляет репродукцию вируса (выработка интерферона самой клеткой). Значение интерферона не ограничивается его ролью как ингибитора репродукции вируса, большее значение он имеет как иммуномодулятор и </w:t>
      </w:r>
      <w:proofErr w:type="spellStart"/>
      <w:r>
        <w:rPr>
          <w:rFonts w:ascii="Times New Roman" w:hAnsi="Times New Roman" w:cs="Times New Roman"/>
          <w:color w:val="000000"/>
        </w:rPr>
        <w:t>иммунорегулятор</w:t>
      </w:r>
      <w:proofErr w:type="spellEnd"/>
      <w:r>
        <w:rPr>
          <w:rFonts w:ascii="Times New Roman" w:hAnsi="Times New Roman" w:cs="Times New Roman"/>
          <w:color w:val="000000"/>
        </w:rPr>
        <w:t xml:space="preserve"> защитных реакций. </w:t>
      </w:r>
      <w:proofErr w:type="gramStart"/>
      <w:r>
        <w:rPr>
          <w:rFonts w:ascii="Times New Roman" w:hAnsi="Times New Roman" w:cs="Times New Roman"/>
          <w:color w:val="000000"/>
        </w:rPr>
        <w:t xml:space="preserve">Роль интерферона как </w:t>
      </w:r>
      <w:proofErr w:type="spellStart"/>
      <w:r>
        <w:rPr>
          <w:rFonts w:ascii="Times New Roman" w:hAnsi="Times New Roman" w:cs="Times New Roman"/>
          <w:color w:val="000000"/>
        </w:rPr>
        <w:t>лимфокина</w:t>
      </w:r>
      <w:proofErr w:type="spellEnd"/>
      <w:r>
        <w:rPr>
          <w:rFonts w:ascii="Times New Roman" w:hAnsi="Times New Roman" w:cs="Times New Roman"/>
          <w:color w:val="000000"/>
        </w:rPr>
        <w:t xml:space="preserve"> может быть связана с его влиянием на фагоцитарную активность макрофагов, на прямую </w:t>
      </w:r>
      <w:proofErr w:type="spellStart"/>
      <w:r>
        <w:rPr>
          <w:rFonts w:ascii="Times New Roman" w:hAnsi="Times New Roman" w:cs="Times New Roman"/>
          <w:color w:val="000000"/>
        </w:rPr>
        <w:t>цитотоксичность</w:t>
      </w:r>
      <w:proofErr w:type="spellEnd"/>
      <w:r>
        <w:rPr>
          <w:rFonts w:ascii="Times New Roman" w:hAnsi="Times New Roman" w:cs="Times New Roman"/>
          <w:color w:val="000000"/>
        </w:rPr>
        <w:t xml:space="preserve"> Т-лимфоцитов, на лизис инфицированных клеток Т-лимфоцитами, макрофагами, полиморфно-ядерными лейкоцитами, а также на усиление иммунного ответа.</w:t>
      </w:r>
      <w:proofErr w:type="gramEnd"/>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Немалую роль в защите организма играет </w:t>
      </w:r>
      <w:proofErr w:type="spellStart"/>
      <w:r>
        <w:rPr>
          <w:rFonts w:ascii="Times New Roman" w:hAnsi="Times New Roman" w:cs="Times New Roman"/>
          <w:color w:val="000000"/>
        </w:rPr>
        <w:t>вирусурия</w:t>
      </w:r>
      <w:proofErr w:type="spellEnd"/>
      <w:r>
        <w:rPr>
          <w:rFonts w:ascii="Times New Roman" w:hAnsi="Times New Roman" w:cs="Times New Roman"/>
          <w:color w:val="000000"/>
        </w:rPr>
        <w:t xml:space="preserve"> — выведение вируса из организма различными путями (с мочой, потом, мокротой и т.д.).</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ВПГ довольно медленно и непрочно прикрепляется к клеткам. В месте адсорбции клеточная стенка образует своеобразный "карман", который затем превращается в вакуоль, и таким образом, вирус оказывается в цитоплазме. В течение 10— 12ч после заражения в клетках не удается обнаружить каких-либо характерных признаков формирования вируса, но оно идет по типу </w:t>
      </w:r>
      <w:proofErr w:type="spellStart"/>
      <w:r>
        <w:rPr>
          <w:rFonts w:ascii="Times New Roman" w:hAnsi="Times New Roman" w:cs="Times New Roman"/>
          <w:color w:val="000000"/>
        </w:rPr>
        <w:t>самосборки</w:t>
      </w:r>
      <w:proofErr w:type="spellEnd"/>
      <w:r>
        <w:rPr>
          <w:rFonts w:ascii="Times New Roman" w:hAnsi="Times New Roman" w:cs="Times New Roman"/>
          <w:color w:val="000000"/>
        </w:rPr>
        <w:t xml:space="preserve"> и с помощью физико-химических процессов осуществляется образование структурных вирусных белков и нуклеиновых кислот, из которых в дальнейшем происходит организация единой структуры, условно называемой </w:t>
      </w:r>
      <w:proofErr w:type="spellStart"/>
      <w:r>
        <w:rPr>
          <w:rFonts w:ascii="Times New Roman" w:hAnsi="Times New Roman" w:cs="Times New Roman"/>
          <w:color w:val="000000"/>
        </w:rPr>
        <w:t>виронуклеоном</w:t>
      </w:r>
      <w:proofErr w:type="spellEnd"/>
      <w:r>
        <w:rPr>
          <w:rFonts w:ascii="Times New Roman" w:hAnsi="Times New Roman" w:cs="Times New Roman"/>
          <w:color w:val="000000"/>
        </w:rPr>
        <w:t>.</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Синтез ДНК ВПГ происходит в ядре, так как вирусные полипептиды появляются сначала в цитоплазме, а затем мигрируют в ядро, где они собираются в белки </w:t>
      </w:r>
      <w:proofErr w:type="spellStart"/>
      <w:r>
        <w:rPr>
          <w:rFonts w:ascii="Times New Roman" w:hAnsi="Times New Roman" w:cs="Times New Roman"/>
          <w:color w:val="000000"/>
        </w:rPr>
        <w:t>капсиды</w:t>
      </w:r>
      <w:proofErr w:type="spellEnd"/>
      <w:r>
        <w:rPr>
          <w:rFonts w:ascii="Times New Roman" w:hAnsi="Times New Roman" w:cs="Times New Roman"/>
          <w:color w:val="000000"/>
        </w:rPr>
        <w:t xml:space="preserve">. Внутриядерный цикл репродукции вируса завершается его "дозреванием". Морфологически это выражается в покрытии </w:t>
      </w:r>
      <w:proofErr w:type="spellStart"/>
      <w:r>
        <w:rPr>
          <w:rFonts w:ascii="Times New Roman" w:hAnsi="Times New Roman" w:cs="Times New Roman"/>
          <w:color w:val="000000"/>
        </w:rPr>
        <w:t>капсида</w:t>
      </w:r>
      <w:proofErr w:type="spellEnd"/>
      <w:r>
        <w:rPr>
          <w:rFonts w:ascii="Times New Roman" w:hAnsi="Times New Roman" w:cs="Times New Roman"/>
          <w:color w:val="000000"/>
        </w:rPr>
        <w:t xml:space="preserve"> оболочкой, формирование которой осуществляется из элементов ядерной мембраны клетки, и которая выполняет в дальнейшем защитную функцию. Массовый выход вирусных частиц из клеток происходит между 15 и 18 ч и сопровождается разрушением клетки. За пределы клетки попадают различные типы вирусных частиц, находящихся в разных стадиях формирования. Максимальное накопление вируса в культурах происходит через 48 ч после заражения.</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В настоящее время существует 2 теории диссеминации вируса: "</w:t>
      </w:r>
      <w:proofErr w:type="spellStart"/>
      <w:r>
        <w:rPr>
          <w:rFonts w:ascii="Times New Roman" w:hAnsi="Times New Roman" w:cs="Times New Roman"/>
          <w:color w:val="000000"/>
        </w:rPr>
        <w:t>невральная</w:t>
      </w:r>
      <w:proofErr w:type="spellEnd"/>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и"</w:t>
      </w:r>
      <w:proofErr w:type="gramEnd"/>
      <w:r>
        <w:rPr>
          <w:rFonts w:ascii="Times New Roman" w:hAnsi="Times New Roman" w:cs="Times New Roman"/>
          <w:color w:val="000000"/>
        </w:rPr>
        <w:t>гематогенная</w:t>
      </w:r>
      <w:proofErr w:type="spellEnd"/>
      <w:r>
        <w:rPr>
          <w:rFonts w:ascii="Times New Roman" w:hAnsi="Times New Roman" w:cs="Times New Roman"/>
          <w:color w:val="000000"/>
        </w:rPr>
        <w:t>".</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Существуют противоречивые данные в отношении способа продвижения вируса: либо по цилиндрам аксона, либо по клеткам периферического нерва. Касаясь локализации ВПГ в центральной нервной системе, большинство исследователей считают, что вирус сохраняется в латентном состоянии в нервных </w:t>
      </w:r>
      <w:proofErr w:type="spellStart"/>
      <w:r>
        <w:rPr>
          <w:rFonts w:ascii="Times New Roman" w:hAnsi="Times New Roman" w:cs="Times New Roman"/>
          <w:color w:val="000000"/>
        </w:rPr>
        <w:t>ганглионарных</w:t>
      </w:r>
      <w:proofErr w:type="spellEnd"/>
      <w:r>
        <w:rPr>
          <w:rFonts w:ascii="Times New Roman" w:hAnsi="Times New Roman" w:cs="Times New Roman"/>
          <w:color w:val="000000"/>
        </w:rPr>
        <w:t xml:space="preserve"> клетках.</w:t>
      </w:r>
    </w:p>
    <w:p w:rsidR="00733168" w:rsidRDefault="000906FD">
      <w:pPr>
        <w:shd w:val="clear" w:color="auto" w:fill="FFFFFF"/>
        <w:autoSpaceDE w:val="0"/>
        <w:ind w:firstLine="708"/>
        <w:jc w:val="both"/>
        <w:rPr>
          <w:rFonts w:hint="eastAsia"/>
        </w:rPr>
      </w:pPr>
      <w:proofErr w:type="gramStart"/>
      <w:r>
        <w:rPr>
          <w:rFonts w:ascii="Times New Roman" w:hAnsi="Times New Roman" w:cs="Times New Roman"/>
          <w:color w:val="000000"/>
        </w:rPr>
        <w:lastRenderedPageBreak/>
        <w:t>При персистентной и острой формах герпеса возможно выделение вируса из крови.</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Вирусемия</w:t>
      </w:r>
      <w:proofErr w:type="spellEnd"/>
      <w:r>
        <w:rPr>
          <w:rFonts w:ascii="Times New Roman" w:hAnsi="Times New Roman" w:cs="Times New Roman"/>
          <w:color w:val="000000"/>
        </w:rPr>
        <w:t xml:space="preserve"> у больных определялась в стадии ремиссии и в период обострения инфекционного процесса. В крови больных отмечено наличие специфических антител и довольно слабая продукция интерферона. Установлено также явление </w:t>
      </w:r>
      <w:proofErr w:type="spellStart"/>
      <w:r>
        <w:rPr>
          <w:rFonts w:ascii="Times New Roman" w:hAnsi="Times New Roman" w:cs="Times New Roman"/>
          <w:color w:val="000000"/>
        </w:rPr>
        <w:t>эритроцитотропизма</w:t>
      </w:r>
      <w:proofErr w:type="spellEnd"/>
      <w:r>
        <w:rPr>
          <w:rFonts w:ascii="Times New Roman" w:hAnsi="Times New Roman" w:cs="Times New Roman"/>
          <w:color w:val="000000"/>
        </w:rPr>
        <w:t xml:space="preserve"> вируса. О важной роли </w:t>
      </w:r>
      <w:proofErr w:type="spellStart"/>
      <w:r>
        <w:rPr>
          <w:rFonts w:ascii="Times New Roman" w:hAnsi="Times New Roman" w:cs="Times New Roman"/>
          <w:color w:val="000000"/>
        </w:rPr>
        <w:t>вирусемии</w:t>
      </w:r>
      <w:proofErr w:type="spellEnd"/>
      <w:r>
        <w:rPr>
          <w:rFonts w:ascii="Times New Roman" w:hAnsi="Times New Roman" w:cs="Times New Roman"/>
          <w:color w:val="000000"/>
        </w:rPr>
        <w:t xml:space="preserve"> в патогенезе персистентного герпеса свидетельствуют случаи ее </w:t>
      </w:r>
      <w:proofErr w:type="spellStart"/>
      <w:r>
        <w:rPr>
          <w:rFonts w:ascii="Times New Roman" w:hAnsi="Times New Roman" w:cs="Times New Roman"/>
          <w:color w:val="000000"/>
        </w:rPr>
        <w:t>трансплацентарной</w:t>
      </w:r>
      <w:proofErr w:type="spellEnd"/>
      <w:r>
        <w:rPr>
          <w:rFonts w:ascii="Times New Roman" w:hAnsi="Times New Roman" w:cs="Times New Roman"/>
          <w:color w:val="000000"/>
        </w:rPr>
        <w:t xml:space="preserve"> передачи и развития герпетического гепатита у новорожденных. Есть данные о диссеминации ВПГ во все органы и ткани по току крови и о выведении вируса с мочой.</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Существующие гипотезы возникновения рецидивов герпеса.</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1) Статическое состояние вируса. Вирус находится в клетках </w:t>
      </w:r>
      <w:proofErr w:type="spellStart"/>
      <w:r>
        <w:rPr>
          <w:rFonts w:ascii="Times New Roman" w:hAnsi="Times New Roman" w:cs="Times New Roman"/>
          <w:color w:val="000000"/>
        </w:rPr>
        <w:t>паравертебрального</w:t>
      </w:r>
      <w:proofErr w:type="spellEnd"/>
      <w:r>
        <w:rPr>
          <w:rFonts w:ascii="Times New Roman" w:hAnsi="Times New Roman" w:cs="Times New Roman"/>
          <w:color w:val="000000"/>
        </w:rPr>
        <w:t xml:space="preserve"> сенсорного ганглия в свободном непродуктивном состоянии. Под влиянием "пускового фактора" вирус из ганглия центробежно мигрирует по аксону периферического нерва и вызывает активную репродукцию в эпителиальных клетках.</w:t>
      </w:r>
    </w:p>
    <w:p w:rsidR="00733168" w:rsidRDefault="000906FD">
      <w:pPr>
        <w:shd w:val="clear" w:color="auto" w:fill="FFFFFF"/>
        <w:autoSpaceDE w:val="0"/>
        <w:jc w:val="both"/>
        <w:rPr>
          <w:rFonts w:hint="eastAsia"/>
        </w:rPr>
      </w:pPr>
      <w:r>
        <w:rPr>
          <w:rFonts w:ascii="Times New Roman" w:hAnsi="Times New Roman" w:cs="Times New Roman"/>
          <w:color w:val="000000"/>
        </w:rPr>
        <w:t>2) Динамическое состояние вируса. Репродукция и выделение ВПГ из ганглия происходит в небольшом количестве ежедневно, при достижении кожи он устраняется механизмами защиты. Доказательством этой гипотезы служит выделение ВПГ из слюны, носового секрета, слез, мочи. Эти же данные доказывают, что ВПГ находится не только в ганглии.</w:t>
      </w:r>
    </w:p>
    <w:p w:rsidR="00733168" w:rsidRDefault="000906FD">
      <w:pPr>
        <w:shd w:val="clear" w:color="auto" w:fill="FFFFFF"/>
        <w:autoSpaceDE w:val="0"/>
        <w:ind w:firstLine="709"/>
        <w:jc w:val="both"/>
        <w:rPr>
          <w:rFonts w:hint="eastAsia"/>
        </w:rPr>
      </w:pPr>
      <w:r>
        <w:rPr>
          <w:rFonts w:ascii="Times New Roman" w:hAnsi="Times New Roman" w:cs="Times New Roman"/>
          <w:color w:val="000000"/>
        </w:rPr>
        <w:t xml:space="preserve">Известно, что многие вирусы могут находиться в крови в свободном состоянии или быть связанными с различными клеточными элементами. В «очищении» крови от вируса основное значение имеют макрофаги, которые расположены в печени, селезенке, синусоидах костного мозга, лимфоузлах, заполняют синусы протоков плевральных и </w:t>
      </w:r>
      <w:proofErr w:type="spellStart"/>
      <w:r>
        <w:rPr>
          <w:rFonts w:ascii="Times New Roman" w:hAnsi="Times New Roman" w:cs="Times New Roman"/>
          <w:color w:val="000000"/>
        </w:rPr>
        <w:t>перитонеальных</w:t>
      </w:r>
      <w:proofErr w:type="spellEnd"/>
      <w:r>
        <w:rPr>
          <w:rFonts w:ascii="Times New Roman" w:hAnsi="Times New Roman" w:cs="Times New Roman"/>
          <w:color w:val="000000"/>
        </w:rPr>
        <w:t xml:space="preserve"> полостей, респираторного тракта, распределяются в соединительной ткани, охватывающей весь организм, и неизбежно сталкиваются с вирусными частицами, которые захватывают и подвергают внутриклеточному перевариванию. Мелкие частицы ВПГ могут быть захвачены вместе с несущей их клеткой, будь то эритроцит, тромбоцит или лейкоцит. Однако вирус, связанный с эритроцитом, не может быть полностью элиминирован макрофагом и потому продолжает циркулировать в организме и заражать новые клетки организма. Макрофаги, в свою очередь, являются первым источником заражения печени, так как различные вирусы способны размножаться в макрофагах и, следовательно, заражать печеночные клетки. Данные изучения патогенеза показали, что большое значение имеет длительность </w:t>
      </w:r>
      <w:proofErr w:type="spellStart"/>
      <w:r>
        <w:rPr>
          <w:rFonts w:ascii="Times New Roman" w:hAnsi="Times New Roman" w:cs="Times New Roman"/>
          <w:color w:val="000000"/>
        </w:rPr>
        <w:t>вирусемии</w:t>
      </w:r>
      <w:proofErr w:type="spellEnd"/>
      <w:r>
        <w:rPr>
          <w:rFonts w:ascii="Times New Roman" w:hAnsi="Times New Roman" w:cs="Times New Roman"/>
          <w:color w:val="000000"/>
        </w:rPr>
        <w:t>, при которой вирус может быть прочно связан с эритроцитами и лейкоцитами. Проникновение ВПГ в органы и ткани через барьер капилляров осуществляется, по-видимому, путем диапедеза. Прикрепляясь к клеткам эндотелия капилляров, вирус заражает их. В настоящее время известно три способа распространения ВПГ:</w:t>
      </w:r>
    </w:p>
    <w:p w:rsidR="00733168" w:rsidRDefault="000906FD">
      <w:pPr>
        <w:numPr>
          <w:ilvl w:val="0"/>
          <w:numId w:val="4"/>
        </w:numPr>
        <w:shd w:val="clear" w:color="auto" w:fill="FFFFFF"/>
        <w:autoSpaceDE w:val="0"/>
        <w:jc w:val="both"/>
        <w:rPr>
          <w:rFonts w:hint="eastAsia"/>
        </w:rPr>
      </w:pPr>
      <w:proofErr w:type="spellStart"/>
      <w:r>
        <w:rPr>
          <w:rFonts w:ascii="Times New Roman" w:hAnsi="Times New Roman" w:cs="Times New Roman"/>
          <w:color w:val="000000"/>
        </w:rPr>
        <w:t>экстрацеллюлярный</w:t>
      </w:r>
      <w:proofErr w:type="spellEnd"/>
      <w:r>
        <w:rPr>
          <w:rFonts w:ascii="Times New Roman" w:hAnsi="Times New Roman" w:cs="Times New Roman"/>
          <w:color w:val="000000"/>
        </w:rPr>
        <w:t xml:space="preserve"> путь;</w:t>
      </w:r>
    </w:p>
    <w:p w:rsidR="00733168" w:rsidRDefault="000906FD">
      <w:pPr>
        <w:numPr>
          <w:ilvl w:val="0"/>
          <w:numId w:val="4"/>
        </w:numPr>
        <w:shd w:val="clear" w:color="auto" w:fill="FFFFFF"/>
        <w:autoSpaceDE w:val="0"/>
        <w:jc w:val="both"/>
        <w:rPr>
          <w:rFonts w:hint="eastAsia"/>
        </w:rPr>
      </w:pPr>
      <w:r>
        <w:rPr>
          <w:rFonts w:ascii="Times New Roman" w:hAnsi="Times New Roman" w:cs="Times New Roman"/>
          <w:color w:val="000000"/>
        </w:rPr>
        <w:t>по межклеточным мостикам;</w:t>
      </w:r>
    </w:p>
    <w:p w:rsidR="00733168" w:rsidRDefault="000906FD">
      <w:pPr>
        <w:numPr>
          <w:ilvl w:val="0"/>
          <w:numId w:val="4"/>
        </w:numPr>
        <w:shd w:val="clear" w:color="auto" w:fill="FFFFFF"/>
        <w:autoSpaceDE w:val="0"/>
        <w:jc w:val="both"/>
        <w:rPr>
          <w:rFonts w:hint="eastAsia"/>
        </w:rPr>
      </w:pPr>
      <w:r>
        <w:rPr>
          <w:rFonts w:ascii="Times New Roman" w:hAnsi="Times New Roman" w:cs="Times New Roman"/>
          <w:color w:val="000000"/>
        </w:rPr>
        <w:t>при делении клеток и вирусного генома.</w:t>
      </w:r>
    </w:p>
    <w:p w:rsidR="00733168" w:rsidRDefault="000906FD">
      <w:pPr>
        <w:shd w:val="clear" w:color="auto" w:fill="FFFFFF"/>
        <w:autoSpaceDE w:val="0"/>
        <w:jc w:val="both"/>
        <w:rPr>
          <w:rFonts w:hint="eastAsia"/>
        </w:rPr>
      </w:pPr>
      <w:r>
        <w:rPr>
          <w:rFonts w:ascii="Times New Roman" w:hAnsi="Times New Roman" w:cs="Times New Roman"/>
          <w:color w:val="000000"/>
        </w:rPr>
        <w:t>Выявлено несколько способов иммунного лизиса клеток, инфицированных ВПГ.</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1. Хемотаксис — прикрепление частиц вируса к клетке и поступление внутрь фагоцита. </w:t>
      </w:r>
      <w:proofErr w:type="spellStart"/>
      <w:r>
        <w:rPr>
          <w:rFonts w:ascii="Times New Roman" w:hAnsi="Times New Roman" w:cs="Times New Roman"/>
          <w:color w:val="000000"/>
        </w:rPr>
        <w:t>Фагосома</w:t>
      </w:r>
      <w:proofErr w:type="spellEnd"/>
      <w:r>
        <w:rPr>
          <w:rFonts w:ascii="Times New Roman" w:hAnsi="Times New Roman" w:cs="Times New Roman"/>
          <w:color w:val="000000"/>
        </w:rPr>
        <w:t xml:space="preserve"> и лизосома подвергают вирус ферментативному перевариванию. Фагоцитоз ВПГ макрофагом может задержать сборку вируса и ограничить его репродукцию.</w:t>
      </w:r>
    </w:p>
    <w:p w:rsidR="00733168" w:rsidRDefault="000906FD">
      <w:pPr>
        <w:shd w:val="clear" w:color="auto" w:fill="FFFFFF"/>
        <w:autoSpaceDE w:val="0"/>
        <w:jc w:val="both"/>
        <w:rPr>
          <w:rFonts w:hint="eastAsia"/>
        </w:rPr>
      </w:pPr>
      <w:r>
        <w:rPr>
          <w:rFonts w:ascii="Times New Roman" w:hAnsi="Times New Roman" w:cs="Times New Roman"/>
          <w:color w:val="000000"/>
        </w:rPr>
        <w:t>2. Инактивировать вируса при помощи антител. Образуется комплекс ВПГ — антитело, но без комплемента он вирус разрушить не может. Вот почему лица с недостатком</w:t>
      </w:r>
      <w:r>
        <w:rPr>
          <w:rFonts w:ascii="Times New Roman" w:hAnsi="Times New Roman" w:cs="Times New Roman"/>
        </w:rPr>
        <w:t xml:space="preserve"> </w:t>
      </w:r>
      <w:r>
        <w:rPr>
          <w:rFonts w:ascii="Times New Roman" w:hAnsi="Times New Roman" w:cs="Times New Roman"/>
          <w:color w:val="000000"/>
        </w:rPr>
        <w:t>комплемента отличаются повышенной восприимчивостью к инфекциям.</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3. </w:t>
      </w:r>
      <w:proofErr w:type="spellStart"/>
      <w:r>
        <w:rPr>
          <w:rFonts w:ascii="Times New Roman" w:hAnsi="Times New Roman" w:cs="Times New Roman"/>
          <w:color w:val="000000"/>
        </w:rPr>
        <w:t>Цитотоксичность</w:t>
      </w:r>
      <w:proofErr w:type="spellEnd"/>
      <w:r>
        <w:rPr>
          <w:rFonts w:ascii="Times New Roman" w:hAnsi="Times New Roman" w:cs="Times New Roman"/>
          <w:color w:val="000000"/>
        </w:rPr>
        <w:t xml:space="preserve"> сенсибилизированных лимфоцитов (Т-</w:t>
      </w:r>
      <w:proofErr w:type="gramStart"/>
      <w:r>
        <w:rPr>
          <w:rFonts w:ascii="Times New Roman" w:hAnsi="Times New Roman" w:cs="Times New Roman"/>
          <w:color w:val="000000"/>
        </w:rPr>
        <w:t>киллеров</w:t>
      </w:r>
      <w:proofErr w:type="gramEnd"/>
      <w:r>
        <w:rPr>
          <w:rFonts w:ascii="Times New Roman" w:hAnsi="Times New Roman" w:cs="Times New Roman"/>
          <w:color w:val="000000"/>
        </w:rPr>
        <w:t>). При герпесе взаимодействие сенсибилизированных лимфоцитов с инфицированными вирусом клетками приводит к лизису клеток, инфицированных ВПГ.</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4. </w:t>
      </w:r>
      <w:proofErr w:type="spellStart"/>
      <w:proofErr w:type="gramStart"/>
      <w:r>
        <w:rPr>
          <w:rFonts w:ascii="Times New Roman" w:hAnsi="Times New Roman" w:cs="Times New Roman"/>
          <w:color w:val="000000"/>
        </w:rPr>
        <w:t>Антителозависимая</w:t>
      </w:r>
      <w:proofErr w:type="spellEnd"/>
      <w:r>
        <w:rPr>
          <w:rFonts w:ascii="Times New Roman" w:hAnsi="Times New Roman" w:cs="Times New Roman"/>
          <w:color w:val="000000"/>
        </w:rPr>
        <w:t xml:space="preserve"> клеточная </w:t>
      </w:r>
      <w:proofErr w:type="spellStart"/>
      <w:r>
        <w:rPr>
          <w:rFonts w:ascii="Times New Roman" w:hAnsi="Times New Roman" w:cs="Times New Roman"/>
          <w:color w:val="000000"/>
        </w:rPr>
        <w:t>цитотоксичность</w:t>
      </w:r>
      <w:proofErr w:type="spellEnd"/>
      <w:r>
        <w:rPr>
          <w:rFonts w:ascii="Times New Roman" w:hAnsi="Times New Roman" w:cs="Times New Roman"/>
          <w:color w:val="000000"/>
        </w:rPr>
        <w:t xml:space="preserve"> является одним из открытых в последнее время иммунных механизмов, играющих первостепенную роль в защите хозяина от вируса.</w:t>
      </w:r>
      <w:proofErr w:type="gramEnd"/>
      <w:r>
        <w:rPr>
          <w:rFonts w:ascii="Times New Roman" w:hAnsi="Times New Roman" w:cs="Times New Roman"/>
          <w:color w:val="000000"/>
        </w:rPr>
        <w:t xml:space="preserve"> Антитела, прилипая к клеткам-мишеням, способствуют их разрушению. Иммунный лизис инфицированных клеток наступает через 3 ч после инфицирования, до появления инфекционного вирусного потомства. Однако чаще появляется после перехода вируса на прилежащие неинфицированные клетки, что не всегда останавливает распространение инфекции.</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Значение гуморального иммунитета. Решающее защитное значение имеет синтез антител против оболочечных антигенов вируса и мембранных антигенов инфицированных клеток. В течение первых 1—3 недель герпеса у человека выявляются антитела, представленные </w:t>
      </w:r>
      <w:proofErr w:type="spellStart"/>
      <w:r>
        <w:rPr>
          <w:rFonts w:ascii="Times New Roman" w:hAnsi="Times New Roman" w:cs="Times New Roman"/>
          <w:color w:val="000000"/>
          <w:lang w:val="en-US"/>
        </w:rPr>
        <w:t>IgM</w:t>
      </w:r>
      <w:proofErr w:type="spellEnd"/>
      <w:r>
        <w:rPr>
          <w:rFonts w:ascii="Times New Roman" w:hAnsi="Times New Roman" w:cs="Times New Roman"/>
          <w:color w:val="000000"/>
        </w:rPr>
        <w:t>, которые быстро исчезают. Антитела</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xml:space="preserve"> появляются позднее и сохраняются недолго. После рецидива резко нарастает количество </w:t>
      </w:r>
      <w:proofErr w:type="spellStart"/>
      <w:r>
        <w:rPr>
          <w:rFonts w:ascii="Times New Roman" w:hAnsi="Times New Roman" w:cs="Times New Roman"/>
          <w:color w:val="000000"/>
          <w:lang w:val="en-US"/>
        </w:rPr>
        <w:t>IgM</w:t>
      </w:r>
      <w:proofErr w:type="spellEnd"/>
      <w:r>
        <w:rPr>
          <w:rFonts w:ascii="Times New Roman" w:hAnsi="Times New Roman" w:cs="Times New Roman"/>
          <w:color w:val="000000"/>
        </w:rPr>
        <w:t xml:space="preserve">, </w:t>
      </w:r>
      <w:r>
        <w:rPr>
          <w:rFonts w:ascii="Times New Roman" w:hAnsi="Times New Roman" w:cs="Times New Roman"/>
          <w:color w:val="000000"/>
          <w:lang w:val="en-US"/>
        </w:rPr>
        <w:t>IgA</w:t>
      </w:r>
      <w:r>
        <w:rPr>
          <w:rFonts w:ascii="Times New Roman" w:hAnsi="Times New Roman" w:cs="Times New Roman"/>
          <w:color w:val="000000"/>
        </w:rPr>
        <w:t xml:space="preserve"> и </w:t>
      </w:r>
      <w:proofErr w:type="spellStart"/>
      <w:r>
        <w:rPr>
          <w:rFonts w:ascii="Times New Roman" w:hAnsi="Times New Roman" w:cs="Times New Roman"/>
          <w:color w:val="000000"/>
          <w:lang w:val="en-US"/>
        </w:rPr>
        <w:t>IgG</w:t>
      </w:r>
      <w:proofErr w:type="spellEnd"/>
      <w:r>
        <w:rPr>
          <w:rFonts w:ascii="Times New Roman" w:hAnsi="Times New Roman" w:cs="Times New Roman"/>
          <w:color w:val="000000"/>
        </w:rPr>
        <w:t xml:space="preserve">. Механизм действия антител на инфицированные клетки связан с угнетением выхода вируса в окружающую среду, максимальный эффект на 2—8-м часу после заражения. Антитела могут </w:t>
      </w:r>
      <w:proofErr w:type="spellStart"/>
      <w:r>
        <w:rPr>
          <w:rFonts w:ascii="Times New Roman" w:hAnsi="Times New Roman" w:cs="Times New Roman"/>
          <w:color w:val="000000"/>
        </w:rPr>
        <w:lastRenderedPageBreak/>
        <w:t>лизировать</w:t>
      </w:r>
      <w:proofErr w:type="spellEnd"/>
      <w:r>
        <w:rPr>
          <w:rFonts w:ascii="Times New Roman" w:hAnsi="Times New Roman" w:cs="Times New Roman"/>
          <w:color w:val="000000"/>
        </w:rPr>
        <w:t xml:space="preserve"> инфицированные клетки в комбинации с комплементом. ВПГ сохраняет </w:t>
      </w:r>
      <w:proofErr w:type="spellStart"/>
      <w:r>
        <w:rPr>
          <w:rFonts w:ascii="Times New Roman" w:hAnsi="Times New Roman" w:cs="Times New Roman"/>
          <w:color w:val="000000"/>
        </w:rPr>
        <w:t>инфекционность</w:t>
      </w:r>
      <w:proofErr w:type="spellEnd"/>
      <w:r>
        <w:rPr>
          <w:rFonts w:ascii="Times New Roman" w:hAnsi="Times New Roman" w:cs="Times New Roman"/>
          <w:color w:val="000000"/>
        </w:rPr>
        <w:t xml:space="preserve"> и в комплексе с антигеном; нейтрализация вируса в данном случае достигается только путем добавления комплемента, а также в комбинации с Т-лимфоцитами, макрофагами и полиморфно-ядерными лейкоцитами как иммунных, так и </w:t>
      </w:r>
      <w:proofErr w:type="spellStart"/>
      <w:r>
        <w:rPr>
          <w:rFonts w:ascii="Times New Roman" w:hAnsi="Times New Roman" w:cs="Times New Roman"/>
          <w:color w:val="000000"/>
        </w:rPr>
        <w:t>неиммунных</w:t>
      </w:r>
      <w:proofErr w:type="spellEnd"/>
      <w:r>
        <w:rPr>
          <w:rFonts w:ascii="Times New Roman" w:hAnsi="Times New Roman" w:cs="Times New Roman"/>
          <w:color w:val="000000"/>
        </w:rPr>
        <w:t xml:space="preserve"> лиц, не болевших герпесом.</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Факторы клеточного иммунитета (</w:t>
      </w:r>
      <w:proofErr w:type="spellStart"/>
      <w:r>
        <w:rPr>
          <w:rFonts w:ascii="Times New Roman" w:hAnsi="Times New Roman" w:cs="Times New Roman"/>
          <w:color w:val="000000"/>
        </w:rPr>
        <w:t>лимфокины</w:t>
      </w:r>
      <w:proofErr w:type="spellEnd"/>
      <w:r>
        <w:rPr>
          <w:rFonts w:ascii="Times New Roman" w:hAnsi="Times New Roman" w:cs="Times New Roman"/>
          <w:color w:val="000000"/>
        </w:rPr>
        <w:t>) выделяются иммунными Т-лимфоцитами и инфицированными клетками. Функция факторов клеточного иммунитета связана с подавлением репродукции вируса, они вызывают лизис инфицированной клетки, в результате чего высвобождается внутриклеточный вирус для последующей нейтрализации его антителами, а также влияют на соседние клетки (здоровые), предупреждая их инфицирование.</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Важная роль в возникновении рецидива герпеса отводится состоянию местного иммунитета, при участии которого создаются условия для репродукции вируса, находящегося в коже. Доказано </w:t>
      </w:r>
      <w:r>
        <w:rPr>
          <w:rFonts w:ascii="Times New Roman" w:hAnsi="Times New Roman" w:cs="Times New Roman"/>
          <w:color w:val="000000"/>
          <w:lang w:val="en-US"/>
        </w:rPr>
        <w:t>in</w:t>
      </w:r>
      <w:r>
        <w:rPr>
          <w:rFonts w:ascii="Times New Roman" w:hAnsi="Times New Roman" w:cs="Times New Roman"/>
          <w:color w:val="000000"/>
        </w:rPr>
        <w:t xml:space="preserve"> </w:t>
      </w:r>
      <w:r>
        <w:rPr>
          <w:rFonts w:ascii="Times New Roman" w:hAnsi="Times New Roman" w:cs="Times New Roman"/>
          <w:color w:val="000000"/>
          <w:lang w:val="en-US"/>
        </w:rPr>
        <w:t>vitro</w:t>
      </w:r>
      <w:r>
        <w:rPr>
          <w:rFonts w:ascii="Times New Roman" w:hAnsi="Times New Roman" w:cs="Times New Roman"/>
          <w:color w:val="000000"/>
        </w:rPr>
        <w:t xml:space="preserve"> распространение ВПГ от клетки к клетке по межклеточным мостикам. Присутствие антител в культуре клеток не прерывает диссеминацию вируса. Таким образом, антитела играют незначительную роль в предупреждении рецидивов. Однако в кооперации с другими специфическими и неспецифическими механизмами иммунитета антитела участвуют в ограничении распространения вируса и в предупреждении рецидивов заболевания.</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Цитологическая картина при простом герпесе характеризуется наличием гигантских многоядерных клеток (2—500 ядер), образующихся в результате </w:t>
      </w:r>
      <w:proofErr w:type="spellStart"/>
      <w:r>
        <w:rPr>
          <w:rFonts w:ascii="Times New Roman" w:hAnsi="Times New Roman" w:cs="Times New Roman"/>
          <w:color w:val="000000"/>
        </w:rPr>
        <w:t>баллонирующей</w:t>
      </w:r>
      <w:proofErr w:type="spellEnd"/>
      <w:r>
        <w:rPr>
          <w:rFonts w:ascii="Times New Roman" w:hAnsi="Times New Roman" w:cs="Times New Roman"/>
          <w:color w:val="000000"/>
        </w:rPr>
        <w:t xml:space="preserve"> дистрофии в шиповидном слое эпителия, </w:t>
      </w:r>
      <w:proofErr w:type="spellStart"/>
      <w:r>
        <w:rPr>
          <w:rFonts w:ascii="Times New Roman" w:hAnsi="Times New Roman" w:cs="Times New Roman"/>
          <w:color w:val="000000"/>
        </w:rPr>
        <w:t>акантолиза</w:t>
      </w:r>
      <w:proofErr w:type="spellEnd"/>
      <w:r>
        <w:rPr>
          <w:rFonts w:ascii="Times New Roman" w:hAnsi="Times New Roman" w:cs="Times New Roman"/>
          <w:color w:val="000000"/>
        </w:rPr>
        <w:t xml:space="preserve"> и слияния клеток. Клетки герпеса в большом количестве обнаруживаются до вскрытия пузырьков или в первые часы после него.</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При присоединении </w:t>
      </w:r>
      <w:proofErr w:type="spellStart"/>
      <w:r>
        <w:rPr>
          <w:rFonts w:ascii="Times New Roman" w:hAnsi="Times New Roman" w:cs="Times New Roman"/>
          <w:color w:val="000000"/>
        </w:rPr>
        <w:t>фузоспирахетозной</w:t>
      </w:r>
      <w:proofErr w:type="spellEnd"/>
      <w:r>
        <w:rPr>
          <w:rFonts w:ascii="Times New Roman" w:hAnsi="Times New Roman" w:cs="Times New Roman"/>
          <w:color w:val="000000"/>
        </w:rPr>
        <w:t xml:space="preserve"> микрофлоры воспаление слизистой оболочки полости рта может осложниться первой фазой воспаления, а именно альтерацией, развивается, </w:t>
      </w:r>
      <w:proofErr w:type="gramStart"/>
      <w:r>
        <w:rPr>
          <w:rFonts w:ascii="Times New Roman" w:hAnsi="Times New Roman" w:cs="Times New Roman"/>
          <w:color w:val="000000"/>
        </w:rPr>
        <w:t>язвенно-некротический</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гингивостоматит</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Венсана</w:t>
      </w:r>
      <w:proofErr w:type="spellEnd"/>
      <w:r>
        <w:rPr>
          <w:rFonts w:ascii="Times New Roman" w:hAnsi="Times New Roman" w:cs="Times New Roman"/>
          <w:color w:val="000000"/>
        </w:rPr>
        <w:t>.</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Простой герпес обычно проявляется в двух формах: острый герпетический стоматит (</w:t>
      </w:r>
      <w:proofErr w:type="spellStart"/>
      <w:r>
        <w:rPr>
          <w:rFonts w:ascii="Times New Roman" w:hAnsi="Times New Roman" w:cs="Times New Roman"/>
          <w:color w:val="000000"/>
        </w:rPr>
        <w:t>гингивостоматит</w:t>
      </w:r>
      <w:proofErr w:type="spellEnd"/>
      <w:r>
        <w:rPr>
          <w:rFonts w:ascii="Times New Roman" w:hAnsi="Times New Roman" w:cs="Times New Roman"/>
          <w:color w:val="000000"/>
        </w:rPr>
        <w:t>) и хронический рецидивирующий герпес или хронический рецидивирующий герпетический стоматит.</w:t>
      </w:r>
    </w:p>
    <w:p w:rsidR="00733168" w:rsidRDefault="00733168">
      <w:pPr>
        <w:shd w:val="clear" w:color="auto" w:fill="FFFFFF"/>
        <w:autoSpaceDE w:val="0"/>
        <w:ind w:firstLine="708"/>
        <w:jc w:val="both"/>
        <w:rPr>
          <w:rFonts w:ascii="Times New Roman" w:hAnsi="Times New Roman" w:cs="Times New Roman"/>
        </w:rPr>
      </w:pPr>
    </w:p>
    <w:p w:rsidR="00733168" w:rsidRDefault="000906FD">
      <w:pPr>
        <w:shd w:val="clear" w:color="auto" w:fill="FFFFFF"/>
        <w:autoSpaceDE w:val="0"/>
        <w:jc w:val="center"/>
        <w:rPr>
          <w:rFonts w:hint="eastAsia"/>
        </w:rPr>
      </w:pPr>
      <w:r>
        <w:rPr>
          <w:rFonts w:ascii="Times New Roman" w:hAnsi="Times New Roman" w:cs="Times New Roman"/>
          <w:b/>
          <w:bCs/>
          <w:color w:val="000000"/>
        </w:rPr>
        <w:t>ВОПРОС 2. Острый герпетический стоматит</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Рассматривается как проявление первичного инфицирования ВПГ в ротовой полости. Поэтому часто болеют дети и лица молодого возраста. Заболевание </w:t>
      </w:r>
      <w:proofErr w:type="spellStart"/>
      <w:r>
        <w:rPr>
          <w:rFonts w:ascii="Times New Roman" w:hAnsi="Times New Roman" w:cs="Times New Roman"/>
          <w:color w:val="000000"/>
        </w:rPr>
        <w:t>контагиозно</w:t>
      </w:r>
      <w:proofErr w:type="spellEnd"/>
      <w:r>
        <w:rPr>
          <w:rFonts w:ascii="Times New Roman" w:hAnsi="Times New Roman" w:cs="Times New Roman"/>
          <w:color w:val="000000"/>
        </w:rPr>
        <w:t xml:space="preserve"> для лиц, ранее не инфицированных вирусом. Возбудитель ВПГ характеризуется </w:t>
      </w:r>
      <w:proofErr w:type="spellStart"/>
      <w:r>
        <w:rPr>
          <w:rFonts w:ascii="Times New Roman" w:hAnsi="Times New Roman" w:cs="Times New Roman"/>
          <w:color w:val="000000"/>
        </w:rPr>
        <w:t>дерматонейротропностью</w:t>
      </w:r>
      <w:proofErr w:type="spellEnd"/>
      <w:r>
        <w:rPr>
          <w:rFonts w:ascii="Times New Roman" w:hAnsi="Times New Roman" w:cs="Times New Roman"/>
          <w:color w:val="000000"/>
        </w:rPr>
        <w:t>, у него выражено родство к коже, слизистым оболочкам и нервной ткани.</w:t>
      </w:r>
    </w:p>
    <w:p w:rsidR="00733168" w:rsidRDefault="000906FD">
      <w:pPr>
        <w:shd w:val="clear" w:color="auto" w:fill="FFFFFF"/>
        <w:autoSpaceDE w:val="0"/>
        <w:ind w:firstLine="708"/>
        <w:jc w:val="both"/>
        <w:rPr>
          <w:rFonts w:hint="eastAsia"/>
        </w:rPr>
      </w:pPr>
      <w:proofErr w:type="gramStart"/>
      <w:r>
        <w:rPr>
          <w:rFonts w:ascii="Times New Roman" w:hAnsi="Times New Roman" w:cs="Times New Roman"/>
          <w:color w:val="000000"/>
        </w:rPr>
        <w:t>В первые</w:t>
      </w:r>
      <w:proofErr w:type="gramEnd"/>
      <w:r>
        <w:rPr>
          <w:rFonts w:ascii="Times New Roman" w:hAnsi="Times New Roman" w:cs="Times New Roman"/>
          <w:color w:val="000000"/>
        </w:rPr>
        <w:t xml:space="preserve"> 6 месяцев после рождения герпес практически не встречается, что, по мнению большинства исследователей, связано с наличием в этот период в крови ребенка </w:t>
      </w:r>
      <w:proofErr w:type="spellStart"/>
      <w:r>
        <w:rPr>
          <w:rFonts w:ascii="Times New Roman" w:hAnsi="Times New Roman" w:cs="Times New Roman"/>
          <w:color w:val="000000"/>
        </w:rPr>
        <w:t>противогерпетических</w:t>
      </w:r>
      <w:proofErr w:type="spellEnd"/>
      <w:r>
        <w:rPr>
          <w:rFonts w:ascii="Times New Roman" w:hAnsi="Times New Roman" w:cs="Times New Roman"/>
          <w:color w:val="000000"/>
        </w:rPr>
        <w:t xml:space="preserve"> антител, </w:t>
      </w:r>
      <w:proofErr w:type="spellStart"/>
      <w:r>
        <w:rPr>
          <w:rFonts w:ascii="Times New Roman" w:hAnsi="Times New Roman" w:cs="Times New Roman"/>
          <w:color w:val="000000"/>
        </w:rPr>
        <w:t>трансплацетарно</w:t>
      </w:r>
      <w:proofErr w:type="spellEnd"/>
      <w:r>
        <w:rPr>
          <w:rFonts w:ascii="Times New Roman" w:hAnsi="Times New Roman" w:cs="Times New Roman"/>
          <w:color w:val="000000"/>
        </w:rPr>
        <w:t xml:space="preserve"> переданных ему от</w:t>
      </w:r>
      <w:r>
        <w:rPr>
          <w:rFonts w:ascii="Times New Roman" w:hAnsi="Times New Roman" w:cs="Times New Roman"/>
        </w:rPr>
        <w:t xml:space="preserve"> </w:t>
      </w:r>
      <w:r>
        <w:rPr>
          <w:rFonts w:ascii="Times New Roman" w:hAnsi="Times New Roman" w:cs="Times New Roman"/>
          <w:color w:val="000000"/>
        </w:rPr>
        <w:t>матери.</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Течение болезни острое, наблюдаются высокая температура, нарушение общего состояния, повышенная СОЭ, лейкопения или лейкоцитоз. В патогенезе заболевания различают 4 периода:</w:t>
      </w:r>
    </w:p>
    <w:p w:rsidR="00733168" w:rsidRDefault="000906FD">
      <w:pPr>
        <w:shd w:val="clear" w:color="auto" w:fill="FFFFFF"/>
        <w:autoSpaceDE w:val="0"/>
        <w:jc w:val="both"/>
        <w:rPr>
          <w:rFonts w:hint="eastAsia"/>
        </w:rPr>
      </w:pPr>
      <w:r>
        <w:rPr>
          <w:rFonts w:ascii="Times New Roman" w:hAnsi="Times New Roman" w:cs="Times New Roman"/>
          <w:color w:val="000000"/>
        </w:rPr>
        <w:t>- продромальный;</w:t>
      </w:r>
    </w:p>
    <w:p w:rsidR="00733168" w:rsidRDefault="000906FD">
      <w:pPr>
        <w:shd w:val="clear" w:color="auto" w:fill="FFFFFF"/>
        <w:autoSpaceDE w:val="0"/>
        <w:jc w:val="both"/>
        <w:rPr>
          <w:rFonts w:hint="eastAsia"/>
        </w:rPr>
      </w:pPr>
      <w:r>
        <w:rPr>
          <w:rFonts w:ascii="Times New Roman" w:hAnsi="Times New Roman" w:cs="Times New Roman"/>
          <w:color w:val="000000"/>
        </w:rPr>
        <w:t>- катаральный;</w:t>
      </w:r>
    </w:p>
    <w:p w:rsidR="00733168" w:rsidRDefault="000906FD">
      <w:pPr>
        <w:shd w:val="clear" w:color="auto" w:fill="FFFFFF"/>
        <w:autoSpaceDE w:val="0"/>
        <w:jc w:val="both"/>
        <w:rPr>
          <w:rFonts w:hint="eastAsia"/>
        </w:rPr>
      </w:pPr>
      <w:r>
        <w:rPr>
          <w:rFonts w:ascii="Times New Roman" w:hAnsi="Times New Roman" w:cs="Times New Roman"/>
          <w:color w:val="000000"/>
        </w:rPr>
        <w:t>- период высыпаний;</w:t>
      </w:r>
    </w:p>
    <w:p w:rsidR="00733168" w:rsidRDefault="000906FD">
      <w:pPr>
        <w:shd w:val="clear" w:color="auto" w:fill="FFFFFF"/>
        <w:autoSpaceDE w:val="0"/>
        <w:jc w:val="both"/>
        <w:rPr>
          <w:rFonts w:hint="eastAsia"/>
        </w:rPr>
      </w:pPr>
      <w:r>
        <w:rPr>
          <w:rFonts w:ascii="Times New Roman" w:hAnsi="Times New Roman" w:cs="Times New Roman"/>
          <w:color w:val="000000"/>
        </w:rPr>
        <w:t>- угасание болезни.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1. </w:t>
      </w:r>
      <w:r>
        <w:rPr>
          <w:rFonts w:ascii="Times New Roman" w:hAnsi="Times New Roman" w:cs="Times New Roman"/>
          <w:i/>
          <w:iCs/>
          <w:color w:val="000000"/>
        </w:rPr>
        <w:t xml:space="preserve">Продромальный период </w:t>
      </w:r>
      <w:r>
        <w:rPr>
          <w:rFonts w:ascii="Times New Roman" w:hAnsi="Times New Roman" w:cs="Times New Roman"/>
          <w:color w:val="000000"/>
        </w:rPr>
        <w:t xml:space="preserve">проявляется чувством жжения, покалывания, зудом, ощущением напряжения, </w:t>
      </w:r>
      <w:proofErr w:type="spellStart"/>
      <w:r>
        <w:rPr>
          <w:rFonts w:ascii="Times New Roman" w:hAnsi="Times New Roman" w:cs="Times New Roman"/>
          <w:color w:val="000000"/>
        </w:rPr>
        <w:t>саднения</w:t>
      </w:r>
      <w:proofErr w:type="spellEnd"/>
      <w:r>
        <w:rPr>
          <w:rFonts w:ascii="Times New Roman" w:hAnsi="Times New Roman" w:cs="Times New Roman"/>
          <w:color w:val="000000"/>
        </w:rPr>
        <w:t xml:space="preserve"> и онемения в местах будущего появления сыпи на коже и слизистой оболочке. Наблюдаются потеря аппетита, плохой сон, недомогание.</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2. </w:t>
      </w:r>
      <w:r>
        <w:rPr>
          <w:rFonts w:ascii="Times New Roman" w:hAnsi="Times New Roman" w:cs="Times New Roman"/>
          <w:i/>
          <w:iCs/>
          <w:color w:val="000000"/>
        </w:rPr>
        <w:t xml:space="preserve">Катаральный период </w:t>
      </w:r>
      <w:r>
        <w:rPr>
          <w:rFonts w:ascii="Times New Roman" w:hAnsi="Times New Roman" w:cs="Times New Roman"/>
          <w:color w:val="000000"/>
        </w:rPr>
        <w:t xml:space="preserve">характеризуется гиперемией и отеком слизистой оболочки полости рта и </w:t>
      </w:r>
      <w:proofErr w:type="spellStart"/>
      <w:r>
        <w:rPr>
          <w:rFonts w:ascii="Times New Roman" w:hAnsi="Times New Roman" w:cs="Times New Roman"/>
          <w:color w:val="000000"/>
        </w:rPr>
        <w:t>десневого</w:t>
      </w:r>
      <w:proofErr w:type="spellEnd"/>
      <w:r>
        <w:rPr>
          <w:rFonts w:ascii="Times New Roman" w:hAnsi="Times New Roman" w:cs="Times New Roman"/>
          <w:color w:val="000000"/>
        </w:rPr>
        <w:t xml:space="preserve"> края. Пациенты могут предъявлять жалобу на дискомфорт в полости рта</w:t>
      </w:r>
    </w:p>
    <w:p w:rsidR="00733168" w:rsidRDefault="000906FD">
      <w:pPr>
        <w:shd w:val="clear" w:color="auto" w:fill="FFFFFF"/>
        <w:autoSpaceDE w:val="0"/>
        <w:jc w:val="both"/>
        <w:rPr>
          <w:rFonts w:hint="eastAsia"/>
        </w:rPr>
      </w:pPr>
      <w:r>
        <w:rPr>
          <w:rFonts w:ascii="Times New Roman" w:hAnsi="Times New Roman" w:cs="Times New Roman"/>
          <w:color w:val="000000"/>
        </w:rPr>
        <w:t>при приеме пищи.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3. В </w:t>
      </w:r>
      <w:r>
        <w:rPr>
          <w:rFonts w:ascii="Times New Roman" w:hAnsi="Times New Roman" w:cs="Times New Roman"/>
          <w:i/>
          <w:iCs/>
          <w:color w:val="000000"/>
        </w:rPr>
        <w:t xml:space="preserve">период высыпаний </w:t>
      </w:r>
      <w:r>
        <w:rPr>
          <w:rFonts w:ascii="Times New Roman" w:hAnsi="Times New Roman" w:cs="Times New Roman"/>
          <w:color w:val="000000"/>
        </w:rPr>
        <w:t>появляются одиночные или множественные элементы поражения слизистой оболочки полости рта: пятно, пузырек, пузырь и эрозия. Площадь поражения слизистой полости рта сопряжена с тяжестью заболевания. Выделяются три степени тяжести — легкая, средняя и тяжелая.</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Легкая степень тяжести заболевания обычно протекает с отсутствием симптомов интоксикации организма, однако при удовлетворительном общем состоянии может быть субфебрильная температура. Слизистая полости рта отечна, гиперемирована, десна кровоточит, на различных ее участках появляются почти одновременно одиночные или сгруппированные небольшие афты. Афты быстро </w:t>
      </w:r>
      <w:proofErr w:type="spellStart"/>
      <w:r>
        <w:rPr>
          <w:rFonts w:ascii="Times New Roman" w:hAnsi="Times New Roman" w:cs="Times New Roman"/>
          <w:color w:val="000000"/>
        </w:rPr>
        <w:t>эпителизируются</w:t>
      </w:r>
      <w:proofErr w:type="spellEnd"/>
      <w:r>
        <w:rPr>
          <w:rFonts w:ascii="Times New Roman" w:hAnsi="Times New Roman" w:cs="Times New Roman"/>
          <w:color w:val="000000"/>
        </w:rPr>
        <w:t>, новых высыпаний обычно нет.</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lastRenderedPageBreak/>
        <w:t>Средняя степень тяжести заболевания протекает при выраженной интоксикации, в продромальный период наблюдаются недомогание, слабость, головная боль, тошнота, исчезает аппетит, температура тела 38,5°С. Увеличены подчелюстные лимфатические узлы, реже подбородочные и шейные, при пальпации они болезненны. Слизистая оболочка полости рта отечна, гиперемирована, слюна вязкая и тягучая, десна кровоточит, сосочки отечны, гиперемированы. На различных участках слизистой оболочки одиночные или сгруппированные афты. Повышенная СОЭ, лейкоцитоз, но чаще лейкопения.</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Тяжелая форма заболевания уже в продромальном периоде характеризуется присутствием всех признаков инфекционного заболевания — апатии, адинамии, головной боли, тошноты, рвоты, так как вирус герпеса </w:t>
      </w:r>
      <w:proofErr w:type="spellStart"/>
      <w:r>
        <w:rPr>
          <w:rFonts w:ascii="Times New Roman" w:hAnsi="Times New Roman" w:cs="Times New Roman"/>
          <w:color w:val="000000"/>
        </w:rPr>
        <w:t>энцефалотропен</w:t>
      </w:r>
      <w:proofErr w:type="spellEnd"/>
      <w:r>
        <w:rPr>
          <w:rFonts w:ascii="Times New Roman" w:hAnsi="Times New Roman" w:cs="Times New Roman"/>
          <w:color w:val="000000"/>
        </w:rPr>
        <w:t xml:space="preserve">. Температура тела 39—40°С. Слизистая полости рта отечна, гиперемирована, покрыта большим количеством </w:t>
      </w:r>
      <w:proofErr w:type="spellStart"/>
      <w:r>
        <w:rPr>
          <w:rFonts w:ascii="Times New Roman" w:hAnsi="Times New Roman" w:cs="Times New Roman"/>
          <w:color w:val="000000"/>
        </w:rPr>
        <w:t>афтозных</w:t>
      </w:r>
      <w:proofErr w:type="spellEnd"/>
      <w:r>
        <w:rPr>
          <w:rFonts w:ascii="Times New Roman" w:hAnsi="Times New Roman" w:cs="Times New Roman"/>
          <w:color w:val="000000"/>
        </w:rPr>
        <w:t xml:space="preserve"> элементов, которые рецидивируют. Поражаются губы, слизистая оболочка щек, мягкого и твердого нёба, языка, </w:t>
      </w:r>
      <w:proofErr w:type="spellStart"/>
      <w:r>
        <w:rPr>
          <w:rFonts w:ascii="Times New Roman" w:hAnsi="Times New Roman" w:cs="Times New Roman"/>
          <w:color w:val="000000"/>
        </w:rPr>
        <w:t>десневого</w:t>
      </w:r>
      <w:proofErr w:type="spellEnd"/>
      <w:r>
        <w:rPr>
          <w:rFonts w:ascii="Times New Roman" w:hAnsi="Times New Roman" w:cs="Times New Roman"/>
          <w:color w:val="000000"/>
        </w:rPr>
        <w:t xml:space="preserve"> края. При недостаточном уходе за полостью рта катаральный гингивит переходит </w:t>
      </w: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язвенный. В крови определяется лейкопения, увеличивается количество </w:t>
      </w:r>
      <w:proofErr w:type="spellStart"/>
      <w:r>
        <w:rPr>
          <w:rFonts w:ascii="Times New Roman" w:hAnsi="Times New Roman" w:cs="Times New Roman"/>
          <w:color w:val="000000"/>
        </w:rPr>
        <w:t>палочкоядерных</w:t>
      </w:r>
      <w:proofErr w:type="spellEnd"/>
      <w:r>
        <w:rPr>
          <w:rFonts w:ascii="Times New Roman" w:hAnsi="Times New Roman" w:cs="Times New Roman"/>
          <w:color w:val="000000"/>
        </w:rPr>
        <w:t xml:space="preserve"> нейтрофилов, </w:t>
      </w:r>
      <w:proofErr w:type="spellStart"/>
      <w:r>
        <w:rPr>
          <w:rFonts w:ascii="Times New Roman" w:hAnsi="Times New Roman" w:cs="Times New Roman"/>
          <w:color w:val="000000"/>
        </w:rPr>
        <w:t>эозинофилия</w:t>
      </w:r>
      <w:proofErr w:type="spellEnd"/>
      <w:r>
        <w:rPr>
          <w:rFonts w:ascii="Times New Roman" w:hAnsi="Times New Roman" w:cs="Times New Roman"/>
          <w:color w:val="000000"/>
        </w:rPr>
        <w:t>, повышенное СОЭ. В моче определяется белок. Реакция слюны кислая, рН=5,8—6,4.</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Острый герпетический стоматит среди </w:t>
      </w:r>
      <w:proofErr w:type="spellStart"/>
      <w:r>
        <w:rPr>
          <w:rFonts w:ascii="Times New Roman" w:hAnsi="Times New Roman" w:cs="Times New Roman"/>
          <w:color w:val="000000"/>
        </w:rPr>
        <w:t>неиммунных</w:t>
      </w:r>
      <w:proofErr w:type="spellEnd"/>
      <w:r>
        <w:rPr>
          <w:rFonts w:ascii="Times New Roman" w:hAnsi="Times New Roman" w:cs="Times New Roman"/>
          <w:color w:val="000000"/>
        </w:rPr>
        <w:t xml:space="preserve"> лиц имеет </w:t>
      </w:r>
      <w:proofErr w:type="gramStart"/>
      <w:r>
        <w:rPr>
          <w:rFonts w:ascii="Times New Roman" w:hAnsi="Times New Roman" w:cs="Times New Roman"/>
          <w:color w:val="000000"/>
        </w:rPr>
        <w:t>высокую</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контагиозность</w:t>
      </w:r>
      <w:proofErr w:type="spellEnd"/>
      <w:r>
        <w:rPr>
          <w:rFonts w:ascii="Times New Roman" w:hAnsi="Times New Roman" w:cs="Times New Roman"/>
          <w:color w:val="000000"/>
        </w:rPr>
        <w:t>. Так, в детских садах, детских яслях, в больничных детских палатах при эпидемической вспышке может заболеть до 3/4 детей.</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4. </w:t>
      </w:r>
      <w:r>
        <w:rPr>
          <w:rFonts w:ascii="Times New Roman" w:hAnsi="Times New Roman" w:cs="Times New Roman"/>
          <w:i/>
          <w:iCs/>
          <w:color w:val="000000"/>
        </w:rPr>
        <w:t xml:space="preserve">Период угасания </w:t>
      </w:r>
      <w:r>
        <w:rPr>
          <w:rFonts w:ascii="Times New Roman" w:hAnsi="Times New Roman" w:cs="Times New Roman"/>
          <w:color w:val="000000"/>
        </w:rPr>
        <w:t xml:space="preserve">болезни характеризуется улучшением общего состояния, </w:t>
      </w:r>
      <w:proofErr w:type="spellStart"/>
      <w:r>
        <w:rPr>
          <w:rFonts w:ascii="Times New Roman" w:hAnsi="Times New Roman" w:cs="Times New Roman"/>
          <w:color w:val="000000"/>
        </w:rPr>
        <w:t>эпителизацией</w:t>
      </w:r>
      <w:proofErr w:type="spellEnd"/>
      <w:r>
        <w:rPr>
          <w:rFonts w:ascii="Times New Roman" w:hAnsi="Times New Roman" w:cs="Times New Roman"/>
          <w:color w:val="000000"/>
        </w:rPr>
        <w:t xml:space="preserve"> афт.</w:t>
      </w:r>
    </w:p>
    <w:p w:rsidR="00733168" w:rsidRDefault="00733168">
      <w:pPr>
        <w:shd w:val="clear" w:color="auto" w:fill="FFFFFF"/>
        <w:autoSpaceDE w:val="0"/>
        <w:jc w:val="both"/>
        <w:rPr>
          <w:rFonts w:ascii="Times New Roman" w:hAnsi="Times New Roman" w:cs="Times New Roman"/>
          <w:b/>
          <w:bCs/>
          <w:color w:val="000000"/>
        </w:rPr>
      </w:pPr>
    </w:p>
    <w:p w:rsidR="00733168" w:rsidRDefault="000906FD">
      <w:pPr>
        <w:shd w:val="clear" w:color="auto" w:fill="FFFFFF"/>
        <w:autoSpaceDE w:val="0"/>
        <w:rPr>
          <w:rFonts w:hint="eastAsia"/>
        </w:rPr>
      </w:pPr>
      <w:r>
        <w:rPr>
          <w:rFonts w:ascii="Times New Roman" w:hAnsi="Times New Roman" w:cs="Times New Roman"/>
          <w:b/>
          <w:bCs/>
          <w:color w:val="000000"/>
        </w:rPr>
        <w:t>ВОПРОС 3. Хронический рецидивирующий герпес</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Жалобы на жжение и боль в полости рта при приеме пищи, разговоре. Объективно выявляются одиночные высыпания или группа тесно расположенных мелких пузырьков на красной кайме губ, коже губ, на крыльях носа, переднем отделе нёба, кончике языка, половых органах и слизистой глаз. Губы и слизистая оболочка полости рта являются излюбленными для</w:t>
      </w:r>
      <w:r>
        <w:rPr>
          <w:rFonts w:ascii="Times New Roman" w:hAnsi="Times New Roman" w:cs="Times New Roman"/>
        </w:rPr>
        <w:t xml:space="preserve"> </w:t>
      </w:r>
      <w:r>
        <w:rPr>
          <w:rFonts w:ascii="Times New Roman" w:hAnsi="Times New Roman" w:cs="Times New Roman"/>
          <w:color w:val="000000"/>
        </w:rPr>
        <w:t xml:space="preserve">локализации герпеса, особенно места, в норме </w:t>
      </w:r>
      <w:proofErr w:type="spellStart"/>
      <w:r>
        <w:rPr>
          <w:rFonts w:ascii="Times New Roman" w:hAnsi="Times New Roman" w:cs="Times New Roman"/>
          <w:color w:val="000000"/>
        </w:rPr>
        <w:t>ороговевающие</w:t>
      </w:r>
      <w:proofErr w:type="spellEnd"/>
      <w:r>
        <w:rPr>
          <w:rFonts w:ascii="Times New Roman" w:hAnsi="Times New Roman" w:cs="Times New Roman"/>
          <w:color w:val="000000"/>
        </w:rPr>
        <w:t xml:space="preserve">. В первый день заболевания на слизистой оболочке полости рта появляются участки гиперемии или диффузная гиперемия, на фоне которой образуются белые </w:t>
      </w:r>
      <w:proofErr w:type="spellStart"/>
      <w:r>
        <w:rPr>
          <w:rFonts w:ascii="Times New Roman" w:hAnsi="Times New Roman" w:cs="Times New Roman"/>
          <w:color w:val="000000"/>
        </w:rPr>
        <w:t>мелкофокусные</w:t>
      </w:r>
      <w:proofErr w:type="spellEnd"/>
      <w:r>
        <w:rPr>
          <w:rFonts w:ascii="Times New Roman" w:hAnsi="Times New Roman" w:cs="Times New Roman"/>
          <w:color w:val="000000"/>
        </w:rPr>
        <w:t xml:space="preserve"> пятна. По периферии этих пятен наблюдаются сосудистые звездочки. На фоне гиперемированной слизистой оболочки белесоватые участки четко </w:t>
      </w:r>
      <w:proofErr w:type="spellStart"/>
      <w:r>
        <w:rPr>
          <w:rFonts w:ascii="Times New Roman" w:hAnsi="Times New Roman" w:cs="Times New Roman"/>
          <w:color w:val="000000"/>
        </w:rPr>
        <w:t>контурируются</w:t>
      </w:r>
      <w:proofErr w:type="spellEnd"/>
      <w:r>
        <w:rPr>
          <w:rFonts w:ascii="Times New Roman" w:hAnsi="Times New Roman" w:cs="Times New Roman"/>
          <w:color w:val="000000"/>
        </w:rPr>
        <w:t xml:space="preserve">, превращаются в некротические очаги, плотно спаянные с подлежащими тканями. Ободок гиперемии окружает некротический участок и является демаркационной линией. В последующие 2-3 </w:t>
      </w:r>
      <w:proofErr w:type="spellStart"/>
      <w:r>
        <w:rPr>
          <w:rFonts w:ascii="Times New Roman" w:hAnsi="Times New Roman" w:cs="Times New Roman"/>
          <w:color w:val="000000"/>
        </w:rPr>
        <w:t>сут</w:t>
      </w:r>
      <w:proofErr w:type="spellEnd"/>
      <w:r>
        <w:rPr>
          <w:rFonts w:ascii="Times New Roman" w:hAnsi="Times New Roman" w:cs="Times New Roman"/>
          <w:color w:val="000000"/>
        </w:rPr>
        <w:t>. наблюдается побледнение венчика гиперемии и вследствие мацерации поврежденного участка формируется эрозия.</w:t>
      </w:r>
      <w:r>
        <w:rPr>
          <w:rFonts w:ascii="Times New Roman" w:hAnsi="Times New Roman" w:cs="Times New Roman"/>
        </w:rPr>
        <w:t xml:space="preserve"> </w:t>
      </w:r>
      <w:r>
        <w:rPr>
          <w:rFonts w:ascii="Times New Roman" w:hAnsi="Times New Roman" w:cs="Times New Roman"/>
          <w:color w:val="000000"/>
        </w:rPr>
        <w:t>Нередко развитие эрозии происходит без предварительной фазы гиперемии. На бледно-розовой слизистой появляется очаг белого цвета без признаков воспаления вокруг и в основании с последующим формированием эрозии, расположенной на визуально не измененной слизистой оболочке. На верхней и нижней губах располагаются пузырьки, одиночные или группами, содержащие прозрачную жидкость, со временем содержимое пузырей темнеет. Пузырьки могут сливаться в большие пузыри диаметром до 1,5 см, которые легко лопаются, содержимое ссыхается в желто-серые корки. Нередко пузырьки вскрываются с образованием эрозий ярко-красного цвета с неровными краями. Слизистая оболочка полости рта отечна, гиперемирована, пузырьки на слизистой вскрываются в первые часы после появления, эрозии на их месте имеют не</w:t>
      </w:r>
      <w:r>
        <w:rPr>
          <w:rFonts w:ascii="Times New Roman" w:hAnsi="Times New Roman" w:cs="Times New Roman"/>
          <w:color w:val="000000"/>
        </w:rPr>
        <w:softHyphen/>
        <w:t>правильную фестончатую форму, покрыты фибринозной пленкой. При тяжелой степени заболевания появляется недомогание, мышечная боль, озноб, температура 38-39°С. Количество рецидивов в году зависит от резистентности организма.</w:t>
      </w:r>
    </w:p>
    <w:p w:rsidR="00733168" w:rsidRDefault="00733168">
      <w:pPr>
        <w:shd w:val="clear" w:color="auto" w:fill="FFFFFF"/>
        <w:autoSpaceDE w:val="0"/>
        <w:jc w:val="both"/>
        <w:rPr>
          <w:rFonts w:ascii="Times New Roman" w:hAnsi="Times New Roman" w:cs="Times New Roman"/>
          <w:b/>
          <w:color w:val="000000"/>
        </w:rPr>
      </w:pPr>
    </w:p>
    <w:p w:rsidR="00733168" w:rsidRDefault="000906FD">
      <w:pPr>
        <w:shd w:val="clear" w:color="auto" w:fill="FFFFFF"/>
        <w:autoSpaceDE w:val="0"/>
        <w:rPr>
          <w:rFonts w:hint="eastAsia"/>
        </w:rPr>
      </w:pPr>
      <w:r>
        <w:rPr>
          <w:rFonts w:ascii="Times New Roman" w:hAnsi="Times New Roman" w:cs="Times New Roman"/>
          <w:b/>
          <w:color w:val="000000"/>
        </w:rPr>
        <w:t xml:space="preserve">ВОПРОС 4. Дифференциальная диагностика герпетического </w:t>
      </w:r>
      <w:proofErr w:type="spellStart"/>
      <w:r>
        <w:rPr>
          <w:rFonts w:ascii="Times New Roman" w:hAnsi="Times New Roman" w:cs="Times New Roman"/>
          <w:b/>
          <w:color w:val="000000"/>
        </w:rPr>
        <w:t>гингивостоматита</w:t>
      </w:r>
      <w:proofErr w:type="spellEnd"/>
    </w:p>
    <w:p w:rsidR="00733168" w:rsidRDefault="000906FD">
      <w:pPr>
        <w:shd w:val="clear" w:color="auto" w:fill="FFFFFF"/>
        <w:autoSpaceDE w:val="0"/>
        <w:jc w:val="both"/>
        <w:rPr>
          <w:rFonts w:hint="eastAsia"/>
        </w:rPr>
      </w:pPr>
      <w:r>
        <w:rPr>
          <w:rFonts w:ascii="Times New Roman" w:hAnsi="Times New Roman" w:cs="Times New Roman"/>
          <w:color w:val="000000"/>
        </w:rPr>
        <w:t>Проявления в ротовой полости при простом герпесе следует дифференцировать:</w:t>
      </w:r>
    </w:p>
    <w:p w:rsidR="00733168" w:rsidRDefault="000906FD">
      <w:pPr>
        <w:shd w:val="clear" w:color="auto" w:fill="FFFFFF"/>
        <w:autoSpaceDE w:val="0"/>
        <w:jc w:val="both"/>
        <w:rPr>
          <w:rFonts w:hint="eastAsia"/>
        </w:rPr>
      </w:pPr>
      <w:r>
        <w:rPr>
          <w:rFonts w:ascii="Times New Roman" w:hAnsi="Times New Roman" w:cs="Times New Roman"/>
          <w:i/>
          <w:iCs/>
          <w:color w:val="000000"/>
        </w:rPr>
        <w:t xml:space="preserve">- с хроническим рецидивирующим </w:t>
      </w:r>
      <w:proofErr w:type="spellStart"/>
      <w:r>
        <w:rPr>
          <w:rFonts w:ascii="Times New Roman" w:hAnsi="Times New Roman" w:cs="Times New Roman"/>
          <w:i/>
          <w:iCs/>
          <w:color w:val="000000"/>
        </w:rPr>
        <w:t>афтозным</w:t>
      </w:r>
      <w:proofErr w:type="spellEnd"/>
      <w:r>
        <w:rPr>
          <w:rFonts w:ascii="Times New Roman" w:hAnsi="Times New Roman" w:cs="Times New Roman"/>
          <w:i/>
          <w:iCs/>
          <w:color w:val="000000"/>
        </w:rPr>
        <w:t xml:space="preserve"> стоматитом </w:t>
      </w:r>
      <w:r>
        <w:rPr>
          <w:rFonts w:ascii="Times New Roman" w:hAnsi="Times New Roman" w:cs="Times New Roman"/>
          <w:color w:val="000000"/>
        </w:rPr>
        <w:t>(ХРАС). Элемент поражения в том и другом случае афта, однако, при ХРАС афты одиночные, округлой формы, покрыты фибринозным налетом, окружены гиперемированным узким венчиком, тогда как остальная слизистая полости рта бледно-розового цвета, без патологических изменений. Общее состояние пациента не страдает. При простом герпесе повышается температура тела до 38—39</w:t>
      </w:r>
      <w:proofErr w:type="gramStart"/>
      <w:r>
        <w:rPr>
          <w:rFonts w:ascii="Times New Roman" w:hAnsi="Times New Roman" w:cs="Times New Roman"/>
          <w:color w:val="000000"/>
        </w:rPr>
        <w:t>°С</w:t>
      </w:r>
      <w:proofErr w:type="gramEnd"/>
      <w:r>
        <w:rPr>
          <w:rFonts w:ascii="Times New Roman" w:hAnsi="Times New Roman" w:cs="Times New Roman"/>
          <w:color w:val="000000"/>
        </w:rPr>
        <w:t>, афты множественные и располагаются на гиперемированной отечной слизистой, сливаются, имеют неровные фестончатые контуры, наблюдается полиморфизм высыпаний, одновременно в полости рта и на красной кайме губ, коже вокруг рта можно определить пузыри, эрозии, язвы, корки, трещины и чешуйки;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с </w:t>
      </w:r>
      <w:proofErr w:type="spellStart"/>
      <w:r>
        <w:rPr>
          <w:rFonts w:ascii="Times New Roman" w:hAnsi="Times New Roman" w:cs="Times New Roman"/>
          <w:i/>
          <w:iCs/>
          <w:color w:val="000000"/>
        </w:rPr>
        <w:t>многоформной</w:t>
      </w:r>
      <w:proofErr w:type="spellEnd"/>
      <w:r>
        <w:rPr>
          <w:rFonts w:ascii="Times New Roman" w:hAnsi="Times New Roman" w:cs="Times New Roman"/>
          <w:i/>
          <w:iCs/>
          <w:color w:val="000000"/>
        </w:rPr>
        <w:t xml:space="preserve"> экссудативной эритемой </w:t>
      </w:r>
      <w:r>
        <w:rPr>
          <w:rFonts w:ascii="Times New Roman" w:hAnsi="Times New Roman" w:cs="Times New Roman"/>
          <w:color w:val="000000"/>
        </w:rPr>
        <w:t xml:space="preserve">(МЭЭ), клинически весьма похожей на острый герпетический стоматит. Обострения МЭЭ (инфекционно – аллергическая форма) возникает в основном </w:t>
      </w:r>
      <w:r>
        <w:rPr>
          <w:rFonts w:ascii="Times New Roman" w:hAnsi="Times New Roman" w:cs="Times New Roman"/>
          <w:color w:val="000000"/>
        </w:rPr>
        <w:lastRenderedPageBreak/>
        <w:t xml:space="preserve">в весенне-осеннее время. Заболевание возникает остро, протекает тяжело. Клинически выявляется </w:t>
      </w:r>
      <w:proofErr w:type="spellStart"/>
      <w:r>
        <w:rPr>
          <w:rFonts w:ascii="Times New Roman" w:hAnsi="Times New Roman" w:cs="Times New Roman"/>
          <w:color w:val="000000"/>
        </w:rPr>
        <w:t>генерализованное</w:t>
      </w:r>
      <w:proofErr w:type="spellEnd"/>
      <w:r>
        <w:rPr>
          <w:rFonts w:ascii="Times New Roman" w:hAnsi="Times New Roman" w:cs="Times New Roman"/>
          <w:color w:val="000000"/>
        </w:rPr>
        <w:t xml:space="preserve"> поражение слизистой оболочки полости рта, тотальная гиперемия, отек, </w:t>
      </w:r>
      <w:r>
        <w:rPr>
          <w:rFonts w:ascii="Times New Roman" w:hAnsi="Times New Roman" w:cs="Times New Roman"/>
          <w:color w:val="000000"/>
          <w:u w:val="single"/>
        </w:rPr>
        <w:t>истинный полиморфизм элементов поражения</w:t>
      </w:r>
      <w:r>
        <w:rPr>
          <w:rFonts w:ascii="Times New Roman" w:hAnsi="Times New Roman" w:cs="Times New Roman"/>
          <w:color w:val="000000"/>
        </w:rPr>
        <w:t>: пузыри, эрозии и язвы крупные, эритема, массивные геморрагические корки на красной кайме губ, трещины. Страдает общее состояние, высокая температура до 40</w:t>
      </w:r>
      <w:proofErr w:type="gramStart"/>
      <w:r>
        <w:rPr>
          <w:rFonts w:ascii="Times New Roman" w:hAnsi="Times New Roman" w:cs="Times New Roman"/>
          <w:color w:val="000000"/>
        </w:rPr>
        <w:t>°С</w:t>
      </w:r>
      <w:proofErr w:type="gramEnd"/>
      <w:r>
        <w:rPr>
          <w:rFonts w:ascii="Times New Roman" w:hAnsi="Times New Roman" w:cs="Times New Roman"/>
          <w:color w:val="000000"/>
        </w:rPr>
        <w:t>, озноб, множественные синюшные пятна (кокарды) на коже кистей рук, голени, предплечий, часто с пузырьком в центре.</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При простом герпесе также страдает общее состояние, температура тела 37-38°С. В связи с </w:t>
      </w:r>
      <w:proofErr w:type="spellStart"/>
      <w:r>
        <w:rPr>
          <w:rFonts w:ascii="Times New Roman" w:hAnsi="Times New Roman" w:cs="Times New Roman"/>
          <w:color w:val="000000"/>
        </w:rPr>
        <w:t>нейротропностью</w:t>
      </w:r>
      <w:proofErr w:type="spellEnd"/>
      <w:r>
        <w:rPr>
          <w:rFonts w:ascii="Times New Roman" w:hAnsi="Times New Roman" w:cs="Times New Roman"/>
          <w:color w:val="000000"/>
        </w:rPr>
        <w:t xml:space="preserve"> вируса пациенты ощущают резкую слабость, головную боль, недомогание, адинамию, апатию, тошноту и рвоту. Слизистая оболочка полости рта отечна, гиперемирована, десны при прикосновении кровоточат, имеют бочкообразную конфигурацию, на слизистой щек, нёба, языке определяются эрозии, язвы, корочки на красной кайме губ и коже вокруг губ. Пузыри можно обнаружить на слизистой твердого нёба, красной кайме губ и коже вокруг губ;</w:t>
      </w:r>
    </w:p>
    <w:p w:rsidR="00733168" w:rsidRDefault="000906FD">
      <w:pPr>
        <w:shd w:val="clear" w:color="auto" w:fill="FFFFFF"/>
        <w:autoSpaceDE w:val="0"/>
        <w:jc w:val="both"/>
        <w:rPr>
          <w:rFonts w:hint="eastAsia"/>
        </w:rPr>
      </w:pPr>
      <w:r>
        <w:rPr>
          <w:rFonts w:ascii="Times New Roman" w:hAnsi="Times New Roman" w:cs="Times New Roman"/>
          <w:i/>
          <w:iCs/>
          <w:color w:val="000000"/>
        </w:rPr>
        <w:t xml:space="preserve">- с вульгарной пузырчаткой, </w:t>
      </w:r>
      <w:r>
        <w:rPr>
          <w:rFonts w:ascii="Times New Roman" w:hAnsi="Times New Roman" w:cs="Times New Roman"/>
          <w:color w:val="000000"/>
        </w:rPr>
        <w:t xml:space="preserve">для которой характерно наличие на слизистой оболочке полости рта больших чистых эрозий, малоболезненных, располагающихся на визуально здоровой слизистой. Положительный симптом Никольского. В мазках-отпечатках определяются клетки </w:t>
      </w:r>
      <w:proofErr w:type="spellStart"/>
      <w:r>
        <w:rPr>
          <w:rFonts w:ascii="Times New Roman" w:hAnsi="Times New Roman" w:cs="Times New Roman"/>
          <w:color w:val="000000"/>
        </w:rPr>
        <w:t>Тцанка</w:t>
      </w:r>
      <w:proofErr w:type="spellEnd"/>
      <w:r>
        <w:rPr>
          <w:rFonts w:ascii="Times New Roman" w:hAnsi="Times New Roman" w:cs="Times New Roman"/>
          <w:color w:val="000000"/>
        </w:rPr>
        <w:t>.</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При простом</w:t>
      </w:r>
      <w:r>
        <w:rPr>
          <w:rFonts w:ascii="Times New Roman" w:hAnsi="Times New Roman" w:cs="Times New Roman"/>
        </w:rPr>
        <w:t xml:space="preserve"> </w:t>
      </w:r>
      <w:r>
        <w:rPr>
          <w:rFonts w:ascii="Times New Roman" w:hAnsi="Times New Roman" w:cs="Times New Roman"/>
          <w:color w:val="000000"/>
        </w:rPr>
        <w:t xml:space="preserve">герпесе страдает общее состояние. В связи с </w:t>
      </w:r>
      <w:proofErr w:type="spellStart"/>
      <w:r>
        <w:rPr>
          <w:rFonts w:ascii="Times New Roman" w:hAnsi="Times New Roman" w:cs="Times New Roman"/>
          <w:color w:val="000000"/>
        </w:rPr>
        <w:t>нейротропностью</w:t>
      </w:r>
      <w:proofErr w:type="spellEnd"/>
      <w:r>
        <w:rPr>
          <w:rFonts w:ascii="Times New Roman" w:hAnsi="Times New Roman" w:cs="Times New Roman"/>
          <w:color w:val="000000"/>
        </w:rPr>
        <w:t xml:space="preserve"> вируса пациенты ощущают резкую слабость, головную боль, недомогание, адинамию, апатию, тошноту и рвоту. Слизистая оболочка полости рта отечна, гиперемирована, десны при прикосновении кровоточат, имеют бочкообразную конфигурацию, на слизистой щек, нёба, языке определяются болезненные эрозии и язвы, корочки на красной кайме губ и коже вокруг губ. Пузыри можно обнаружить на слизистой твердого нёба, красной кайме губ и коже вокруг губ;</w:t>
      </w:r>
    </w:p>
    <w:p w:rsidR="00733168" w:rsidRDefault="000906FD">
      <w:pPr>
        <w:shd w:val="clear" w:color="auto" w:fill="FFFFFF"/>
        <w:autoSpaceDE w:val="0"/>
        <w:jc w:val="both"/>
        <w:rPr>
          <w:rFonts w:hint="eastAsia"/>
        </w:rPr>
      </w:pPr>
      <w:r>
        <w:rPr>
          <w:rFonts w:ascii="Times New Roman" w:hAnsi="Times New Roman" w:cs="Times New Roman"/>
          <w:i/>
          <w:iCs/>
          <w:color w:val="000000"/>
        </w:rPr>
        <w:t xml:space="preserve">- с медикаментозным аллергическим стоматитом, </w:t>
      </w:r>
      <w:r>
        <w:rPr>
          <w:rFonts w:ascii="Times New Roman" w:hAnsi="Times New Roman" w:cs="Times New Roman"/>
          <w:color w:val="000000"/>
        </w:rPr>
        <w:t>для которого характерны тотальная гиперемия и отек слизистой оболочки полости рта, множественные резко болезненные эрозии, боль при открывании рта и разговоре. Из анамнеза выявляется прием лекарственного средства накануне;</w:t>
      </w:r>
    </w:p>
    <w:p w:rsidR="00733168" w:rsidRDefault="000906FD">
      <w:pPr>
        <w:shd w:val="clear" w:color="auto" w:fill="FFFFFF"/>
        <w:autoSpaceDE w:val="0"/>
        <w:jc w:val="both"/>
        <w:rPr>
          <w:rFonts w:hint="eastAsia"/>
        </w:rPr>
      </w:pPr>
      <w:r>
        <w:rPr>
          <w:rFonts w:ascii="Times New Roman" w:hAnsi="Times New Roman" w:cs="Times New Roman"/>
          <w:i/>
          <w:iCs/>
          <w:color w:val="000000"/>
        </w:rPr>
        <w:t xml:space="preserve">- с опоясывающим лишаем. </w:t>
      </w:r>
      <w:r>
        <w:rPr>
          <w:rFonts w:ascii="Times New Roman" w:hAnsi="Times New Roman" w:cs="Times New Roman"/>
          <w:color w:val="000000"/>
        </w:rPr>
        <w:t xml:space="preserve">Для последнего характерны односторонние высыпания пузырьков на коже лица по ходу ветвей тройничного нерва, чего не бывает при простом герпесе. Слизистая оболочка полости рта гиперемирована с множественными болезненными эрозиями. Появление элементов на слизистой и коже сопровождается </w:t>
      </w:r>
      <w:proofErr w:type="spellStart"/>
      <w:r>
        <w:rPr>
          <w:rFonts w:ascii="Times New Roman" w:hAnsi="Times New Roman" w:cs="Times New Roman"/>
          <w:color w:val="000000"/>
        </w:rPr>
        <w:t>иррадиирующей</w:t>
      </w:r>
      <w:proofErr w:type="spellEnd"/>
      <w:r>
        <w:rPr>
          <w:rFonts w:ascii="Times New Roman" w:hAnsi="Times New Roman" w:cs="Times New Roman"/>
          <w:color w:val="000000"/>
        </w:rPr>
        <w:t xml:space="preserve"> невралгической болью.</w:t>
      </w:r>
    </w:p>
    <w:p w:rsidR="00733168" w:rsidRDefault="00733168">
      <w:pPr>
        <w:shd w:val="clear" w:color="auto" w:fill="FFFFFF"/>
        <w:autoSpaceDE w:val="0"/>
        <w:jc w:val="both"/>
        <w:rPr>
          <w:rFonts w:ascii="Times New Roman" w:hAnsi="Times New Roman" w:cs="Times New Roman"/>
          <w:b/>
          <w:color w:val="000000"/>
        </w:rPr>
      </w:pPr>
    </w:p>
    <w:p w:rsidR="00733168" w:rsidRDefault="000906FD">
      <w:pPr>
        <w:shd w:val="clear" w:color="auto" w:fill="FFFFFF"/>
        <w:autoSpaceDE w:val="0"/>
        <w:rPr>
          <w:rFonts w:hint="eastAsia"/>
        </w:rPr>
      </w:pPr>
      <w:r>
        <w:rPr>
          <w:rFonts w:ascii="Times New Roman" w:hAnsi="Times New Roman" w:cs="Times New Roman"/>
          <w:b/>
          <w:color w:val="000000"/>
        </w:rPr>
        <w:t xml:space="preserve">ВОПРОС 5. Лечение и профилактика герпетического </w:t>
      </w:r>
      <w:proofErr w:type="spellStart"/>
      <w:r>
        <w:rPr>
          <w:rFonts w:ascii="Times New Roman" w:hAnsi="Times New Roman" w:cs="Times New Roman"/>
          <w:b/>
          <w:color w:val="000000"/>
        </w:rPr>
        <w:t>гингивостоматита</w:t>
      </w:r>
      <w:proofErr w:type="spellEnd"/>
    </w:p>
    <w:p w:rsidR="00733168" w:rsidRDefault="000906FD">
      <w:pPr>
        <w:shd w:val="clear" w:color="auto" w:fill="FFFFFF"/>
        <w:autoSpaceDE w:val="0"/>
        <w:ind w:firstLine="708"/>
        <w:jc w:val="both"/>
        <w:rPr>
          <w:rFonts w:hint="eastAsia"/>
        </w:rPr>
      </w:pPr>
      <w:r>
        <w:rPr>
          <w:rFonts w:ascii="Times New Roman" w:hAnsi="Times New Roman" w:cs="Times New Roman"/>
          <w:color w:val="000000"/>
        </w:rPr>
        <w:t>Лечение простого герпеса комплексное (общее и местное).</w:t>
      </w:r>
    </w:p>
    <w:p w:rsidR="00733168" w:rsidRDefault="000906FD">
      <w:pPr>
        <w:shd w:val="clear" w:color="auto" w:fill="FFFFFF"/>
        <w:autoSpaceDE w:val="0"/>
        <w:ind w:firstLine="708"/>
        <w:jc w:val="both"/>
        <w:rPr>
          <w:rFonts w:hint="eastAsia"/>
        </w:rPr>
      </w:pPr>
      <w:r>
        <w:rPr>
          <w:rFonts w:ascii="Times New Roman" w:hAnsi="Times New Roman" w:cs="Times New Roman"/>
          <w:i/>
          <w:iCs/>
          <w:color w:val="000000"/>
        </w:rPr>
        <w:t xml:space="preserve">Общее лечение </w:t>
      </w:r>
      <w:r>
        <w:rPr>
          <w:rFonts w:ascii="Times New Roman" w:hAnsi="Times New Roman" w:cs="Times New Roman"/>
          <w:color w:val="000000"/>
        </w:rPr>
        <w:t>сводится к следующим мероприятиям:</w:t>
      </w:r>
    </w:p>
    <w:p w:rsidR="00733168" w:rsidRDefault="000906FD">
      <w:pPr>
        <w:shd w:val="clear" w:color="auto" w:fill="FFFFFF"/>
        <w:autoSpaceDE w:val="0"/>
        <w:jc w:val="both"/>
        <w:rPr>
          <w:rFonts w:hint="eastAsia"/>
        </w:rPr>
      </w:pPr>
      <w:r>
        <w:rPr>
          <w:rFonts w:ascii="Times New Roman" w:hAnsi="Times New Roman" w:cs="Times New Roman"/>
          <w:color w:val="000000"/>
        </w:rPr>
        <w:t>1. Высококалорийная диета, обильное питье.</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2. Противовирусные препараты — ремантадин 0,05 г 3 раза в день в течение 5—10 дней; </w:t>
      </w:r>
      <w:proofErr w:type="spellStart"/>
      <w:r>
        <w:rPr>
          <w:rFonts w:ascii="Times New Roman" w:hAnsi="Times New Roman" w:cs="Times New Roman"/>
          <w:color w:val="000000"/>
        </w:rPr>
        <w:t>бонафтон</w:t>
      </w:r>
      <w:proofErr w:type="spellEnd"/>
      <w:r>
        <w:rPr>
          <w:rFonts w:ascii="Times New Roman" w:hAnsi="Times New Roman" w:cs="Times New Roman"/>
          <w:color w:val="000000"/>
        </w:rPr>
        <w:t xml:space="preserve"> 0,1 г 3 раза в день в течение 5—10 дней.</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3. Десенсибилизирующая терапия — димедрол, супрастин, </w:t>
      </w:r>
      <w:proofErr w:type="spellStart"/>
      <w:r>
        <w:rPr>
          <w:rFonts w:ascii="Times New Roman" w:hAnsi="Times New Roman" w:cs="Times New Roman"/>
          <w:color w:val="000000"/>
        </w:rPr>
        <w:t>пипольфен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дипразин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диазолин</w:t>
      </w:r>
      <w:proofErr w:type="spellEnd"/>
      <w:r>
        <w:rPr>
          <w:rFonts w:ascii="Times New Roman" w:hAnsi="Times New Roman" w:cs="Times New Roman"/>
          <w:color w:val="000000"/>
        </w:rPr>
        <w:t xml:space="preserve">, тавегил, </w:t>
      </w:r>
      <w:proofErr w:type="spellStart"/>
      <w:r>
        <w:rPr>
          <w:rFonts w:ascii="Times New Roman" w:hAnsi="Times New Roman" w:cs="Times New Roman"/>
          <w:color w:val="000000"/>
        </w:rPr>
        <w:t>фенкарол</w:t>
      </w:r>
      <w:proofErr w:type="spellEnd"/>
      <w:r>
        <w:rPr>
          <w:rFonts w:ascii="Times New Roman" w:hAnsi="Times New Roman" w:cs="Times New Roman"/>
          <w:color w:val="000000"/>
        </w:rPr>
        <w:t xml:space="preserve"> и др. Аутогемотерапия с 3—5 до 9 мл через день, внутримышечно, курс 7 инъекций. Дает выраженный </w:t>
      </w:r>
      <w:proofErr w:type="spellStart"/>
      <w:r>
        <w:rPr>
          <w:rFonts w:ascii="Times New Roman" w:hAnsi="Times New Roman" w:cs="Times New Roman"/>
          <w:color w:val="000000"/>
        </w:rPr>
        <w:t>гипосенсибилизирующий</w:t>
      </w:r>
      <w:proofErr w:type="spellEnd"/>
      <w:r>
        <w:rPr>
          <w:rFonts w:ascii="Times New Roman" w:hAnsi="Times New Roman" w:cs="Times New Roman"/>
          <w:color w:val="000000"/>
        </w:rPr>
        <w:t xml:space="preserve"> и стимулирующий эффект.</w:t>
      </w:r>
    </w:p>
    <w:p w:rsidR="00733168" w:rsidRDefault="000906FD">
      <w:pPr>
        <w:shd w:val="clear" w:color="auto" w:fill="FFFFFF"/>
        <w:autoSpaceDE w:val="0"/>
        <w:jc w:val="both"/>
        <w:rPr>
          <w:rFonts w:hint="eastAsia"/>
        </w:rPr>
      </w:pPr>
      <w:r>
        <w:rPr>
          <w:rFonts w:ascii="Times New Roman" w:hAnsi="Times New Roman" w:cs="Times New Roman"/>
          <w:color w:val="000000"/>
        </w:rPr>
        <w:t>4. Общеукрепляющая терапия — витамин</w:t>
      </w:r>
      <w:proofErr w:type="gramStart"/>
      <w:r>
        <w:rPr>
          <w:rFonts w:ascii="Times New Roman" w:hAnsi="Times New Roman" w:cs="Times New Roman"/>
          <w:color w:val="000000"/>
        </w:rPr>
        <w:t xml:space="preserve"> С</w:t>
      </w:r>
      <w:proofErr w:type="gramEnd"/>
      <w:r>
        <w:rPr>
          <w:rFonts w:ascii="Times New Roman" w:hAnsi="Times New Roman" w:cs="Times New Roman"/>
          <w:color w:val="000000"/>
        </w:rPr>
        <w:t xml:space="preserve"> до 2,0 г в сутки, препараты кальция (глюконат кальция, глицерофосфат кальция, </w:t>
      </w:r>
      <w:proofErr w:type="spellStart"/>
      <w:r>
        <w:rPr>
          <w:rFonts w:ascii="Times New Roman" w:hAnsi="Times New Roman" w:cs="Times New Roman"/>
          <w:color w:val="000000"/>
        </w:rPr>
        <w:t>лактат</w:t>
      </w:r>
      <w:proofErr w:type="spellEnd"/>
      <w:r>
        <w:rPr>
          <w:rFonts w:ascii="Times New Roman" w:hAnsi="Times New Roman" w:cs="Times New Roman"/>
          <w:color w:val="000000"/>
        </w:rPr>
        <w:t xml:space="preserve"> кальция, хлористый кальций), средства, повышающие естественную резистентность организма — аралия, элеутерококк, женьшень.</w:t>
      </w:r>
    </w:p>
    <w:p w:rsidR="00733168" w:rsidRDefault="000906FD">
      <w:pPr>
        <w:shd w:val="clear" w:color="auto" w:fill="FFFFFF"/>
        <w:autoSpaceDE w:val="0"/>
        <w:jc w:val="both"/>
        <w:rPr>
          <w:rFonts w:hint="eastAsia"/>
        </w:rPr>
      </w:pPr>
      <w:r>
        <w:rPr>
          <w:rFonts w:ascii="Times New Roman" w:hAnsi="Times New Roman" w:cs="Times New Roman"/>
          <w:color w:val="000000"/>
        </w:rPr>
        <w:t>5. Седативные и транквилизаторы применяются по показаниям, чаще людьми среднего и пожилого возраста. При средней и тяжелой степени тяжести заболевания — настойка валерианы, настойка пустырника и др.</w:t>
      </w:r>
    </w:p>
    <w:p w:rsidR="00733168" w:rsidRDefault="000906FD">
      <w:pPr>
        <w:shd w:val="clear" w:color="auto" w:fill="FFFFFF"/>
        <w:autoSpaceDE w:val="0"/>
        <w:jc w:val="both"/>
        <w:rPr>
          <w:rFonts w:hint="eastAsia"/>
        </w:rPr>
      </w:pPr>
      <w:r>
        <w:rPr>
          <w:rFonts w:ascii="Times New Roman" w:hAnsi="Times New Roman" w:cs="Times New Roman"/>
          <w:color w:val="000000"/>
        </w:rPr>
        <w:t>6. Как анальгезирующее, жаропонижающее и противовоспалительное средство при средней и тяжелой степенях забо</w:t>
      </w:r>
      <w:r>
        <w:rPr>
          <w:rFonts w:ascii="Times New Roman" w:hAnsi="Times New Roman" w:cs="Times New Roman"/>
          <w:color w:val="000000"/>
        </w:rPr>
        <w:softHyphen/>
        <w:t>левания используют салицилат натрия 0,5 г 4 раза в день в течение 5—10 дней. В первые дни обязательно, так как препарат обладает и десенсибилизирующим действием.</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7. Гамма-глобулин или </w:t>
      </w:r>
      <w:proofErr w:type="spellStart"/>
      <w:r>
        <w:rPr>
          <w:rFonts w:ascii="Times New Roman" w:hAnsi="Times New Roman" w:cs="Times New Roman"/>
          <w:color w:val="000000"/>
        </w:rPr>
        <w:t>гистаглобулин</w:t>
      </w:r>
      <w:proofErr w:type="spellEnd"/>
      <w:r>
        <w:rPr>
          <w:rFonts w:ascii="Times New Roman" w:hAnsi="Times New Roman" w:cs="Times New Roman"/>
          <w:color w:val="000000"/>
        </w:rPr>
        <w:t xml:space="preserve"> назначаются по 2 мл внутримышечно 2 раза в неделю, на курс 3—7 инъекций, для повышения защитных сил организма. </w:t>
      </w:r>
      <w:proofErr w:type="spellStart"/>
      <w:r>
        <w:rPr>
          <w:rFonts w:ascii="Times New Roman" w:hAnsi="Times New Roman" w:cs="Times New Roman"/>
          <w:color w:val="000000"/>
        </w:rPr>
        <w:t>Иммунал</w:t>
      </w:r>
      <w:proofErr w:type="spellEnd"/>
      <w:r>
        <w:rPr>
          <w:rFonts w:ascii="Times New Roman" w:hAnsi="Times New Roman" w:cs="Times New Roman"/>
          <w:color w:val="000000"/>
        </w:rPr>
        <w:t xml:space="preserve"> по 5—25 капель 3 раза в день, 3 недели.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8. Внутримышечно или подкожно вводится 1 мл 0,005% раствора </w:t>
      </w:r>
      <w:proofErr w:type="spellStart"/>
      <w:r>
        <w:rPr>
          <w:rFonts w:ascii="Times New Roman" w:hAnsi="Times New Roman" w:cs="Times New Roman"/>
          <w:color w:val="000000"/>
        </w:rPr>
        <w:t>продигиозана</w:t>
      </w:r>
      <w:proofErr w:type="spellEnd"/>
      <w:r>
        <w:rPr>
          <w:rFonts w:ascii="Times New Roman" w:hAnsi="Times New Roman" w:cs="Times New Roman"/>
          <w:color w:val="000000"/>
        </w:rPr>
        <w:t xml:space="preserve"> 1 раз в 4—7 дней, на курс 3—4 инъекции. Препарат обладает </w:t>
      </w:r>
      <w:proofErr w:type="spellStart"/>
      <w:r>
        <w:rPr>
          <w:rFonts w:ascii="Times New Roman" w:hAnsi="Times New Roman" w:cs="Times New Roman"/>
          <w:color w:val="000000"/>
        </w:rPr>
        <w:t>интерфероногенным</w:t>
      </w:r>
      <w:proofErr w:type="spellEnd"/>
      <w:r>
        <w:rPr>
          <w:rFonts w:ascii="Times New Roman" w:hAnsi="Times New Roman" w:cs="Times New Roman"/>
          <w:color w:val="000000"/>
        </w:rPr>
        <w:t xml:space="preserve"> действием, </w:t>
      </w:r>
      <w:proofErr w:type="gramStart"/>
      <w:r>
        <w:rPr>
          <w:rFonts w:ascii="Times New Roman" w:hAnsi="Times New Roman" w:cs="Times New Roman"/>
          <w:color w:val="000000"/>
        </w:rPr>
        <w:t>оказывает неспецифический стимулирующий эффект</w:t>
      </w:r>
      <w:proofErr w:type="gramEnd"/>
      <w:r>
        <w:rPr>
          <w:rFonts w:ascii="Times New Roman" w:hAnsi="Times New Roman" w:cs="Times New Roman"/>
          <w:color w:val="000000"/>
        </w:rPr>
        <w:t>, стимулирует фагоцитарную активность, повышает содержание глобулина в сыворотке крови, понижает экссудативный компонент воспалительной реакции, способствует регенеративным процессам.</w:t>
      </w:r>
    </w:p>
    <w:p w:rsidR="00733168" w:rsidRDefault="000906FD">
      <w:pPr>
        <w:shd w:val="clear" w:color="auto" w:fill="FFFFFF"/>
        <w:autoSpaceDE w:val="0"/>
        <w:jc w:val="both"/>
        <w:rPr>
          <w:rFonts w:hint="eastAsia"/>
        </w:rPr>
      </w:pPr>
      <w:r>
        <w:rPr>
          <w:rFonts w:ascii="Times New Roman" w:hAnsi="Times New Roman" w:cs="Times New Roman"/>
          <w:color w:val="000000"/>
        </w:rPr>
        <w:t>9. Лизоцим 150 мг 2 раза в день внутримышечно, на курс лечения 15—20 инъекций. Содержимое флакона растворяется в изотоническом растворе или 0,5% растворе новокаина.</w:t>
      </w:r>
    </w:p>
    <w:p w:rsidR="00733168" w:rsidRDefault="000906FD">
      <w:pPr>
        <w:shd w:val="clear" w:color="auto" w:fill="FFFFFF"/>
        <w:autoSpaceDE w:val="0"/>
        <w:ind w:firstLine="708"/>
        <w:jc w:val="both"/>
        <w:rPr>
          <w:rFonts w:hint="eastAsia"/>
        </w:rPr>
      </w:pPr>
      <w:r>
        <w:rPr>
          <w:rFonts w:ascii="Times New Roman" w:hAnsi="Times New Roman" w:cs="Times New Roman"/>
          <w:i/>
          <w:iCs/>
          <w:color w:val="000000"/>
        </w:rPr>
        <w:lastRenderedPageBreak/>
        <w:t xml:space="preserve">Местное лечение </w:t>
      </w:r>
      <w:r>
        <w:rPr>
          <w:rFonts w:ascii="Times New Roman" w:hAnsi="Times New Roman" w:cs="Times New Roman"/>
          <w:color w:val="000000"/>
        </w:rPr>
        <w:t>включает следующие действия.</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обезболивание 0,5— 1% р-р </w:t>
      </w:r>
      <w:proofErr w:type="spellStart"/>
      <w:r>
        <w:rPr>
          <w:rFonts w:ascii="Times New Roman" w:hAnsi="Times New Roman" w:cs="Times New Roman"/>
          <w:color w:val="000000"/>
        </w:rPr>
        <w:t>тримекаина</w:t>
      </w:r>
      <w:proofErr w:type="spellEnd"/>
      <w:r>
        <w:rPr>
          <w:rFonts w:ascii="Times New Roman" w:hAnsi="Times New Roman" w:cs="Times New Roman"/>
          <w:color w:val="000000"/>
        </w:rPr>
        <w:t xml:space="preserve">, 4% р-р </w:t>
      </w:r>
      <w:proofErr w:type="spellStart"/>
      <w:r>
        <w:rPr>
          <w:rFonts w:ascii="Times New Roman" w:hAnsi="Times New Roman" w:cs="Times New Roman"/>
          <w:color w:val="000000"/>
        </w:rPr>
        <w:t>пиромекаина</w:t>
      </w:r>
      <w:proofErr w:type="spellEnd"/>
      <w:r>
        <w:rPr>
          <w:rFonts w:ascii="Times New Roman" w:hAnsi="Times New Roman" w:cs="Times New Roman"/>
          <w:color w:val="000000"/>
        </w:rPr>
        <w:t xml:space="preserve"> (в детской практике - </w:t>
      </w:r>
      <w:proofErr w:type="spellStart"/>
      <w:r>
        <w:rPr>
          <w:rFonts w:ascii="Times New Roman" w:hAnsi="Times New Roman" w:cs="Times New Roman"/>
          <w:color w:val="000000"/>
        </w:rPr>
        <w:t>пиромекаин</w:t>
      </w:r>
      <w:proofErr w:type="spellEnd"/>
      <w:r>
        <w:rPr>
          <w:rFonts w:ascii="Times New Roman" w:hAnsi="Times New Roman" w:cs="Times New Roman"/>
          <w:color w:val="000000"/>
        </w:rPr>
        <w:t xml:space="preserve"> на глюкозе), новокаин с уротропином, </w:t>
      </w:r>
      <w:proofErr w:type="spellStart"/>
      <w:r>
        <w:rPr>
          <w:rFonts w:ascii="Times New Roman" w:hAnsi="Times New Roman" w:cs="Times New Roman"/>
          <w:color w:val="000000"/>
        </w:rPr>
        <w:t>анестезиновая</w:t>
      </w:r>
      <w:proofErr w:type="spellEnd"/>
      <w:r>
        <w:rPr>
          <w:rFonts w:ascii="Times New Roman" w:hAnsi="Times New Roman" w:cs="Times New Roman"/>
          <w:color w:val="000000"/>
        </w:rPr>
        <w:t xml:space="preserve"> эмульсия, 5—10% мазь, гель </w:t>
      </w:r>
      <w:proofErr w:type="spellStart"/>
      <w:r>
        <w:rPr>
          <w:rFonts w:ascii="Times New Roman" w:hAnsi="Times New Roman" w:cs="Times New Roman"/>
          <w:color w:val="000000"/>
        </w:rPr>
        <w:t>лидокаина</w:t>
      </w:r>
      <w:proofErr w:type="spellEnd"/>
    </w:p>
    <w:p w:rsidR="00733168" w:rsidRDefault="000906FD">
      <w:pPr>
        <w:shd w:val="clear" w:color="auto" w:fill="FFFFFF"/>
        <w:autoSpaceDE w:val="0"/>
        <w:jc w:val="both"/>
        <w:rPr>
          <w:rFonts w:hint="eastAsia"/>
        </w:rPr>
      </w:pPr>
      <w:r>
        <w:rPr>
          <w:rFonts w:ascii="Times New Roman" w:hAnsi="Times New Roman" w:cs="Times New Roman"/>
          <w:color w:val="000000"/>
        </w:rPr>
        <w:t xml:space="preserve">- </w:t>
      </w:r>
      <w:proofErr w:type="spellStart"/>
      <w:r>
        <w:rPr>
          <w:rFonts w:ascii="Times New Roman" w:hAnsi="Times New Roman" w:cs="Times New Roman"/>
          <w:color w:val="000000"/>
        </w:rPr>
        <w:t>антисептическа</w:t>
      </w:r>
      <w:proofErr w:type="spellEnd"/>
      <w:r>
        <w:rPr>
          <w:rFonts w:ascii="Times New Roman" w:hAnsi="Times New Roman" w:cs="Times New Roman"/>
          <w:color w:val="000000"/>
        </w:rPr>
        <w:t xml:space="preserve"> обработка слизистой оболочки полости рта теплыми растворами антисептиков: 0,02% раствор фурацилина, 0,02% раствор </w:t>
      </w:r>
      <w:proofErr w:type="spellStart"/>
      <w:r>
        <w:rPr>
          <w:rFonts w:ascii="Times New Roman" w:hAnsi="Times New Roman" w:cs="Times New Roman"/>
          <w:color w:val="000000"/>
        </w:rPr>
        <w:t>этакридина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лактата</w:t>
      </w:r>
      <w:proofErr w:type="spellEnd"/>
      <w:r>
        <w:rPr>
          <w:rFonts w:ascii="Times New Roman" w:hAnsi="Times New Roman" w:cs="Times New Roman"/>
          <w:color w:val="000000"/>
        </w:rPr>
        <w:t xml:space="preserve">, 0,01% раствор </w:t>
      </w:r>
      <w:proofErr w:type="spellStart"/>
      <w:r>
        <w:rPr>
          <w:rFonts w:ascii="Times New Roman" w:hAnsi="Times New Roman" w:cs="Times New Roman"/>
          <w:color w:val="000000"/>
        </w:rPr>
        <w:t>димексида</w:t>
      </w:r>
      <w:proofErr w:type="spellEnd"/>
      <w:r>
        <w:rPr>
          <w:rFonts w:ascii="Times New Roman" w:hAnsi="Times New Roman" w:cs="Times New Roman"/>
          <w:color w:val="000000"/>
        </w:rPr>
        <w:t xml:space="preserve">, 0,1% раствор </w:t>
      </w:r>
      <w:proofErr w:type="spellStart"/>
      <w:r>
        <w:rPr>
          <w:rFonts w:ascii="Times New Roman" w:hAnsi="Times New Roman" w:cs="Times New Roman"/>
          <w:color w:val="000000"/>
        </w:rPr>
        <w:t>этония</w:t>
      </w:r>
      <w:proofErr w:type="spellEnd"/>
      <w:r>
        <w:rPr>
          <w:rFonts w:ascii="Times New Roman" w:hAnsi="Times New Roman" w:cs="Times New Roman"/>
          <w:color w:val="000000"/>
        </w:rPr>
        <w:t xml:space="preserve"> и т.д.</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аппликации протеолитических ферментов 1 раз в день, на 15 мин. Рекомендуется применять трипсин, химотрипсин, </w:t>
      </w:r>
      <w:proofErr w:type="spellStart"/>
      <w:r>
        <w:rPr>
          <w:rFonts w:ascii="Times New Roman" w:hAnsi="Times New Roman" w:cs="Times New Roman"/>
          <w:color w:val="000000"/>
        </w:rPr>
        <w:t>химопсин</w:t>
      </w:r>
      <w:proofErr w:type="spellEnd"/>
      <w:r>
        <w:rPr>
          <w:rFonts w:ascii="Times New Roman" w:hAnsi="Times New Roman" w:cs="Times New Roman"/>
          <w:color w:val="000000"/>
        </w:rPr>
        <w:t xml:space="preserve">, лизоцим, панкреатин, </w:t>
      </w:r>
      <w:proofErr w:type="spellStart"/>
      <w:r>
        <w:rPr>
          <w:rFonts w:ascii="Times New Roman" w:hAnsi="Times New Roman" w:cs="Times New Roman"/>
          <w:color w:val="000000"/>
        </w:rPr>
        <w:t>дезоксирибонуклеазу</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которая</w:t>
      </w:r>
      <w:proofErr w:type="gramEnd"/>
      <w:r>
        <w:rPr>
          <w:rFonts w:ascii="Times New Roman" w:hAnsi="Times New Roman" w:cs="Times New Roman"/>
          <w:color w:val="000000"/>
        </w:rPr>
        <w:t xml:space="preserve"> обладает не только очищающим от некротических масс действием, но и противовирусным эффектом.</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аппликации противовирусных мазей, 3—4 раза в день, по 20 мин. Рекомендуется применение 1% </w:t>
      </w:r>
      <w:proofErr w:type="spellStart"/>
      <w:r>
        <w:rPr>
          <w:rFonts w:ascii="Times New Roman" w:hAnsi="Times New Roman" w:cs="Times New Roman"/>
          <w:color w:val="000000"/>
        </w:rPr>
        <w:t>флореналевой</w:t>
      </w:r>
      <w:proofErr w:type="spellEnd"/>
      <w:r>
        <w:rPr>
          <w:rFonts w:ascii="Times New Roman" w:hAnsi="Times New Roman" w:cs="Times New Roman"/>
          <w:color w:val="000000"/>
        </w:rPr>
        <w:t xml:space="preserve"> мази, 0,5% </w:t>
      </w:r>
      <w:proofErr w:type="spellStart"/>
      <w:r>
        <w:rPr>
          <w:rFonts w:ascii="Times New Roman" w:hAnsi="Times New Roman" w:cs="Times New Roman"/>
          <w:color w:val="000000"/>
        </w:rPr>
        <w:t>теброфеновой</w:t>
      </w:r>
      <w:proofErr w:type="spellEnd"/>
      <w:r>
        <w:rPr>
          <w:rFonts w:ascii="Times New Roman" w:hAnsi="Times New Roman" w:cs="Times New Roman"/>
          <w:color w:val="000000"/>
        </w:rPr>
        <w:t xml:space="preserve"> мази, 0,25—1% </w:t>
      </w:r>
      <w:proofErr w:type="spellStart"/>
      <w:r>
        <w:rPr>
          <w:rFonts w:ascii="Times New Roman" w:hAnsi="Times New Roman" w:cs="Times New Roman"/>
          <w:color w:val="000000"/>
        </w:rPr>
        <w:t>риодоксоловой</w:t>
      </w:r>
      <w:proofErr w:type="spellEnd"/>
      <w:r>
        <w:rPr>
          <w:rFonts w:ascii="Times New Roman" w:hAnsi="Times New Roman" w:cs="Times New Roman"/>
          <w:color w:val="000000"/>
        </w:rPr>
        <w:t xml:space="preserve"> и 1—2% </w:t>
      </w:r>
      <w:proofErr w:type="spellStart"/>
      <w:r>
        <w:rPr>
          <w:rFonts w:ascii="Times New Roman" w:hAnsi="Times New Roman" w:cs="Times New Roman"/>
          <w:color w:val="000000"/>
        </w:rPr>
        <w:t>оксолиновой</w:t>
      </w:r>
      <w:proofErr w:type="spellEnd"/>
      <w:r>
        <w:rPr>
          <w:rFonts w:ascii="Times New Roman" w:hAnsi="Times New Roman" w:cs="Times New Roman"/>
          <w:color w:val="000000"/>
        </w:rPr>
        <w:t xml:space="preserve"> мази, а также 3% линимента </w:t>
      </w:r>
      <w:proofErr w:type="spellStart"/>
      <w:r>
        <w:rPr>
          <w:rFonts w:ascii="Times New Roman" w:hAnsi="Times New Roman" w:cs="Times New Roman"/>
          <w:color w:val="000000"/>
        </w:rPr>
        <w:t>госсипола</w:t>
      </w:r>
      <w:proofErr w:type="spellEnd"/>
      <w:r>
        <w:rPr>
          <w:rFonts w:ascii="Times New Roman" w:hAnsi="Times New Roman" w:cs="Times New Roman"/>
          <w:color w:val="000000"/>
        </w:rPr>
        <w:t xml:space="preserve">, 0,1% раствора </w:t>
      </w:r>
      <w:proofErr w:type="spellStart"/>
      <w:r>
        <w:rPr>
          <w:rFonts w:ascii="Times New Roman" w:hAnsi="Times New Roman" w:cs="Times New Roman"/>
          <w:color w:val="000000"/>
        </w:rPr>
        <w:t>госсипола</w:t>
      </w:r>
      <w:proofErr w:type="spellEnd"/>
      <w:r>
        <w:rPr>
          <w:rFonts w:ascii="Times New Roman" w:hAnsi="Times New Roman" w:cs="Times New Roman"/>
          <w:color w:val="000000"/>
        </w:rPr>
        <w:t xml:space="preserve">, 0,5% </w:t>
      </w:r>
      <w:proofErr w:type="spellStart"/>
      <w:r>
        <w:rPr>
          <w:rFonts w:ascii="Times New Roman" w:hAnsi="Times New Roman" w:cs="Times New Roman"/>
          <w:color w:val="000000"/>
        </w:rPr>
        <w:t>бонафтоновой</w:t>
      </w:r>
      <w:proofErr w:type="spellEnd"/>
      <w:r>
        <w:rPr>
          <w:rFonts w:ascii="Times New Roman" w:hAnsi="Times New Roman" w:cs="Times New Roman"/>
          <w:color w:val="000000"/>
        </w:rPr>
        <w:t xml:space="preserve"> мази и 5% </w:t>
      </w:r>
      <w:proofErr w:type="spellStart"/>
      <w:r>
        <w:rPr>
          <w:rFonts w:ascii="Times New Roman" w:hAnsi="Times New Roman" w:cs="Times New Roman"/>
          <w:color w:val="000000"/>
        </w:rPr>
        <w:t>интерфероновой</w:t>
      </w:r>
      <w:proofErr w:type="spellEnd"/>
      <w:r>
        <w:rPr>
          <w:rFonts w:ascii="Times New Roman" w:hAnsi="Times New Roman" w:cs="Times New Roman"/>
          <w:color w:val="000000"/>
        </w:rPr>
        <w:t xml:space="preserve"> мази, </w:t>
      </w:r>
      <w:proofErr w:type="spellStart"/>
      <w:r>
        <w:rPr>
          <w:rFonts w:ascii="Times New Roman" w:hAnsi="Times New Roman" w:cs="Times New Roman"/>
          <w:color w:val="000000"/>
        </w:rPr>
        <w:t>зовиракс</w:t>
      </w:r>
      <w:proofErr w:type="spellEnd"/>
      <w:r>
        <w:rPr>
          <w:rFonts w:ascii="Times New Roman" w:hAnsi="Times New Roman" w:cs="Times New Roman"/>
          <w:color w:val="000000"/>
        </w:rPr>
        <w:t>, ацикловир.</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аппликации </w:t>
      </w:r>
      <w:proofErr w:type="spellStart"/>
      <w:r>
        <w:rPr>
          <w:rFonts w:ascii="Times New Roman" w:hAnsi="Times New Roman" w:cs="Times New Roman"/>
          <w:color w:val="000000"/>
        </w:rPr>
        <w:t>кератопластических</w:t>
      </w:r>
      <w:proofErr w:type="spellEnd"/>
      <w:r>
        <w:rPr>
          <w:rFonts w:ascii="Times New Roman" w:hAnsi="Times New Roman" w:cs="Times New Roman"/>
          <w:color w:val="000000"/>
        </w:rPr>
        <w:t xml:space="preserve"> препаратов (с момента </w:t>
      </w:r>
      <w:proofErr w:type="spellStart"/>
      <w:r>
        <w:rPr>
          <w:rFonts w:ascii="Times New Roman" w:hAnsi="Times New Roman" w:cs="Times New Roman"/>
          <w:color w:val="000000"/>
        </w:rPr>
        <w:t>эпителизации</w:t>
      </w:r>
      <w:proofErr w:type="spellEnd"/>
      <w:r>
        <w:rPr>
          <w:rFonts w:ascii="Times New Roman" w:hAnsi="Times New Roman" w:cs="Times New Roman"/>
          <w:color w:val="000000"/>
        </w:rPr>
        <w:t xml:space="preserve"> эрозий) 2—3 раза в день, по 20 мин: витамин</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xml:space="preserve"> в масле, витамин Е в масле, бальзам </w:t>
      </w:r>
      <w:proofErr w:type="spellStart"/>
      <w:r>
        <w:rPr>
          <w:rFonts w:ascii="Times New Roman" w:hAnsi="Times New Roman" w:cs="Times New Roman"/>
          <w:color w:val="000000"/>
        </w:rPr>
        <w:t>Шостаковского</w:t>
      </w:r>
      <w:proofErr w:type="spellEnd"/>
      <w:r>
        <w:rPr>
          <w:rFonts w:ascii="Times New Roman" w:hAnsi="Times New Roman" w:cs="Times New Roman"/>
          <w:color w:val="000000"/>
        </w:rPr>
        <w:t xml:space="preserve">, эмульсия </w:t>
      </w:r>
      <w:proofErr w:type="spellStart"/>
      <w:r>
        <w:rPr>
          <w:rFonts w:ascii="Times New Roman" w:hAnsi="Times New Roman" w:cs="Times New Roman"/>
          <w:color w:val="000000"/>
        </w:rPr>
        <w:t>Тезана</w:t>
      </w:r>
      <w:proofErr w:type="spellEnd"/>
      <w:r>
        <w:rPr>
          <w:rFonts w:ascii="Times New Roman" w:hAnsi="Times New Roman" w:cs="Times New Roman"/>
          <w:color w:val="000000"/>
        </w:rPr>
        <w:t xml:space="preserve">, сок алоэ и сок </w:t>
      </w:r>
      <w:proofErr w:type="spellStart"/>
      <w:r>
        <w:rPr>
          <w:rFonts w:ascii="Times New Roman" w:hAnsi="Times New Roman" w:cs="Times New Roman"/>
          <w:color w:val="000000"/>
        </w:rPr>
        <w:t>каланхоэ</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каротолин</w:t>
      </w:r>
      <w:proofErr w:type="spellEnd"/>
      <w:r>
        <w:rPr>
          <w:rFonts w:ascii="Times New Roman" w:hAnsi="Times New Roman" w:cs="Times New Roman"/>
          <w:color w:val="000000"/>
        </w:rPr>
        <w:t xml:space="preserve">, масло шиповника и облепиховое масло, </w:t>
      </w:r>
      <w:proofErr w:type="spellStart"/>
      <w:r>
        <w:rPr>
          <w:rFonts w:ascii="Times New Roman" w:hAnsi="Times New Roman" w:cs="Times New Roman"/>
          <w:color w:val="000000"/>
        </w:rPr>
        <w:t>ливиан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левовинизоль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олазоль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гипозоль</w:t>
      </w:r>
      <w:proofErr w:type="spellEnd"/>
      <w:r>
        <w:rPr>
          <w:rFonts w:ascii="Times New Roman" w:hAnsi="Times New Roman" w:cs="Times New Roman"/>
          <w:color w:val="000000"/>
        </w:rPr>
        <w:t xml:space="preserve"> и другие.</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средства, стимулирующих местный иммунитет (1% раствор </w:t>
      </w:r>
      <w:proofErr w:type="spellStart"/>
      <w:r>
        <w:rPr>
          <w:rFonts w:ascii="Times New Roman" w:hAnsi="Times New Roman" w:cs="Times New Roman"/>
          <w:color w:val="000000"/>
        </w:rPr>
        <w:t>нуклеината</w:t>
      </w:r>
      <w:proofErr w:type="spellEnd"/>
      <w:r>
        <w:rPr>
          <w:rFonts w:ascii="Times New Roman" w:hAnsi="Times New Roman" w:cs="Times New Roman"/>
          <w:color w:val="000000"/>
        </w:rPr>
        <w:t xml:space="preserve"> натрия, 5% </w:t>
      </w:r>
      <w:proofErr w:type="spellStart"/>
      <w:r>
        <w:rPr>
          <w:rFonts w:ascii="Times New Roman" w:hAnsi="Times New Roman" w:cs="Times New Roman"/>
          <w:color w:val="000000"/>
        </w:rPr>
        <w:t>ме-тилурациловая</w:t>
      </w:r>
      <w:proofErr w:type="spellEnd"/>
      <w:r>
        <w:rPr>
          <w:rFonts w:ascii="Times New Roman" w:hAnsi="Times New Roman" w:cs="Times New Roman"/>
          <w:color w:val="000000"/>
        </w:rPr>
        <w:t xml:space="preserve"> мазь, 10% эмульсия </w:t>
      </w:r>
      <w:proofErr w:type="spellStart"/>
      <w:r>
        <w:rPr>
          <w:rFonts w:ascii="Times New Roman" w:hAnsi="Times New Roman" w:cs="Times New Roman"/>
          <w:color w:val="000000"/>
        </w:rPr>
        <w:t>метилурацила</w:t>
      </w:r>
      <w:proofErr w:type="spellEnd"/>
      <w:r>
        <w:rPr>
          <w:rFonts w:ascii="Times New Roman" w:hAnsi="Times New Roman" w:cs="Times New Roman"/>
          <w:color w:val="000000"/>
        </w:rPr>
        <w:t xml:space="preserve">, 10% раствор </w:t>
      </w:r>
      <w:proofErr w:type="spellStart"/>
      <w:r>
        <w:rPr>
          <w:rFonts w:ascii="Times New Roman" w:hAnsi="Times New Roman" w:cs="Times New Roman"/>
          <w:color w:val="000000"/>
        </w:rPr>
        <w:t>галаскорбина</w:t>
      </w:r>
      <w:proofErr w:type="spellEnd"/>
      <w:r>
        <w:rPr>
          <w:rFonts w:ascii="Times New Roman" w:hAnsi="Times New Roman" w:cs="Times New Roman"/>
          <w:color w:val="000000"/>
        </w:rPr>
        <w:t>) по 15—20 мин 3—4 раза в день, курс лечения для каждого пациента индивидуален.</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 </w:t>
      </w:r>
      <w:proofErr w:type="spellStart"/>
      <w:r>
        <w:rPr>
          <w:rFonts w:ascii="Times New Roman" w:hAnsi="Times New Roman" w:cs="Times New Roman"/>
          <w:color w:val="000000"/>
        </w:rPr>
        <w:t>физиолечение</w:t>
      </w:r>
      <w:proofErr w:type="spellEnd"/>
      <w:r>
        <w:rPr>
          <w:rFonts w:ascii="Times New Roman" w:hAnsi="Times New Roman" w:cs="Times New Roman"/>
          <w:color w:val="000000"/>
        </w:rPr>
        <w:t xml:space="preserve"> назначается с первого дня заболевания: облучение гелий-неоновым лазером или УФО, </w:t>
      </w:r>
      <w:proofErr w:type="gramStart"/>
      <w:r>
        <w:rPr>
          <w:rFonts w:ascii="Times New Roman" w:hAnsi="Times New Roman" w:cs="Times New Roman"/>
          <w:color w:val="000000"/>
        </w:rPr>
        <w:t>гипербарическая</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оксигенация</w:t>
      </w:r>
      <w:proofErr w:type="spellEnd"/>
      <w:r>
        <w:rPr>
          <w:rFonts w:ascii="Times New Roman" w:hAnsi="Times New Roman" w:cs="Times New Roman"/>
          <w:color w:val="000000"/>
        </w:rPr>
        <w:t>.</w:t>
      </w:r>
    </w:p>
    <w:p w:rsidR="00733168" w:rsidRDefault="000906FD">
      <w:pPr>
        <w:shd w:val="clear" w:color="auto" w:fill="FFFFFF"/>
        <w:autoSpaceDE w:val="0"/>
        <w:jc w:val="both"/>
        <w:rPr>
          <w:rFonts w:hint="eastAsia"/>
        </w:rPr>
      </w:pPr>
      <w:r>
        <w:rPr>
          <w:rFonts w:ascii="Times New Roman" w:hAnsi="Times New Roman" w:cs="Times New Roman"/>
          <w:color w:val="000000"/>
        </w:rPr>
        <w:t>1. Изоляция больного вирусным заболеванием от коллектива даже при легкой степени заболевания. Особенно это касается сотрудников детских садов и яслей, их не следует допускать к работе с детьми.</w:t>
      </w:r>
    </w:p>
    <w:p w:rsidR="00733168" w:rsidRDefault="000906FD">
      <w:pPr>
        <w:shd w:val="clear" w:color="auto" w:fill="FFFFFF"/>
        <w:autoSpaceDE w:val="0"/>
        <w:jc w:val="both"/>
        <w:rPr>
          <w:rFonts w:hint="eastAsia"/>
        </w:rPr>
      </w:pPr>
      <w:r>
        <w:rPr>
          <w:rFonts w:ascii="Times New Roman" w:hAnsi="Times New Roman" w:cs="Times New Roman"/>
          <w:color w:val="000000"/>
        </w:rPr>
        <w:t>2. Устранение хронических очагов инфекции.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3. Профилактическое применение антивирусных мазей в эпидемию гриппа методом закладывания в нос 1—2 раза в день. Внутрь </w:t>
      </w:r>
      <w:proofErr w:type="spellStart"/>
      <w:r>
        <w:rPr>
          <w:rFonts w:ascii="Times New Roman" w:hAnsi="Times New Roman" w:cs="Times New Roman"/>
          <w:color w:val="000000"/>
        </w:rPr>
        <w:t>бонафтон</w:t>
      </w:r>
      <w:proofErr w:type="spellEnd"/>
      <w:r>
        <w:rPr>
          <w:rFonts w:ascii="Times New Roman" w:hAnsi="Times New Roman" w:cs="Times New Roman"/>
          <w:color w:val="000000"/>
        </w:rPr>
        <w:t>, ремантадин по 1 таблетке 2 раза в день в течение 5 дней.</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4. В эпидемию гриппа обязателен прием десенсибилизирующих препаратов — супрастина, димедрола, </w:t>
      </w:r>
      <w:proofErr w:type="spellStart"/>
      <w:r>
        <w:rPr>
          <w:rFonts w:ascii="Times New Roman" w:hAnsi="Times New Roman" w:cs="Times New Roman"/>
          <w:color w:val="000000"/>
        </w:rPr>
        <w:t>пипольфена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фенкарола</w:t>
      </w:r>
      <w:proofErr w:type="spellEnd"/>
      <w:r>
        <w:rPr>
          <w:rFonts w:ascii="Times New Roman" w:hAnsi="Times New Roman" w:cs="Times New Roman"/>
          <w:color w:val="000000"/>
        </w:rPr>
        <w:t xml:space="preserve"> и др. (в сутки одна разовая доза, профилактический курс не более 5 дней), также витамин</w:t>
      </w:r>
      <w:proofErr w:type="gramStart"/>
      <w:r>
        <w:rPr>
          <w:rFonts w:ascii="Times New Roman" w:hAnsi="Times New Roman" w:cs="Times New Roman"/>
          <w:color w:val="000000"/>
        </w:rPr>
        <w:t xml:space="preserve"> С</w:t>
      </w:r>
      <w:proofErr w:type="gramEnd"/>
      <w:r>
        <w:rPr>
          <w:rFonts w:ascii="Times New Roman" w:hAnsi="Times New Roman" w:cs="Times New Roman"/>
          <w:color w:val="000000"/>
        </w:rPr>
        <w:t xml:space="preserve"> до 2,0 г в день.</w:t>
      </w:r>
    </w:p>
    <w:p w:rsidR="00733168" w:rsidRDefault="000906FD">
      <w:pPr>
        <w:shd w:val="clear" w:color="auto" w:fill="FFFFFF"/>
        <w:autoSpaceDE w:val="0"/>
        <w:jc w:val="both"/>
        <w:rPr>
          <w:rFonts w:hint="eastAsia"/>
        </w:rPr>
      </w:pPr>
      <w:r>
        <w:rPr>
          <w:rFonts w:ascii="Times New Roman" w:hAnsi="Times New Roman" w:cs="Times New Roman"/>
          <w:color w:val="000000"/>
        </w:rPr>
        <w:t>5. Применяется герпетическая поливакцина 0,1—0,2 мл внутримышечно 2 раза в неделю, на курс лечения 10 инъекций. Профилактический курс — 0,3 мл 5 инъекций; с интервалом 7— 10 дней проводится 2-й цикл профилактического лечения.</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В качестве вакцины используют штаммы Л 2 (1-й тип), ВН (2-й тип), УС (1-й тип), гак как они являются наиболее </w:t>
      </w:r>
      <w:proofErr w:type="spellStart"/>
      <w:r>
        <w:rPr>
          <w:rFonts w:ascii="Times New Roman" w:hAnsi="Times New Roman" w:cs="Times New Roman"/>
          <w:color w:val="000000"/>
        </w:rPr>
        <w:t>иммуногенными</w:t>
      </w:r>
      <w:proofErr w:type="spellEnd"/>
      <w:r>
        <w:rPr>
          <w:rFonts w:ascii="Times New Roman" w:hAnsi="Times New Roman" w:cs="Times New Roman"/>
          <w:color w:val="000000"/>
        </w:rPr>
        <w:t>, поливакцина инактивированная герпетическая Института вирусологии имени Д.И.Ивановского и Академии медицинских наук РАМН. Через 6 месяцев после 2 профилактических циклов целесообразно провести 1—2 цикла ревакцинации, каждый цикл из 5 доз, интервал между инъекциями 7—14 дней и между циклами 6—8 месяцев. Последующие 2 года — 1 цикл ревакцинации из 5 инъекций каждые 8—12 месяцев. Вакцинация направлена на стимуляцию специфического клеточного иммунитета и на специфическую десенсибилизацию. В результате вакцинации уси</w:t>
      </w:r>
      <w:r>
        <w:rPr>
          <w:rFonts w:ascii="Times New Roman" w:hAnsi="Times New Roman" w:cs="Times New Roman"/>
          <w:color w:val="000000"/>
        </w:rPr>
        <w:softHyphen/>
        <w:t xml:space="preserve">ливается клеточный иммунитет. Если у больных в анамнезе отмечалось повышение аллергической чувствительности к какому-либо аллергену независимо от его природы, вакцинацию начинают с разведения 1:1000 — 1:100 от 0,05 до 0,8 мл инактивированной герпетической поливакцины </w:t>
      </w:r>
      <w:proofErr w:type="spellStart"/>
      <w:r>
        <w:rPr>
          <w:rFonts w:ascii="Times New Roman" w:hAnsi="Times New Roman" w:cs="Times New Roman"/>
          <w:color w:val="000000"/>
        </w:rPr>
        <w:t>внутрикожно</w:t>
      </w:r>
      <w:proofErr w:type="spellEnd"/>
      <w:r>
        <w:rPr>
          <w:rFonts w:ascii="Times New Roman" w:hAnsi="Times New Roman" w:cs="Times New Roman"/>
          <w:color w:val="000000"/>
        </w:rPr>
        <w:t xml:space="preserve"> на </w:t>
      </w:r>
      <w:proofErr w:type="spellStart"/>
      <w:r>
        <w:rPr>
          <w:rFonts w:ascii="Times New Roman" w:hAnsi="Times New Roman" w:cs="Times New Roman"/>
          <w:color w:val="000000"/>
        </w:rPr>
        <w:t>сгибательной</w:t>
      </w:r>
      <w:proofErr w:type="spellEnd"/>
      <w:r>
        <w:rPr>
          <w:rFonts w:ascii="Times New Roman" w:hAnsi="Times New Roman" w:cs="Times New Roman"/>
          <w:color w:val="000000"/>
        </w:rPr>
        <w:t xml:space="preserve"> поверхности предплечья, курс вакцинации 13 внутрикожных инъекций.</w:t>
      </w:r>
    </w:p>
    <w:p w:rsidR="00733168" w:rsidRDefault="000906FD">
      <w:pPr>
        <w:shd w:val="clear" w:color="auto" w:fill="FFFFFF"/>
        <w:autoSpaceDE w:val="0"/>
        <w:jc w:val="both"/>
        <w:rPr>
          <w:rFonts w:hint="eastAsia"/>
        </w:rPr>
      </w:pPr>
      <w:r>
        <w:rPr>
          <w:rFonts w:ascii="Times New Roman" w:eastAsia="Times New Roman" w:hAnsi="Times New Roman" w:cs="Times New Roman"/>
          <w:i/>
          <w:iCs/>
          <w:color w:val="000000"/>
        </w:rPr>
        <w:t xml:space="preserve"> </w:t>
      </w:r>
      <w:r>
        <w:rPr>
          <w:rFonts w:ascii="Times New Roman" w:hAnsi="Times New Roman" w:cs="Times New Roman"/>
          <w:i/>
          <w:iCs/>
          <w:color w:val="000000"/>
        </w:rPr>
        <w:t>Противовирусные препараты</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Все известные химиопрепараты, отличающиеся высокой </w:t>
      </w:r>
      <w:proofErr w:type="spellStart"/>
      <w:r>
        <w:rPr>
          <w:rFonts w:ascii="Times New Roman" w:hAnsi="Times New Roman" w:cs="Times New Roman"/>
          <w:color w:val="000000"/>
        </w:rPr>
        <w:t>противогерпетической</w:t>
      </w:r>
      <w:proofErr w:type="spellEnd"/>
      <w:r>
        <w:rPr>
          <w:rFonts w:ascii="Times New Roman" w:hAnsi="Times New Roman" w:cs="Times New Roman"/>
          <w:color w:val="000000"/>
        </w:rPr>
        <w:t xml:space="preserve"> активностью, можно разделить на 3 группы:</w:t>
      </w:r>
    </w:p>
    <w:p w:rsidR="00733168" w:rsidRDefault="000906FD">
      <w:pPr>
        <w:shd w:val="clear" w:color="auto" w:fill="FFFFFF"/>
        <w:autoSpaceDE w:val="0"/>
        <w:jc w:val="both"/>
        <w:rPr>
          <w:rFonts w:hint="eastAsia"/>
        </w:rPr>
      </w:pPr>
      <w:r>
        <w:rPr>
          <w:rFonts w:ascii="Times New Roman" w:hAnsi="Times New Roman" w:cs="Times New Roman"/>
          <w:color w:val="000000"/>
        </w:rPr>
        <w:t>1-я группа — аналоги нуклеозидов, сходные по структуре с промежуточными продуктами биосинтеза ДНК и РНК, которые способны вмешиваться в репродукцию вирусов.</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2-я группа — вещества, обладающие </w:t>
      </w:r>
      <w:proofErr w:type="spellStart"/>
      <w:r>
        <w:rPr>
          <w:rFonts w:ascii="Times New Roman" w:hAnsi="Times New Roman" w:cs="Times New Roman"/>
          <w:color w:val="000000"/>
        </w:rPr>
        <w:t>вирулицидным</w:t>
      </w:r>
      <w:proofErr w:type="spellEnd"/>
      <w:r>
        <w:rPr>
          <w:rFonts w:ascii="Times New Roman" w:hAnsi="Times New Roman" w:cs="Times New Roman"/>
          <w:color w:val="000000"/>
        </w:rPr>
        <w:t xml:space="preserve"> свойством.</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3-я группа — препараты, обладающие </w:t>
      </w:r>
      <w:proofErr w:type="spellStart"/>
      <w:r>
        <w:rPr>
          <w:rFonts w:ascii="Times New Roman" w:hAnsi="Times New Roman" w:cs="Times New Roman"/>
          <w:color w:val="000000"/>
        </w:rPr>
        <w:t>интерферониндуцирующей</w:t>
      </w:r>
      <w:proofErr w:type="spellEnd"/>
      <w:r>
        <w:rPr>
          <w:rFonts w:ascii="Times New Roman" w:hAnsi="Times New Roman" w:cs="Times New Roman"/>
          <w:color w:val="000000"/>
        </w:rPr>
        <w:t xml:space="preserve"> активностью.</w:t>
      </w:r>
    </w:p>
    <w:p w:rsidR="00733168" w:rsidRDefault="000906FD">
      <w:pPr>
        <w:shd w:val="clear" w:color="auto" w:fill="FFFFFF"/>
        <w:autoSpaceDE w:val="0"/>
        <w:jc w:val="both"/>
        <w:rPr>
          <w:rFonts w:hint="eastAsia"/>
        </w:rPr>
      </w:pPr>
      <w:proofErr w:type="spellStart"/>
      <w:r>
        <w:rPr>
          <w:rFonts w:ascii="Times New Roman" w:hAnsi="Times New Roman" w:cs="Times New Roman"/>
          <w:b/>
          <w:color w:val="000000"/>
        </w:rPr>
        <w:t>Флореналь</w:t>
      </w:r>
      <w:proofErr w:type="spellEnd"/>
      <w:r>
        <w:rPr>
          <w:rFonts w:ascii="Times New Roman" w:hAnsi="Times New Roman" w:cs="Times New Roman"/>
          <w:color w:val="000000"/>
        </w:rPr>
        <w:t xml:space="preserve"> — бисульфитное соединение 2-флюоренонил-глиоксаля. Обладает высокой противовирусной активностью, полностью подавляет рост ВПГ. </w:t>
      </w:r>
      <w:proofErr w:type="spellStart"/>
      <w:r>
        <w:rPr>
          <w:rFonts w:ascii="Times New Roman" w:hAnsi="Times New Roman" w:cs="Times New Roman"/>
          <w:color w:val="000000"/>
        </w:rPr>
        <w:t>Вирусингибирующее</w:t>
      </w:r>
      <w:proofErr w:type="spellEnd"/>
      <w:r>
        <w:rPr>
          <w:rFonts w:ascii="Times New Roman" w:hAnsi="Times New Roman" w:cs="Times New Roman"/>
          <w:color w:val="000000"/>
        </w:rPr>
        <w:t xml:space="preserve"> действие обусловлено подавлением синтеза белков полимеразного комплекса. Применяется в виде 0,25%, 0,5%, 1% мази или коллагеновых пленок.</w:t>
      </w:r>
    </w:p>
    <w:p w:rsidR="00733168" w:rsidRDefault="000906FD">
      <w:pPr>
        <w:shd w:val="clear" w:color="auto" w:fill="FFFFFF"/>
        <w:autoSpaceDE w:val="0"/>
        <w:jc w:val="both"/>
        <w:rPr>
          <w:rFonts w:hint="eastAsia"/>
        </w:rPr>
      </w:pPr>
      <w:proofErr w:type="spellStart"/>
      <w:r>
        <w:rPr>
          <w:rFonts w:ascii="Times New Roman" w:hAnsi="Times New Roman" w:cs="Times New Roman"/>
          <w:b/>
          <w:color w:val="000000"/>
        </w:rPr>
        <w:lastRenderedPageBreak/>
        <w:t>Теброфен</w:t>
      </w:r>
      <w:proofErr w:type="spellEnd"/>
      <w:r>
        <w:rPr>
          <w:rFonts w:ascii="Times New Roman" w:hAnsi="Times New Roman" w:cs="Times New Roman"/>
          <w:b/>
          <w:color w:val="000000"/>
        </w:rPr>
        <w:t xml:space="preserve"> </w:t>
      </w:r>
      <w:r>
        <w:rPr>
          <w:rFonts w:ascii="Times New Roman" w:hAnsi="Times New Roman" w:cs="Times New Roman"/>
          <w:color w:val="000000"/>
        </w:rPr>
        <w:t xml:space="preserve">— 3, 5, 31, 51 </w:t>
      </w:r>
      <w:proofErr w:type="spellStart"/>
      <w:r>
        <w:rPr>
          <w:rFonts w:ascii="Times New Roman" w:hAnsi="Times New Roman" w:cs="Times New Roman"/>
          <w:color w:val="000000"/>
        </w:rPr>
        <w:t>тетрабром</w:t>
      </w:r>
      <w:proofErr w:type="spellEnd"/>
      <w:r>
        <w:rPr>
          <w:rFonts w:ascii="Times New Roman" w:hAnsi="Times New Roman" w:cs="Times New Roman"/>
          <w:color w:val="000000"/>
        </w:rPr>
        <w:t xml:space="preserve"> — 2, 4, 21,41 </w:t>
      </w:r>
      <w:proofErr w:type="spellStart"/>
      <w:r>
        <w:rPr>
          <w:rFonts w:ascii="Times New Roman" w:hAnsi="Times New Roman" w:cs="Times New Roman"/>
          <w:color w:val="000000"/>
        </w:rPr>
        <w:t>тетраокси</w:t>
      </w:r>
      <w:proofErr w:type="spellEnd"/>
      <w:r>
        <w:rPr>
          <w:rFonts w:ascii="Times New Roman" w:hAnsi="Times New Roman" w:cs="Times New Roman"/>
          <w:color w:val="000000"/>
        </w:rPr>
        <w:t>-дифенил применяется в виде 0,5%, 1% мази. Аппликации накладываются через 15—20 мин после еды и обработки зубов и слизистой оболочки полости рта протеолитическими ферментами.</w:t>
      </w:r>
    </w:p>
    <w:p w:rsidR="00733168" w:rsidRDefault="000906FD">
      <w:pPr>
        <w:shd w:val="clear" w:color="auto" w:fill="FFFFFF"/>
        <w:autoSpaceDE w:val="0"/>
        <w:jc w:val="both"/>
        <w:rPr>
          <w:rFonts w:hint="eastAsia"/>
        </w:rPr>
      </w:pPr>
      <w:proofErr w:type="spellStart"/>
      <w:r>
        <w:rPr>
          <w:rFonts w:ascii="Times New Roman" w:hAnsi="Times New Roman" w:cs="Times New Roman"/>
          <w:b/>
          <w:color w:val="000000"/>
        </w:rPr>
        <w:t>Госсипол</w:t>
      </w:r>
      <w:proofErr w:type="spellEnd"/>
      <w:r>
        <w:rPr>
          <w:rFonts w:ascii="Times New Roman" w:hAnsi="Times New Roman" w:cs="Times New Roman"/>
          <w:color w:val="000000"/>
        </w:rPr>
        <w:t xml:space="preserve"> — природный полифенол, являющийся специфическим пигментом хлопчатника, применяется в виде 0,5%, 0,1%, 0,05% и 3% мази, в виде 3% линимента и орошений 0,1% раствором. Препарат обладает высокой противовирусной активностью, подавляет рост ВПГ.</w:t>
      </w:r>
    </w:p>
    <w:p w:rsidR="00733168" w:rsidRDefault="000906FD">
      <w:pPr>
        <w:shd w:val="clear" w:color="auto" w:fill="FFFFFF"/>
        <w:autoSpaceDE w:val="0"/>
        <w:jc w:val="both"/>
        <w:rPr>
          <w:rFonts w:hint="eastAsia"/>
        </w:rPr>
      </w:pPr>
      <w:r>
        <w:rPr>
          <w:rFonts w:ascii="Times New Roman" w:hAnsi="Times New Roman" w:cs="Times New Roman"/>
          <w:b/>
          <w:bCs/>
          <w:color w:val="000000"/>
        </w:rPr>
        <w:t xml:space="preserve">Бонафтон-6-бромнафтохинон-1,2 </w:t>
      </w:r>
      <w:r>
        <w:rPr>
          <w:rFonts w:ascii="Times New Roman" w:hAnsi="Times New Roman" w:cs="Times New Roman"/>
          <w:color w:val="000000"/>
        </w:rPr>
        <w:t>применяется внутрь тремя 5-дневными циклами, с 1—2-дневными перерывами или двумя 10-дневными циклами с 3—5-дневными интервалами. Разовая доза 50—100 мг, суточная 150—300 мг.</w:t>
      </w:r>
    </w:p>
    <w:p w:rsidR="00733168" w:rsidRDefault="000906FD">
      <w:pPr>
        <w:shd w:val="clear" w:color="auto" w:fill="FFFFFF"/>
        <w:autoSpaceDE w:val="0"/>
        <w:jc w:val="both"/>
        <w:rPr>
          <w:rFonts w:hint="eastAsia"/>
        </w:rPr>
      </w:pPr>
      <w:r>
        <w:rPr>
          <w:rFonts w:ascii="Times New Roman" w:hAnsi="Times New Roman" w:cs="Times New Roman"/>
          <w:b/>
          <w:bCs/>
          <w:color w:val="000000"/>
        </w:rPr>
        <w:t xml:space="preserve">Ацикловир </w:t>
      </w:r>
      <w:r>
        <w:rPr>
          <w:rFonts w:ascii="Times New Roman" w:hAnsi="Times New Roman" w:cs="Times New Roman"/>
          <w:color w:val="000000"/>
        </w:rPr>
        <w:t>(</w:t>
      </w:r>
      <w:proofErr w:type="spellStart"/>
      <w:r>
        <w:rPr>
          <w:rFonts w:ascii="Times New Roman" w:hAnsi="Times New Roman" w:cs="Times New Roman"/>
          <w:color w:val="000000"/>
        </w:rPr>
        <w:t>зовиракс</w:t>
      </w:r>
      <w:proofErr w:type="spellEnd"/>
      <w:r>
        <w:rPr>
          <w:rFonts w:ascii="Times New Roman" w:hAnsi="Times New Roman" w:cs="Times New Roman"/>
          <w:color w:val="000000"/>
        </w:rPr>
        <w:t xml:space="preserve">) 5% мазь в 160 раз более активен по отношению к ВПГ, чем </w:t>
      </w:r>
      <w:proofErr w:type="spellStart"/>
      <w:r>
        <w:rPr>
          <w:rFonts w:ascii="Times New Roman" w:hAnsi="Times New Roman" w:cs="Times New Roman"/>
          <w:color w:val="000000"/>
        </w:rPr>
        <w:t>теброфен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флореналь</w:t>
      </w:r>
      <w:proofErr w:type="spellEnd"/>
      <w:r>
        <w:rPr>
          <w:rFonts w:ascii="Times New Roman" w:hAnsi="Times New Roman" w:cs="Times New Roman"/>
          <w:color w:val="000000"/>
        </w:rPr>
        <w:t xml:space="preserve"> и другие проти</w:t>
      </w:r>
      <w:r>
        <w:rPr>
          <w:rFonts w:ascii="Times New Roman" w:hAnsi="Times New Roman" w:cs="Times New Roman"/>
          <w:color w:val="000000"/>
        </w:rPr>
        <w:softHyphen/>
        <w:t>вовирусные препараты. Отмечено усиление терапевтического эффекта при комбинации ацикловира с кортикостероидами.</w:t>
      </w:r>
    </w:p>
    <w:p w:rsidR="00733168" w:rsidRDefault="000906FD">
      <w:pPr>
        <w:shd w:val="clear" w:color="auto" w:fill="FFFFFF"/>
        <w:autoSpaceDE w:val="0"/>
        <w:jc w:val="both"/>
        <w:rPr>
          <w:rFonts w:hint="eastAsia"/>
        </w:rPr>
      </w:pPr>
      <w:r>
        <w:rPr>
          <w:rFonts w:ascii="Times New Roman" w:hAnsi="Times New Roman" w:cs="Times New Roman"/>
          <w:color w:val="000000"/>
        </w:rPr>
        <w:t xml:space="preserve">Новым направлением в терапии герпеса является внедрение в практику терапевтической стоматологии индукторов эндогенного интерферона. Установлено, что у больных рецидивирующим герпесом процесс </w:t>
      </w:r>
      <w:proofErr w:type="spellStart"/>
      <w:r>
        <w:rPr>
          <w:rFonts w:ascii="Times New Roman" w:hAnsi="Times New Roman" w:cs="Times New Roman"/>
          <w:color w:val="000000"/>
        </w:rPr>
        <w:t>интерферонообразоваиия</w:t>
      </w:r>
      <w:proofErr w:type="spellEnd"/>
      <w:r>
        <w:rPr>
          <w:rFonts w:ascii="Times New Roman" w:hAnsi="Times New Roman" w:cs="Times New Roman"/>
          <w:color w:val="000000"/>
        </w:rPr>
        <w:t xml:space="preserve"> значительно снижен по сравнению со здоровыми людьми. Из большого числа </w:t>
      </w:r>
      <w:proofErr w:type="gramStart"/>
      <w:r>
        <w:rPr>
          <w:rFonts w:ascii="Times New Roman" w:hAnsi="Times New Roman" w:cs="Times New Roman"/>
          <w:color w:val="000000"/>
        </w:rPr>
        <w:t>изученных</w:t>
      </w:r>
      <w:proofErr w:type="gramEnd"/>
      <w:r>
        <w:rPr>
          <w:rFonts w:ascii="Times New Roman" w:hAnsi="Times New Roman" w:cs="Times New Roman"/>
          <w:color w:val="000000"/>
        </w:rPr>
        <w:t xml:space="preserve"> потенциальных </w:t>
      </w:r>
      <w:proofErr w:type="spellStart"/>
      <w:r>
        <w:rPr>
          <w:rFonts w:ascii="Times New Roman" w:hAnsi="Times New Roman" w:cs="Times New Roman"/>
          <w:color w:val="000000"/>
        </w:rPr>
        <w:t>интерфероногенов</w:t>
      </w:r>
      <w:proofErr w:type="spellEnd"/>
      <w:r>
        <w:rPr>
          <w:rFonts w:ascii="Times New Roman" w:hAnsi="Times New Roman" w:cs="Times New Roman"/>
          <w:color w:val="000000"/>
        </w:rPr>
        <w:t xml:space="preserve"> наиболее перспективными оказались следующие препараты:</w:t>
      </w:r>
    </w:p>
    <w:p w:rsidR="00733168" w:rsidRDefault="000906FD">
      <w:pPr>
        <w:shd w:val="clear" w:color="auto" w:fill="FFFFFF"/>
        <w:autoSpaceDE w:val="0"/>
        <w:jc w:val="both"/>
        <w:rPr>
          <w:rFonts w:hint="eastAsia"/>
        </w:rPr>
      </w:pPr>
      <w:proofErr w:type="spellStart"/>
      <w:proofErr w:type="gramStart"/>
      <w:r>
        <w:rPr>
          <w:rFonts w:ascii="Times New Roman" w:hAnsi="Times New Roman" w:cs="Times New Roman"/>
          <w:b/>
          <w:bCs/>
          <w:color w:val="000000"/>
        </w:rPr>
        <w:t>Мегасин</w:t>
      </w:r>
      <w:proofErr w:type="spellEnd"/>
      <w:r>
        <w:rPr>
          <w:rFonts w:ascii="Times New Roman" w:hAnsi="Times New Roman" w:cs="Times New Roman"/>
          <w:b/>
          <w:bCs/>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госсипол</w:t>
      </w:r>
      <w:proofErr w:type="spellEnd"/>
      <w:r>
        <w:rPr>
          <w:rFonts w:ascii="Times New Roman" w:hAnsi="Times New Roman" w:cs="Times New Roman"/>
          <w:color w:val="000000"/>
        </w:rPr>
        <w:t>-(3-аминоэтилсернокислый натрий.</w:t>
      </w:r>
      <w:proofErr w:type="gramEnd"/>
      <w:r>
        <w:rPr>
          <w:rFonts w:ascii="Times New Roman" w:hAnsi="Times New Roman" w:cs="Times New Roman"/>
          <w:color w:val="000000"/>
        </w:rPr>
        <w:t xml:space="preserve"> Является синтетическим аналогом </w:t>
      </w:r>
      <w:proofErr w:type="spellStart"/>
      <w:r>
        <w:rPr>
          <w:rFonts w:ascii="Times New Roman" w:hAnsi="Times New Roman" w:cs="Times New Roman"/>
          <w:color w:val="000000"/>
        </w:rPr>
        <w:t>госсипола</w:t>
      </w:r>
      <w:proofErr w:type="spellEnd"/>
      <w:r>
        <w:rPr>
          <w:rFonts w:ascii="Times New Roman" w:hAnsi="Times New Roman" w:cs="Times New Roman"/>
          <w:color w:val="000000"/>
        </w:rPr>
        <w:t>, природного полифенола (специфического пигмента хлопчатника). Применяется в виде 3% мази.</w:t>
      </w:r>
    </w:p>
    <w:p w:rsidR="00733168" w:rsidRDefault="000906FD">
      <w:pPr>
        <w:shd w:val="clear" w:color="auto" w:fill="FFFFFF"/>
        <w:autoSpaceDE w:val="0"/>
        <w:jc w:val="both"/>
        <w:rPr>
          <w:rFonts w:hint="eastAsia"/>
        </w:rPr>
      </w:pPr>
      <w:proofErr w:type="spellStart"/>
      <w:r>
        <w:rPr>
          <w:rFonts w:ascii="Times New Roman" w:hAnsi="Times New Roman" w:cs="Times New Roman"/>
          <w:b/>
          <w:bCs/>
          <w:color w:val="000000"/>
        </w:rPr>
        <w:t>Полудан</w:t>
      </w:r>
      <w:proofErr w:type="spellEnd"/>
      <w:r>
        <w:rPr>
          <w:rFonts w:ascii="Times New Roman" w:hAnsi="Times New Roman" w:cs="Times New Roman"/>
          <w:b/>
          <w:bCs/>
          <w:color w:val="000000"/>
        </w:rPr>
        <w:t xml:space="preserve"> </w:t>
      </w:r>
      <w:r>
        <w:rPr>
          <w:rFonts w:ascii="Times New Roman" w:hAnsi="Times New Roman" w:cs="Times New Roman"/>
          <w:color w:val="000000"/>
        </w:rPr>
        <w:t xml:space="preserve">— препарат относится к группе синтетических </w:t>
      </w:r>
      <w:proofErr w:type="spellStart"/>
      <w:r>
        <w:rPr>
          <w:rFonts w:ascii="Times New Roman" w:hAnsi="Times New Roman" w:cs="Times New Roman"/>
          <w:color w:val="000000"/>
        </w:rPr>
        <w:t>двунитчатых</w:t>
      </w:r>
      <w:proofErr w:type="spellEnd"/>
      <w:r>
        <w:rPr>
          <w:rFonts w:ascii="Times New Roman" w:hAnsi="Times New Roman" w:cs="Times New Roman"/>
          <w:color w:val="000000"/>
        </w:rPr>
        <w:t xml:space="preserve"> полинуклеотидных комплексов, является высокоактивным индуктором интерферона. Применяется в виде аппликаций 3—4 раза в день, в разведении 200 мкг в 2 мл дистиллированной воды.</w:t>
      </w:r>
    </w:p>
    <w:p w:rsidR="00733168" w:rsidRDefault="000906FD">
      <w:pPr>
        <w:shd w:val="clear" w:color="auto" w:fill="FFFFFF"/>
        <w:autoSpaceDE w:val="0"/>
        <w:jc w:val="both"/>
        <w:rPr>
          <w:rFonts w:hint="eastAsia"/>
        </w:rPr>
      </w:pPr>
      <w:r>
        <w:rPr>
          <w:rFonts w:ascii="Times New Roman" w:hAnsi="Times New Roman" w:cs="Times New Roman"/>
          <w:b/>
          <w:bCs/>
          <w:color w:val="000000"/>
        </w:rPr>
        <w:t xml:space="preserve">Интерферон </w:t>
      </w:r>
      <w:r>
        <w:rPr>
          <w:rFonts w:ascii="Times New Roman" w:hAnsi="Times New Roman" w:cs="Times New Roman"/>
          <w:color w:val="000000"/>
        </w:rPr>
        <w:t xml:space="preserve">— обладает исключительно широким спектром противовирусного действия, отсутствием токсичности, чрезвычайно слабой </w:t>
      </w:r>
      <w:proofErr w:type="spellStart"/>
      <w:r>
        <w:rPr>
          <w:rFonts w:ascii="Times New Roman" w:hAnsi="Times New Roman" w:cs="Times New Roman"/>
          <w:color w:val="000000"/>
        </w:rPr>
        <w:t>антигенностью</w:t>
      </w:r>
      <w:proofErr w:type="spellEnd"/>
      <w:r>
        <w:rPr>
          <w:rFonts w:ascii="Times New Roman" w:hAnsi="Times New Roman" w:cs="Times New Roman"/>
          <w:color w:val="000000"/>
        </w:rPr>
        <w:t>. Улучшение состояния больных наступает с первых дней применения интерферона, а сроки выздоровления укорачиваются в 3—4 раза по сравнению с другими методами лечения.</w:t>
      </w:r>
    </w:p>
    <w:p w:rsidR="00733168" w:rsidRDefault="000906FD">
      <w:pPr>
        <w:shd w:val="clear" w:color="auto" w:fill="FFFFFF"/>
        <w:autoSpaceDE w:val="0"/>
        <w:jc w:val="both"/>
        <w:rPr>
          <w:rFonts w:hint="eastAsia"/>
        </w:rPr>
      </w:pPr>
      <w:proofErr w:type="spellStart"/>
      <w:r>
        <w:rPr>
          <w:rFonts w:ascii="Times New Roman" w:hAnsi="Times New Roman" w:cs="Times New Roman"/>
          <w:b/>
          <w:bCs/>
          <w:color w:val="000000"/>
        </w:rPr>
        <w:t>Неовир</w:t>
      </w:r>
      <w:proofErr w:type="spellEnd"/>
      <w:r>
        <w:rPr>
          <w:rFonts w:ascii="Times New Roman" w:hAnsi="Times New Roman" w:cs="Times New Roman"/>
          <w:b/>
          <w:bCs/>
          <w:color w:val="000000"/>
        </w:rPr>
        <w:t xml:space="preserve"> </w:t>
      </w:r>
      <w:r>
        <w:rPr>
          <w:rFonts w:ascii="Times New Roman" w:hAnsi="Times New Roman" w:cs="Times New Roman"/>
          <w:color w:val="000000"/>
        </w:rPr>
        <w:t xml:space="preserve">— противовирусное, противобактериальное и иммуномодулирующее средство. Препарат обладает </w:t>
      </w:r>
      <w:proofErr w:type="spellStart"/>
      <w:r>
        <w:rPr>
          <w:rFonts w:ascii="Times New Roman" w:hAnsi="Times New Roman" w:cs="Times New Roman"/>
          <w:color w:val="000000"/>
        </w:rPr>
        <w:t>вирусоцидным</w:t>
      </w:r>
      <w:proofErr w:type="spellEnd"/>
      <w:r>
        <w:rPr>
          <w:rFonts w:ascii="Times New Roman" w:hAnsi="Times New Roman" w:cs="Times New Roman"/>
          <w:color w:val="000000"/>
        </w:rPr>
        <w:t xml:space="preserve"> действием в отношении ДНК и РНК-геномных вирусов</w:t>
      </w:r>
      <w:r>
        <w:rPr>
          <w:rFonts w:ascii="Times New Roman" w:hAnsi="Times New Roman" w:cs="Times New Roman"/>
        </w:rPr>
        <w:t xml:space="preserve"> </w:t>
      </w:r>
      <w:r>
        <w:rPr>
          <w:rFonts w:ascii="Times New Roman" w:hAnsi="Times New Roman" w:cs="Times New Roman"/>
          <w:color w:val="000000"/>
        </w:rPr>
        <w:t xml:space="preserve">и </w:t>
      </w:r>
      <w:proofErr w:type="spellStart"/>
      <w:r>
        <w:rPr>
          <w:rFonts w:ascii="Times New Roman" w:hAnsi="Times New Roman" w:cs="Times New Roman"/>
          <w:color w:val="000000"/>
        </w:rPr>
        <w:t>интерферониндуцирующей</w:t>
      </w:r>
      <w:proofErr w:type="spellEnd"/>
      <w:r>
        <w:rPr>
          <w:rFonts w:ascii="Times New Roman" w:hAnsi="Times New Roman" w:cs="Times New Roman"/>
          <w:color w:val="000000"/>
        </w:rPr>
        <w:t xml:space="preserve"> активностью, вводится внутри</w:t>
      </w:r>
      <w:r>
        <w:rPr>
          <w:rFonts w:ascii="Times New Roman" w:hAnsi="Times New Roman" w:cs="Times New Roman"/>
          <w:color w:val="000000"/>
        </w:rPr>
        <w:softHyphen/>
        <w:t>мышечно по 250 мг (4-6 мг на 1 кг массы тела). Курс лечения 5-7 инъекций с интервалом 48 часов между инъекциями</w:t>
      </w:r>
    </w:p>
    <w:p w:rsidR="00733168" w:rsidRDefault="000906FD">
      <w:pPr>
        <w:shd w:val="clear" w:color="auto" w:fill="FFFFFF"/>
        <w:autoSpaceDE w:val="0"/>
        <w:jc w:val="both"/>
        <w:rPr>
          <w:rFonts w:hint="eastAsia"/>
        </w:rPr>
      </w:pPr>
      <w:r>
        <w:rPr>
          <w:rFonts w:ascii="Times New Roman" w:hAnsi="Times New Roman" w:cs="Times New Roman"/>
          <w:b/>
          <w:color w:val="000000"/>
        </w:rPr>
        <w:t>Ремантади</w:t>
      </w:r>
      <w:proofErr w:type="gramStart"/>
      <w:r>
        <w:rPr>
          <w:rFonts w:ascii="Times New Roman" w:hAnsi="Times New Roman" w:cs="Times New Roman"/>
          <w:b/>
          <w:color w:val="000000"/>
        </w:rPr>
        <w:t>н</w:t>
      </w:r>
      <w:r>
        <w:rPr>
          <w:rFonts w:ascii="Times New Roman" w:hAnsi="Times New Roman" w:cs="Times New Roman"/>
          <w:color w:val="000000"/>
        </w:rPr>
        <w:t>-</w:t>
      </w:r>
      <w:proofErr w:type="gramEnd"/>
      <w:r>
        <w:rPr>
          <w:rFonts w:ascii="Times New Roman" w:hAnsi="Times New Roman" w:cs="Times New Roman"/>
          <w:color w:val="000000"/>
        </w:rPr>
        <w:t xml:space="preserve"> В первые сутки препарат назначают по 100 мг (2 таблетки) 3 раза в день, далее по 2 таблетки 2 раза в день. Курс лечения 5 дней. В первый день заболевания можно применять 3 таблетки 2 раза в день либо 6 таблеток на один прием.</w:t>
      </w:r>
    </w:p>
    <w:p w:rsidR="00733168" w:rsidRDefault="000906FD">
      <w:pPr>
        <w:shd w:val="clear" w:color="auto" w:fill="FFFFFF"/>
        <w:autoSpaceDE w:val="0"/>
        <w:jc w:val="both"/>
        <w:rPr>
          <w:rFonts w:hint="eastAsia"/>
        </w:rPr>
      </w:pPr>
      <w:proofErr w:type="spellStart"/>
      <w:r>
        <w:rPr>
          <w:rFonts w:ascii="Times New Roman" w:hAnsi="Times New Roman" w:cs="Times New Roman"/>
          <w:b/>
          <w:color w:val="000000"/>
        </w:rPr>
        <w:t>Хелепин</w:t>
      </w:r>
      <w:proofErr w:type="spellEnd"/>
      <w:r>
        <w:rPr>
          <w:rFonts w:ascii="Times New Roman" w:hAnsi="Times New Roman" w:cs="Times New Roman"/>
          <w:color w:val="000000"/>
        </w:rPr>
        <w:t xml:space="preserve"> - противовирусный препарат растительного происхождения, по 1 таблетке 3 раза в день, курс лечения 10 дней.</w:t>
      </w:r>
    </w:p>
    <w:p w:rsidR="00733168" w:rsidRDefault="00733168">
      <w:pPr>
        <w:shd w:val="clear" w:color="auto" w:fill="FFFFFF"/>
        <w:autoSpaceDE w:val="0"/>
        <w:jc w:val="both"/>
        <w:rPr>
          <w:rFonts w:ascii="Times New Roman" w:hAnsi="Times New Roman" w:cs="Times New Roman"/>
          <w:color w:val="000000"/>
        </w:rPr>
      </w:pPr>
    </w:p>
    <w:p w:rsidR="00733168" w:rsidRDefault="000906FD">
      <w:pPr>
        <w:shd w:val="clear" w:color="auto" w:fill="FFFFFF"/>
        <w:autoSpaceDE w:val="0"/>
        <w:jc w:val="center"/>
        <w:rPr>
          <w:rFonts w:hint="eastAsia"/>
        </w:rPr>
      </w:pPr>
      <w:r>
        <w:rPr>
          <w:rFonts w:ascii="Times New Roman" w:hAnsi="Times New Roman" w:cs="Times New Roman"/>
          <w:b/>
          <w:color w:val="000000"/>
        </w:rPr>
        <w:t xml:space="preserve">ВОПРОС 6. Контактный стоматит. Этиология. Патогенез. Клиника. Диагностика. </w:t>
      </w:r>
    </w:p>
    <w:p w:rsidR="00733168" w:rsidRDefault="000906FD">
      <w:pPr>
        <w:shd w:val="clear" w:color="auto" w:fill="FFFFFF"/>
        <w:autoSpaceDE w:val="0"/>
        <w:jc w:val="center"/>
        <w:rPr>
          <w:rFonts w:hint="eastAsia"/>
        </w:rPr>
      </w:pPr>
      <w:r>
        <w:rPr>
          <w:rFonts w:ascii="Times New Roman" w:hAnsi="Times New Roman" w:cs="Times New Roman"/>
          <w:b/>
          <w:color w:val="000000"/>
        </w:rPr>
        <w:t>Дифференциальная диагностика. Лечение.</w:t>
      </w:r>
    </w:p>
    <w:p w:rsidR="00733168" w:rsidRDefault="000906FD">
      <w:pPr>
        <w:shd w:val="clear" w:color="auto" w:fill="FFFFFF"/>
        <w:autoSpaceDE w:val="0"/>
        <w:ind w:firstLine="708"/>
        <w:jc w:val="both"/>
        <w:rPr>
          <w:rFonts w:hint="eastAsia"/>
        </w:rPr>
      </w:pPr>
      <w:r>
        <w:rPr>
          <w:rFonts w:ascii="Times New Roman" w:hAnsi="Times New Roman" w:cs="Times New Roman"/>
          <w:color w:val="000000"/>
        </w:rPr>
        <w:t xml:space="preserve">Возникает вследствие аллергической реакции </w:t>
      </w:r>
      <w:r>
        <w:rPr>
          <w:rFonts w:ascii="Times New Roman" w:hAnsi="Times New Roman" w:cs="Times New Roman"/>
          <w:color w:val="000000"/>
          <w:lang w:val="en-US"/>
        </w:rPr>
        <w:t>IV</w:t>
      </w:r>
      <w:r>
        <w:rPr>
          <w:rFonts w:ascii="Times New Roman" w:hAnsi="Times New Roman" w:cs="Times New Roman"/>
          <w:color w:val="000000"/>
        </w:rPr>
        <w:t xml:space="preserve"> типа – ГЗТ. </w:t>
      </w:r>
      <w:r>
        <w:rPr>
          <w:rFonts w:ascii="Times New Roman" w:hAnsi="Times New Roman" w:cs="Times New Roman"/>
        </w:rPr>
        <w:t xml:space="preserve">Это группа аллергических реакций, которые развиваются в сенсибилизированном организме через 24-48-72 часов после контакта с аллергеном. К ее возникновению приводят </w:t>
      </w:r>
      <w:proofErr w:type="spellStart"/>
      <w:r>
        <w:rPr>
          <w:rFonts w:ascii="Times New Roman" w:hAnsi="Times New Roman" w:cs="Times New Roman"/>
        </w:rPr>
        <w:t>карпоскулярные</w:t>
      </w:r>
      <w:proofErr w:type="spellEnd"/>
      <w:r>
        <w:rPr>
          <w:rFonts w:ascii="Times New Roman" w:hAnsi="Times New Roman" w:cs="Times New Roman"/>
        </w:rPr>
        <w:t xml:space="preserve"> нерастворимые антигены. При этом типе реакций роль АТ выполняют сенсибилизированные лимфоциты, имеющие на своих мембранах структуры, рецепторы к определенным аллергенам. В процессе реакций, при встрече с АГ лимфоциты выделяют </w:t>
      </w:r>
      <w:proofErr w:type="spellStart"/>
      <w:r>
        <w:rPr>
          <w:rFonts w:ascii="Times New Roman" w:hAnsi="Times New Roman" w:cs="Times New Roman"/>
        </w:rPr>
        <w:t>лимфокины</w:t>
      </w:r>
      <w:proofErr w:type="spellEnd"/>
      <w:r>
        <w:rPr>
          <w:rFonts w:ascii="Times New Roman" w:hAnsi="Times New Roman" w:cs="Times New Roman"/>
        </w:rPr>
        <w:t xml:space="preserve"> (макромолекулярные вещества полипептидной, белковой или </w:t>
      </w:r>
      <w:proofErr w:type="spellStart"/>
      <w:r>
        <w:rPr>
          <w:rFonts w:ascii="Times New Roman" w:hAnsi="Times New Roman" w:cs="Times New Roman"/>
        </w:rPr>
        <w:t>гликопротеидной</w:t>
      </w:r>
      <w:proofErr w:type="spellEnd"/>
      <w:r>
        <w:rPr>
          <w:rFonts w:ascii="Times New Roman" w:hAnsi="Times New Roman" w:cs="Times New Roman"/>
        </w:rPr>
        <w:t xml:space="preserve"> природы).</w:t>
      </w:r>
    </w:p>
    <w:p w:rsidR="00733168" w:rsidRDefault="000906FD">
      <w:pPr>
        <w:shd w:val="clear" w:color="auto" w:fill="FFFFFF"/>
        <w:autoSpaceDE w:val="0"/>
        <w:ind w:firstLine="708"/>
        <w:jc w:val="both"/>
        <w:rPr>
          <w:rFonts w:hint="eastAsia"/>
        </w:rPr>
      </w:pPr>
      <w:r>
        <w:rPr>
          <w:rFonts w:ascii="Times New Roman" w:hAnsi="Times New Roman" w:cs="Times New Roman"/>
        </w:rPr>
        <w:t xml:space="preserve">Причинные факторы разнообразны, чаще это </w:t>
      </w:r>
      <w:proofErr w:type="spellStart"/>
      <w:r>
        <w:rPr>
          <w:rFonts w:ascii="Times New Roman" w:hAnsi="Times New Roman" w:cs="Times New Roman"/>
        </w:rPr>
        <w:t>гаптены</w:t>
      </w:r>
      <w:proofErr w:type="spellEnd"/>
      <w:r>
        <w:rPr>
          <w:rFonts w:ascii="Times New Roman" w:hAnsi="Times New Roman" w:cs="Times New Roman"/>
        </w:rPr>
        <w:t xml:space="preserve"> – химические вещества с относительно простой структурой и низкой молекулярной массой. В полости рта – вещества, входящие в состав пломб, протезов, лечебных повязок, аппликаций, зубных паст:</w:t>
      </w:r>
    </w:p>
    <w:p w:rsidR="00733168" w:rsidRDefault="000906FD">
      <w:pPr>
        <w:numPr>
          <w:ilvl w:val="0"/>
          <w:numId w:val="5"/>
        </w:numPr>
        <w:jc w:val="both"/>
        <w:rPr>
          <w:rFonts w:hint="eastAsia"/>
        </w:rPr>
      </w:pPr>
      <w:r>
        <w:rPr>
          <w:rFonts w:ascii="Times New Roman" w:hAnsi="Times New Roman" w:cs="Times New Roman"/>
        </w:rPr>
        <w:t>Ртуть;</w:t>
      </w:r>
    </w:p>
    <w:p w:rsidR="00733168" w:rsidRDefault="000906FD">
      <w:pPr>
        <w:numPr>
          <w:ilvl w:val="0"/>
          <w:numId w:val="5"/>
        </w:numPr>
        <w:jc w:val="both"/>
        <w:rPr>
          <w:rFonts w:hint="eastAsia"/>
        </w:rPr>
      </w:pPr>
      <w:r>
        <w:rPr>
          <w:rFonts w:ascii="Times New Roman" w:hAnsi="Times New Roman" w:cs="Times New Roman"/>
        </w:rPr>
        <w:t>Мономер метилметакрилата;</w:t>
      </w:r>
    </w:p>
    <w:p w:rsidR="00733168" w:rsidRDefault="000906FD">
      <w:pPr>
        <w:numPr>
          <w:ilvl w:val="0"/>
          <w:numId w:val="5"/>
        </w:numPr>
        <w:jc w:val="both"/>
        <w:rPr>
          <w:rFonts w:hint="eastAsia"/>
        </w:rPr>
      </w:pPr>
      <w:r>
        <w:rPr>
          <w:rFonts w:ascii="Times New Roman" w:hAnsi="Times New Roman" w:cs="Times New Roman"/>
        </w:rPr>
        <w:t>Эпоксидные смолы;</w:t>
      </w:r>
    </w:p>
    <w:p w:rsidR="00733168" w:rsidRDefault="000906FD">
      <w:pPr>
        <w:numPr>
          <w:ilvl w:val="0"/>
          <w:numId w:val="5"/>
        </w:numPr>
        <w:jc w:val="both"/>
        <w:rPr>
          <w:rFonts w:hint="eastAsia"/>
        </w:rPr>
      </w:pPr>
      <w:r>
        <w:rPr>
          <w:rFonts w:ascii="Times New Roman" w:hAnsi="Times New Roman" w:cs="Times New Roman"/>
        </w:rPr>
        <w:t>Ароматические масла;</w:t>
      </w:r>
    </w:p>
    <w:p w:rsidR="00733168" w:rsidRDefault="000906FD">
      <w:pPr>
        <w:numPr>
          <w:ilvl w:val="0"/>
          <w:numId w:val="5"/>
        </w:numPr>
        <w:jc w:val="both"/>
        <w:rPr>
          <w:rFonts w:hint="eastAsia"/>
        </w:rPr>
      </w:pPr>
      <w:proofErr w:type="spellStart"/>
      <w:r>
        <w:rPr>
          <w:rFonts w:ascii="Times New Roman" w:hAnsi="Times New Roman" w:cs="Times New Roman"/>
        </w:rPr>
        <w:t>Бензоил</w:t>
      </w:r>
      <w:proofErr w:type="spellEnd"/>
      <w:r>
        <w:rPr>
          <w:rFonts w:ascii="Times New Roman" w:hAnsi="Times New Roman" w:cs="Times New Roman"/>
        </w:rPr>
        <w:t xml:space="preserve"> пероксид;</w:t>
      </w:r>
    </w:p>
    <w:p w:rsidR="00733168" w:rsidRDefault="000906FD">
      <w:pPr>
        <w:numPr>
          <w:ilvl w:val="0"/>
          <w:numId w:val="5"/>
        </w:numPr>
        <w:jc w:val="both"/>
        <w:rPr>
          <w:rFonts w:hint="eastAsia"/>
        </w:rPr>
      </w:pPr>
      <w:r>
        <w:rPr>
          <w:rFonts w:ascii="Times New Roman" w:hAnsi="Times New Roman" w:cs="Times New Roman"/>
        </w:rPr>
        <w:t>Сплавы кобальта и хрома;</w:t>
      </w:r>
    </w:p>
    <w:p w:rsidR="00733168" w:rsidRDefault="000906FD">
      <w:pPr>
        <w:numPr>
          <w:ilvl w:val="0"/>
          <w:numId w:val="5"/>
        </w:numPr>
        <w:jc w:val="both"/>
        <w:rPr>
          <w:rFonts w:hint="eastAsia"/>
        </w:rPr>
      </w:pPr>
      <w:r>
        <w:rPr>
          <w:rFonts w:ascii="Times New Roman" w:hAnsi="Times New Roman" w:cs="Times New Roman"/>
        </w:rPr>
        <w:t>Никель (входит в состав нержавеющей стали);</w:t>
      </w:r>
    </w:p>
    <w:p w:rsidR="00733168" w:rsidRDefault="000906FD">
      <w:pPr>
        <w:numPr>
          <w:ilvl w:val="0"/>
          <w:numId w:val="5"/>
        </w:numPr>
        <w:jc w:val="both"/>
        <w:rPr>
          <w:rFonts w:hint="eastAsia"/>
        </w:rPr>
      </w:pPr>
      <w:r>
        <w:rPr>
          <w:rFonts w:ascii="Times New Roman" w:hAnsi="Times New Roman" w:cs="Times New Roman"/>
        </w:rPr>
        <w:t>Золото;</w:t>
      </w:r>
    </w:p>
    <w:p w:rsidR="00733168" w:rsidRDefault="000906FD">
      <w:pPr>
        <w:numPr>
          <w:ilvl w:val="0"/>
          <w:numId w:val="5"/>
        </w:numPr>
        <w:jc w:val="both"/>
        <w:rPr>
          <w:rFonts w:hint="eastAsia"/>
        </w:rPr>
      </w:pPr>
      <w:r>
        <w:rPr>
          <w:rFonts w:ascii="Times New Roman" w:hAnsi="Times New Roman" w:cs="Times New Roman"/>
        </w:rPr>
        <w:lastRenderedPageBreak/>
        <w:t>Марганец (входит в состав припоев).</w:t>
      </w:r>
    </w:p>
    <w:p w:rsidR="00733168" w:rsidRDefault="000906FD">
      <w:pPr>
        <w:ind w:firstLine="360"/>
        <w:jc w:val="both"/>
        <w:rPr>
          <w:rFonts w:hint="eastAsia"/>
        </w:rPr>
      </w:pPr>
      <w:r>
        <w:rPr>
          <w:rFonts w:ascii="Times New Roman" w:hAnsi="Times New Roman" w:cs="Times New Roman"/>
        </w:rPr>
        <w:t>Нередко вышеперечисленные и другие вещества оказывают непосредственное  химическое раздражение тканей, с которыми соприкасаются (без развития иммунного механизма АР). Речь идет о токсической реакции на металлические протезы или пластмассы. Дифференциальная диагностика возможна лишь при проведении специальных аллергических тестов, качественной и количественной оценки спектрограммы слюны для выявления токсической дозы тяжелых металлов. Клиника схожа.</w:t>
      </w:r>
    </w:p>
    <w:p w:rsidR="00733168" w:rsidRDefault="000906FD">
      <w:pPr>
        <w:jc w:val="center"/>
        <w:rPr>
          <w:rFonts w:hint="eastAsia"/>
        </w:rPr>
      </w:pPr>
      <w:r>
        <w:rPr>
          <w:rFonts w:ascii="Times New Roman" w:hAnsi="Times New Roman" w:cs="Times New Roman"/>
          <w:b/>
        </w:rPr>
        <w:t>Контактный стоматит на металлические протезы</w:t>
      </w:r>
    </w:p>
    <w:p w:rsidR="00733168" w:rsidRDefault="000906FD">
      <w:pPr>
        <w:jc w:val="both"/>
        <w:rPr>
          <w:rFonts w:hint="eastAsia"/>
        </w:rPr>
      </w:pPr>
      <w:proofErr w:type="gramStart"/>
      <w:r>
        <w:rPr>
          <w:rFonts w:ascii="Times New Roman" w:hAnsi="Times New Roman" w:cs="Times New Roman"/>
          <w:b/>
          <w:u w:val="single"/>
        </w:rPr>
        <w:t>Жалобы</w:t>
      </w:r>
      <w:r>
        <w:rPr>
          <w:rFonts w:ascii="Times New Roman" w:hAnsi="Times New Roman" w:cs="Times New Roman"/>
        </w:rPr>
        <w:t>: жжение, сухость в полости рта, изменение вкусовой чувствительности (привкус металла, кислоты), отёк слизистой оболочки (затрудненное глотание, иногда дыхание, прикусывание щёк, языка).</w:t>
      </w:r>
      <w:proofErr w:type="gramEnd"/>
    </w:p>
    <w:p w:rsidR="00733168" w:rsidRDefault="000906FD">
      <w:pPr>
        <w:jc w:val="both"/>
        <w:rPr>
          <w:rFonts w:hint="eastAsia"/>
        </w:rPr>
      </w:pPr>
      <w:r>
        <w:rPr>
          <w:rFonts w:ascii="Times New Roman" w:hAnsi="Times New Roman" w:cs="Times New Roman"/>
          <w:b/>
          <w:u w:val="single"/>
        </w:rPr>
        <w:t>Клиника</w:t>
      </w:r>
      <w:r>
        <w:rPr>
          <w:rFonts w:ascii="Times New Roman" w:hAnsi="Times New Roman" w:cs="Times New Roman"/>
        </w:rPr>
        <w:t xml:space="preserve">: разлитая гиперемия СОПР, на фоне которой могут быть </w:t>
      </w:r>
      <w:proofErr w:type="spellStart"/>
      <w:r>
        <w:rPr>
          <w:rFonts w:ascii="Times New Roman" w:hAnsi="Times New Roman" w:cs="Times New Roman"/>
        </w:rPr>
        <w:t>эрозированные</w:t>
      </w:r>
      <w:proofErr w:type="spellEnd"/>
      <w:r>
        <w:rPr>
          <w:rFonts w:ascii="Times New Roman" w:hAnsi="Times New Roman" w:cs="Times New Roman"/>
        </w:rPr>
        <w:t xml:space="preserve"> участки, </w:t>
      </w:r>
      <w:proofErr w:type="spellStart"/>
      <w:r>
        <w:rPr>
          <w:rFonts w:ascii="Times New Roman" w:hAnsi="Times New Roman" w:cs="Times New Roman"/>
        </w:rPr>
        <w:t>петихиальные</w:t>
      </w:r>
      <w:proofErr w:type="spellEnd"/>
      <w:r>
        <w:rPr>
          <w:rFonts w:ascii="Times New Roman" w:hAnsi="Times New Roman" w:cs="Times New Roman"/>
        </w:rPr>
        <w:t xml:space="preserve"> кровоизлияния, отёк слизистой губ, язык обложен, слюна тягучая иногда пенистая. Наличие металлического протеза нередко измененного в цвете с порами </w:t>
      </w:r>
      <w:proofErr w:type="gramStart"/>
      <w:r>
        <w:rPr>
          <w:rFonts w:ascii="Times New Roman" w:hAnsi="Times New Roman" w:cs="Times New Roman"/>
        </w:rPr>
        <w:t>окисленных</w:t>
      </w:r>
      <w:proofErr w:type="gramEnd"/>
      <w:r>
        <w:rPr>
          <w:rFonts w:ascii="Times New Roman" w:hAnsi="Times New Roman" w:cs="Times New Roman"/>
        </w:rPr>
        <w:t xml:space="preserve"> пленками.</w:t>
      </w:r>
    </w:p>
    <w:p w:rsidR="00733168" w:rsidRDefault="000906FD">
      <w:pPr>
        <w:jc w:val="center"/>
        <w:rPr>
          <w:rFonts w:hint="eastAsia"/>
        </w:rPr>
      </w:pPr>
      <w:r>
        <w:rPr>
          <w:rFonts w:ascii="Times New Roman" w:hAnsi="Times New Roman" w:cs="Times New Roman"/>
          <w:b/>
        </w:rPr>
        <w:t>Контактный стоматит от пластмассовых протезов</w:t>
      </w:r>
    </w:p>
    <w:p w:rsidR="00733168" w:rsidRDefault="000906FD">
      <w:pPr>
        <w:jc w:val="both"/>
        <w:rPr>
          <w:rFonts w:hint="eastAsia"/>
        </w:rPr>
      </w:pPr>
      <w:r>
        <w:rPr>
          <w:rFonts w:ascii="Times New Roman" w:hAnsi="Times New Roman" w:cs="Times New Roman"/>
          <w:b/>
          <w:u w:val="single"/>
        </w:rPr>
        <w:t xml:space="preserve">Жалобы: </w:t>
      </w:r>
      <w:r>
        <w:rPr>
          <w:rFonts w:ascii="Times New Roman" w:hAnsi="Times New Roman" w:cs="Times New Roman"/>
        </w:rPr>
        <w:t>невозможность или затрудненное пользование съемными протезами из-за чувства жжения слизистой оболочки протезного ложа, иногда присоединяется жжение языка и сухость в полости рта.</w:t>
      </w:r>
    </w:p>
    <w:p w:rsidR="00733168" w:rsidRDefault="000906FD">
      <w:pPr>
        <w:jc w:val="both"/>
        <w:rPr>
          <w:rFonts w:hint="eastAsia"/>
        </w:rPr>
      </w:pPr>
      <w:r>
        <w:rPr>
          <w:rFonts w:ascii="Times New Roman" w:hAnsi="Times New Roman" w:cs="Times New Roman"/>
          <w:b/>
          <w:u w:val="single"/>
        </w:rPr>
        <w:t>Клиника</w:t>
      </w:r>
      <w:r>
        <w:rPr>
          <w:rFonts w:ascii="Times New Roman" w:hAnsi="Times New Roman" w:cs="Times New Roman"/>
        </w:rPr>
        <w:t xml:space="preserve">: слизистая оболочка имеет вид ярко-красных блестящих воспаленных очагов, резко ограниченных по контуру, по форме и величине точно </w:t>
      </w:r>
      <w:proofErr w:type="gramStart"/>
      <w:r>
        <w:rPr>
          <w:rFonts w:ascii="Times New Roman" w:hAnsi="Times New Roman" w:cs="Times New Roman"/>
        </w:rPr>
        <w:t>соответствующие</w:t>
      </w:r>
      <w:proofErr w:type="gramEnd"/>
      <w:r>
        <w:rPr>
          <w:rFonts w:ascii="Times New Roman" w:hAnsi="Times New Roman" w:cs="Times New Roman"/>
        </w:rPr>
        <w:t xml:space="preserve"> протезу. В области протезного ложа могут наблюдаться </w:t>
      </w:r>
      <w:proofErr w:type="spellStart"/>
      <w:r>
        <w:rPr>
          <w:rFonts w:ascii="Times New Roman" w:hAnsi="Times New Roman" w:cs="Times New Roman"/>
        </w:rPr>
        <w:t>папиломатозные</w:t>
      </w:r>
      <w:proofErr w:type="spellEnd"/>
      <w:r>
        <w:rPr>
          <w:rFonts w:ascii="Times New Roman" w:hAnsi="Times New Roman" w:cs="Times New Roman"/>
        </w:rPr>
        <w:t xml:space="preserve"> раздражения. В некоторых случаях воспаление распространяется за пределы протезного ложа на слизистую оболочку губ, щек, языка. Могут быть </w:t>
      </w:r>
      <w:proofErr w:type="spellStart"/>
      <w:r>
        <w:rPr>
          <w:rFonts w:ascii="Times New Roman" w:hAnsi="Times New Roman" w:cs="Times New Roman"/>
        </w:rPr>
        <w:t>заеды</w:t>
      </w:r>
      <w:proofErr w:type="spellEnd"/>
      <w:r>
        <w:rPr>
          <w:rFonts w:ascii="Times New Roman" w:hAnsi="Times New Roman" w:cs="Times New Roman"/>
        </w:rPr>
        <w:t xml:space="preserve"> в углах рта, чувство жжения в желудке, ринит, конъюнктивит, </w:t>
      </w:r>
      <w:proofErr w:type="spellStart"/>
      <w:r>
        <w:rPr>
          <w:rFonts w:ascii="Times New Roman" w:hAnsi="Times New Roman" w:cs="Times New Roman"/>
        </w:rPr>
        <w:t>субфибрилитет</w:t>
      </w:r>
      <w:proofErr w:type="spellEnd"/>
      <w:r>
        <w:rPr>
          <w:rFonts w:ascii="Times New Roman" w:hAnsi="Times New Roman" w:cs="Times New Roman"/>
        </w:rPr>
        <w:t>.</w:t>
      </w:r>
    </w:p>
    <w:p w:rsidR="00733168" w:rsidRDefault="000906FD">
      <w:pPr>
        <w:jc w:val="both"/>
        <w:rPr>
          <w:rFonts w:hint="eastAsia"/>
        </w:rPr>
      </w:pPr>
      <w:r>
        <w:rPr>
          <w:rFonts w:ascii="Times New Roman" w:hAnsi="Times New Roman" w:cs="Times New Roman"/>
        </w:rPr>
        <w:t>Изменения СОПР при лекарственной аллергии могут проявляться в виде:</w:t>
      </w:r>
    </w:p>
    <w:p w:rsidR="00733168" w:rsidRDefault="000906FD">
      <w:pPr>
        <w:jc w:val="both"/>
        <w:rPr>
          <w:rFonts w:hint="eastAsia"/>
        </w:rPr>
      </w:pPr>
      <w:r>
        <w:rPr>
          <w:rFonts w:ascii="Times New Roman" w:hAnsi="Times New Roman" w:cs="Times New Roman"/>
        </w:rPr>
        <w:t xml:space="preserve">1) Катарального, катарально-геморрагического стоматита, </w:t>
      </w:r>
      <w:proofErr w:type="spellStart"/>
      <w:r>
        <w:rPr>
          <w:rFonts w:ascii="Times New Roman" w:hAnsi="Times New Roman" w:cs="Times New Roman"/>
        </w:rPr>
        <w:t>хейлита</w:t>
      </w:r>
      <w:proofErr w:type="spellEnd"/>
      <w:r>
        <w:rPr>
          <w:rFonts w:ascii="Times New Roman" w:hAnsi="Times New Roman" w:cs="Times New Roman"/>
        </w:rPr>
        <w:t>, глоссита – приема различных препаратов. Проявление на СОПР сочетаются с изменениями в других органах.</w:t>
      </w:r>
    </w:p>
    <w:p w:rsidR="00733168" w:rsidRDefault="000906FD">
      <w:pPr>
        <w:jc w:val="both"/>
        <w:rPr>
          <w:rFonts w:hint="eastAsia"/>
        </w:rPr>
      </w:pPr>
      <w:r>
        <w:rPr>
          <w:rFonts w:ascii="Times New Roman" w:hAnsi="Times New Roman" w:cs="Times New Roman"/>
          <w:u w:val="single"/>
        </w:rPr>
        <w:t>Дифференциальная диагностика</w:t>
      </w:r>
      <w:r>
        <w:rPr>
          <w:rFonts w:ascii="Times New Roman" w:hAnsi="Times New Roman" w:cs="Times New Roman"/>
        </w:rPr>
        <w:t>: недостаточность витаминов В</w:t>
      </w:r>
      <w:r>
        <w:rPr>
          <w:rFonts w:ascii="Times New Roman" w:hAnsi="Times New Roman" w:cs="Times New Roman"/>
          <w:vertAlign w:val="subscript"/>
        </w:rPr>
        <w:t>12</w:t>
      </w:r>
      <w:r>
        <w:rPr>
          <w:rFonts w:ascii="Times New Roman" w:hAnsi="Times New Roman" w:cs="Times New Roman"/>
        </w:rPr>
        <w:t>, В</w:t>
      </w:r>
      <w:r>
        <w:rPr>
          <w:rFonts w:ascii="Times New Roman" w:hAnsi="Times New Roman" w:cs="Times New Roman"/>
          <w:vertAlign w:val="subscript"/>
        </w:rPr>
        <w:t>6</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скарлатина и др.</w:t>
      </w:r>
    </w:p>
    <w:p w:rsidR="00733168" w:rsidRDefault="000906FD">
      <w:pPr>
        <w:jc w:val="both"/>
        <w:rPr>
          <w:rFonts w:hint="eastAsia"/>
        </w:rPr>
      </w:pPr>
      <w:r>
        <w:rPr>
          <w:rFonts w:ascii="Times New Roman" w:hAnsi="Times New Roman" w:cs="Times New Roman"/>
        </w:rPr>
        <w:t xml:space="preserve">2) Эрозивный (стоматит, </w:t>
      </w:r>
      <w:proofErr w:type="spellStart"/>
      <w:r>
        <w:rPr>
          <w:rFonts w:ascii="Times New Roman" w:hAnsi="Times New Roman" w:cs="Times New Roman"/>
        </w:rPr>
        <w:t>хейлит</w:t>
      </w:r>
      <w:proofErr w:type="spellEnd"/>
      <w:r>
        <w:rPr>
          <w:rFonts w:ascii="Times New Roman" w:hAnsi="Times New Roman" w:cs="Times New Roman"/>
        </w:rPr>
        <w:t>, глоссит). Им предшествуют пузырные или пузырьковые высыпания.</w:t>
      </w:r>
    </w:p>
    <w:p w:rsidR="00733168" w:rsidRDefault="000906FD">
      <w:pPr>
        <w:jc w:val="both"/>
        <w:rPr>
          <w:rFonts w:hint="eastAsia"/>
        </w:rPr>
      </w:pPr>
      <w:r>
        <w:rPr>
          <w:rFonts w:ascii="Times New Roman" w:hAnsi="Times New Roman" w:cs="Times New Roman"/>
          <w:u w:val="single"/>
        </w:rPr>
        <w:t>Дифференциальная диагностика</w:t>
      </w:r>
      <w:r>
        <w:rPr>
          <w:rFonts w:ascii="Times New Roman" w:hAnsi="Times New Roman" w:cs="Times New Roman"/>
        </w:rPr>
        <w:t xml:space="preserve">: ОГС; </w:t>
      </w:r>
      <w:proofErr w:type="spellStart"/>
      <w:r>
        <w:rPr>
          <w:rFonts w:ascii="Times New Roman" w:hAnsi="Times New Roman" w:cs="Times New Roman"/>
        </w:rPr>
        <w:t>многоформная</w:t>
      </w:r>
      <w:proofErr w:type="spellEnd"/>
      <w:r>
        <w:rPr>
          <w:rFonts w:ascii="Times New Roman" w:hAnsi="Times New Roman" w:cs="Times New Roman"/>
        </w:rPr>
        <w:t xml:space="preserve"> экссудативная эритема (идиопатическая форма), пузырчатка.</w:t>
      </w:r>
    </w:p>
    <w:p w:rsidR="00733168" w:rsidRDefault="000906FD">
      <w:pPr>
        <w:jc w:val="both"/>
        <w:rPr>
          <w:rFonts w:hint="eastAsia"/>
        </w:rPr>
      </w:pPr>
      <w:r>
        <w:rPr>
          <w:rFonts w:ascii="Times New Roman" w:hAnsi="Times New Roman" w:cs="Times New Roman"/>
        </w:rPr>
        <w:t xml:space="preserve">3) Язвенно-некротический (стоматит, </w:t>
      </w:r>
      <w:proofErr w:type="spellStart"/>
      <w:r>
        <w:rPr>
          <w:rFonts w:ascii="Times New Roman" w:hAnsi="Times New Roman" w:cs="Times New Roman"/>
        </w:rPr>
        <w:t>хейлит</w:t>
      </w:r>
      <w:proofErr w:type="spellEnd"/>
      <w:r>
        <w:rPr>
          <w:rFonts w:ascii="Times New Roman" w:hAnsi="Times New Roman" w:cs="Times New Roman"/>
        </w:rPr>
        <w:t>, глоссит) развивается обычно на фоне заболеваний крови (</w:t>
      </w:r>
      <w:proofErr w:type="spellStart"/>
      <w:r>
        <w:rPr>
          <w:rFonts w:ascii="Times New Roman" w:hAnsi="Times New Roman" w:cs="Times New Roman"/>
        </w:rPr>
        <w:t>агранулоцитоз</w:t>
      </w:r>
      <w:proofErr w:type="spellEnd"/>
      <w:r>
        <w:rPr>
          <w:rFonts w:ascii="Times New Roman" w:hAnsi="Times New Roman" w:cs="Times New Roman"/>
        </w:rPr>
        <w:t>, гемолитическая анемия).</w:t>
      </w:r>
    </w:p>
    <w:p w:rsidR="00733168" w:rsidRDefault="000906FD">
      <w:pPr>
        <w:jc w:val="both"/>
        <w:rPr>
          <w:rFonts w:hint="eastAsia"/>
        </w:rPr>
      </w:pPr>
      <w:r>
        <w:rPr>
          <w:rFonts w:ascii="Times New Roman" w:hAnsi="Times New Roman" w:cs="Times New Roman"/>
          <w:u w:val="single"/>
        </w:rPr>
        <w:t>Дифференциальная диагностика</w:t>
      </w:r>
      <w:r>
        <w:rPr>
          <w:rFonts w:ascii="Times New Roman" w:hAnsi="Times New Roman" w:cs="Times New Roman"/>
        </w:rPr>
        <w:t xml:space="preserve">: язвенно-некротический стоматит </w:t>
      </w:r>
      <w:proofErr w:type="spellStart"/>
      <w:r>
        <w:rPr>
          <w:rFonts w:ascii="Times New Roman" w:hAnsi="Times New Roman" w:cs="Times New Roman"/>
        </w:rPr>
        <w:t>Венсана</w:t>
      </w:r>
      <w:proofErr w:type="spellEnd"/>
      <w:r>
        <w:rPr>
          <w:rFonts w:ascii="Times New Roman" w:hAnsi="Times New Roman" w:cs="Times New Roman"/>
        </w:rPr>
        <w:t xml:space="preserve">, острый лейкоз, нелекарственный </w:t>
      </w:r>
      <w:proofErr w:type="spellStart"/>
      <w:r>
        <w:rPr>
          <w:rFonts w:ascii="Times New Roman" w:hAnsi="Times New Roman" w:cs="Times New Roman"/>
        </w:rPr>
        <w:t>агранулоцитоз</w:t>
      </w:r>
      <w:proofErr w:type="spellEnd"/>
      <w:r>
        <w:rPr>
          <w:rFonts w:ascii="Times New Roman" w:hAnsi="Times New Roman" w:cs="Times New Roman"/>
        </w:rPr>
        <w:t>; лучевая болезнь; трофическая язва.</w:t>
      </w:r>
    </w:p>
    <w:p w:rsidR="00733168" w:rsidRDefault="000906FD">
      <w:pPr>
        <w:jc w:val="both"/>
        <w:rPr>
          <w:rFonts w:hint="eastAsia"/>
        </w:rPr>
      </w:pPr>
      <w:r>
        <w:rPr>
          <w:rFonts w:ascii="Times New Roman" w:hAnsi="Times New Roman" w:cs="Times New Roman"/>
        </w:rPr>
        <w:t xml:space="preserve">Фиксированный стоматит развивается при приеме некоторых препаратов (барбитуратов, тетрациклина, </w:t>
      </w:r>
      <w:proofErr w:type="spellStart"/>
      <w:r>
        <w:rPr>
          <w:rFonts w:ascii="Times New Roman" w:hAnsi="Times New Roman" w:cs="Times New Roman"/>
        </w:rPr>
        <w:t>сульфациламидов</w:t>
      </w:r>
      <w:proofErr w:type="spellEnd"/>
      <w:r>
        <w:rPr>
          <w:rFonts w:ascii="Times New Roman" w:hAnsi="Times New Roman" w:cs="Times New Roman"/>
        </w:rPr>
        <w:t>).</w:t>
      </w:r>
    </w:p>
    <w:p w:rsidR="00733168" w:rsidRDefault="000906FD">
      <w:pPr>
        <w:jc w:val="both"/>
        <w:rPr>
          <w:rFonts w:hint="eastAsia"/>
        </w:rPr>
      </w:pPr>
      <w:r>
        <w:rPr>
          <w:rFonts w:ascii="Times New Roman" w:hAnsi="Times New Roman" w:cs="Times New Roman"/>
          <w:u w:val="single"/>
        </w:rPr>
        <w:t>Дифференциальная диагностика</w:t>
      </w:r>
      <w:r>
        <w:rPr>
          <w:rFonts w:ascii="Times New Roman" w:hAnsi="Times New Roman" w:cs="Times New Roman"/>
        </w:rPr>
        <w:t xml:space="preserve">: пузырчатка; </w:t>
      </w:r>
      <w:proofErr w:type="spellStart"/>
      <w:r>
        <w:rPr>
          <w:rFonts w:ascii="Times New Roman" w:hAnsi="Times New Roman" w:cs="Times New Roman"/>
        </w:rPr>
        <w:t>многоформная</w:t>
      </w:r>
      <w:proofErr w:type="spellEnd"/>
      <w:r>
        <w:rPr>
          <w:rFonts w:ascii="Times New Roman" w:hAnsi="Times New Roman" w:cs="Times New Roman"/>
        </w:rPr>
        <w:t xml:space="preserve"> экссудативная эритема (идиопатическая форма).</w:t>
      </w:r>
    </w:p>
    <w:p w:rsidR="00733168" w:rsidRDefault="000906FD">
      <w:pPr>
        <w:jc w:val="both"/>
        <w:rPr>
          <w:rFonts w:hint="eastAsia"/>
        </w:rPr>
      </w:pPr>
      <w:r>
        <w:rPr>
          <w:rFonts w:ascii="Times New Roman" w:hAnsi="Times New Roman" w:cs="Times New Roman"/>
        </w:rPr>
        <w:t>Диагностика аллергических реакций гиперчувствительности организма включает:</w:t>
      </w:r>
    </w:p>
    <w:p w:rsidR="00733168" w:rsidRDefault="000906FD">
      <w:pPr>
        <w:jc w:val="both"/>
        <w:rPr>
          <w:rFonts w:hint="eastAsia"/>
        </w:rPr>
      </w:pPr>
      <w:r>
        <w:rPr>
          <w:rFonts w:ascii="Times New Roman" w:hAnsi="Times New Roman" w:cs="Times New Roman"/>
        </w:rPr>
        <w:t xml:space="preserve">1) Сбор </w:t>
      </w:r>
      <w:proofErr w:type="spellStart"/>
      <w:r>
        <w:rPr>
          <w:rFonts w:ascii="Times New Roman" w:hAnsi="Times New Roman" w:cs="Times New Roman"/>
        </w:rPr>
        <w:t>аллергологического</w:t>
      </w:r>
      <w:proofErr w:type="spellEnd"/>
      <w:r>
        <w:rPr>
          <w:rFonts w:ascii="Times New Roman" w:hAnsi="Times New Roman" w:cs="Times New Roman"/>
        </w:rPr>
        <w:t xml:space="preserve"> анамнеза и клинические симптомы;</w:t>
      </w:r>
    </w:p>
    <w:p w:rsidR="00733168" w:rsidRDefault="000906FD">
      <w:pPr>
        <w:jc w:val="both"/>
        <w:rPr>
          <w:rFonts w:hint="eastAsia"/>
        </w:rPr>
      </w:pPr>
      <w:r>
        <w:rPr>
          <w:rFonts w:ascii="Times New Roman" w:hAnsi="Times New Roman" w:cs="Times New Roman"/>
        </w:rPr>
        <w:t>2) Симптом элиминации;</w:t>
      </w:r>
    </w:p>
    <w:p w:rsidR="00733168" w:rsidRDefault="000906FD">
      <w:pPr>
        <w:jc w:val="both"/>
        <w:rPr>
          <w:rFonts w:hint="eastAsia"/>
        </w:rPr>
      </w:pPr>
      <w:r>
        <w:rPr>
          <w:rFonts w:ascii="Times New Roman" w:hAnsi="Times New Roman" w:cs="Times New Roman"/>
        </w:rPr>
        <w:t>3) Экспозиционный тест;</w:t>
      </w:r>
    </w:p>
    <w:p w:rsidR="00733168" w:rsidRDefault="000906FD">
      <w:pPr>
        <w:jc w:val="both"/>
        <w:rPr>
          <w:rFonts w:hint="eastAsia"/>
        </w:rPr>
      </w:pPr>
      <w:r>
        <w:rPr>
          <w:rFonts w:ascii="Times New Roman" w:hAnsi="Times New Roman" w:cs="Times New Roman"/>
        </w:rPr>
        <w:t>4) Тестирование в месте контакта;</w:t>
      </w:r>
    </w:p>
    <w:p w:rsidR="00733168" w:rsidRDefault="000906FD">
      <w:pPr>
        <w:jc w:val="both"/>
        <w:rPr>
          <w:rFonts w:hint="eastAsia"/>
        </w:rPr>
      </w:pPr>
      <w:r>
        <w:rPr>
          <w:rFonts w:ascii="Times New Roman" w:hAnsi="Times New Roman" w:cs="Times New Roman"/>
        </w:rPr>
        <w:t>5) Кожные тесты.</w:t>
      </w:r>
    </w:p>
    <w:p w:rsidR="00733168" w:rsidRDefault="000906FD">
      <w:pPr>
        <w:jc w:val="both"/>
        <w:rPr>
          <w:rFonts w:hint="eastAsia"/>
        </w:rPr>
      </w:pPr>
      <w:r>
        <w:rPr>
          <w:rFonts w:ascii="Times New Roman" w:hAnsi="Times New Roman" w:cs="Times New Roman"/>
        </w:rPr>
        <w:t>Наиболее распространенным способом диагностики аллергии к стоматологическим материалам являются накожные (</w:t>
      </w:r>
      <w:proofErr w:type="spellStart"/>
      <w:r>
        <w:rPr>
          <w:rFonts w:ascii="Times New Roman" w:hAnsi="Times New Roman" w:cs="Times New Roman"/>
        </w:rPr>
        <w:t>эпикутанные</w:t>
      </w:r>
      <w:proofErr w:type="spellEnd"/>
      <w:r>
        <w:rPr>
          <w:rFonts w:ascii="Times New Roman" w:hAnsi="Times New Roman" w:cs="Times New Roman"/>
        </w:rPr>
        <w:t xml:space="preserve">) пробы: капельные, </w:t>
      </w:r>
      <w:proofErr w:type="spellStart"/>
      <w:r>
        <w:rPr>
          <w:rFonts w:ascii="Times New Roman" w:hAnsi="Times New Roman" w:cs="Times New Roman"/>
        </w:rPr>
        <w:t>скарификационные</w:t>
      </w:r>
      <w:proofErr w:type="spellEnd"/>
      <w:r>
        <w:rPr>
          <w:rFonts w:ascii="Times New Roman" w:hAnsi="Times New Roman" w:cs="Times New Roman"/>
        </w:rPr>
        <w:t xml:space="preserve">, компрессные, </w:t>
      </w:r>
      <w:proofErr w:type="spellStart"/>
      <w:r>
        <w:rPr>
          <w:rFonts w:ascii="Times New Roman" w:hAnsi="Times New Roman" w:cs="Times New Roman"/>
        </w:rPr>
        <w:t>компресно-скарификационные</w:t>
      </w:r>
      <w:proofErr w:type="spellEnd"/>
      <w:r>
        <w:rPr>
          <w:rFonts w:ascii="Times New Roman" w:hAnsi="Times New Roman" w:cs="Times New Roman"/>
        </w:rPr>
        <w:t xml:space="preserve">, </w:t>
      </w:r>
      <w:proofErr w:type="spellStart"/>
      <w:r>
        <w:rPr>
          <w:rFonts w:ascii="Times New Roman" w:hAnsi="Times New Roman" w:cs="Times New Roman"/>
        </w:rPr>
        <w:t>скарификационно</w:t>
      </w:r>
      <w:proofErr w:type="spellEnd"/>
      <w:r>
        <w:rPr>
          <w:rFonts w:ascii="Times New Roman" w:hAnsi="Times New Roman" w:cs="Times New Roman"/>
        </w:rPr>
        <w:t>-пленочные.</w:t>
      </w:r>
    </w:p>
    <w:p w:rsidR="00733168" w:rsidRDefault="000906FD">
      <w:pPr>
        <w:jc w:val="both"/>
        <w:rPr>
          <w:rFonts w:hint="eastAsia"/>
        </w:rPr>
      </w:pPr>
      <w:r>
        <w:rPr>
          <w:rFonts w:ascii="Times New Roman" w:hAnsi="Times New Roman" w:cs="Times New Roman"/>
        </w:rPr>
        <w:t>6) Методы иммунодиагностики «</w:t>
      </w:r>
      <w:r>
        <w:rPr>
          <w:rFonts w:ascii="Times New Roman" w:hAnsi="Times New Roman" w:cs="Times New Roman"/>
          <w:lang w:val="en-US"/>
        </w:rPr>
        <w:t>in</w:t>
      </w:r>
      <w:r>
        <w:rPr>
          <w:rFonts w:ascii="Times New Roman" w:hAnsi="Times New Roman" w:cs="Times New Roman"/>
        </w:rPr>
        <w:t xml:space="preserve"> </w:t>
      </w:r>
      <w:r>
        <w:rPr>
          <w:rFonts w:ascii="Times New Roman" w:hAnsi="Times New Roman" w:cs="Times New Roman"/>
          <w:lang w:val="en-US"/>
        </w:rPr>
        <w:t>vitro</w:t>
      </w:r>
      <w:r>
        <w:rPr>
          <w:rFonts w:ascii="Times New Roman" w:hAnsi="Times New Roman" w:cs="Times New Roman"/>
        </w:rPr>
        <w:t>», отличающиеся безвредностью для пациента,</w:t>
      </w:r>
    </w:p>
    <w:p w:rsidR="00733168" w:rsidRDefault="000906FD">
      <w:pPr>
        <w:jc w:val="both"/>
        <w:rPr>
          <w:rFonts w:hint="eastAsia"/>
        </w:rPr>
      </w:pPr>
      <w:r>
        <w:rPr>
          <w:rFonts w:ascii="Times New Roman" w:hAnsi="Times New Roman" w:cs="Times New Roman"/>
        </w:rPr>
        <w:t xml:space="preserve">возможностью использовать любые препараты, объективность критериев при учете </w:t>
      </w:r>
    </w:p>
    <w:p w:rsidR="00733168" w:rsidRDefault="000906FD">
      <w:pPr>
        <w:jc w:val="both"/>
        <w:rPr>
          <w:rFonts w:hint="eastAsia"/>
        </w:rPr>
      </w:pPr>
      <w:r>
        <w:rPr>
          <w:rFonts w:ascii="Times New Roman" w:hAnsi="Times New Roman" w:cs="Times New Roman"/>
        </w:rPr>
        <w:t>результатов диагностики.</w:t>
      </w:r>
    </w:p>
    <w:p w:rsidR="00733168" w:rsidRDefault="000906FD">
      <w:pPr>
        <w:numPr>
          <w:ilvl w:val="0"/>
          <w:numId w:val="6"/>
        </w:numPr>
        <w:jc w:val="both"/>
        <w:rPr>
          <w:rFonts w:hint="eastAsia"/>
        </w:rPr>
      </w:pPr>
      <w:r>
        <w:rPr>
          <w:rFonts w:ascii="Times New Roman" w:hAnsi="Times New Roman" w:cs="Times New Roman"/>
        </w:rPr>
        <w:t>реакция агломерации лейкоцитов (гиперчувствительность к хрому, никелю, олову);</w:t>
      </w:r>
    </w:p>
    <w:p w:rsidR="00733168" w:rsidRDefault="000906FD">
      <w:pPr>
        <w:numPr>
          <w:ilvl w:val="0"/>
          <w:numId w:val="6"/>
        </w:numPr>
        <w:jc w:val="both"/>
        <w:rPr>
          <w:rFonts w:hint="eastAsia"/>
        </w:rPr>
      </w:pPr>
      <w:r>
        <w:rPr>
          <w:rFonts w:ascii="Times New Roman" w:hAnsi="Times New Roman" w:cs="Times New Roman"/>
        </w:rPr>
        <w:t>тест повреждения нейтрофилов;</w:t>
      </w:r>
    </w:p>
    <w:p w:rsidR="00733168" w:rsidRDefault="000906FD">
      <w:pPr>
        <w:numPr>
          <w:ilvl w:val="0"/>
          <w:numId w:val="6"/>
        </w:numPr>
        <w:jc w:val="both"/>
        <w:rPr>
          <w:rFonts w:hint="eastAsia"/>
        </w:rPr>
      </w:pPr>
      <w:r>
        <w:rPr>
          <w:rFonts w:ascii="Times New Roman" w:hAnsi="Times New Roman" w:cs="Times New Roman"/>
        </w:rPr>
        <w:t xml:space="preserve">реакция </w:t>
      </w:r>
      <w:proofErr w:type="spellStart"/>
      <w:r>
        <w:rPr>
          <w:rFonts w:ascii="Times New Roman" w:hAnsi="Times New Roman" w:cs="Times New Roman"/>
        </w:rPr>
        <w:t>бластной</w:t>
      </w:r>
      <w:proofErr w:type="spellEnd"/>
      <w:r>
        <w:rPr>
          <w:rFonts w:ascii="Times New Roman" w:hAnsi="Times New Roman" w:cs="Times New Roman"/>
        </w:rPr>
        <w:t xml:space="preserve"> трансформации лейкоцитов (гиперчувствительность к золоту);</w:t>
      </w:r>
    </w:p>
    <w:p w:rsidR="00733168" w:rsidRDefault="000906FD">
      <w:pPr>
        <w:numPr>
          <w:ilvl w:val="0"/>
          <w:numId w:val="6"/>
        </w:numPr>
        <w:jc w:val="both"/>
        <w:rPr>
          <w:rFonts w:hint="eastAsia"/>
        </w:rPr>
      </w:pPr>
      <w:r>
        <w:rPr>
          <w:rFonts w:ascii="Times New Roman" w:hAnsi="Times New Roman" w:cs="Times New Roman"/>
        </w:rPr>
        <w:t>реакция торможения миграции лейкоцитов (полоскательный тест);</w:t>
      </w:r>
    </w:p>
    <w:p w:rsidR="00733168" w:rsidRDefault="000906FD">
      <w:pPr>
        <w:numPr>
          <w:ilvl w:val="0"/>
          <w:numId w:val="6"/>
        </w:numPr>
        <w:jc w:val="both"/>
        <w:rPr>
          <w:rFonts w:hint="eastAsia"/>
        </w:rPr>
      </w:pPr>
      <w:r>
        <w:rPr>
          <w:rFonts w:ascii="Times New Roman" w:hAnsi="Times New Roman" w:cs="Times New Roman"/>
        </w:rPr>
        <w:t>лабораторный тест (подсчёт количества лейкоцитов в смывах из полости рта до и после контакта с аллергеном).</w:t>
      </w:r>
    </w:p>
    <w:p w:rsidR="00733168" w:rsidRDefault="000906FD">
      <w:pPr>
        <w:jc w:val="both"/>
        <w:rPr>
          <w:rFonts w:hint="eastAsia"/>
        </w:rPr>
      </w:pPr>
      <w:r>
        <w:rPr>
          <w:rFonts w:ascii="Times New Roman" w:hAnsi="Times New Roman" w:cs="Times New Roman"/>
        </w:rPr>
        <w:t>Кроме клеточных реакций существует большое количество серологических реакций.</w:t>
      </w:r>
    </w:p>
    <w:p w:rsidR="00733168" w:rsidRDefault="00733168">
      <w:pPr>
        <w:jc w:val="both"/>
        <w:rPr>
          <w:rFonts w:ascii="Times New Roman" w:hAnsi="Times New Roman" w:cs="Times New Roman"/>
        </w:rPr>
      </w:pPr>
    </w:p>
    <w:p w:rsidR="00733168" w:rsidRDefault="000906FD">
      <w:pPr>
        <w:jc w:val="center"/>
        <w:rPr>
          <w:rFonts w:hint="eastAsia"/>
        </w:rPr>
      </w:pPr>
      <w:r>
        <w:rPr>
          <w:rFonts w:ascii="Times New Roman" w:hAnsi="Times New Roman" w:cs="Times New Roman"/>
          <w:b/>
        </w:rPr>
        <w:t>Общие принципы лечения аллергических заболеваний</w:t>
      </w:r>
    </w:p>
    <w:p w:rsidR="00733168" w:rsidRDefault="000906FD">
      <w:pPr>
        <w:jc w:val="both"/>
        <w:rPr>
          <w:rFonts w:hint="eastAsia"/>
        </w:rPr>
      </w:pPr>
      <w:r>
        <w:rPr>
          <w:rFonts w:ascii="Times New Roman" w:hAnsi="Times New Roman" w:cs="Times New Roman"/>
          <w:lang w:val="en-US"/>
        </w:rPr>
        <w:lastRenderedPageBreak/>
        <w:t>I</w:t>
      </w:r>
      <w:r>
        <w:rPr>
          <w:rFonts w:ascii="Times New Roman" w:hAnsi="Times New Roman" w:cs="Times New Roman"/>
        </w:rPr>
        <w:t>. Лечение в остром периоде заболевания:</w:t>
      </w:r>
    </w:p>
    <w:p w:rsidR="00733168" w:rsidRDefault="000906FD">
      <w:pPr>
        <w:jc w:val="both"/>
        <w:rPr>
          <w:rFonts w:hint="eastAsia"/>
        </w:rPr>
      </w:pPr>
      <w:r>
        <w:rPr>
          <w:rFonts w:ascii="Times New Roman" w:hAnsi="Times New Roman" w:cs="Times New Roman"/>
        </w:rPr>
        <w:t>1) Этиотропная – предупреждение, прекращение, элиминации насколько это возможно, действие вызвавшего заболевание аллергена.</w:t>
      </w:r>
    </w:p>
    <w:p w:rsidR="00733168" w:rsidRDefault="000906FD">
      <w:pPr>
        <w:jc w:val="both"/>
        <w:rPr>
          <w:rFonts w:hint="eastAsia"/>
        </w:rPr>
      </w:pPr>
      <w:r>
        <w:rPr>
          <w:rFonts w:ascii="Times New Roman" w:hAnsi="Times New Roman" w:cs="Times New Roman"/>
        </w:rPr>
        <w:t>2) Патогенетическая терапия. Ее основные задачи:</w:t>
      </w:r>
    </w:p>
    <w:p w:rsidR="00733168" w:rsidRDefault="000906FD">
      <w:pPr>
        <w:jc w:val="both"/>
        <w:rPr>
          <w:rFonts w:hint="eastAsia"/>
        </w:rPr>
      </w:pPr>
      <w:r>
        <w:rPr>
          <w:rFonts w:ascii="Times New Roman" w:hAnsi="Times New Roman" w:cs="Times New Roman"/>
        </w:rPr>
        <w:t>а) выявление ведущего типа аллергической реакции.</w:t>
      </w:r>
    </w:p>
    <w:p w:rsidR="00733168" w:rsidRDefault="000906FD">
      <w:pPr>
        <w:jc w:val="both"/>
        <w:rPr>
          <w:rFonts w:hint="eastAsia"/>
        </w:rPr>
      </w:pPr>
      <w:r>
        <w:rPr>
          <w:rFonts w:ascii="Times New Roman" w:hAnsi="Times New Roman" w:cs="Times New Roman"/>
        </w:rPr>
        <w:t>б) оказание блокирующего действия на развитие каждой стадии.</w:t>
      </w:r>
    </w:p>
    <w:p w:rsidR="00733168" w:rsidRDefault="000906FD">
      <w:pPr>
        <w:jc w:val="both"/>
        <w:rPr>
          <w:rFonts w:hint="eastAsia"/>
        </w:rPr>
      </w:pPr>
      <w:r>
        <w:rPr>
          <w:rFonts w:ascii="Times New Roman" w:hAnsi="Times New Roman" w:cs="Times New Roman"/>
        </w:rPr>
        <w:t xml:space="preserve">3) </w:t>
      </w:r>
      <w:proofErr w:type="gramStart"/>
      <w:r>
        <w:rPr>
          <w:rFonts w:ascii="Times New Roman" w:hAnsi="Times New Roman" w:cs="Times New Roman"/>
        </w:rPr>
        <w:t>Симптоматическая</w:t>
      </w:r>
      <w:proofErr w:type="gramEnd"/>
      <w:r>
        <w:rPr>
          <w:rFonts w:ascii="Times New Roman" w:hAnsi="Times New Roman" w:cs="Times New Roman"/>
        </w:rPr>
        <w:t xml:space="preserve"> – применение различных групп препаратов.</w:t>
      </w:r>
    </w:p>
    <w:p w:rsidR="00733168" w:rsidRDefault="000906FD">
      <w:pPr>
        <w:jc w:val="both"/>
        <w:rPr>
          <w:rFonts w:hint="eastAsia"/>
        </w:rPr>
      </w:pPr>
      <w:r>
        <w:rPr>
          <w:rFonts w:ascii="Times New Roman" w:hAnsi="Times New Roman" w:cs="Times New Roman"/>
          <w:lang w:val="en-US"/>
        </w:rPr>
        <w:t>II</w:t>
      </w:r>
      <w:r>
        <w:rPr>
          <w:rFonts w:ascii="Times New Roman" w:hAnsi="Times New Roman" w:cs="Times New Roman"/>
        </w:rPr>
        <w:t>. Лечение больных в стадии ремиссии:</w:t>
      </w:r>
    </w:p>
    <w:p w:rsidR="00733168" w:rsidRDefault="000906FD">
      <w:pPr>
        <w:numPr>
          <w:ilvl w:val="0"/>
          <w:numId w:val="7"/>
        </w:numPr>
        <w:jc w:val="both"/>
        <w:rPr>
          <w:rFonts w:hint="eastAsia"/>
        </w:rPr>
      </w:pPr>
      <w:r>
        <w:rPr>
          <w:rFonts w:ascii="Times New Roman" w:hAnsi="Times New Roman" w:cs="Times New Roman"/>
        </w:rPr>
        <w:t xml:space="preserve">Специфическая </w:t>
      </w:r>
      <w:proofErr w:type="spellStart"/>
      <w:r>
        <w:rPr>
          <w:rFonts w:ascii="Times New Roman" w:hAnsi="Times New Roman" w:cs="Times New Roman"/>
        </w:rPr>
        <w:t>гипосенсибилизация</w:t>
      </w:r>
      <w:proofErr w:type="spellEnd"/>
      <w:r>
        <w:rPr>
          <w:rFonts w:ascii="Times New Roman" w:hAnsi="Times New Roman" w:cs="Times New Roman"/>
        </w:rPr>
        <w:t>.</w:t>
      </w:r>
    </w:p>
    <w:p w:rsidR="00733168" w:rsidRDefault="000906FD">
      <w:pPr>
        <w:numPr>
          <w:ilvl w:val="0"/>
          <w:numId w:val="7"/>
        </w:numPr>
        <w:jc w:val="both"/>
        <w:rPr>
          <w:rFonts w:hint="eastAsia"/>
        </w:rPr>
      </w:pPr>
      <w:r>
        <w:rPr>
          <w:rFonts w:ascii="Times New Roman" w:hAnsi="Times New Roman" w:cs="Times New Roman"/>
        </w:rPr>
        <w:t xml:space="preserve">Неспецифическая </w:t>
      </w:r>
      <w:proofErr w:type="spellStart"/>
      <w:r>
        <w:rPr>
          <w:rFonts w:ascii="Times New Roman" w:hAnsi="Times New Roman" w:cs="Times New Roman"/>
        </w:rPr>
        <w:t>гипосенсибилизация</w:t>
      </w:r>
      <w:proofErr w:type="spellEnd"/>
      <w:r>
        <w:rPr>
          <w:rFonts w:ascii="Times New Roman" w:hAnsi="Times New Roman" w:cs="Times New Roman"/>
        </w:rPr>
        <w:t>.</w:t>
      </w:r>
    </w:p>
    <w:p w:rsidR="00733168" w:rsidRDefault="000906FD">
      <w:pPr>
        <w:jc w:val="center"/>
        <w:rPr>
          <w:rFonts w:hint="eastAsia"/>
        </w:rPr>
      </w:pPr>
      <w:r>
        <w:rPr>
          <w:rFonts w:ascii="Times New Roman" w:hAnsi="Times New Roman" w:cs="Times New Roman"/>
          <w:b/>
        </w:rPr>
        <w:t>Роль стоматолога в лечении и профилактике аллергических проявлений в ротовой полости (сбор аллергического анамнеза)</w:t>
      </w:r>
    </w:p>
    <w:p w:rsidR="00733168" w:rsidRDefault="000906FD">
      <w:pPr>
        <w:numPr>
          <w:ilvl w:val="0"/>
          <w:numId w:val="8"/>
        </w:numPr>
        <w:jc w:val="both"/>
        <w:rPr>
          <w:rFonts w:hint="eastAsia"/>
        </w:rPr>
      </w:pPr>
      <w:r>
        <w:rPr>
          <w:rFonts w:ascii="Times New Roman" w:hAnsi="Times New Roman" w:cs="Times New Roman"/>
        </w:rPr>
        <w:t>Страдает ли больной или его родственники какими-либо аллергическими заболеваниями;</w:t>
      </w:r>
    </w:p>
    <w:p w:rsidR="00733168" w:rsidRDefault="000906FD">
      <w:pPr>
        <w:numPr>
          <w:ilvl w:val="0"/>
          <w:numId w:val="8"/>
        </w:numPr>
        <w:jc w:val="both"/>
        <w:rPr>
          <w:rFonts w:hint="eastAsia"/>
        </w:rPr>
      </w:pPr>
      <w:r>
        <w:rPr>
          <w:rFonts w:ascii="Times New Roman" w:hAnsi="Times New Roman" w:cs="Times New Roman"/>
        </w:rPr>
        <w:t>Получал ли больной ранее лекарственные препараты, какие у него были аллергические реакции. Чем аллергия проявлялась и через какое время после приема лекарств они проявлялись;</w:t>
      </w:r>
    </w:p>
    <w:p w:rsidR="00733168" w:rsidRDefault="000906FD">
      <w:pPr>
        <w:numPr>
          <w:ilvl w:val="0"/>
          <w:numId w:val="8"/>
        </w:numPr>
        <w:jc w:val="both"/>
        <w:rPr>
          <w:rFonts w:hint="eastAsia"/>
        </w:rPr>
      </w:pPr>
      <w:r>
        <w:rPr>
          <w:rFonts w:ascii="Times New Roman" w:hAnsi="Times New Roman" w:cs="Times New Roman"/>
        </w:rPr>
        <w:t>Какими лекарствами больной пользовался многократно;</w:t>
      </w:r>
    </w:p>
    <w:p w:rsidR="00733168" w:rsidRDefault="000906FD">
      <w:pPr>
        <w:numPr>
          <w:ilvl w:val="0"/>
          <w:numId w:val="8"/>
        </w:numPr>
        <w:jc w:val="both"/>
        <w:rPr>
          <w:rFonts w:hint="eastAsia"/>
        </w:rPr>
      </w:pPr>
      <w:r>
        <w:rPr>
          <w:rFonts w:ascii="Times New Roman" w:hAnsi="Times New Roman" w:cs="Times New Roman"/>
        </w:rPr>
        <w:t>Вводились ли больному иммунные сыворотки и вакцины, и какие были осложнения;</w:t>
      </w:r>
    </w:p>
    <w:p w:rsidR="00733168" w:rsidRDefault="000906FD">
      <w:pPr>
        <w:numPr>
          <w:ilvl w:val="0"/>
          <w:numId w:val="8"/>
        </w:numPr>
        <w:jc w:val="both"/>
        <w:rPr>
          <w:rFonts w:hint="eastAsia"/>
        </w:rPr>
      </w:pPr>
      <w:r>
        <w:rPr>
          <w:rFonts w:ascii="Times New Roman" w:hAnsi="Times New Roman" w:cs="Times New Roman"/>
        </w:rPr>
        <w:t>Профессиональный контакт с лекарствами, химическими препаратами и какими;</w:t>
      </w:r>
    </w:p>
    <w:p w:rsidR="00733168" w:rsidRDefault="000906FD">
      <w:pPr>
        <w:numPr>
          <w:ilvl w:val="0"/>
          <w:numId w:val="8"/>
        </w:numPr>
        <w:jc w:val="both"/>
        <w:rPr>
          <w:rFonts w:hint="eastAsia"/>
        </w:rPr>
      </w:pPr>
      <w:r>
        <w:rPr>
          <w:rFonts w:ascii="Times New Roman" w:hAnsi="Times New Roman" w:cs="Times New Roman"/>
        </w:rPr>
        <w:t xml:space="preserve">Какие кожные болезни были или есть у пациента (микозы, </w:t>
      </w:r>
      <w:proofErr w:type="spellStart"/>
      <w:r>
        <w:rPr>
          <w:rFonts w:ascii="Times New Roman" w:hAnsi="Times New Roman" w:cs="Times New Roman"/>
        </w:rPr>
        <w:t>трихотии</w:t>
      </w:r>
      <w:proofErr w:type="spellEnd"/>
      <w:r>
        <w:rPr>
          <w:rFonts w:ascii="Times New Roman" w:hAnsi="Times New Roman" w:cs="Times New Roman"/>
        </w:rPr>
        <w:t>, кандидозы, у 7-8% с грибковой патологией возникают острые реакции на введение пенициллина);</w:t>
      </w:r>
    </w:p>
    <w:p w:rsidR="00733168" w:rsidRDefault="000906FD">
      <w:pPr>
        <w:numPr>
          <w:ilvl w:val="0"/>
          <w:numId w:val="8"/>
        </w:numPr>
        <w:jc w:val="both"/>
        <w:rPr>
          <w:rFonts w:hint="eastAsia"/>
        </w:rPr>
      </w:pPr>
      <w:r>
        <w:rPr>
          <w:rFonts w:ascii="Times New Roman" w:hAnsi="Times New Roman" w:cs="Times New Roman"/>
        </w:rPr>
        <w:t>Повышенная чувствительность к бытовым, косметическим, пыльцевым аллергенам.</w:t>
      </w:r>
    </w:p>
    <w:p w:rsidR="00733168" w:rsidRDefault="000906FD">
      <w:pPr>
        <w:jc w:val="both"/>
        <w:rPr>
          <w:rFonts w:hint="eastAsia"/>
        </w:rPr>
      </w:pPr>
      <w:r>
        <w:rPr>
          <w:rFonts w:ascii="Times New Roman" w:hAnsi="Times New Roman" w:cs="Times New Roman"/>
        </w:rPr>
        <w:t>Стоматолог участвует в местном симптоматическом лечении:</w:t>
      </w:r>
    </w:p>
    <w:p w:rsidR="00733168" w:rsidRDefault="000906FD">
      <w:pPr>
        <w:numPr>
          <w:ilvl w:val="0"/>
          <w:numId w:val="9"/>
        </w:numPr>
        <w:jc w:val="both"/>
        <w:rPr>
          <w:rFonts w:hint="eastAsia"/>
        </w:rPr>
      </w:pPr>
      <w:r>
        <w:rPr>
          <w:rFonts w:ascii="Times New Roman" w:hAnsi="Times New Roman" w:cs="Times New Roman"/>
        </w:rPr>
        <w:t>Обезболивание.</w:t>
      </w:r>
    </w:p>
    <w:p w:rsidR="00733168" w:rsidRDefault="000906FD">
      <w:pPr>
        <w:numPr>
          <w:ilvl w:val="0"/>
          <w:numId w:val="9"/>
        </w:numPr>
        <w:jc w:val="both"/>
        <w:rPr>
          <w:rFonts w:hint="eastAsia"/>
        </w:rPr>
      </w:pPr>
      <w:r>
        <w:rPr>
          <w:rFonts w:ascii="Times New Roman" w:hAnsi="Times New Roman" w:cs="Times New Roman"/>
        </w:rPr>
        <w:t>Антисептическая обработка (</w:t>
      </w:r>
      <w:proofErr w:type="spellStart"/>
      <w:r>
        <w:rPr>
          <w:rFonts w:ascii="Times New Roman" w:hAnsi="Times New Roman" w:cs="Times New Roman"/>
        </w:rPr>
        <w:t>хлоргексидин</w:t>
      </w:r>
      <w:proofErr w:type="spellEnd"/>
      <w:r>
        <w:rPr>
          <w:rFonts w:ascii="Times New Roman" w:hAnsi="Times New Roman" w:cs="Times New Roman"/>
        </w:rPr>
        <w:t>).</w:t>
      </w:r>
    </w:p>
    <w:p w:rsidR="00733168" w:rsidRDefault="000906FD">
      <w:pPr>
        <w:numPr>
          <w:ilvl w:val="0"/>
          <w:numId w:val="9"/>
        </w:numPr>
        <w:jc w:val="both"/>
        <w:rPr>
          <w:rFonts w:hint="eastAsia"/>
        </w:rPr>
      </w:pPr>
      <w:r>
        <w:rPr>
          <w:rFonts w:ascii="Times New Roman" w:hAnsi="Times New Roman" w:cs="Times New Roman"/>
        </w:rPr>
        <w:t>Очистка поверхности элементов поражения от налетов.</w:t>
      </w:r>
    </w:p>
    <w:p w:rsidR="00733168" w:rsidRDefault="000906FD">
      <w:pPr>
        <w:numPr>
          <w:ilvl w:val="0"/>
          <w:numId w:val="9"/>
        </w:numPr>
        <w:jc w:val="both"/>
        <w:rPr>
          <w:rFonts w:hint="eastAsia"/>
        </w:rPr>
      </w:pPr>
      <w:r>
        <w:rPr>
          <w:rFonts w:ascii="Times New Roman" w:hAnsi="Times New Roman" w:cs="Times New Roman"/>
        </w:rPr>
        <w:t>Противовоспалительная терапия (стероидные и нестероидные мази).</w:t>
      </w:r>
    </w:p>
    <w:p w:rsidR="00733168" w:rsidRDefault="000906FD">
      <w:pPr>
        <w:pStyle w:val="a8"/>
        <w:ind w:left="0"/>
        <w:jc w:val="center"/>
        <w:rPr>
          <w:rFonts w:hint="eastAsia"/>
        </w:rPr>
      </w:pPr>
      <w:r>
        <w:rPr>
          <w:rFonts w:ascii="Times New Roman" w:hAnsi="Times New Roman" w:cs="Times New Roman"/>
          <w:b/>
          <w:bCs/>
          <w:sz w:val="24"/>
        </w:rPr>
        <w:t>Заключение</w:t>
      </w:r>
    </w:p>
    <w:p w:rsidR="00733168" w:rsidRDefault="000906FD">
      <w:pPr>
        <w:pStyle w:val="a8"/>
        <w:ind w:left="0" w:firstLine="720"/>
        <w:rPr>
          <w:rFonts w:hint="eastAsia"/>
        </w:rPr>
      </w:pPr>
      <w:r>
        <w:rPr>
          <w:rFonts w:ascii="Times New Roman" w:hAnsi="Times New Roman" w:cs="Times New Roman"/>
          <w:sz w:val="24"/>
        </w:rPr>
        <w:t xml:space="preserve">В конце занятия преподаватель отвечает на вопросы студентов, </w:t>
      </w:r>
      <w:proofErr w:type="gramStart"/>
      <w:r>
        <w:rPr>
          <w:rFonts w:ascii="Times New Roman" w:hAnsi="Times New Roman" w:cs="Times New Roman"/>
          <w:sz w:val="24"/>
        </w:rPr>
        <w:t>подводит результаты</w:t>
      </w:r>
      <w:proofErr w:type="gramEnd"/>
      <w:r>
        <w:rPr>
          <w:rFonts w:ascii="Times New Roman" w:hAnsi="Times New Roman" w:cs="Times New Roman"/>
          <w:sz w:val="24"/>
        </w:rPr>
        <w:t xml:space="preserve"> устного собеседования, решения ситуационных и тестовых задач, выполнения мануальных навыков, дает задание на следующее занятие.</w:t>
      </w:r>
    </w:p>
    <w:p w:rsidR="00733168" w:rsidRDefault="00733168">
      <w:pPr>
        <w:ind w:left="360"/>
        <w:jc w:val="center"/>
        <w:rPr>
          <w:rFonts w:ascii="Times New Roman" w:hAnsi="Times New Roman" w:cs="Times New Roman"/>
          <w:b/>
        </w:rPr>
      </w:pPr>
    </w:p>
    <w:p w:rsidR="00733168" w:rsidRDefault="000906FD">
      <w:pPr>
        <w:jc w:val="center"/>
        <w:rPr>
          <w:rFonts w:hint="eastAsia"/>
        </w:rPr>
      </w:pPr>
      <w:r>
        <w:rPr>
          <w:rFonts w:ascii="Times New Roman" w:hAnsi="Times New Roman" w:cs="Times New Roman"/>
          <w:b/>
        </w:rPr>
        <w:t>Тестовые вопросы</w:t>
      </w:r>
    </w:p>
    <w:p w:rsidR="00733168" w:rsidRDefault="000906FD">
      <w:pPr>
        <w:rPr>
          <w:rFonts w:hint="eastAsia"/>
        </w:rPr>
      </w:pPr>
      <w:r>
        <w:rPr>
          <w:rFonts w:ascii="Times New Roman" w:hAnsi="Times New Roman" w:cs="Times New Roman"/>
          <w:b/>
        </w:rPr>
        <w:t>1</w:t>
      </w:r>
      <w:r>
        <w:rPr>
          <w:rFonts w:ascii="Times New Roman" w:hAnsi="Times New Roman" w:cs="Times New Roman"/>
        </w:rPr>
        <w:t>. Пути передачи герпетической инфекции:</w:t>
      </w:r>
    </w:p>
    <w:p w:rsidR="00733168" w:rsidRDefault="000906FD">
      <w:pPr>
        <w:numPr>
          <w:ilvl w:val="0"/>
          <w:numId w:val="10"/>
        </w:numPr>
        <w:rPr>
          <w:rFonts w:hint="eastAsia"/>
        </w:rPr>
      </w:pPr>
      <w:r>
        <w:rPr>
          <w:rFonts w:ascii="Times New Roman" w:hAnsi="Times New Roman" w:cs="Times New Roman"/>
        </w:rPr>
        <w:t>контактный</w:t>
      </w:r>
    </w:p>
    <w:p w:rsidR="00733168" w:rsidRDefault="000906FD">
      <w:pPr>
        <w:numPr>
          <w:ilvl w:val="0"/>
          <w:numId w:val="10"/>
        </w:numPr>
        <w:rPr>
          <w:rFonts w:hint="eastAsia"/>
        </w:rPr>
      </w:pPr>
      <w:r>
        <w:rPr>
          <w:rFonts w:ascii="Times New Roman" w:hAnsi="Times New Roman" w:cs="Times New Roman"/>
        </w:rPr>
        <w:t>парентеральный</w:t>
      </w:r>
    </w:p>
    <w:p w:rsidR="00733168" w:rsidRDefault="000906FD">
      <w:pPr>
        <w:numPr>
          <w:ilvl w:val="0"/>
          <w:numId w:val="10"/>
        </w:numPr>
        <w:rPr>
          <w:rFonts w:hint="eastAsia"/>
        </w:rPr>
      </w:pPr>
      <w:r>
        <w:rPr>
          <w:rFonts w:ascii="Times New Roman" w:hAnsi="Times New Roman" w:cs="Times New Roman"/>
        </w:rPr>
        <w:t>воздушно-капельный</w:t>
      </w:r>
    </w:p>
    <w:p w:rsidR="00733168" w:rsidRDefault="000906FD">
      <w:pPr>
        <w:numPr>
          <w:ilvl w:val="0"/>
          <w:numId w:val="10"/>
        </w:numPr>
        <w:rPr>
          <w:rFonts w:hint="eastAsia"/>
        </w:rPr>
      </w:pPr>
      <w:r>
        <w:rPr>
          <w:rFonts w:ascii="Times New Roman" w:hAnsi="Times New Roman" w:cs="Times New Roman"/>
        </w:rPr>
        <w:t>алиментарный</w:t>
      </w:r>
    </w:p>
    <w:p w:rsidR="00733168" w:rsidRDefault="00733168">
      <w:pPr>
        <w:rPr>
          <w:rFonts w:ascii="Times New Roman" w:hAnsi="Times New Roman" w:cs="Times New Roman"/>
        </w:rPr>
      </w:pPr>
    </w:p>
    <w:p w:rsidR="00733168" w:rsidRDefault="000906FD">
      <w:pPr>
        <w:rPr>
          <w:rFonts w:hint="eastAsia"/>
        </w:rPr>
      </w:pPr>
      <w:r>
        <w:rPr>
          <w:rFonts w:ascii="Times New Roman" w:hAnsi="Times New Roman" w:cs="Times New Roman"/>
        </w:rPr>
        <w:t>2. Первичным элементом поражения при герпесе является:</w:t>
      </w:r>
    </w:p>
    <w:p w:rsidR="00733168" w:rsidRDefault="000906FD">
      <w:pPr>
        <w:numPr>
          <w:ilvl w:val="0"/>
          <w:numId w:val="11"/>
        </w:numPr>
        <w:rPr>
          <w:rFonts w:hint="eastAsia"/>
        </w:rPr>
      </w:pPr>
      <w:r>
        <w:rPr>
          <w:rFonts w:ascii="Times New Roman" w:hAnsi="Times New Roman" w:cs="Times New Roman"/>
        </w:rPr>
        <w:t>папула</w:t>
      </w:r>
    </w:p>
    <w:p w:rsidR="00733168" w:rsidRDefault="000906FD">
      <w:pPr>
        <w:numPr>
          <w:ilvl w:val="0"/>
          <w:numId w:val="11"/>
        </w:numPr>
        <w:rPr>
          <w:rFonts w:hint="eastAsia"/>
        </w:rPr>
      </w:pPr>
      <w:r>
        <w:rPr>
          <w:rFonts w:ascii="Times New Roman" w:hAnsi="Times New Roman" w:cs="Times New Roman"/>
        </w:rPr>
        <w:t>бляшка</w:t>
      </w:r>
    </w:p>
    <w:p w:rsidR="00733168" w:rsidRDefault="000906FD">
      <w:pPr>
        <w:numPr>
          <w:ilvl w:val="0"/>
          <w:numId w:val="11"/>
        </w:numPr>
        <w:rPr>
          <w:rFonts w:hint="eastAsia"/>
        </w:rPr>
      </w:pPr>
      <w:r>
        <w:rPr>
          <w:rFonts w:ascii="Times New Roman" w:hAnsi="Times New Roman" w:cs="Times New Roman"/>
        </w:rPr>
        <w:t>эрозия</w:t>
      </w:r>
    </w:p>
    <w:p w:rsidR="00733168" w:rsidRDefault="000906FD">
      <w:pPr>
        <w:numPr>
          <w:ilvl w:val="0"/>
          <w:numId w:val="11"/>
        </w:numPr>
        <w:rPr>
          <w:rFonts w:hint="eastAsia"/>
        </w:rPr>
      </w:pPr>
      <w:r>
        <w:rPr>
          <w:rFonts w:ascii="Times New Roman" w:hAnsi="Times New Roman" w:cs="Times New Roman"/>
        </w:rPr>
        <w:t>пузырек</w:t>
      </w:r>
    </w:p>
    <w:p w:rsidR="00733168" w:rsidRDefault="00733168">
      <w:pPr>
        <w:rPr>
          <w:rFonts w:ascii="Times New Roman" w:hAnsi="Times New Roman" w:cs="Times New Roman"/>
        </w:rPr>
      </w:pPr>
    </w:p>
    <w:p w:rsidR="00733168" w:rsidRDefault="000906FD">
      <w:pPr>
        <w:rPr>
          <w:rFonts w:hint="eastAsia"/>
        </w:rPr>
      </w:pPr>
      <w:r>
        <w:rPr>
          <w:rFonts w:ascii="Times New Roman" w:hAnsi="Times New Roman" w:cs="Times New Roman"/>
        </w:rPr>
        <w:t>3. Образование первичного элемента поражения при герпесе обусловлено:</w:t>
      </w:r>
    </w:p>
    <w:p w:rsidR="00733168" w:rsidRDefault="000906FD">
      <w:pPr>
        <w:numPr>
          <w:ilvl w:val="0"/>
          <w:numId w:val="12"/>
        </w:numPr>
        <w:rPr>
          <w:rFonts w:hint="eastAsia"/>
        </w:rPr>
      </w:pPr>
      <w:proofErr w:type="spellStart"/>
      <w:r>
        <w:rPr>
          <w:rFonts w:ascii="Times New Roman" w:hAnsi="Times New Roman" w:cs="Times New Roman"/>
        </w:rPr>
        <w:t>гиперкератоэом</w:t>
      </w:r>
      <w:proofErr w:type="spellEnd"/>
    </w:p>
    <w:p w:rsidR="00733168" w:rsidRDefault="000906FD">
      <w:pPr>
        <w:numPr>
          <w:ilvl w:val="0"/>
          <w:numId w:val="12"/>
        </w:numPr>
        <w:rPr>
          <w:rFonts w:hint="eastAsia"/>
        </w:rPr>
      </w:pPr>
      <w:proofErr w:type="spellStart"/>
      <w:r>
        <w:rPr>
          <w:rFonts w:ascii="Times New Roman" w:hAnsi="Times New Roman" w:cs="Times New Roman"/>
        </w:rPr>
        <w:t>паракератозом</w:t>
      </w:r>
      <w:proofErr w:type="spellEnd"/>
    </w:p>
    <w:p w:rsidR="00733168" w:rsidRDefault="000906FD">
      <w:pPr>
        <w:numPr>
          <w:ilvl w:val="0"/>
          <w:numId w:val="12"/>
        </w:numPr>
        <w:rPr>
          <w:rFonts w:hint="eastAsia"/>
        </w:rPr>
      </w:pPr>
      <w:proofErr w:type="spellStart"/>
      <w:r>
        <w:rPr>
          <w:rFonts w:ascii="Times New Roman" w:hAnsi="Times New Roman" w:cs="Times New Roman"/>
        </w:rPr>
        <w:t>акантолизом</w:t>
      </w:r>
      <w:proofErr w:type="spellEnd"/>
    </w:p>
    <w:p w:rsidR="00733168" w:rsidRDefault="000906FD">
      <w:pPr>
        <w:numPr>
          <w:ilvl w:val="0"/>
          <w:numId w:val="12"/>
        </w:numPr>
        <w:rPr>
          <w:rFonts w:hint="eastAsia"/>
        </w:rPr>
      </w:pPr>
      <w:proofErr w:type="spellStart"/>
      <w:r>
        <w:rPr>
          <w:rFonts w:ascii="Times New Roman" w:hAnsi="Times New Roman" w:cs="Times New Roman"/>
        </w:rPr>
        <w:t>баллонирующей</w:t>
      </w:r>
      <w:proofErr w:type="spellEnd"/>
      <w:r>
        <w:rPr>
          <w:rFonts w:ascii="Times New Roman" w:hAnsi="Times New Roman" w:cs="Times New Roman"/>
        </w:rPr>
        <w:t xml:space="preserve"> дегенерацией </w:t>
      </w:r>
    </w:p>
    <w:p w:rsidR="00733168" w:rsidRDefault="00733168">
      <w:pPr>
        <w:rPr>
          <w:rFonts w:ascii="Times New Roman" w:hAnsi="Times New Roman" w:cs="Times New Roman"/>
        </w:rPr>
      </w:pPr>
    </w:p>
    <w:p w:rsidR="00733168" w:rsidRDefault="000906FD">
      <w:pPr>
        <w:rPr>
          <w:rFonts w:hint="eastAsia"/>
        </w:rPr>
      </w:pPr>
      <w:r>
        <w:rPr>
          <w:rFonts w:ascii="Times New Roman" w:hAnsi="Times New Roman" w:cs="Times New Roman"/>
        </w:rPr>
        <w:t>4. При герпесе в цитологическом препарате находят клетки:</w:t>
      </w:r>
    </w:p>
    <w:p w:rsidR="00733168" w:rsidRDefault="000906FD">
      <w:pPr>
        <w:numPr>
          <w:ilvl w:val="0"/>
          <w:numId w:val="13"/>
        </w:numPr>
        <w:rPr>
          <w:rFonts w:hint="eastAsia"/>
        </w:rPr>
      </w:pPr>
      <w:proofErr w:type="spellStart"/>
      <w:r>
        <w:rPr>
          <w:rFonts w:ascii="Times New Roman" w:hAnsi="Times New Roman" w:cs="Times New Roman"/>
        </w:rPr>
        <w:t>акантолитеческие</w:t>
      </w:r>
      <w:proofErr w:type="spellEnd"/>
    </w:p>
    <w:p w:rsidR="00733168" w:rsidRDefault="000906FD">
      <w:pPr>
        <w:numPr>
          <w:ilvl w:val="0"/>
          <w:numId w:val="13"/>
        </w:numPr>
        <w:rPr>
          <w:rFonts w:hint="eastAsia"/>
        </w:rPr>
      </w:pPr>
      <w:r>
        <w:rPr>
          <w:rFonts w:ascii="Times New Roman" w:hAnsi="Times New Roman" w:cs="Times New Roman"/>
        </w:rPr>
        <w:t>атипичные</w:t>
      </w:r>
    </w:p>
    <w:p w:rsidR="00733168" w:rsidRDefault="000906FD">
      <w:pPr>
        <w:numPr>
          <w:ilvl w:val="0"/>
          <w:numId w:val="13"/>
        </w:numPr>
        <w:rPr>
          <w:rFonts w:hint="eastAsia"/>
        </w:rPr>
      </w:pPr>
      <w:r>
        <w:rPr>
          <w:rFonts w:ascii="Times New Roman" w:hAnsi="Times New Roman" w:cs="Times New Roman"/>
        </w:rPr>
        <w:t>гигантские многоядерные</w:t>
      </w:r>
    </w:p>
    <w:p w:rsidR="00733168" w:rsidRDefault="000906FD">
      <w:pPr>
        <w:numPr>
          <w:ilvl w:val="0"/>
          <w:numId w:val="13"/>
        </w:numPr>
        <w:rPr>
          <w:rFonts w:hint="eastAsia"/>
        </w:rPr>
      </w:pPr>
      <w:r>
        <w:rPr>
          <w:rFonts w:ascii="Times New Roman" w:hAnsi="Times New Roman" w:cs="Times New Roman"/>
        </w:rPr>
        <w:t>Пирогова-</w:t>
      </w:r>
      <w:proofErr w:type="spellStart"/>
      <w:r>
        <w:rPr>
          <w:rFonts w:ascii="Times New Roman" w:hAnsi="Times New Roman" w:cs="Times New Roman"/>
        </w:rPr>
        <w:t>Ладгханса</w:t>
      </w:r>
      <w:proofErr w:type="spellEnd"/>
    </w:p>
    <w:p w:rsidR="00733168" w:rsidRDefault="00733168">
      <w:pPr>
        <w:rPr>
          <w:rFonts w:ascii="Times New Roman" w:hAnsi="Times New Roman" w:cs="Times New Roman"/>
        </w:rPr>
      </w:pPr>
    </w:p>
    <w:p w:rsidR="00733168" w:rsidRDefault="000906FD">
      <w:pPr>
        <w:rPr>
          <w:rFonts w:hint="eastAsia"/>
        </w:rPr>
      </w:pPr>
      <w:r>
        <w:rPr>
          <w:rFonts w:ascii="Times New Roman" w:hAnsi="Times New Roman" w:cs="Times New Roman"/>
        </w:rPr>
        <w:lastRenderedPageBreak/>
        <w:t>5. При диагностике острого герпеса цитологическое исследование выявит характерные клетки:</w:t>
      </w:r>
    </w:p>
    <w:p w:rsidR="00733168" w:rsidRDefault="000906FD">
      <w:pPr>
        <w:numPr>
          <w:ilvl w:val="0"/>
          <w:numId w:val="14"/>
        </w:numPr>
        <w:rPr>
          <w:rFonts w:hint="eastAsia"/>
        </w:rPr>
      </w:pPr>
      <w:proofErr w:type="gramStart"/>
      <w:r>
        <w:rPr>
          <w:rFonts w:ascii="Times New Roman" w:hAnsi="Times New Roman" w:cs="Times New Roman"/>
        </w:rPr>
        <w:t>в первые</w:t>
      </w:r>
      <w:proofErr w:type="gramEnd"/>
      <w:r>
        <w:rPr>
          <w:rFonts w:ascii="Times New Roman" w:hAnsi="Times New Roman" w:cs="Times New Roman"/>
        </w:rPr>
        <w:t xml:space="preserve"> 2-3 дня </w:t>
      </w:r>
    </w:p>
    <w:p w:rsidR="00733168" w:rsidRDefault="000906FD">
      <w:pPr>
        <w:numPr>
          <w:ilvl w:val="0"/>
          <w:numId w:val="14"/>
        </w:numPr>
        <w:rPr>
          <w:rFonts w:hint="eastAsia"/>
        </w:rPr>
      </w:pPr>
      <w:proofErr w:type="gramStart"/>
      <w:r>
        <w:rPr>
          <w:rFonts w:ascii="Times New Roman" w:hAnsi="Times New Roman" w:cs="Times New Roman"/>
        </w:rPr>
        <w:t>в первые</w:t>
      </w:r>
      <w:proofErr w:type="gramEnd"/>
      <w:r>
        <w:rPr>
          <w:rFonts w:ascii="Times New Roman" w:hAnsi="Times New Roman" w:cs="Times New Roman"/>
        </w:rPr>
        <w:t xml:space="preserve"> 5-7 дней  </w:t>
      </w:r>
    </w:p>
    <w:p w:rsidR="00733168" w:rsidRDefault="000906FD">
      <w:pPr>
        <w:numPr>
          <w:ilvl w:val="0"/>
          <w:numId w:val="14"/>
        </w:numPr>
        <w:rPr>
          <w:rFonts w:hint="eastAsia"/>
        </w:rPr>
      </w:pPr>
      <w:r>
        <w:rPr>
          <w:rFonts w:ascii="Times New Roman" w:hAnsi="Times New Roman" w:cs="Times New Roman"/>
        </w:rPr>
        <w:t>не выявит</w:t>
      </w:r>
    </w:p>
    <w:p w:rsidR="00733168" w:rsidRDefault="00733168">
      <w:pPr>
        <w:rPr>
          <w:rFonts w:ascii="Times New Roman" w:hAnsi="Times New Roman" w:cs="Times New Roman"/>
        </w:rPr>
      </w:pPr>
    </w:p>
    <w:p w:rsidR="00733168" w:rsidRDefault="000906FD">
      <w:pPr>
        <w:rPr>
          <w:rFonts w:hint="eastAsia"/>
        </w:rPr>
      </w:pPr>
      <w:r>
        <w:rPr>
          <w:rFonts w:ascii="Times New Roman" w:hAnsi="Times New Roman" w:cs="Times New Roman"/>
        </w:rPr>
        <w:t xml:space="preserve">6. Острый герпетический стоматит дифференцируют </w:t>
      </w:r>
      <w:proofErr w:type="gramStart"/>
      <w:r>
        <w:rPr>
          <w:rFonts w:ascii="Times New Roman" w:hAnsi="Times New Roman" w:cs="Times New Roman"/>
        </w:rPr>
        <w:t>с</w:t>
      </w:r>
      <w:proofErr w:type="gramEnd"/>
      <w:r>
        <w:rPr>
          <w:rFonts w:ascii="Times New Roman" w:hAnsi="Times New Roman" w:cs="Times New Roman"/>
        </w:rPr>
        <w:t>:</w:t>
      </w:r>
    </w:p>
    <w:p w:rsidR="00733168" w:rsidRDefault="000906FD">
      <w:pPr>
        <w:numPr>
          <w:ilvl w:val="0"/>
          <w:numId w:val="15"/>
        </w:numPr>
        <w:rPr>
          <w:rFonts w:hint="eastAsia"/>
        </w:rPr>
      </w:pPr>
      <w:r>
        <w:rPr>
          <w:rFonts w:ascii="Times New Roman" w:hAnsi="Times New Roman" w:cs="Times New Roman"/>
        </w:rPr>
        <w:t>невралгией тройничного нерва</w:t>
      </w:r>
    </w:p>
    <w:p w:rsidR="00733168" w:rsidRDefault="000906FD">
      <w:pPr>
        <w:numPr>
          <w:ilvl w:val="0"/>
          <w:numId w:val="15"/>
        </w:numPr>
        <w:rPr>
          <w:rFonts w:hint="eastAsia"/>
        </w:rPr>
      </w:pPr>
      <w:proofErr w:type="spellStart"/>
      <w:r>
        <w:rPr>
          <w:rFonts w:ascii="Times New Roman" w:hAnsi="Times New Roman" w:cs="Times New Roman"/>
        </w:rPr>
        <w:t>многоформной</w:t>
      </w:r>
      <w:proofErr w:type="spellEnd"/>
      <w:r>
        <w:rPr>
          <w:rFonts w:ascii="Times New Roman" w:hAnsi="Times New Roman" w:cs="Times New Roman"/>
        </w:rPr>
        <w:t xml:space="preserve"> экссудативной эритемой</w:t>
      </w:r>
    </w:p>
    <w:p w:rsidR="00733168" w:rsidRDefault="000906FD">
      <w:pPr>
        <w:numPr>
          <w:ilvl w:val="0"/>
          <w:numId w:val="15"/>
        </w:numPr>
        <w:rPr>
          <w:rFonts w:hint="eastAsia"/>
        </w:rPr>
      </w:pPr>
      <w:r>
        <w:rPr>
          <w:rFonts w:ascii="Times New Roman" w:hAnsi="Times New Roman" w:cs="Times New Roman"/>
        </w:rPr>
        <w:t xml:space="preserve">хроническим рецидивирующим </w:t>
      </w:r>
      <w:proofErr w:type="spellStart"/>
      <w:r>
        <w:rPr>
          <w:rFonts w:ascii="Times New Roman" w:hAnsi="Times New Roman" w:cs="Times New Roman"/>
        </w:rPr>
        <w:t>афтозным</w:t>
      </w:r>
      <w:proofErr w:type="spellEnd"/>
      <w:r>
        <w:rPr>
          <w:rFonts w:ascii="Times New Roman" w:hAnsi="Times New Roman" w:cs="Times New Roman"/>
        </w:rPr>
        <w:t xml:space="preserve"> стоматитом </w:t>
      </w:r>
    </w:p>
    <w:p w:rsidR="00733168" w:rsidRDefault="000906FD">
      <w:pPr>
        <w:numPr>
          <w:ilvl w:val="0"/>
          <w:numId w:val="15"/>
        </w:numPr>
        <w:rPr>
          <w:rFonts w:hint="eastAsia"/>
        </w:rPr>
      </w:pPr>
      <w:r>
        <w:rPr>
          <w:rFonts w:ascii="Times New Roman" w:hAnsi="Times New Roman" w:cs="Times New Roman"/>
        </w:rPr>
        <w:t>аллергическим стоматитом</w:t>
      </w:r>
    </w:p>
    <w:p w:rsidR="00733168" w:rsidRDefault="000906FD">
      <w:pPr>
        <w:numPr>
          <w:ilvl w:val="0"/>
          <w:numId w:val="15"/>
        </w:numPr>
        <w:rPr>
          <w:rFonts w:hint="eastAsia"/>
        </w:rPr>
      </w:pPr>
      <w:r>
        <w:rPr>
          <w:rFonts w:ascii="Times New Roman" w:hAnsi="Times New Roman" w:cs="Times New Roman"/>
        </w:rPr>
        <w:t>ящуром</w:t>
      </w:r>
    </w:p>
    <w:p w:rsidR="00733168" w:rsidRDefault="000906FD">
      <w:pPr>
        <w:numPr>
          <w:ilvl w:val="0"/>
          <w:numId w:val="15"/>
        </w:numPr>
        <w:rPr>
          <w:rFonts w:hint="eastAsia"/>
        </w:rPr>
      </w:pPr>
      <w:r>
        <w:rPr>
          <w:rFonts w:ascii="Times New Roman" w:hAnsi="Times New Roman" w:cs="Times New Roman"/>
        </w:rPr>
        <w:t>рожистым воспалением</w:t>
      </w:r>
    </w:p>
    <w:p w:rsidR="00733168" w:rsidRDefault="00733168">
      <w:pPr>
        <w:jc w:val="both"/>
        <w:rPr>
          <w:rFonts w:ascii="Times New Roman" w:hAnsi="Times New Roman" w:cs="Times New Roman"/>
        </w:rPr>
      </w:pPr>
    </w:p>
    <w:p w:rsidR="00733168" w:rsidRDefault="000906FD">
      <w:pPr>
        <w:ind w:left="360"/>
        <w:jc w:val="center"/>
        <w:rPr>
          <w:rFonts w:hint="eastAsia"/>
        </w:rPr>
      </w:pPr>
      <w:r>
        <w:rPr>
          <w:rFonts w:ascii="Times New Roman" w:hAnsi="Times New Roman" w:cs="Times New Roman"/>
          <w:b/>
        </w:rPr>
        <w:t>СИТУАЦИОННЫЕ ЗАДАЧИ</w:t>
      </w:r>
    </w:p>
    <w:p w:rsidR="00733168" w:rsidRDefault="000906FD">
      <w:pPr>
        <w:jc w:val="both"/>
        <w:rPr>
          <w:rFonts w:hint="eastAsia"/>
        </w:rPr>
      </w:pPr>
      <w:r>
        <w:rPr>
          <w:rFonts w:ascii="Times New Roman" w:hAnsi="Times New Roman" w:cs="Times New Roman"/>
          <w:b/>
        </w:rPr>
        <w:t xml:space="preserve">1. </w:t>
      </w:r>
      <w:r>
        <w:rPr>
          <w:rFonts w:ascii="Times New Roman" w:hAnsi="Times New Roman" w:cs="Times New Roman"/>
        </w:rPr>
        <w:t xml:space="preserve">На кафедру терапевтической стоматологии был направлен на консультацию пациент Н. 10 лет с жалобами на боль в деснах, боль при приеме пищи, недомогание. При осмотре ротовой полости - </w:t>
      </w:r>
      <w:r>
        <w:rPr>
          <w:rFonts w:ascii="Times New Roman" w:hAnsi="Times New Roman" w:cs="Times New Roman"/>
          <w:color w:val="000000"/>
        </w:rPr>
        <w:t>гиперемия и отеком слизистой оболочки десны, на слизистой – одиночные пузырьки. Поставьте диагноз, проведите дифференциальную диагностику.</w:t>
      </w:r>
    </w:p>
    <w:p w:rsidR="00733168" w:rsidRDefault="000906FD">
      <w:pPr>
        <w:jc w:val="both"/>
        <w:rPr>
          <w:rFonts w:hint="eastAsia"/>
        </w:rPr>
      </w:pPr>
      <w:r>
        <w:rPr>
          <w:rFonts w:ascii="Times New Roman" w:hAnsi="Times New Roman" w:cs="Times New Roman"/>
          <w:b/>
        </w:rPr>
        <w:t>2</w:t>
      </w:r>
      <w:r>
        <w:rPr>
          <w:rFonts w:ascii="Times New Roman" w:hAnsi="Times New Roman" w:cs="Times New Roman"/>
        </w:rPr>
        <w:t xml:space="preserve">. Больная А., обратилась в клинику терапевтической стоматологии в первый день заболевания. Накануне почувствовала недомогание, появилась головная боль. Приняла 1 таблетку ацетилсалициловой кислоты. Утром появилась боль в полости рта при приеме пищи, разговоре и высыпания на слизистой оболочке рта в области щек, языка. </w:t>
      </w:r>
      <w:proofErr w:type="gramStart"/>
      <w:r>
        <w:rPr>
          <w:rFonts w:ascii="Times New Roman" w:hAnsi="Times New Roman" w:cs="Times New Roman"/>
        </w:rPr>
        <w:t>При осмотре: состояние средней тяжести, Подчелюстные лимфоузлы увеличены, болезненны при пальпации.</w:t>
      </w:r>
      <w:proofErr w:type="gramEnd"/>
      <w:r>
        <w:rPr>
          <w:rFonts w:ascii="Times New Roman" w:hAnsi="Times New Roman" w:cs="Times New Roman"/>
        </w:rPr>
        <w:t xml:space="preserve"> На воспаленной слизистой оболочке языка, щек, твердом небе эрозии с фестончатыми краями, покрытые серым налетом. Врачом был поставлен диагноз: аллергический медикаментозный стоматит. Ваша тактика? Что необходимо для уточнения окончательного диагноза? Поставьте окончательный диагноз.</w:t>
      </w:r>
    </w:p>
    <w:p w:rsidR="00733168" w:rsidRDefault="000906FD">
      <w:pPr>
        <w:tabs>
          <w:tab w:val="left" w:pos="540"/>
        </w:tabs>
        <w:jc w:val="both"/>
        <w:rPr>
          <w:rFonts w:hint="eastAsia"/>
        </w:rPr>
      </w:pPr>
      <w:r>
        <w:rPr>
          <w:rFonts w:ascii="Times New Roman" w:hAnsi="Times New Roman" w:cs="Times New Roman"/>
          <w:b/>
        </w:rPr>
        <w:t>3</w:t>
      </w:r>
      <w:r>
        <w:rPr>
          <w:rFonts w:ascii="Times New Roman" w:hAnsi="Times New Roman" w:cs="Times New Roman"/>
        </w:rPr>
        <w:t>. Пациентка 45 лет обратилась с жалобами к врачу-стоматологу на жжение, зуд в области красной каймы губ. Из анамнеза: 3 недели назад пациентка стала пользоваться новой губной помадой. При осмотре на красной кайме губы с переходом на окружающие кожные покровы определяется эритема, на фоне которой обнаруживаются единичные мокнущие участки. Проведите дифференциальную диагностику. Составьте план лечения данного заболевания.</w:t>
      </w:r>
    </w:p>
    <w:p w:rsidR="00733168" w:rsidRDefault="000906FD">
      <w:pPr>
        <w:jc w:val="both"/>
        <w:rPr>
          <w:rFonts w:hint="eastAsia"/>
        </w:rPr>
      </w:pPr>
      <w:r>
        <w:rPr>
          <w:rFonts w:ascii="Times New Roman" w:hAnsi="Times New Roman" w:cs="Times New Roman"/>
          <w:b/>
        </w:rPr>
        <w:t>4</w:t>
      </w:r>
      <w:r>
        <w:rPr>
          <w:rFonts w:ascii="Times New Roman" w:hAnsi="Times New Roman" w:cs="Times New Roman"/>
        </w:rPr>
        <w:t xml:space="preserve">. Пациентка В. 40 лет, обратилась к врачу-стоматологу с жалобами на сухость и жжение в полости рта. Из анамнеза: два месяца назад пациентка была </w:t>
      </w:r>
      <w:proofErr w:type="spellStart"/>
      <w:r>
        <w:rPr>
          <w:rFonts w:ascii="Times New Roman" w:hAnsi="Times New Roman" w:cs="Times New Roman"/>
        </w:rPr>
        <w:t>запротезирована</w:t>
      </w:r>
      <w:proofErr w:type="spellEnd"/>
      <w:r>
        <w:rPr>
          <w:rFonts w:ascii="Times New Roman" w:hAnsi="Times New Roman" w:cs="Times New Roman"/>
        </w:rPr>
        <w:t xml:space="preserve"> с изготовлением частично-съёмного пластиночного протеза на верхнюю челюсть и мостовидного протеза с опорой на 43, 46 в области нижней челюсти. Жалобы беспокоят в течение 4 недель. При осмотре слизистая оболочка твёрдого нёба гиперемирована и отёчна в зоне ложа частично-съемного протеза. Какие дополнительные исследования необходимы для постановки диагноза? Проведите дифференциальную диагностику предполагаемых заболеваний. </w:t>
      </w:r>
    </w:p>
    <w:p w:rsidR="00733168" w:rsidRDefault="00733168">
      <w:pPr>
        <w:rPr>
          <w:rFonts w:ascii="Times New Roman" w:hAnsi="Times New Roman" w:cs="Times New Roman"/>
        </w:rPr>
      </w:pPr>
    </w:p>
    <w:p w:rsidR="00733168" w:rsidRDefault="000906FD">
      <w:pPr>
        <w:tabs>
          <w:tab w:val="center" w:pos="4677"/>
        </w:tabs>
        <w:jc w:val="center"/>
        <w:rPr>
          <w:rFonts w:hint="eastAsia"/>
        </w:rPr>
      </w:pPr>
      <w:r>
        <w:rPr>
          <w:rFonts w:ascii="Times New Roman" w:hAnsi="Times New Roman" w:cs="Times New Roman"/>
          <w:b/>
        </w:rPr>
        <w:t>Литература</w:t>
      </w:r>
    </w:p>
    <w:p w:rsidR="00733168" w:rsidRDefault="000906FD">
      <w:pPr>
        <w:numPr>
          <w:ilvl w:val="0"/>
          <w:numId w:val="16"/>
        </w:numPr>
        <w:tabs>
          <w:tab w:val="left" w:pos="720"/>
        </w:tabs>
        <w:ind w:left="360"/>
        <w:jc w:val="both"/>
        <w:rPr>
          <w:rFonts w:hint="eastAsia"/>
        </w:rPr>
      </w:pPr>
      <w:r>
        <w:rPr>
          <w:rFonts w:ascii="Times New Roman" w:hAnsi="Times New Roman" w:cs="Times New Roman"/>
        </w:rPr>
        <w:t>Лукиных, Л.М. Заболевание слизистой оболочки полости / Л.М.Лукиных. - Н.Новгород</w:t>
      </w:r>
      <w:proofErr w:type="gramStart"/>
      <w:r>
        <w:rPr>
          <w:rFonts w:ascii="Times New Roman" w:hAnsi="Times New Roman" w:cs="Times New Roman"/>
        </w:rPr>
        <w:t xml:space="preserve">.: </w:t>
      </w:r>
      <w:proofErr w:type="gramEnd"/>
      <w:r>
        <w:rPr>
          <w:rFonts w:ascii="Times New Roman" w:hAnsi="Times New Roman" w:cs="Times New Roman"/>
        </w:rPr>
        <w:t>НГМА, 2000. – С. 66-80.</w:t>
      </w:r>
    </w:p>
    <w:p w:rsidR="00733168" w:rsidRDefault="000906FD">
      <w:pPr>
        <w:numPr>
          <w:ilvl w:val="0"/>
          <w:numId w:val="16"/>
        </w:numPr>
        <w:tabs>
          <w:tab w:val="left" w:pos="720"/>
        </w:tabs>
        <w:ind w:left="360"/>
        <w:jc w:val="both"/>
        <w:rPr>
          <w:rFonts w:hint="eastAsia"/>
        </w:rPr>
      </w:pPr>
      <w:r>
        <w:rPr>
          <w:rFonts w:ascii="Times New Roman" w:hAnsi="Times New Roman" w:cs="Times New Roman"/>
        </w:rPr>
        <w:t>Боровский, Е.В. Атлас заболеваний слизистой оболочки рта / Е.В.Боровский, Н.Ф.Данилевский. – М.: Медицина, 1991. – С. 272-273, 213-219, 277.</w:t>
      </w:r>
    </w:p>
    <w:p w:rsidR="00733168" w:rsidRDefault="000906FD">
      <w:pPr>
        <w:numPr>
          <w:ilvl w:val="0"/>
          <w:numId w:val="16"/>
        </w:numPr>
        <w:tabs>
          <w:tab w:val="left" w:pos="720"/>
        </w:tabs>
        <w:ind w:left="360"/>
        <w:jc w:val="both"/>
        <w:rPr>
          <w:rFonts w:hint="eastAsia"/>
        </w:rPr>
      </w:pPr>
      <w:r>
        <w:rPr>
          <w:rFonts w:ascii="Times New Roman" w:hAnsi="Times New Roman" w:cs="Times New Roman"/>
        </w:rPr>
        <w:t xml:space="preserve">Клиническая стоматология / под ред. И. </w:t>
      </w:r>
      <w:proofErr w:type="spellStart"/>
      <w:r>
        <w:rPr>
          <w:rFonts w:ascii="Times New Roman" w:hAnsi="Times New Roman" w:cs="Times New Roman"/>
        </w:rPr>
        <w:t>Дж</w:t>
      </w:r>
      <w:proofErr w:type="gramStart"/>
      <w:r>
        <w:rPr>
          <w:rFonts w:ascii="Times New Roman" w:hAnsi="Times New Roman" w:cs="Times New Roman"/>
        </w:rPr>
        <w:t>.Ч</w:t>
      </w:r>
      <w:proofErr w:type="gramEnd"/>
      <w:r>
        <w:rPr>
          <w:rFonts w:ascii="Times New Roman" w:hAnsi="Times New Roman" w:cs="Times New Roman"/>
        </w:rPr>
        <w:t>естната</w:t>
      </w:r>
      <w:proofErr w:type="spellEnd"/>
      <w:r>
        <w:rPr>
          <w:rFonts w:ascii="Times New Roman" w:hAnsi="Times New Roman" w:cs="Times New Roman"/>
        </w:rPr>
        <w:t xml:space="preserve">, </w:t>
      </w:r>
      <w:proofErr w:type="spellStart"/>
      <w:r>
        <w:rPr>
          <w:rFonts w:ascii="Times New Roman" w:hAnsi="Times New Roman" w:cs="Times New Roman"/>
        </w:rPr>
        <w:t>Дж.Тибсона</w:t>
      </w:r>
      <w:proofErr w:type="spellEnd"/>
      <w:r>
        <w:rPr>
          <w:rFonts w:ascii="Times New Roman" w:hAnsi="Times New Roman" w:cs="Times New Roman"/>
        </w:rPr>
        <w:t xml:space="preserve">. – М.: </w:t>
      </w:r>
      <w:proofErr w:type="spellStart"/>
      <w:r>
        <w:rPr>
          <w:rFonts w:ascii="Times New Roman" w:hAnsi="Times New Roman" w:cs="Times New Roman"/>
        </w:rPr>
        <w:t>МЕДпресс-информ</w:t>
      </w:r>
      <w:proofErr w:type="spellEnd"/>
      <w:r>
        <w:rPr>
          <w:rFonts w:ascii="Times New Roman" w:hAnsi="Times New Roman" w:cs="Times New Roman"/>
        </w:rPr>
        <w:t>, 2004. – 624 с.</w:t>
      </w:r>
    </w:p>
    <w:p w:rsidR="00733168" w:rsidRDefault="00733168">
      <w:pPr>
        <w:jc w:val="both"/>
        <w:rPr>
          <w:rFonts w:ascii="Times New Roman" w:hAnsi="Times New Roman" w:cs="Times New Roman"/>
        </w:rPr>
      </w:pPr>
    </w:p>
    <w:p w:rsidR="00733168" w:rsidRDefault="00733168">
      <w:pPr>
        <w:jc w:val="both"/>
        <w:rPr>
          <w:rFonts w:ascii="Times New Roman" w:hAnsi="Times New Roman" w:cs="Times New Roman"/>
        </w:rPr>
      </w:pPr>
    </w:p>
    <w:p w:rsidR="00733168" w:rsidRDefault="000906FD">
      <w:pPr>
        <w:jc w:val="both"/>
        <w:rPr>
          <w:rFonts w:hint="eastAsia"/>
        </w:rPr>
      </w:pPr>
      <w:r>
        <w:rPr>
          <w:rFonts w:ascii="Times New Roman" w:hAnsi="Times New Roman" w:cs="Times New Roman"/>
        </w:rPr>
        <w:t xml:space="preserve">Зав. кафедрой терапевтической </w:t>
      </w:r>
    </w:p>
    <w:p w:rsidR="000906FD" w:rsidRDefault="004A0D8B">
      <w:pPr>
        <w:jc w:val="both"/>
        <w:rPr>
          <w:rFonts w:hint="eastAsia"/>
        </w:rPr>
      </w:pPr>
      <w:r>
        <w:rPr>
          <w:rFonts w:ascii="Times New Roman" w:hAnsi="Times New Roman" w:cs="Times New Roman"/>
        </w:rPr>
        <w:t>стоматологии с курсом ФПК и ПК</w:t>
      </w:r>
      <w:r w:rsidR="000906FD">
        <w:rPr>
          <w:rFonts w:ascii="Times New Roman" w:hAnsi="Times New Roman" w:cs="Times New Roman"/>
        </w:rPr>
        <w:t xml:space="preserve">, доц. </w:t>
      </w:r>
      <w:r w:rsidR="000906FD">
        <w:rPr>
          <w:rFonts w:ascii="Times New Roman" w:hAnsi="Times New Roman" w:cs="Times New Roman"/>
        </w:rPr>
        <w:tab/>
      </w:r>
      <w:r w:rsidR="000906FD">
        <w:rPr>
          <w:rFonts w:ascii="Times New Roman" w:hAnsi="Times New Roman" w:cs="Times New Roman"/>
        </w:rPr>
        <w:tab/>
      </w:r>
      <w:r w:rsidR="000906FD">
        <w:rPr>
          <w:rFonts w:ascii="Times New Roman" w:hAnsi="Times New Roman" w:cs="Times New Roman"/>
        </w:rPr>
        <w:tab/>
      </w:r>
      <w:r w:rsidR="000906FD">
        <w:rPr>
          <w:rFonts w:ascii="Times New Roman" w:hAnsi="Times New Roman" w:cs="Times New Roman"/>
        </w:rPr>
        <w:tab/>
      </w:r>
      <w:r w:rsidR="000906FD">
        <w:rPr>
          <w:rFonts w:ascii="Times New Roman" w:hAnsi="Times New Roman" w:cs="Times New Roman"/>
        </w:rPr>
        <w:tab/>
      </w:r>
      <w:r w:rsidR="000906FD">
        <w:rPr>
          <w:rFonts w:ascii="Times New Roman" w:hAnsi="Times New Roman" w:cs="Times New Roman"/>
        </w:rPr>
        <w:tab/>
      </w:r>
      <w:r w:rsidR="000906FD">
        <w:rPr>
          <w:rFonts w:ascii="Times New Roman" w:hAnsi="Times New Roman" w:cs="Times New Roman"/>
        </w:rPr>
        <w:tab/>
        <w:t>Чернявский Ю.П.</w:t>
      </w:r>
    </w:p>
    <w:sectPr w:rsidR="000906FD">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val="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780"/>
        </w:tabs>
        <w:ind w:left="780" w:hanging="420"/>
      </w:pPr>
      <w:rPr>
        <w:rFonts w:hint="default"/>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hint="default"/>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hint="default"/>
        <w:b/>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hint="default"/>
        <w:b/>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hint="default"/>
        <w:b/>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hint="default"/>
        <w:b/>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hint="default"/>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hint="default"/>
        <w:b/>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2D30D0"/>
    <w:rsid w:val="000129B2"/>
    <w:rsid w:val="000906FD"/>
    <w:rsid w:val="002D30D0"/>
    <w:rsid w:val="004A0D8B"/>
    <w:rsid w:val="00733168"/>
    <w:rsid w:val="00BE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Arial"/>
      <w:kern w:val="1"/>
      <w:sz w:val="24"/>
      <w:szCs w:val="24"/>
      <w:lang w:eastAsia="zh-CN" w:bidi="hi-IN"/>
    </w:rPr>
  </w:style>
  <w:style w:type="paragraph" w:styleId="1">
    <w:name w:val="heading 1"/>
    <w:basedOn w:val="a"/>
    <w:next w:val="a"/>
    <w:qFormat/>
    <w:pPr>
      <w:keepNext/>
      <w:tabs>
        <w:tab w:val="num" w:pos="0"/>
      </w:tabs>
      <w:jc w:val="right"/>
      <w:outlineLvl w:val="0"/>
    </w:pPr>
    <w:rPr>
      <w:sz w:val="28"/>
      <w:szCs w:val="28"/>
    </w:rPr>
  </w:style>
  <w:style w:type="paragraph" w:styleId="2">
    <w:name w:val="heading 2"/>
    <w:basedOn w:val="a"/>
    <w:next w:val="a"/>
    <w:qFormat/>
    <w:pPr>
      <w:keepNext/>
      <w:tabs>
        <w:tab w:val="num" w:pos="0"/>
        <w:tab w:val="left" w:pos="3420"/>
      </w:tabs>
      <w:jc w:val="center"/>
      <w:outlineLvl w:val="1"/>
    </w:pPr>
    <w:rPr>
      <w:b/>
      <w:bCs/>
    </w:rPr>
  </w:style>
  <w:style w:type="paragraph" w:styleId="3">
    <w:name w:val="heading 3"/>
    <w:basedOn w:val="a"/>
    <w:next w:val="a"/>
    <w:qFormat/>
    <w:pPr>
      <w:keepNext/>
      <w:tabs>
        <w:tab w:val="num" w:pos="0"/>
      </w:tabs>
      <w:outlineLvl w:val="2"/>
    </w:pPr>
    <w:rPr>
      <w:sz w:val="32"/>
      <w:szCs w:val="32"/>
    </w:rPr>
  </w:style>
  <w:style w:type="paragraph" w:styleId="4">
    <w:name w:val="heading 4"/>
    <w:basedOn w:val="a"/>
    <w:next w:val="a"/>
    <w:qFormat/>
    <w:pPr>
      <w:keepNext/>
      <w:tabs>
        <w:tab w:val="num" w:pos="0"/>
      </w:tabs>
      <w:jc w:val="right"/>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rFonts w:ascii="Wingdings" w:hAnsi="Wingdings" w:cs="Wingdings" w:hint="default"/>
      <w:color w:val="000000"/>
    </w:rPr>
  </w:style>
  <w:style w:type="character" w:customStyle="1" w:styleId="WW8Num4z0">
    <w:name w:val="WW8Num4z0"/>
    <w:rPr>
      <w:rFonts w:ascii="Wingdings" w:hAnsi="Wingdings" w:cs="Wingdings"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b/>
    </w:rPr>
  </w:style>
  <w:style w:type="character" w:customStyle="1" w:styleId="WW8Num11z0">
    <w:name w:val="WW8Num11z0"/>
    <w:rPr>
      <w:rFonts w:hint="default"/>
      <w:b/>
    </w:rPr>
  </w:style>
  <w:style w:type="character" w:customStyle="1" w:styleId="WW8Num12z0">
    <w:name w:val="WW8Num12z0"/>
    <w:rPr>
      <w:rFonts w:hint="default"/>
      <w:b/>
    </w:rPr>
  </w:style>
  <w:style w:type="character" w:customStyle="1" w:styleId="WW8Num13z0">
    <w:name w:val="WW8Num13z0"/>
    <w:rPr>
      <w:rFonts w:hint="default"/>
      <w:b/>
    </w:rPr>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6z0">
    <w:name w:val="WW8Num16z0"/>
  </w:style>
  <w:style w:type="character" w:customStyle="1" w:styleId="WW8Num25z0">
    <w:name w:val="WW8Num25z0"/>
    <w:rPr>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1z0">
    <w:name w:val="WW8Num31z0"/>
    <w:rPr>
      <w:rFonts w:ascii="Wingdings" w:hAnsi="Wingdings" w:cs="Wingdings" w:hint="default"/>
      <w:color w:val="000000"/>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26z0">
    <w:name w:val="WW8Num26z0"/>
    <w:rPr>
      <w:rFonts w:hint="default"/>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6z0">
    <w:name w:val="WW8Num36z0"/>
    <w:rPr>
      <w:rFonts w:hint="default"/>
      <w:b/>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styleId="a7">
    <w:name w:val="header"/>
    <w:basedOn w:val="a"/>
    <w:pPr>
      <w:suppressLineNumbers/>
      <w:tabs>
        <w:tab w:val="center" w:pos="4819"/>
        <w:tab w:val="right" w:pos="9638"/>
      </w:tabs>
    </w:pPr>
  </w:style>
  <w:style w:type="paragraph" w:styleId="a8">
    <w:name w:val="Body Text Indent"/>
    <w:basedOn w:val="a"/>
    <w:pPr>
      <w:ind w:left="-360"/>
      <w:jc w:val="both"/>
    </w:pPr>
    <w:rPr>
      <w:sz w:val="28"/>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0733">
      <w:bodyDiv w:val="1"/>
      <w:marLeft w:val="0"/>
      <w:marRight w:val="0"/>
      <w:marTop w:val="0"/>
      <w:marBottom w:val="0"/>
      <w:divBdr>
        <w:top w:val="none" w:sz="0" w:space="0" w:color="auto"/>
        <w:left w:val="none" w:sz="0" w:space="0" w:color="auto"/>
        <w:bottom w:val="none" w:sz="0" w:space="0" w:color="auto"/>
        <w:right w:val="none" w:sz="0" w:space="0" w:color="auto"/>
      </w:divBdr>
    </w:div>
    <w:div w:id="18016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HOME</Company>
  <LinksUpToDate>false</LinksUpToDate>
  <CharactersWithSpaces>41447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IRONMANN (AKA SHAMAN)</dc:creator>
  <cp:lastModifiedBy>Светлана</cp:lastModifiedBy>
  <cp:revision>4</cp:revision>
  <cp:lastPrinted>1900-12-31T21:00:00Z</cp:lastPrinted>
  <dcterms:created xsi:type="dcterms:W3CDTF">2019-07-09T10:30:00Z</dcterms:created>
  <dcterms:modified xsi:type="dcterms:W3CDTF">2023-10-30T12:41:00Z</dcterms:modified>
</cp:coreProperties>
</file>