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363C" w:rsidRDefault="00D46DD0">
      <w:pPr>
        <w:tabs>
          <w:tab w:val="left" w:pos="6300"/>
        </w:tabs>
        <w:jc w:val="center"/>
        <w:rPr>
          <w:sz w:val="28"/>
        </w:rPr>
      </w:pPr>
      <w:r>
        <w:rPr>
          <w:sz w:val="28"/>
        </w:rPr>
        <w:t>УЧРЕЖДЕНИЕ ОБРАЗОВАНИЯ</w:t>
      </w:r>
    </w:p>
    <w:p w:rsidR="00AF363C" w:rsidRDefault="00D46DD0">
      <w:pPr>
        <w:jc w:val="center"/>
      </w:pPr>
      <w:r>
        <w:rPr>
          <w:sz w:val="28"/>
          <w:szCs w:val="28"/>
        </w:rPr>
        <w:t xml:space="preserve">ВИТЕБСКИЙ ОРДЕНА ДРУЖБЫ НАРОДОВ МЕДИЦИНСКИЙ УНИВЕРСИТЕТ </w:t>
      </w:r>
    </w:p>
    <w:p w:rsidR="00AF363C" w:rsidRDefault="00D46DD0">
      <w:pPr>
        <w:jc w:val="center"/>
      </w:pPr>
      <w:r>
        <w:rPr>
          <w:sz w:val="28"/>
        </w:rPr>
        <w:t>КАФЕДРА ТЕРАПЕВТИЧЕСКОЙ СТОМАТОЛОГИИ С КУРСОМ ФПК И ПК</w:t>
      </w:r>
    </w:p>
    <w:p w:rsidR="00AF363C" w:rsidRDefault="00AF363C">
      <w:pPr>
        <w:jc w:val="center"/>
        <w:rPr>
          <w:sz w:val="28"/>
        </w:rPr>
      </w:pPr>
    </w:p>
    <w:p w:rsidR="00AF363C" w:rsidRDefault="00AF363C">
      <w:pPr>
        <w:jc w:val="center"/>
        <w:rPr>
          <w:sz w:val="28"/>
        </w:rPr>
      </w:pPr>
    </w:p>
    <w:p w:rsidR="00AF363C" w:rsidRDefault="00AF363C">
      <w:pPr>
        <w:jc w:val="center"/>
        <w:rPr>
          <w:sz w:val="28"/>
        </w:rPr>
      </w:pPr>
    </w:p>
    <w:p w:rsidR="00AF363C" w:rsidRDefault="00D46DD0">
      <w:pPr>
        <w:ind w:firstLine="5954"/>
        <w:rPr>
          <w:sz w:val="28"/>
        </w:rPr>
      </w:pPr>
      <w:r>
        <w:rPr>
          <w:sz w:val="28"/>
        </w:rPr>
        <w:t>Обсуждено на заседании кафедры</w:t>
      </w:r>
    </w:p>
    <w:p w:rsidR="00587749" w:rsidRDefault="00587749" w:rsidP="00587749">
      <w:pPr>
        <w:ind w:firstLine="5954"/>
        <w:rPr>
          <w:sz w:val="28"/>
          <w:szCs w:val="28"/>
        </w:rPr>
      </w:pPr>
      <w:r>
        <w:rPr>
          <w:sz w:val="28"/>
          <w:szCs w:val="28"/>
        </w:rPr>
        <w:t>Протокол № 1 от 01.09.202</w:t>
      </w:r>
      <w:r w:rsidR="00F4125B">
        <w:rPr>
          <w:sz w:val="28"/>
          <w:szCs w:val="28"/>
        </w:rPr>
        <w:t>3</w:t>
      </w:r>
      <w:r>
        <w:rPr>
          <w:sz w:val="28"/>
          <w:szCs w:val="28"/>
        </w:rPr>
        <w:t xml:space="preserve"> года</w:t>
      </w:r>
    </w:p>
    <w:p w:rsidR="00AF363C" w:rsidRDefault="00AF363C">
      <w:pPr>
        <w:rPr>
          <w:sz w:val="28"/>
        </w:rPr>
      </w:pPr>
    </w:p>
    <w:p w:rsidR="00AF363C" w:rsidRDefault="00AF363C">
      <w:pPr>
        <w:rPr>
          <w:sz w:val="28"/>
        </w:rPr>
      </w:pPr>
    </w:p>
    <w:p w:rsidR="00AF363C" w:rsidRDefault="00AF363C">
      <w:pPr>
        <w:rPr>
          <w:sz w:val="28"/>
        </w:rPr>
      </w:pPr>
    </w:p>
    <w:p w:rsidR="00AF363C" w:rsidRDefault="00AF363C">
      <w:pPr>
        <w:rPr>
          <w:sz w:val="28"/>
        </w:rPr>
      </w:pPr>
    </w:p>
    <w:p w:rsidR="00AF363C" w:rsidRDefault="00AF363C">
      <w:pPr>
        <w:rPr>
          <w:sz w:val="28"/>
        </w:rPr>
      </w:pPr>
    </w:p>
    <w:p w:rsidR="00AF363C" w:rsidRDefault="00AF363C">
      <w:pPr>
        <w:rPr>
          <w:sz w:val="28"/>
        </w:rPr>
      </w:pPr>
    </w:p>
    <w:p w:rsidR="00AF363C" w:rsidRDefault="00AF363C">
      <w:pPr>
        <w:rPr>
          <w:sz w:val="28"/>
        </w:rPr>
      </w:pPr>
    </w:p>
    <w:p w:rsidR="00AF363C" w:rsidRDefault="00AF363C">
      <w:pPr>
        <w:rPr>
          <w:sz w:val="28"/>
        </w:rPr>
      </w:pPr>
    </w:p>
    <w:p w:rsidR="00AF363C" w:rsidRDefault="00F4125B">
      <w:pPr>
        <w:pStyle w:val="21"/>
        <w:numPr>
          <w:ilvl w:val="1"/>
          <w:numId w:val="30"/>
        </w:numPr>
        <w:rPr>
          <w:rFonts w:hint="eastAsia"/>
          <w:sz w:val="28"/>
          <w:szCs w:val="28"/>
        </w:rPr>
      </w:pPr>
      <w:r w:rsidRPr="00BD4254">
        <w:rPr>
          <w:sz w:val="28"/>
          <w:szCs w:val="28"/>
        </w:rPr>
        <w:t>МЕТОДИЧЕСК</w:t>
      </w:r>
      <w:r>
        <w:rPr>
          <w:sz w:val="28"/>
          <w:szCs w:val="28"/>
        </w:rPr>
        <w:t>ИЕ</w:t>
      </w:r>
      <w:r w:rsidRPr="00BD4254">
        <w:rPr>
          <w:sz w:val="28"/>
          <w:szCs w:val="28"/>
        </w:rPr>
        <w:t xml:space="preserve"> </w:t>
      </w:r>
      <w:r>
        <w:rPr>
          <w:sz w:val="28"/>
          <w:szCs w:val="28"/>
        </w:rPr>
        <w:t>УКАЗАНИЯ</w:t>
      </w:r>
      <w:r>
        <w:rPr>
          <w:sz w:val="28"/>
          <w:szCs w:val="28"/>
        </w:rPr>
        <w:t xml:space="preserve"> </w:t>
      </w:r>
      <w:r w:rsidR="00D46DD0">
        <w:rPr>
          <w:sz w:val="28"/>
          <w:szCs w:val="28"/>
        </w:rPr>
        <w:t xml:space="preserve">№ </w:t>
      </w:r>
      <w:r w:rsidR="00930DE8">
        <w:rPr>
          <w:sz w:val="28"/>
          <w:szCs w:val="28"/>
        </w:rPr>
        <w:t>4</w:t>
      </w:r>
    </w:p>
    <w:p w:rsidR="00AF363C" w:rsidRDefault="00D46DD0">
      <w:pPr>
        <w:pStyle w:val="31"/>
        <w:numPr>
          <w:ilvl w:val="2"/>
          <w:numId w:val="30"/>
        </w:numPr>
        <w:jc w:val="center"/>
        <w:rPr>
          <w:rFonts w:hint="eastAsia"/>
        </w:rPr>
      </w:pPr>
      <w:r>
        <w:t>для проведения занятия со студентами 5 курса в 10 семестре</w:t>
      </w:r>
    </w:p>
    <w:p w:rsidR="00AF363C" w:rsidRDefault="00D46DD0">
      <w:pPr>
        <w:jc w:val="center"/>
        <w:rPr>
          <w:sz w:val="32"/>
        </w:rPr>
      </w:pPr>
      <w:r>
        <w:rPr>
          <w:sz w:val="32"/>
        </w:rPr>
        <w:t>стоматологического факультета по терапевтической стоматологии</w:t>
      </w:r>
    </w:p>
    <w:p w:rsidR="00AF363C" w:rsidRDefault="00D46DD0">
      <w:pPr>
        <w:jc w:val="center"/>
        <w:rPr>
          <w:sz w:val="32"/>
        </w:rPr>
      </w:pPr>
      <w:r>
        <w:rPr>
          <w:sz w:val="32"/>
        </w:rPr>
        <w:t>(для студентов)</w:t>
      </w:r>
    </w:p>
    <w:p w:rsidR="00AF363C" w:rsidRDefault="00AF363C">
      <w:pPr>
        <w:ind w:firstLine="426"/>
        <w:jc w:val="center"/>
        <w:rPr>
          <w:sz w:val="28"/>
        </w:rPr>
      </w:pPr>
    </w:p>
    <w:p w:rsidR="00AF363C" w:rsidRDefault="00AF363C">
      <w:pPr>
        <w:ind w:firstLine="426"/>
        <w:jc w:val="center"/>
        <w:rPr>
          <w:sz w:val="28"/>
        </w:rPr>
      </w:pPr>
    </w:p>
    <w:p w:rsidR="00AF363C" w:rsidRDefault="00D46DD0">
      <w:pPr>
        <w:jc w:val="center"/>
        <w:rPr>
          <w:b/>
          <w:sz w:val="32"/>
          <w:szCs w:val="32"/>
        </w:rPr>
      </w:pPr>
      <w:r>
        <w:rPr>
          <w:sz w:val="28"/>
          <w:szCs w:val="28"/>
        </w:rPr>
        <w:t>ТЕМА</w:t>
      </w:r>
      <w:r>
        <w:rPr>
          <w:b/>
          <w:sz w:val="28"/>
          <w:szCs w:val="28"/>
        </w:rPr>
        <w:t xml:space="preserve">: </w:t>
      </w:r>
      <w:r>
        <w:rPr>
          <w:b/>
          <w:sz w:val="32"/>
          <w:szCs w:val="32"/>
        </w:rPr>
        <w:t xml:space="preserve">Индивидуальная и профессиональная гигиена рта. </w:t>
      </w:r>
    </w:p>
    <w:p w:rsidR="00AF363C" w:rsidRDefault="00D46DD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Методы индикации зубных отложений. Гигиенические индексы.</w:t>
      </w:r>
    </w:p>
    <w:p w:rsidR="00AF363C" w:rsidRDefault="00AF363C">
      <w:pPr>
        <w:pStyle w:val="21"/>
        <w:ind w:firstLine="426"/>
        <w:rPr>
          <w:rFonts w:hint="eastAsia"/>
        </w:rPr>
      </w:pPr>
    </w:p>
    <w:p w:rsidR="00AF363C" w:rsidRDefault="00AF363C">
      <w:pPr>
        <w:ind w:firstLine="426"/>
      </w:pPr>
    </w:p>
    <w:p w:rsidR="00AF363C" w:rsidRDefault="00D46DD0">
      <w:pPr>
        <w:ind w:firstLine="426"/>
        <w:rPr>
          <w:sz w:val="28"/>
        </w:rPr>
      </w:pPr>
      <w:r>
        <w:rPr>
          <w:sz w:val="28"/>
        </w:rPr>
        <w:t xml:space="preserve"> </w:t>
      </w:r>
    </w:p>
    <w:p w:rsidR="00AF363C" w:rsidRDefault="00AF363C">
      <w:pPr>
        <w:ind w:firstLine="426"/>
        <w:jc w:val="center"/>
        <w:rPr>
          <w:sz w:val="28"/>
        </w:rPr>
      </w:pPr>
    </w:p>
    <w:p w:rsidR="00AF363C" w:rsidRDefault="00AF363C">
      <w:pPr>
        <w:ind w:firstLine="426"/>
        <w:jc w:val="center"/>
        <w:rPr>
          <w:sz w:val="28"/>
        </w:rPr>
      </w:pPr>
    </w:p>
    <w:p w:rsidR="00AF363C" w:rsidRDefault="00AF363C">
      <w:pPr>
        <w:ind w:firstLine="426"/>
        <w:jc w:val="center"/>
        <w:rPr>
          <w:sz w:val="28"/>
        </w:rPr>
      </w:pPr>
    </w:p>
    <w:p w:rsidR="00AF363C" w:rsidRDefault="00D46DD0">
      <w:pPr>
        <w:ind w:firstLine="426"/>
        <w:jc w:val="right"/>
      </w:pPr>
      <w:r>
        <w:rPr>
          <w:sz w:val="32"/>
          <w:szCs w:val="32"/>
        </w:rPr>
        <w:t>Время 6 часов</w:t>
      </w:r>
    </w:p>
    <w:p w:rsidR="00AF363C" w:rsidRDefault="00AF363C">
      <w:pPr>
        <w:ind w:firstLine="426"/>
        <w:jc w:val="center"/>
      </w:pPr>
    </w:p>
    <w:p w:rsidR="00AF363C" w:rsidRDefault="00AF363C">
      <w:pPr>
        <w:ind w:firstLine="426"/>
        <w:jc w:val="center"/>
      </w:pPr>
    </w:p>
    <w:p w:rsidR="00AF363C" w:rsidRDefault="00AF363C">
      <w:pPr>
        <w:ind w:firstLine="426"/>
        <w:jc w:val="center"/>
      </w:pPr>
    </w:p>
    <w:p w:rsidR="00AF363C" w:rsidRDefault="00AF363C">
      <w:pPr>
        <w:ind w:firstLine="426"/>
        <w:jc w:val="center"/>
      </w:pPr>
    </w:p>
    <w:p w:rsidR="00AF363C" w:rsidRDefault="00AF363C">
      <w:pPr>
        <w:ind w:firstLine="426"/>
        <w:jc w:val="center"/>
      </w:pPr>
    </w:p>
    <w:p w:rsidR="00AF363C" w:rsidRDefault="00AF363C">
      <w:pPr>
        <w:ind w:firstLine="426"/>
        <w:jc w:val="center"/>
      </w:pPr>
    </w:p>
    <w:p w:rsidR="00AF363C" w:rsidRDefault="00AF363C">
      <w:pPr>
        <w:ind w:firstLine="426"/>
        <w:jc w:val="center"/>
      </w:pPr>
    </w:p>
    <w:p w:rsidR="00AF363C" w:rsidRDefault="00AF363C">
      <w:pPr>
        <w:ind w:firstLine="426"/>
        <w:jc w:val="center"/>
      </w:pPr>
    </w:p>
    <w:p w:rsidR="00AF363C" w:rsidRDefault="00AF363C">
      <w:pPr>
        <w:ind w:firstLine="426"/>
        <w:jc w:val="center"/>
      </w:pPr>
    </w:p>
    <w:p w:rsidR="00AF363C" w:rsidRDefault="00AF363C">
      <w:pPr>
        <w:ind w:firstLine="426"/>
        <w:jc w:val="center"/>
      </w:pPr>
    </w:p>
    <w:p w:rsidR="00AF363C" w:rsidRDefault="00AF363C">
      <w:pPr>
        <w:ind w:firstLine="426"/>
        <w:jc w:val="center"/>
        <w:rPr>
          <w:b/>
          <w:sz w:val="28"/>
          <w:szCs w:val="28"/>
        </w:rPr>
      </w:pPr>
    </w:p>
    <w:p w:rsidR="00AF363C" w:rsidRDefault="00AF363C">
      <w:pPr>
        <w:ind w:firstLine="426"/>
        <w:jc w:val="center"/>
        <w:rPr>
          <w:b/>
          <w:sz w:val="28"/>
          <w:szCs w:val="28"/>
        </w:rPr>
      </w:pPr>
    </w:p>
    <w:p w:rsidR="00AF363C" w:rsidRDefault="00AF363C">
      <w:pPr>
        <w:ind w:firstLine="426"/>
        <w:jc w:val="center"/>
        <w:rPr>
          <w:b/>
          <w:sz w:val="28"/>
          <w:szCs w:val="28"/>
        </w:rPr>
      </w:pPr>
    </w:p>
    <w:p w:rsidR="00AF363C" w:rsidRDefault="00AF363C">
      <w:pPr>
        <w:ind w:firstLine="426"/>
        <w:jc w:val="center"/>
        <w:rPr>
          <w:b/>
          <w:sz w:val="28"/>
          <w:szCs w:val="28"/>
        </w:rPr>
      </w:pPr>
    </w:p>
    <w:p w:rsidR="00AF363C" w:rsidRDefault="00D46DD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Витебск 20</w:t>
      </w:r>
      <w:r w:rsidR="00587749">
        <w:rPr>
          <w:b/>
          <w:sz w:val="28"/>
          <w:szCs w:val="28"/>
        </w:rPr>
        <w:t>2</w:t>
      </w:r>
      <w:r w:rsidR="00F4125B">
        <w:rPr>
          <w:b/>
          <w:sz w:val="28"/>
          <w:szCs w:val="28"/>
        </w:rPr>
        <w:t>3</w:t>
      </w:r>
      <w:bookmarkStart w:id="0" w:name="_GoBack"/>
      <w:bookmarkEnd w:id="0"/>
      <w:r>
        <w:br w:type="page"/>
      </w:r>
    </w:p>
    <w:p w:rsidR="00AF363C" w:rsidRDefault="00D46DD0">
      <w:pPr>
        <w:jc w:val="center"/>
        <w:rPr>
          <w:b/>
        </w:rPr>
      </w:pPr>
      <w:r>
        <w:rPr>
          <w:b/>
        </w:rPr>
        <w:lastRenderedPageBreak/>
        <w:t>1.</w:t>
      </w:r>
      <w:r>
        <w:t xml:space="preserve"> </w:t>
      </w:r>
      <w:r>
        <w:rPr>
          <w:b/>
        </w:rPr>
        <w:t>УЧЕБНЫЕ И ВОСПИТАТЕЛЬНЫЕ ЦЕЛИ</w:t>
      </w:r>
    </w:p>
    <w:p w:rsidR="00AF363C" w:rsidRDefault="00D46DD0">
      <w:pPr>
        <w:jc w:val="both"/>
      </w:pPr>
      <w:r>
        <w:t>1. Рассмотреть различные классификации зубных отложений, ознакомиться с международной класс</w:t>
      </w:r>
      <w:r>
        <w:t>и</w:t>
      </w:r>
      <w:r>
        <w:t>фикацией отложений на зубах.</w:t>
      </w:r>
    </w:p>
    <w:p w:rsidR="00AF363C" w:rsidRDefault="00D46DD0">
      <w:pPr>
        <w:jc w:val="both"/>
      </w:pPr>
      <w:r>
        <w:t>2. Изучить особенности состава и сроки формирования различных видов зубных отложений.</w:t>
      </w:r>
    </w:p>
    <w:p w:rsidR="00AF363C" w:rsidRDefault="00D46DD0">
      <w:pPr>
        <w:jc w:val="both"/>
      </w:pPr>
      <w:r>
        <w:t>3. Рассмотреть механизм образования и роль в физиологии и патологии полости рта зубных отложений.</w:t>
      </w:r>
    </w:p>
    <w:p w:rsidR="00AF363C" w:rsidRDefault="00D46DD0">
      <w:pPr>
        <w:jc w:val="both"/>
      </w:pPr>
      <w:r>
        <w:t>4. Изучить способы обнаружения и удаления зубных отложений.</w:t>
      </w:r>
    </w:p>
    <w:p w:rsidR="00AF363C" w:rsidRDefault="00D46DD0">
      <w:pPr>
        <w:jc w:val="both"/>
      </w:pPr>
      <w:r>
        <w:t xml:space="preserve">5. Научиться удалять зубные отложения (минерализованные и </w:t>
      </w:r>
      <w:proofErr w:type="spellStart"/>
      <w:r>
        <w:t>неминерализованные</w:t>
      </w:r>
      <w:proofErr w:type="spellEnd"/>
      <w:r>
        <w:t>) различными мет</w:t>
      </w:r>
      <w:r>
        <w:t>о</w:t>
      </w:r>
      <w:r>
        <w:t>дами.</w:t>
      </w:r>
    </w:p>
    <w:p w:rsidR="00AF363C" w:rsidRDefault="00D46DD0">
      <w:pPr>
        <w:jc w:val="both"/>
      </w:pPr>
      <w:r>
        <w:t>6. Соблюдать принципы врачебной этики и деонтологии при работе с пациентами.</w:t>
      </w:r>
    </w:p>
    <w:p w:rsidR="00AF363C" w:rsidRDefault="00AF363C">
      <w:pPr>
        <w:ind w:firstLine="426"/>
        <w:jc w:val="center"/>
        <w:rPr>
          <w:b/>
          <w:sz w:val="28"/>
          <w:szCs w:val="28"/>
        </w:rPr>
      </w:pPr>
    </w:p>
    <w:p w:rsidR="00AF363C" w:rsidRDefault="00D46DD0">
      <w:pPr>
        <w:jc w:val="center"/>
        <w:rPr>
          <w:b/>
        </w:rPr>
      </w:pPr>
      <w:r>
        <w:rPr>
          <w:b/>
        </w:rPr>
        <w:t>2. МАТЕРИАЛЬНОЕ ОСНАЩЕНИЕ</w:t>
      </w:r>
    </w:p>
    <w:p w:rsidR="00AF363C" w:rsidRDefault="00D46DD0">
      <w:pPr>
        <w:jc w:val="both"/>
      </w:pPr>
      <w:r>
        <w:t>1. Стоматологические установки "</w:t>
      </w:r>
      <w:r>
        <w:rPr>
          <w:rFonts w:ascii="Arial" w:hAnsi="Arial" w:cs="Arial"/>
          <w:lang w:val="en-US"/>
        </w:rPr>
        <w:t>MELORIN</w:t>
      </w:r>
      <w:r>
        <w:t>".</w:t>
      </w:r>
    </w:p>
    <w:p w:rsidR="00AF363C" w:rsidRDefault="00D46DD0">
      <w:pPr>
        <w:jc w:val="both"/>
      </w:pPr>
      <w:r>
        <w:t xml:space="preserve">2. Наборы инструментов для обследования пациентов в стоматологическом терапевтическом кабинете и снятия </w:t>
      </w:r>
      <w:proofErr w:type="spellStart"/>
      <w:r>
        <w:t>назубных</w:t>
      </w:r>
      <w:proofErr w:type="spellEnd"/>
      <w:r>
        <w:t xml:space="preserve"> отложений.</w:t>
      </w:r>
    </w:p>
    <w:p w:rsidR="00AF363C" w:rsidRDefault="00D46DD0">
      <w:pPr>
        <w:jc w:val="both"/>
      </w:pPr>
      <w:r>
        <w:t xml:space="preserve">3. Полировочные пасты и щёточки для снятия зубного налёта, </w:t>
      </w:r>
      <w:proofErr w:type="spellStart"/>
      <w:r>
        <w:t>фторлак</w:t>
      </w:r>
      <w:proofErr w:type="spellEnd"/>
      <w:r>
        <w:t>.</w:t>
      </w:r>
    </w:p>
    <w:p w:rsidR="00AF363C" w:rsidRDefault="00D46DD0">
      <w:pPr>
        <w:jc w:val="both"/>
      </w:pPr>
      <w:r>
        <w:t>4. Учебные и наглядные пособия:</w:t>
      </w:r>
    </w:p>
    <w:p w:rsidR="00AF363C" w:rsidRDefault="00D46DD0">
      <w:pPr>
        <w:numPr>
          <w:ilvl w:val="0"/>
          <w:numId w:val="29"/>
        </w:numPr>
        <w:jc w:val="both"/>
      </w:pPr>
      <w:r>
        <w:t>учебная литература</w:t>
      </w:r>
    </w:p>
    <w:p w:rsidR="00AF363C" w:rsidRDefault="00D46DD0">
      <w:pPr>
        <w:numPr>
          <w:ilvl w:val="0"/>
          <w:numId w:val="29"/>
        </w:numPr>
        <w:jc w:val="both"/>
      </w:pPr>
      <w:r>
        <w:t xml:space="preserve">амбулаторная карта формы 043/у-10 </w:t>
      </w:r>
    </w:p>
    <w:p w:rsidR="00AF363C" w:rsidRDefault="00D46DD0">
      <w:pPr>
        <w:numPr>
          <w:ilvl w:val="0"/>
          <w:numId w:val="29"/>
        </w:numPr>
        <w:jc w:val="both"/>
      </w:pPr>
      <w:r>
        <w:t>методические разработки кафедры</w:t>
      </w:r>
    </w:p>
    <w:p w:rsidR="00AF363C" w:rsidRDefault="00AF363C">
      <w:pPr>
        <w:ind w:firstLine="426"/>
        <w:rPr>
          <w:sz w:val="28"/>
          <w:szCs w:val="28"/>
        </w:rPr>
      </w:pPr>
    </w:p>
    <w:p w:rsidR="00AF363C" w:rsidRDefault="00D46DD0">
      <w:pPr>
        <w:pStyle w:val="a7"/>
        <w:jc w:val="center"/>
      </w:pPr>
      <w:r>
        <w:rPr>
          <w:bCs w:val="0"/>
          <w:sz w:val="24"/>
        </w:rPr>
        <w:t>3.</w:t>
      </w:r>
      <w:r>
        <w:rPr>
          <w:b w:val="0"/>
          <w:bCs w:val="0"/>
          <w:sz w:val="24"/>
        </w:rPr>
        <w:t xml:space="preserve"> </w:t>
      </w:r>
      <w:r>
        <w:rPr>
          <w:sz w:val="24"/>
        </w:rPr>
        <w:t>ВОПРОСЫ, ЗНАНИЕ КОТОРЫХ НЕОБХОДИМО ДЛЯ ИЗУЧЕНИЯ ДАННОЙ ТЕМЫ</w:t>
      </w:r>
      <w:r>
        <w:t>:</w:t>
      </w:r>
    </w:p>
    <w:p w:rsidR="00AF363C" w:rsidRDefault="00D46DD0">
      <w:pPr>
        <w:jc w:val="both"/>
      </w:pPr>
      <w:r>
        <w:t>1. Состав и сроки образования зубных отложений</w:t>
      </w:r>
    </w:p>
    <w:p w:rsidR="00AF363C" w:rsidRDefault="00D46DD0">
      <w:pPr>
        <w:jc w:val="both"/>
      </w:pPr>
      <w:r>
        <w:t>2. Микробиологический состав зубного налёта.</w:t>
      </w:r>
    </w:p>
    <w:p w:rsidR="00AF363C" w:rsidRDefault="00D46DD0">
      <w:pPr>
        <w:jc w:val="both"/>
      </w:pPr>
      <w:r>
        <w:t>3. Способы обнаружения зубных отложений.</w:t>
      </w:r>
    </w:p>
    <w:p w:rsidR="00AF363C" w:rsidRDefault="00D46DD0">
      <w:pPr>
        <w:jc w:val="both"/>
      </w:pPr>
      <w:r>
        <w:t>4. Инструменты для удаления зубного камня и требования, к ним предъявляемые.</w:t>
      </w:r>
    </w:p>
    <w:p w:rsidR="00AF363C" w:rsidRDefault="00AF363C">
      <w:pPr>
        <w:ind w:firstLine="426"/>
        <w:rPr>
          <w:sz w:val="28"/>
          <w:szCs w:val="28"/>
        </w:rPr>
      </w:pPr>
    </w:p>
    <w:p w:rsidR="00AF363C" w:rsidRDefault="00D46DD0">
      <w:pPr>
        <w:jc w:val="center"/>
        <w:rPr>
          <w:b/>
          <w:bCs/>
        </w:rPr>
      </w:pPr>
      <w:r>
        <w:rPr>
          <w:b/>
          <w:bCs/>
        </w:rPr>
        <w:t>4. ВОПРОСЫ, ПОДЛЕЖАЩИЕ ИЗУЧЕНИЮ НА ЗАНЯТИИ</w:t>
      </w:r>
    </w:p>
    <w:p w:rsidR="00AF363C" w:rsidRDefault="00D46DD0">
      <w:pPr>
        <w:jc w:val="both"/>
      </w:pPr>
      <w:r>
        <w:t>1. Зубные отложения, понятие. Классификация зубных отложений.</w:t>
      </w:r>
    </w:p>
    <w:p w:rsidR="00AF363C" w:rsidRDefault="00D46DD0">
      <w:pPr>
        <w:jc w:val="both"/>
      </w:pPr>
      <w:r>
        <w:t xml:space="preserve">2. </w:t>
      </w:r>
      <w:proofErr w:type="spellStart"/>
      <w:r>
        <w:t>Неминерализованные</w:t>
      </w:r>
      <w:proofErr w:type="spellEnd"/>
      <w:r>
        <w:t xml:space="preserve"> зубные отложения. Кутикула, пелликула, зубной налёт, определение, состав, роль в физиологии и патологии полости рта.</w:t>
      </w:r>
    </w:p>
    <w:p w:rsidR="00AF363C" w:rsidRDefault="00D46DD0">
      <w:pPr>
        <w:jc w:val="both"/>
      </w:pPr>
      <w:r>
        <w:t>3. Зубная бляшка, характеристика, механизм образования, свойства.</w:t>
      </w:r>
    </w:p>
    <w:p w:rsidR="00AF363C" w:rsidRDefault="00D46DD0">
      <w:pPr>
        <w:jc w:val="both"/>
      </w:pPr>
      <w:r>
        <w:t>4. Минерализованные зубные отложения. Виды зубного камня. Теории формирования зубного камня. Роль в патологии полости рта.</w:t>
      </w:r>
    </w:p>
    <w:p w:rsidR="00AF363C" w:rsidRDefault="00D46DD0">
      <w:pPr>
        <w:jc w:val="both"/>
      </w:pPr>
      <w:r>
        <w:t>5. Способы обнаружения зубных отложений и гигиенические индексы.</w:t>
      </w:r>
    </w:p>
    <w:p w:rsidR="00AF363C" w:rsidRDefault="00D46DD0">
      <w:pPr>
        <w:jc w:val="both"/>
      </w:pPr>
      <w:r>
        <w:t>6. Мотивационная беседа с пациентами, инструктаж по гигиене полости рта.</w:t>
      </w:r>
    </w:p>
    <w:p w:rsidR="00AF363C" w:rsidRDefault="00D46DD0">
      <w:pPr>
        <w:jc w:val="both"/>
      </w:pPr>
      <w:r>
        <w:t>7. Предметы и средства гигиены полости рта.</w:t>
      </w:r>
    </w:p>
    <w:p w:rsidR="00AF363C" w:rsidRDefault="00D46DD0">
      <w:pPr>
        <w:jc w:val="both"/>
      </w:pPr>
      <w:r>
        <w:t>8. Методы индивидуальной чистки зубов.</w:t>
      </w:r>
    </w:p>
    <w:p w:rsidR="00AF363C" w:rsidRDefault="00D46DD0">
      <w:pPr>
        <w:jc w:val="both"/>
      </w:pPr>
      <w:r>
        <w:t>9. Профессиональная гигиена полости рта.</w:t>
      </w:r>
    </w:p>
    <w:p w:rsidR="00AF363C" w:rsidRDefault="00AF363C">
      <w:pPr>
        <w:ind w:firstLine="426"/>
        <w:rPr>
          <w:sz w:val="28"/>
          <w:szCs w:val="28"/>
        </w:rPr>
      </w:pPr>
    </w:p>
    <w:p w:rsidR="00AF363C" w:rsidRDefault="00D46DD0">
      <w:pPr>
        <w:widowControl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5.. ХОД ЗАНЯТИЯ</w:t>
      </w:r>
    </w:p>
    <w:p w:rsidR="00AF363C" w:rsidRDefault="00D46DD0">
      <w:pPr>
        <w:rPr>
          <w:b/>
        </w:rPr>
      </w:pPr>
      <w:r>
        <w:rPr>
          <w:b/>
        </w:rPr>
        <w:t xml:space="preserve">ВОПРОС 1. </w:t>
      </w:r>
      <w:proofErr w:type="spellStart"/>
      <w:r>
        <w:rPr>
          <w:b/>
        </w:rPr>
        <w:t>Назубные</w:t>
      </w:r>
      <w:proofErr w:type="spellEnd"/>
      <w:r>
        <w:rPr>
          <w:b/>
        </w:rPr>
        <w:t xml:space="preserve"> отложения. Классификация зубных отложений.</w:t>
      </w:r>
    </w:p>
    <w:p w:rsidR="00AF363C" w:rsidRDefault="00D46DD0">
      <w:pPr>
        <w:jc w:val="both"/>
        <w:rPr>
          <w:b/>
        </w:rPr>
      </w:pPr>
      <w:r>
        <w:t>Зубные отложения можно классифицировать следующим образом (см. таблицу).</w:t>
      </w:r>
      <w:r>
        <w:rPr>
          <w:b/>
        </w:rPr>
        <w:t xml:space="preserve"> </w:t>
      </w:r>
    </w:p>
    <w:p w:rsidR="00AF363C" w:rsidRDefault="00AF363C">
      <w:pPr>
        <w:ind w:firstLine="426"/>
        <w:jc w:val="both"/>
        <w:rPr>
          <w:b/>
        </w:rPr>
      </w:pPr>
    </w:p>
    <w:tbl>
      <w:tblPr>
        <w:tblW w:w="10023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1E0" w:firstRow="1" w:lastRow="1" w:firstColumn="1" w:lastColumn="1" w:noHBand="0" w:noVBand="0"/>
      </w:tblPr>
      <w:tblGrid>
        <w:gridCol w:w="2312"/>
        <w:gridCol w:w="3226"/>
        <w:gridCol w:w="4485"/>
      </w:tblGrid>
      <w:tr w:rsidR="00AF363C">
        <w:trPr>
          <w:jc w:val="center"/>
        </w:trPr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pPr>
              <w:jc w:val="center"/>
            </w:pPr>
            <w:r>
              <w:t>Признак</w:t>
            </w:r>
          </w:p>
        </w:tc>
        <w:tc>
          <w:tcPr>
            <w:tcW w:w="77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pPr>
              <w:ind w:firstLine="426"/>
              <w:jc w:val="center"/>
            </w:pPr>
            <w:r>
              <w:t>Виды зубных отложений</w:t>
            </w:r>
          </w:p>
        </w:tc>
      </w:tr>
      <w:tr w:rsidR="00AF363C">
        <w:trPr>
          <w:jc w:val="center"/>
        </w:trPr>
        <w:tc>
          <w:tcPr>
            <w:tcW w:w="231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F363C" w:rsidRDefault="00D46DD0">
            <w:pPr>
              <w:jc w:val="center"/>
            </w:pPr>
            <w:r>
              <w:t>происхождение</w:t>
            </w:r>
          </w:p>
        </w:tc>
        <w:tc>
          <w:tcPr>
            <w:tcW w:w="32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F363C" w:rsidRDefault="00D46DD0">
            <w:pPr>
              <w:ind w:firstLine="2"/>
              <w:jc w:val="center"/>
            </w:pPr>
            <w:r>
              <w:t xml:space="preserve">Биологические </w:t>
            </w:r>
          </w:p>
          <w:p w:rsidR="00AF363C" w:rsidRDefault="00D46DD0">
            <w:pPr>
              <w:ind w:firstLine="2"/>
              <w:jc w:val="center"/>
            </w:pPr>
            <w:r>
              <w:t>(естественные)</w:t>
            </w:r>
          </w:p>
        </w:tc>
        <w:tc>
          <w:tcPr>
            <w:tcW w:w="44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pPr>
              <w:jc w:val="center"/>
            </w:pPr>
            <w:r>
              <w:t>Патологические (приобретённые)</w:t>
            </w:r>
          </w:p>
        </w:tc>
      </w:tr>
      <w:tr w:rsidR="00AF363C">
        <w:trPr>
          <w:jc w:val="center"/>
        </w:trPr>
        <w:tc>
          <w:tcPr>
            <w:tcW w:w="231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F363C" w:rsidRDefault="00AF363C">
            <w:pPr>
              <w:jc w:val="center"/>
            </w:pPr>
          </w:p>
        </w:tc>
        <w:tc>
          <w:tcPr>
            <w:tcW w:w="32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F363C" w:rsidRDefault="00D46DD0">
            <w:pPr>
              <w:ind w:firstLine="2"/>
              <w:jc w:val="center"/>
            </w:pPr>
            <w:r>
              <w:t xml:space="preserve">Кутикула, </w:t>
            </w:r>
            <w:proofErr w:type="spellStart"/>
            <w:r>
              <w:t>биопелликула</w:t>
            </w:r>
            <w:proofErr w:type="spellEnd"/>
          </w:p>
        </w:tc>
        <w:tc>
          <w:tcPr>
            <w:tcW w:w="44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pPr>
              <w:jc w:val="center"/>
            </w:pPr>
            <w:r>
              <w:t xml:space="preserve">Микробная пелликула, зубной налёт, </w:t>
            </w:r>
          </w:p>
          <w:p w:rsidR="00AF363C" w:rsidRDefault="00D46DD0">
            <w:pPr>
              <w:jc w:val="center"/>
            </w:pPr>
            <w:r>
              <w:t>зубная бляшка, зубной камень.</w:t>
            </w:r>
          </w:p>
        </w:tc>
      </w:tr>
      <w:tr w:rsidR="00AF363C">
        <w:trPr>
          <w:jc w:val="center"/>
        </w:trPr>
        <w:tc>
          <w:tcPr>
            <w:tcW w:w="231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F363C" w:rsidRDefault="00D46DD0">
            <w:pPr>
              <w:jc w:val="center"/>
            </w:pPr>
            <w:r>
              <w:t>локализация</w:t>
            </w:r>
          </w:p>
        </w:tc>
        <w:tc>
          <w:tcPr>
            <w:tcW w:w="32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pPr>
              <w:ind w:firstLine="2"/>
              <w:jc w:val="center"/>
            </w:pPr>
            <w:proofErr w:type="spellStart"/>
            <w:r>
              <w:t>Наддесневые</w:t>
            </w:r>
            <w:proofErr w:type="spellEnd"/>
          </w:p>
        </w:tc>
        <w:tc>
          <w:tcPr>
            <w:tcW w:w="44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pPr>
              <w:jc w:val="center"/>
            </w:pPr>
            <w:proofErr w:type="spellStart"/>
            <w:r>
              <w:t>Поддесневые</w:t>
            </w:r>
            <w:proofErr w:type="spellEnd"/>
          </w:p>
        </w:tc>
      </w:tr>
      <w:tr w:rsidR="00AF363C">
        <w:trPr>
          <w:jc w:val="center"/>
        </w:trPr>
        <w:tc>
          <w:tcPr>
            <w:tcW w:w="231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F363C" w:rsidRDefault="00AF363C">
            <w:pPr>
              <w:jc w:val="center"/>
            </w:pPr>
          </w:p>
        </w:tc>
        <w:tc>
          <w:tcPr>
            <w:tcW w:w="32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F363C" w:rsidRDefault="00D46DD0">
            <w:pPr>
              <w:ind w:firstLine="2"/>
              <w:jc w:val="center"/>
            </w:pPr>
            <w:proofErr w:type="spellStart"/>
            <w:r>
              <w:t>Поддесневой</w:t>
            </w:r>
            <w:proofErr w:type="spellEnd"/>
            <w:r>
              <w:t xml:space="preserve"> зубной камень</w:t>
            </w:r>
          </w:p>
        </w:tc>
        <w:tc>
          <w:tcPr>
            <w:tcW w:w="44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pPr>
              <w:jc w:val="center"/>
            </w:pPr>
            <w:r>
              <w:t xml:space="preserve">Пелликула, зубной налёт, зубная бляшка, </w:t>
            </w:r>
          </w:p>
          <w:p w:rsidR="00AF363C" w:rsidRDefault="00D46DD0">
            <w:pPr>
              <w:jc w:val="center"/>
            </w:pPr>
            <w:proofErr w:type="spellStart"/>
            <w:r>
              <w:t>наддесневой</w:t>
            </w:r>
            <w:proofErr w:type="spellEnd"/>
            <w:r>
              <w:t xml:space="preserve"> зубной камень.</w:t>
            </w:r>
          </w:p>
        </w:tc>
      </w:tr>
      <w:tr w:rsidR="00AF363C">
        <w:trPr>
          <w:jc w:val="center"/>
        </w:trPr>
        <w:tc>
          <w:tcPr>
            <w:tcW w:w="231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F363C" w:rsidRDefault="00D46DD0">
            <w:pPr>
              <w:jc w:val="center"/>
            </w:pPr>
            <w:r>
              <w:t xml:space="preserve">Степень </w:t>
            </w:r>
          </w:p>
          <w:p w:rsidR="00AF363C" w:rsidRDefault="00D46DD0">
            <w:pPr>
              <w:jc w:val="center"/>
            </w:pPr>
            <w:r>
              <w:t>инфицированности</w:t>
            </w:r>
          </w:p>
        </w:tc>
        <w:tc>
          <w:tcPr>
            <w:tcW w:w="32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pPr>
              <w:ind w:firstLine="2"/>
              <w:jc w:val="center"/>
            </w:pPr>
            <w:r>
              <w:t>Неинфицированные</w:t>
            </w:r>
          </w:p>
        </w:tc>
        <w:tc>
          <w:tcPr>
            <w:tcW w:w="44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pPr>
              <w:jc w:val="center"/>
            </w:pPr>
            <w:r>
              <w:t>Инфицированные</w:t>
            </w:r>
          </w:p>
        </w:tc>
      </w:tr>
      <w:tr w:rsidR="00AF363C">
        <w:trPr>
          <w:jc w:val="center"/>
        </w:trPr>
        <w:tc>
          <w:tcPr>
            <w:tcW w:w="231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AF363C">
            <w:pPr>
              <w:jc w:val="center"/>
            </w:pPr>
          </w:p>
        </w:tc>
        <w:tc>
          <w:tcPr>
            <w:tcW w:w="32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F363C" w:rsidRDefault="00D46DD0">
            <w:pPr>
              <w:ind w:firstLine="2"/>
              <w:jc w:val="center"/>
            </w:pPr>
            <w:r>
              <w:t>Кутикула, пелликула</w:t>
            </w:r>
          </w:p>
        </w:tc>
        <w:tc>
          <w:tcPr>
            <w:tcW w:w="44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pPr>
              <w:jc w:val="center"/>
            </w:pPr>
            <w:r>
              <w:t xml:space="preserve">Зубной налёт (низко </w:t>
            </w:r>
            <w:proofErr w:type="gramStart"/>
            <w:r>
              <w:t>патогенные</w:t>
            </w:r>
            <w:proofErr w:type="gramEnd"/>
            <w:r>
              <w:t xml:space="preserve">), </w:t>
            </w:r>
          </w:p>
          <w:p w:rsidR="00AF363C" w:rsidRDefault="00D46DD0">
            <w:pPr>
              <w:jc w:val="center"/>
            </w:pPr>
            <w:r>
              <w:t xml:space="preserve">зубная бляшка (высоко </w:t>
            </w:r>
            <w:proofErr w:type="gramStart"/>
            <w:r>
              <w:t>патогенные</w:t>
            </w:r>
            <w:proofErr w:type="gramEnd"/>
            <w:r>
              <w:t xml:space="preserve">), </w:t>
            </w:r>
          </w:p>
          <w:p w:rsidR="00AF363C" w:rsidRDefault="00D46DD0">
            <w:pPr>
              <w:jc w:val="center"/>
            </w:pPr>
            <w:r>
              <w:t>зубной камень.</w:t>
            </w:r>
          </w:p>
        </w:tc>
      </w:tr>
      <w:tr w:rsidR="00AF363C">
        <w:trPr>
          <w:jc w:val="center"/>
        </w:trPr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pPr>
              <w:jc w:val="center"/>
            </w:pPr>
            <w:r>
              <w:lastRenderedPageBreak/>
              <w:t>минерализация</w:t>
            </w:r>
          </w:p>
        </w:tc>
        <w:tc>
          <w:tcPr>
            <w:tcW w:w="32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pPr>
              <w:ind w:firstLine="2"/>
              <w:jc w:val="center"/>
            </w:pPr>
            <w:r>
              <w:t>минерализованные</w:t>
            </w:r>
          </w:p>
        </w:tc>
        <w:tc>
          <w:tcPr>
            <w:tcW w:w="44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pPr>
              <w:jc w:val="center"/>
            </w:pPr>
            <w:proofErr w:type="spellStart"/>
            <w:r>
              <w:t>неминерализованные</w:t>
            </w:r>
            <w:proofErr w:type="spellEnd"/>
          </w:p>
        </w:tc>
      </w:tr>
      <w:tr w:rsidR="00AF363C">
        <w:trPr>
          <w:jc w:val="center"/>
        </w:trPr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AF363C">
            <w:pPr>
              <w:jc w:val="center"/>
            </w:pPr>
          </w:p>
        </w:tc>
        <w:tc>
          <w:tcPr>
            <w:tcW w:w="32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F363C" w:rsidRDefault="00D46DD0">
            <w:pPr>
              <w:ind w:firstLine="2"/>
              <w:jc w:val="center"/>
            </w:pPr>
            <w:r>
              <w:t>Зубной камень</w:t>
            </w:r>
          </w:p>
        </w:tc>
        <w:tc>
          <w:tcPr>
            <w:tcW w:w="44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pPr>
              <w:jc w:val="center"/>
            </w:pPr>
            <w:r>
              <w:t>Пелликула, зубной налёт, зубная бляшка</w:t>
            </w:r>
          </w:p>
        </w:tc>
      </w:tr>
    </w:tbl>
    <w:p w:rsidR="00AF363C" w:rsidRDefault="00AF363C">
      <w:pPr>
        <w:shd w:val="clear" w:color="auto" w:fill="FFFFFF"/>
        <w:ind w:firstLine="426"/>
        <w:jc w:val="both"/>
      </w:pPr>
    </w:p>
    <w:p w:rsidR="00AF363C" w:rsidRDefault="00D46DD0">
      <w:pPr>
        <w:shd w:val="clear" w:color="auto" w:fill="FFFFFF"/>
        <w:jc w:val="both"/>
      </w:pPr>
      <w:r>
        <w:t xml:space="preserve">Ниже приводится международная классификация </w:t>
      </w:r>
      <w:proofErr w:type="spellStart"/>
      <w:r>
        <w:t>назубных</w:t>
      </w:r>
      <w:proofErr w:type="spellEnd"/>
      <w:r>
        <w:t xml:space="preserve"> отложений.</w:t>
      </w:r>
    </w:p>
    <w:p w:rsidR="00AF363C" w:rsidRDefault="00D46DD0">
      <w:r>
        <w:t>МЕЖДУНАРОДНАЯ КЛАССИФИКАЦИЯ БОЛЕЗНЕЙ (ICD-DA WHO, 1995)</w:t>
      </w:r>
    </w:p>
    <w:p w:rsidR="00AF363C" w:rsidRDefault="00D46DD0">
      <w:pPr>
        <w:shd w:val="clear" w:color="auto" w:fill="FFFFFF"/>
        <w:jc w:val="both"/>
      </w:pPr>
      <w:r>
        <w:t>К</w:t>
      </w:r>
      <w:r>
        <w:rPr>
          <w:lang w:val="en-US"/>
        </w:rPr>
        <w:t xml:space="preserve">03.6 Deposits [accretions] on teeth. </w:t>
      </w:r>
      <w:r>
        <w:t>Отложения (нарас</w:t>
      </w:r>
      <w:r>
        <w:softHyphen/>
        <w:t>тания) на зубах.</w:t>
      </w:r>
    </w:p>
    <w:p w:rsidR="00AF363C" w:rsidRDefault="00D46DD0">
      <w:pPr>
        <w:shd w:val="clear" w:color="auto" w:fill="FFFFFF"/>
        <w:jc w:val="both"/>
      </w:pPr>
      <w:r>
        <w:t xml:space="preserve">К03.60 </w:t>
      </w:r>
      <w:r>
        <w:rPr>
          <w:lang w:val="en-US"/>
        </w:rPr>
        <w:t>Pigmented</w:t>
      </w:r>
      <w:r>
        <w:t xml:space="preserve"> </w:t>
      </w:r>
      <w:r>
        <w:rPr>
          <w:lang w:val="en-US"/>
        </w:rPr>
        <w:t>film</w:t>
      </w:r>
      <w:r>
        <w:t xml:space="preserve"> (</w:t>
      </w:r>
      <w:r>
        <w:rPr>
          <w:lang w:val="en-US"/>
        </w:rPr>
        <w:t>black</w:t>
      </w:r>
      <w:r>
        <w:t xml:space="preserve">, </w:t>
      </w:r>
      <w:r>
        <w:rPr>
          <w:lang w:val="en-US"/>
        </w:rPr>
        <w:t>green</w:t>
      </w:r>
      <w:r>
        <w:t xml:space="preserve">, </w:t>
      </w:r>
      <w:r>
        <w:rPr>
          <w:lang w:val="en-US"/>
        </w:rPr>
        <w:t>orange</w:t>
      </w:r>
      <w:r>
        <w:t>) Пигментиро</w:t>
      </w:r>
      <w:r>
        <w:softHyphen/>
        <w:t>ванная пленка (черная, зеленая, оранжевая).</w:t>
      </w:r>
    </w:p>
    <w:p w:rsidR="00AF363C" w:rsidRDefault="00D46DD0">
      <w:pPr>
        <w:shd w:val="clear" w:color="auto" w:fill="FFFFFF"/>
        <w:jc w:val="both"/>
      </w:pPr>
      <w:r>
        <w:t>К</w:t>
      </w:r>
      <w:r>
        <w:rPr>
          <w:lang w:val="en-US"/>
        </w:rPr>
        <w:t xml:space="preserve">03.61 Due to tobacco habit. </w:t>
      </w:r>
      <w:r>
        <w:t>Вследствие привычки употребления табака.</w:t>
      </w:r>
    </w:p>
    <w:p w:rsidR="00AF363C" w:rsidRDefault="00D46DD0">
      <w:pPr>
        <w:shd w:val="clear" w:color="auto" w:fill="FFFFFF"/>
        <w:jc w:val="both"/>
      </w:pPr>
      <w:r>
        <w:t xml:space="preserve">К03.62 </w:t>
      </w:r>
      <w:r>
        <w:rPr>
          <w:lang w:val="en-US"/>
        </w:rPr>
        <w:t>Due</w:t>
      </w:r>
      <w:r>
        <w:t xml:space="preserve"> </w:t>
      </w:r>
      <w:r>
        <w:rPr>
          <w:lang w:val="en-US"/>
        </w:rPr>
        <w:t>to</w:t>
      </w:r>
      <w:r>
        <w:t xml:space="preserve"> </w:t>
      </w:r>
      <w:r>
        <w:rPr>
          <w:lang w:val="en-US"/>
        </w:rPr>
        <w:t>betel</w:t>
      </w:r>
      <w:r>
        <w:t>-</w:t>
      </w:r>
      <w:r>
        <w:rPr>
          <w:lang w:val="en-US"/>
        </w:rPr>
        <w:t>chewing</w:t>
      </w:r>
      <w:r>
        <w:t xml:space="preserve"> </w:t>
      </w:r>
      <w:r>
        <w:rPr>
          <w:lang w:val="en-US"/>
        </w:rPr>
        <w:t>habit</w:t>
      </w:r>
      <w:r>
        <w:t>. Вследствие привычки жевания бетеля.</w:t>
      </w:r>
    </w:p>
    <w:p w:rsidR="00AF363C" w:rsidRDefault="00D46DD0">
      <w:pPr>
        <w:shd w:val="clear" w:color="auto" w:fill="FFFFFF"/>
        <w:jc w:val="both"/>
      </w:pPr>
      <w:r>
        <w:t xml:space="preserve">К03.63 </w:t>
      </w:r>
      <w:r>
        <w:rPr>
          <w:lang w:val="en-US"/>
        </w:rPr>
        <w:t>Other</w:t>
      </w:r>
      <w:r>
        <w:t xml:space="preserve"> </w:t>
      </w:r>
      <w:r>
        <w:rPr>
          <w:lang w:val="en-US"/>
        </w:rPr>
        <w:t>gross</w:t>
      </w:r>
      <w:r>
        <w:t xml:space="preserve"> </w:t>
      </w:r>
      <w:r>
        <w:rPr>
          <w:lang w:val="en-US"/>
        </w:rPr>
        <w:t>soft</w:t>
      </w:r>
      <w:r>
        <w:t xml:space="preserve"> </w:t>
      </w:r>
      <w:r>
        <w:rPr>
          <w:lang w:val="en-US"/>
        </w:rPr>
        <w:t>deposits</w:t>
      </w:r>
      <w:r>
        <w:t xml:space="preserve"> (</w:t>
      </w:r>
      <w:proofErr w:type="spellStart"/>
      <w:r>
        <w:rPr>
          <w:lang w:val="en-US"/>
        </w:rPr>
        <w:t>Materia</w:t>
      </w:r>
      <w:proofErr w:type="spellEnd"/>
      <w:r>
        <w:t xml:space="preserve"> </w:t>
      </w:r>
      <w:r>
        <w:rPr>
          <w:lang w:val="en-US"/>
        </w:rPr>
        <w:t>alba</w:t>
      </w:r>
      <w:r>
        <w:t>). Другие обильные мягкие отложения (Белое вещество).</w:t>
      </w:r>
    </w:p>
    <w:p w:rsidR="00AF363C" w:rsidRDefault="00D46DD0">
      <w:pPr>
        <w:shd w:val="clear" w:color="auto" w:fill="FFFFFF"/>
        <w:jc w:val="both"/>
      </w:pPr>
      <w:r>
        <w:t xml:space="preserve">К03.64 </w:t>
      </w:r>
      <w:proofErr w:type="spellStart"/>
      <w:r>
        <w:rPr>
          <w:lang w:val="en-US"/>
        </w:rPr>
        <w:t>Supragingival</w:t>
      </w:r>
      <w:proofErr w:type="spellEnd"/>
      <w:r>
        <w:t xml:space="preserve"> </w:t>
      </w:r>
      <w:r>
        <w:rPr>
          <w:lang w:val="en-US"/>
        </w:rPr>
        <w:t>calculus</w:t>
      </w:r>
      <w:r>
        <w:t xml:space="preserve">. </w:t>
      </w:r>
      <w:proofErr w:type="spellStart"/>
      <w:r>
        <w:t>Наддесневой</w:t>
      </w:r>
      <w:proofErr w:type="spellEnd"/>
      <w:r>
        <w:t xml:space="preserve"> камень.</w:t>
      </w:r>
    </w:p>
    <w:p w:rsidR="00AF363C" w:rsidRDefault="00D46DD0">
      <w:pPr>
        <w:shd w:val="clear" w:color="auto" w:fill="FFFFFF"/>
        <w:jc w:val="both"/>
      </w:pPr>
      <w:r>
        <w:t xml:space="preserve">К03.65 </w:t>
      </w:r>
      <w:proofErr w:type="spellStart"/>
      <w:r>
        <w:rPr>
          <w:lang w:val="en-US"/>
        </w:rPr>
        <w:t>Subgingival</w:t>
      </w:r>
      <w:proofErr w:type="spellEnd"/>
      <w:r>
        <w:t xml:space="preserve"> </w:t>
      </w:r>
      <w:r>
        <w:rPr>
          <w:lang w:val="en-US"/>
        </w:rPr>
        <w:t>calculus</w:t>
      </w:r>
      <w:r>
        <w:t xml:space="preserve">. </w:t>
      </w:r>
      <w:proofErr w:type="spellStart"/>
      <w:r>
        <w:t>Поддесневой</w:t>
      </w:r>
      <w:proofErr w:type="spellEnd"/>
      <w:r>
        <w:t xml:space="preserve"> камень.</w:t>
      </w:r>
    </w:p>
    <w:p w:rsidR="00AF363C" w:rsidRDefault="00D46DD0">
      <w:pPr>
        <w:shd w:val="clear" w:color="auto" w:fill="FFFFFF"/>
        <w:jc w:val="both"/>
        <w:rPr>
          <w:lang w:val="en-US"/>
        </w:rPr>
      </w:pPr>
      <w:r>
        <w:t>К</w:t>
      </w:r>
      <w:r>
        <w:rPr>
          <w:lang w:val="en-US"/>
        </w:rPr>
        <w:t xml:space="preserve">03.66 Dental plaque. </w:t>
      </w:r>
      <w:r>
        <w:t>Зубной</w:t>
      </w:r>
      <w:r>
        <w:rPr>
          <w:lang w:val="en-US"/>
        </w:rPr>
        <w:t xml:space="preserve"> </w:t>
      </w:r>
      <w:r>
        <w:t>налет</w:t>
      </w:r>
      <w:r>
        <w:rPr>
          <w:lang w:val="en-US"/>
        </w:rPr>
        <w:t>.</w:t>
      </w:r>
    </w:p>
    <w:p w:rsidR="00AF363C" w:rsidRDefault="00D46DD0">
      <w:pPr>
        <w:shd w:val="clear" w:color="auto" w:fill="FFFFFF"/>
        <w:jc w:val="both"/>
      </w:pPr>
      <w:r>
        <w:t>К</w:t>
      </w:r>
      <w:r>
        <w:rPr>
          <w:lang w:val="en-US"/>
        </w:rPr>
        <w:t xml:space="preserve">03.68 Other specified deposits on teeth. </w:t>
      </w:r>
      <w:r>
        <w:t>Другие уточненные отложения на зубах.</w:t>
      </w:r>
    </w:p>
    <w:p w:rsidR="00AF363C" w:rsidRDefault="00D46DD0">
      <w:pPr>
        <w:shd w:val="clear" w:color="auto" w:fill="FFFFFF"/>
        <w:jc w:val="both"/>
      </w:pPr>
      <w:r>
        <w:t>К</w:t>
      </w:r>
      <w:r>
        <w:rPr>
          <w:lang w:val="en-US"/>
        </w:rPr>
        <w:t xml:space="preserve">03.69 Deposit on teeth, unspecified. </w:t>
      </w:r>
      <w:r>
        <w:t>Неуточненные отложения на зубах.</w:t>
      </w:r>
    </w:p>
    <w:p w:rsidR="00AF363C" w:rsidRDefault="00AF363C">
      <w:pPr>
        <w:rPr>
          <w:b/>
        </w:rPr>
      </w:pPr>
    </w:p>
    <w:p w:rsidR="00AF363C" w:rsidRDefault="00D46DD0">
      <w:pPr>
        <w:jc w:val="both"/>
        <w:rPr>
          <w:b/>
        </w:rPr>
      </w:pPr>
      <w:r>
        <w:rPr>
          <w:b/>
        </w:rPr>
        <w:t xml:space="preserve">ВОПРОС 2. </w:t>
      </w:r>
      <w:proofErr w:type="spellStart"/>
      <w:r>
        <w:rPr>
          <w:b/>
        </w:rPr>
        <w:t>Неминерализованные</w:t>
      </w:r>
      <w:proofErr w:type="spellEnd"/>
      <w:r>
        <w:rPr>
          <w:b/>
        </w:rPr>
        <w:t xml:space="preserve"> зубные отложения. Кутикула, пелликула, зубной налет - опр</w:t>
      </w:r>
      <w:r>
        <w:rPr>
          <w:b/>
        </w:rPr>
        <w:t>е</w:t>
      </w:r>
      <w:r>
        <w:rPr>
          <w:b/>
        </w:rPr>
        <w:t>деление, состав, механизм образования.</w:t>
      </w:r>
    </w:p>
    <w:p w:rsidR="00AF363C" w:rsidRDefault="00D46DD0">
      <w:pPr>
        <w:ind w:firstLine="426"/>
        <w:jc w:val="both"/>
      </w:pPr>
      <w:r>
        <w:rPr>
          <w:b/>
        </w:rPr>
        <w:t xml:space="preserve">Кутикула – </w:t>
      </w:r>
      <w:r>
        <w:t>редуцированный эпителий эмалевого органа. Зуб теряет кутикулу вскоре после прор</w:t>
      </w:r>
      <w:r>
        <w:t>е</w:t>
      </w:r>
      <w:r>
        <w:t>зывания зуба, поэтому клинического значения она не имеет.</w:t>
      </w:r>
    </w:p>
    <w:p w:rsidR="00AF363C" w:rsidRDefault="00D46DD0">
      <w:pPr>
        <w:ind w:firstLine="426"/>
        <w:jc w:val="both"/>
      </w:pPr>
      <w:r>
        <w:rPr>
          <w:b/>
        </w:rPr>
        <w:t>Пелликула</w:t>
      </w:r>
      <w:r>
        <w:t xml:space="preserve"> – бесклеточная бесструктурная неинфицированная </w:t>
      </w:r>
      <w:proofErr w:type="spellStart"/>
      <w:r>
        <w:t>гликопротеиновая</w:t>
      </w:r>
      <w:proofErr w:type="spellEnd"/>
      <w:r>
        <w:t xml:space="preserve"> плёнка на п</w:t>
      </w:r>
      <w:r>
        <w:t>о</w:t>
      </w:r>
      <w:r>
        <w:t xml:space="preserve">верхности зуба. Является продуктом </w:t>
      </w:r>
      <w:proofErr w:type="spellStart"/>
      <w:r>
        <w:t>белково</w:t>
      </w:r>
      <w:proofErr w:type="spellEnd"/>
      <w:r>
        <w:t>-углеводных комплексов ротовой жидкост</w:t>
      </w:r>
      <w:proofErr w:type="gramStart"/>
      <w:r>
        <w:t>и-</w:t>
      </w:r>
      <w:proofErr w:type="gramEnd"/>
      <w:r>
        <w:t xml:space="preserve"> муцина, гл</w:t>
      </w:r>
      <w:r>
        <w:t>и</w:t>
      </w:r>
      <w:r>
        <w:t xml:space="preserve">копротеидов, </w:t>
      </w:r>
      <w:proofErr w:type="spellStart"/>
      <w:r>
        <w:t>сиалопротеинов</w:t>
      </w:r>
      <w:proofErr w:type="spellEnd"/>
      <w:r>
        <w:t xml:space="preserve">. Толщина от 1 до 10 мкм. </w:t>
      </w:r>
      <w:proofErr w:type="gramStart"/>
      <w:r>
        <w:t xml:space="preserve">Тоньше она  на гребнях </w:t>
      </w:r>
      <w:proofErr w:type="spellStart"/>
      <w:r>
        <w:t>перикематий</w:t>
      </w:r>
      <w:proofErr w:type="spellEnd"/>
      <w:r>
        <w:t>, толще – в бороздах, на контактной и пришеечной поверхностях зуба.</w:t>
      </w:r>
      <w:proofErr w:type="gramEnd"/>
      <w:r>
        <w:t xml:space="preserve"> Под слоем зубного налёта она утолщается, над кариозным пятном истончается. </w:t>
      </w:r>
    </w:p>
    <w:p w:rsidR="00AF363C" w:rsidRDefault="00D46DD0">
      <w:pPr>
        <w:ind w:firstLine="426"/>
        <w:jc w:val="both"/>
      </w:pPr>
      <w:r>
        <w:rPr>
          <w:u w:val="single"/>
        </w:rPr>
        <w:t>Роль пелликулы</w:t>
      </w:r>
      <w:proofErr w:type="gramStart"/>
      <w:r>
        <w:rPr>
          <w:u w:val="single"/>
        </w:rPr>
        <w:t xml:space="preserve"> </w:t>
      </w:r>
      <w:r>
        <w:t>К</w:t>
      </w:r>
      <w:proofErr w:type="gramEnd"/>
      <w:r>
        <w:t>онтролирует процессы диффузии в поверхностном слое эмали, препятствует де</w:t>
      </w:r>
      <w:r>
        <w:t>й</w:t>
      </w:r>
      <w:r>
        <w:t>ствию кислот на зуб и диффузии кальция и фосфатов из зуба. Она придаёт эмали избирательную пр</w:t>
      </w:r>
      <w:r>
        <w:t>о</w:t>
      </w:r>
      <w:r>
        <w:t xml:space="preserve">ницаемость. </w:t>
      </w:r>
    </w:p>
    <w:p w:rsidR="00AF363C" w:rsidRDefault="00D46DD0">
      <w:pPr>
        <w:ind w:firstLine="426"/>
        <w:jc w:val="both"/>
      </w:pPr>
      <w:r>
        <w:t xml:space="preserve">Распространено также мнение, что пелликула даёт начало образованию зубной бляшки, однако </w:t>
      </w:r>
      <w:r>
        <w:rPr>
          <w:lang w:val="en-US"/>
        </w:rPr>
        <w:t>Y</w:t>
      </w:r>
      <w:r>
        <w:t xml:space="preserve">. </w:t>
      </w:r>
      <w:proofErr w:type="spellStart"/>
      <w:proofErr w:type="gramStart"/>
      <w:r>
        <w:rPr>
          <w:lang w:val="en-US"/>
        </w:rPr>
        <w:t>Erricson</w:t>
      </w:r>
      <w:proofErr w:type="spellEnd"/>
      <w:r>
        <w:t xml:space="preserve"> и </w:t>
      </w:r>
      <w:r>
        <w:rPr>
          <w:lang w:val="en-US"/>
        </w:rPr>
        <w:t>B</w:t>
      </w:r>
      <w:r>
        <w:t xml:space="preserve">. </w:t>
      </w:r>
      <w:proofErr w:type="spellStart"/>
      <w:r>
        <w:rPr>
          <w:lang w:val="en-US"/>
        </w:rPr>
        <w:t>Forsman</w:t>
      </w:r>
      <w:proofErr w:type="spellEnd"/>
      <w:r>
        <w:t xml:space="preserve"> сообщают, что пелликула не только не ускоряет микробную колонизацию, но и может даже тормозить её.</w:t>
      </w:r>
      <w:proofErr w:type="gramEnd"/>
      <w:r>
        <w:t xml:space="preserve"> Возможно, пелликула играет определённую роль в развитии кариеса (Леонт</w:t>
      </w:r>
      <w:r>
        <w:t>ь</w:t>
      </w:r>
      <w:r>
        <w:t>ев В. К., 1976), поскольку регулирует процессы диффузии и проницаемости в поверхностном слое эм</w:t>
      </w:r>
      <w:r>
        <w:t>а</w:t>
      </w:r>
      <w:r>
        <w:t>ли, её растворимости в кислой среде. Изменение состава и свойств пелликулы может благоприятств</w:t>
      </w:r>
      <w:r>
        <w:t>о</w:t>
      </w:r>
      <w:r>
        <w:t xml:space="preserve">вать развитию кариеса. </w:t>
      </w:r>
    </w:p>
    <w:p w:rsidR="00AF363C" w:rsidRDefault="00D46DD0">
      <w:pPr>
        <w:ind w:firstLine="426"/>
        <w:jc w:val="both"/>
      </w:pPr>
      <w:r>
        <w:t xml:space="preserve"> </w:t>
      </w:r>
      <w:r>
        <w:rPr>
          <w:iCs/>
          <w:color w:val="000000"/>
          <w:u w:val="single"/>
        </w:rPr>
        <w:t>Механизм образования пелликулы</w:t>
      </w:r>
      <w:r>
        <w:rPr>
          <w:i/>
          <w:iCs/>
          <w:color w:val="000000"/>
        </w:rPr>
        <w:t xml:space="preserve"> - </w:t>
      </w:r>
      <w:r>
        <w:rPr>
          <w:color w:val="000000"/>
        </w:rPr>
        <w:t xml:space="preserve"> спонтанное осаждение протеинов ротовой жидкости на п</w:t>
      </w:r>
      <w:r>
        <w:rPr>
          <w:color w:val="000000"/>
        </w:rPr>
        <w:t>о</w:t>
      </w:r>
      <w:r>
        <w:rPr>
          <w:color w:val="000000"/>
        </w:rPr>
        <w:t>верхность эмали. Этот процесс не зависит от бактериальной активности (т.н. биологическая пелликула).</w:t>
      </w:r>
    </w:p>
    <w:p w:rsidR="00AF363C" w:rsidRDefault="00D46DD0">
      <w:pPr>
        <w:shd w:val="clear" w:color="auto" w:fill="FFFFFF"/>
        <w:ind w:firstLine="426"/>
        <w:jc w:val="both"/>
      </w:pPr>
      <w:r>
        <w:rPr>
          <w:color w:val="000000"/>
        </w:rPr>
        <w:t>Осаждение протеинов ротовой жидкости значительно увеличивается при  подкислении её среды, а также в присутств</w:t>
      </w:r>
      <w:proofErr w:type="gramStart"/>
      <w:r>
        <w:rPr>
          <w:color w:val="000000"/>
        </w:rPr>
        <w:t>ии ио</w:t>
      </w:r>
      <w:proofErr w:type="gramEnd"/>
      <w:r>
        <w:rPr>
          <w:color w:val="000000"/>
        </w:rPr>
        <w:t>нов кальция и фосфатов. Ионы кальция принимают участие в бактериальном прикреплении к пелликуле. При сохранении таких условий в полости рта в составе пелликулы начин</w:t>
      </w:r>
      <w:r>
        <w:rPr>
          <w:color w:val="000000"/>
        </w:rPr>
        <w:t>а</w:t>
      </w:r>
      <w:r>
        <w:rPr>
          <w:color w:val="000000"/>
        </w:rPr>
        <w:t xml:space="preserve">ют преобладать </w:t>
      </w:r>
      <w:proofErr w:type="spellStart"/>
      <w:r>
        <w:rPr>
          <w:color w:val="000000"/>
        </w:rPr>
        <w:t>аминосахара</w:t>
      </w:r>
      <w:proofErr w:type="spellEnd"/>
      <w:r>
        <w:rPr>
          <w:color w:val="000000"/>
        </w:rPr>
        <w:t xml:space="preserve"> - производные бактериальной оболочки, а также высокомолекулярные гликопротеины, обладающие способностью </w:t>
      </w:r>
      <w:proofErr w:type="spellStart"/>
      <w:r>
        <w:rPr>
          <w:color w:val="000000"/>
        </w:rPr>
        <w:t>агглютинировать</w:t>
      </w:r>
      <w:proofErr w:type="spellEnd"/>
      <w:r>
        <w:rPr>
          <w:color w:val="000000"/>
        </w:rPr>
        <w:t xml:space="preserve"> бактерии. Бактериальные клетки в пелл</w:t>
      </w:r>
      <w:r>
        <w:rPr>
          <w:color w:val="000000"/>
        </w:rPr>
        <w:t>и</w:t>
      </w:r>
      <w:r>
        <w:rPr>
          <w:color w:val="000000"/>
        </w:rPr>
        <w:t>куле не найдены (т.н. «бактериальная», патологическая пелликула). Органический состав этой пеллик</w:t>
      </w:r>
      <w:r>
        <w:rPr>
          <w:color w:val="000000"/>
        </w:rPr>
        <w:t>у</w:t>
      </w:r>
      <w:r>
        <w:rPr>
          <w:color w:val="000000"/>
        </w:rPr>
        <w:t xml:space="preserve">лы следует рассматривать  как смесь слюнных протеинов бактериального происхождения, в </w:t>
      </w:r>
      <w:proofErr w:type="spellStart"/>
      <w:r>
        <w:rPr>
          <w:color w:val="000000"/>
        </w:rPr>
        <w:t>т.ч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лизир</w:t>
      </w:r>
      <w:r>
        <w:rPr>
          <w:color w:val="000000"/>
        </w:rPr>
        <w:t>о</w:t>
      </w:r>
      <w:r>
        <w:rPr>
          <w:color w:val="000000"/>
        </w:rPr>
        <w:t>ванных</w:t>
      </w:r>
      <w:proofErr w:type="spellEnd"/>
      <w:r>
        <w:rPr>
          <w:color w:val="000000"/>
        </w:rPr>
        <w:t xml:space="preserve"> бактерий.</w:t>
      </w:r>
    </w:p>
    <w:p w:rsidR="00AF363C" w:rsidRDefault="00D46DD0">
      <w:pPr>
        <w:ind w:firstLine="426"/>
        <w:jc w:val="both"/>
      </w:pPr>
      <w:r>
        <w:t xml:space="preserve">В составе пелликулы выделяют 3 слоя: подповерхностный (химически </w:t>
      </w:r>
      <w:proofErr w:type="gramStart"/>
      <w:r>
        <w:t>связан</w:t>
      </w:r>
      <w:proofErr w:type="gramEnd"/>
      <w:r>
        <w:t xml:space="preserve"> с эмалью), повер</w:t>
      </w:r>
      <w:r>
        <w:t>х</w:t>
      </w:r>
      <w:r>
        <w:t xml:space="preserve">ностный (образуется в результате дальнейшей преципитации компонентов ротовой жидкости), </w:t>
      </w:r>
      <w:proofErr w:type="spellStart"/>
      <w:r>
        <w:t>надп</w:t>
      </w:r>
      <w:r>
        <w:t>о</w:t>
      </w:r>
      <w:r>
        <w:t>верхностный</w:t>
      </w:r>
      <w:proofErr w:type="spellEnd"/>
      <w:r>
        <w:t xml:space="preserve"> (имеет неровную поверхность и облегчает присоединение следующих видов зубных отл</w:t>
      </w:r>
      <w:r>
        <w:t>о</w:t>
      </w:r>
      <w:r>
        <w:t>жений).</w:t>
      </w:r>
    </w:p>
    <w:p w:rsidR="00AF363C" w:rsidRDefault="00D46DD0">
      <w:pPr>
        <w:ind w:firstLine="426"/>
        <w:jc w:val="both"/>
      </w:pPr>
      <w:r>
        <w:t>Пелликула подвержена механическому разрушению, но быстро восстанавливается (скорость её о</w:t>
      </w:r>
      <w:r>
        <w:t>б</w:t>
      </w:r>
      <w:r>
        <w:t>разования – 20 – 30 минут).</w:t>
      </w:r>
    </w:p>
    <w:p w:rsidR="00AF363C" w:rsidRDefault="00D46DD0">
      <w:pPr>
        <w:shd w:val="clear" w:color="auto" w:fill="FFFFFF"/>
        <w:ind w:firstLine="426"/>
        <w:jc w:val="both"/>
        <w:rPr>
          <w:color w:val="000000"/>
        </w:rPr>
      </w:pPr>
      <w:proofErr w:type="gramStart"/>
      <w:r>
        <w:rPr>
          <w:b/>
          <w:iCs/>
          <w:color w:val="000000"/>
        </w:rPr>
        <w:t>Зубной налет</w:t>
      </w:r>
      <w:r>
        <w:rPr>
          <w:i/>
          <w:iCs/>
          <w:color w:val="000000"/>
        </w:rPr>
        <w:t xml:space="preserve"> </w:t>
      </w:r>
      <w:r>
        <w:rPr>
          <w:color w:val="000000"/>
        </w:rPr>
        <w:t>- липкий, неплотно прилегающий к поверхности зуба, конгломерат: микрооргани</w:t>
      </w:r>
      <w:r>
        <w:rPr>
          <w:color w:val="000000"/>
        </w:rPr>
        <w:t>з</w:t>
      </w:r>
      <w:r>
        <w:rPr>
          <w:color w:val="000000"/>
        </w:rPr>
        <w:t xml:space="preserve">мов, </w:t>
      </w:r>
      <w:proofErr w:type="spellStart"/>
      <w:r>
        <w:rPr>
          <w:color w:val="000000"/>
        </w:rPr>
        <w:t>слущивающихся</w:t>
      </w:r>
      <w:proofErr w:type="spellEnd"/>
      <w:r>
        <w:rPr>
          <w:color w:val="000000"/>
        </w:rPr>
        <w:t xml:space="preserve"> эпителиальных клеток, лейкоцитов, смесь протеинов (человеческих и бактериал</w:t>
      </w:r>
      <w:r>
        <w:rPr>
          <w:color w:val="000000"/>
        </w:rPr>
        <w:t>ь</w:t>
      </w:r>
      <w:r>
        <w:rPr>
          <w:color w:val="000000"/>
        </w:rPr>
        <w:t>ных), липидов с частичками пищи (в том числе хромогенных веществ) или без них.</w:t>
      </w:r>
      <w:proofErr w:type="gramEnd"/>
    </w:p>
    <w:p w:rsidR="00AF363C" w:rsidRDefault="00D46DD0">
      <w:pPr>
        <w:shd w:val="clear" w:color="auto" w:fill="FFFFFF"/>
        <w:ind w:firstLine="426"/>
        <w:jc w:val="both"/>
        <w:rPr>
          <w:color w:val="000000"/>
        </w:rPr>
      </w:pPr>
      <w:r>
        <w:rPr>
          <w:color w:val="000000"/>
        </w:rPr>
        <w:t>Он накапливается на поверхности зубов, пломб, десны преимущественно в период речевого и жев</w:t>
      </w:r>
      <w:r>
        <w:rPr>
          <w:color w:val="000000"/>
        </w:rPr>
        <w:t>а</w:t>
      </w:r>
      <w:r>
        <w:rPr>
          <w:color w:val="000000"/>
        </w:rPr>
        <w:t>тельного покоя и при отсутствии рациональной гигиены полости рта. Распространение зубного налета по поверхности зуб</w:t>
      </w:r>
      <w:proofErr w:type="gramStart"/>
      <w:r>
        <w:rPr>
          <w:color w:val="000000"/>
          <w:lang w:val="en-US"/>
        </w:rPr>
        <w:t>a</w:t>
      </w:r>
      <w:proofErr w:type="gramEnd"/>
      <w:r>
        <w:rPr>
          <w:color w:val="000000"/>
        </w:rPr>
        <w:t xml:space="preserve"> происходит из межзубных промежутков и </w:t>
      </w:r>
      <w:proofErr w:type="spellStart"/>
      <w:r>
        <w:rPr>
          <w:color w:val="000000"/>
        </w:rPr>
        <w:t>десневых</w:t>
      </w:r>
      <w:proofErr w:type="spellEnd"/>
      <w:r>
        <w:rPr>
          <w:color w:val="000000"/>
        </w:rPr>
        <w:t xml:space="preserve"> бороздок.  При достаточной </w:t>
      </w:r>
      <w:r>
        <w:rPr>
          <w:color w:val="000000"/>
        </w:rPr>
        <w:lastRenderedPageBreak/>
        <w:t>гигиене полости рта, употреблении твердой и плотной пищи часть мягкого налета с поверхности зубов и десен постоянно удаляется, однако он быстро образуется вновь. Так, после чистки зубов зубной налет начинает образовываться через 2 часа.</w:t>
      </w:r>
    </w:p>
    <w:p w:rsidR="00AF363C" w:rsidRDefault="00D46DD0">
      <w:pPr>
        <w:shd w:val="clear" w:color="auto" w:fill="FFFFFF"/>
        <w:jc w:val="center"/>
        <w:rPr>
          <w:color w:val="000000"/>
          <w:u w:val="single"/>
        </w:rPr>
      </w:pPr>
      <w:r>
        <w:rPr>
          <w:color w:val="000000"/>
          <w:u w:val="single"/>
        </w:rPr>
        <w:t>Состав зубного налёта</w:t>
      </w:r>
    </w:p>
    <w:p w:rsidR="00AF363C" w:rsidRDefault="00D46DD0">
      <w:pPr>
        <w:shd w:val="clear" w:color="auto" w:fill="FFFFFF"/>
        <w:ind w:firstLine="426"/>
        <w:jc w:val="both"/>
      </w:pPr>
      <w:r>
        <w:t>Мягкий зубной налет, кроме воды (80%), содержит микроорганизмы и сравнительно небольшое к</w:t>
      </w:r>
      <w:r>
        <w:t>о</w:t>
      </w:r>
      <w:r>
        <w:t xml:space="preserve">личество неорганических веществ в виде кальция (5 </w:t>
      </w:r>
      <w:r>
        <w:rPr>
          <w:lang w:val="en-US"/>
        </w:rPr>
        <w:t>nr</w:t>
      </w:r>
      <w:r>
        <w:t>\</w:t>
      </w:r>
      <w:r>
        <w:rPr>
          <w:lang w:val="en-US"/>
        </w:rPr>
        <w:t>mg</w:t>
      </w:r>
      <w:r>
        <w:t xml:space="preserve"> сухого веса), общего фосфора (16 </w:t>
      </w:r>
      <w:proofErr w:type="spellStart"/>
      <w:r>
        <w:rPr>
          <w:lang w:val="en-US"/>
        </w:rPr>
        <w:t>Hr</w:t>
      </w:r>
      <w:proofErr w:type="spellEnd"/>
      <w:r>
        <w:t>\</w:t>
      </w:r>
      <w:r>
        <w:rPr>
          <w:lang w:val="en-US"/>
        </w:rPr>
        <w:t>mg</w:t>
      </w:r>
      <w:r>
        <w:t xml:space="preserve"> с</w:t>
      </w:r>
      <w:r>
        <w:t>у</w:t>
      </w:r>
      <w:r>
        <w:t xml:space="preserve">хого веса), из которого 4 </w:t>
      </w:r>
      <w:r>
        <w:rPr>
          <w:lang w:val="en-US"/>
        </w:rPr>
        <w:t>nr</w:t>
      </w:r>
      <w:r>
        <w:t>\</w:t>
      </w:r>
      <w:r>
        <w:rPr>
          <w:lang w:val="en-US"/>
        </w:rPr>
        <w:t>mg</w:t>
      </w:r>
      <w:r>
        <w:t xml:space="preserve"> сухого </w:t>
      </w:r>
      <w:proofErr w:type="gramStart"/>
      <w:r>
        <w:t>веса—неорганического</w:t>
      </w:r>
      <w:proofErr w:type="gramEnd"/>
      <w:r>
        <w:t xml:space="preserve"> фосфора. В состав зубного налёта могут входить хромогенные вещества. В зависимости от наличия хромогенных веществ зубной налет может иметь различную окраску. </w:t>
      </w:r>
    </w:p>
    <w:tbl>
      <w:tblPr>
        <w:tblW w:w="9571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AF363C">
        <w:trPr>
          <w:jc w:val="center"/>
        </w:trPr>
        <w:tc>
          <w:tcPr>
            <w:tcW w:w="95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pPr>
              <w:jc w:val="center"/>
            </w:pPr>
            <w:r>
              <w:t xml:space="preserve">ЗУБНОЙ НАЛЕТ (по </w:t>
            </w:r>
            <w:proofErr w:type="spellStart"/>
            <w:r>
              <w:t>хромогенности</w:t>
            </w:r>
            <w:proofErr w:type="spellEnd"/>
            <w:r>
              <w:t>)</w:t>
            </w:r>
          </w:p>
        </w:tc>
      </w:tr>
      <w:tr w:rsidR="00AF363C">
        <w:trPr>
          <w:jc w:val="center"/>
        </w:trPr>
        <w:tc>
          <w:tcPr>
            <w:tcW w:w="3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Желтый. Светло-белый</w:t>
            </w:r>
          </w:p>
        </w:tc>
        <w:tc>
          <w:tcPr>
            <w:tcW w:w="3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Зеленый</w:t>
            </w:r>
          </w:p>
        </w:tc>
        <w:tc>
          <w:tcPr>
            <w:tcW w:w="31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Коричневый</w:t>
            </w:r>
          </w:p>
        </w:tc>
      </w:tr>
      <w:tr w:rsidR="00AF363C">
        <w:trPr>
          <w:jc w:val="center"/>
        </w:trPr>
        <w:tc>
          <w:tcPr>
            <w:tcW w:w="3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pPr>
              <w:jc w:val="both"/>
            </w:pPr>
            <w:r>
              <w:t>Обычный налет. Цвет пр</w:t>
            </w:r>
            <w:r>
              <w:t>и</w:t>
            </w:r>
            <w:r>
              <w:t>дает редуцированный эп</w:t>
            </w:r>
            <w:r>
              <w:t>и</w:t>
            </w:r>
            <w:r>
              <w:t>телий, пищевые красящие вещества</w:t>
            </w:r>
          </w:p>
        </w:tc>
        <w:tc>
          <w:tcPr>
            <w:tcW w:w="3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pPr>
              <w:jc w:val="both"/>
            </w:pPr>
            <w:r>
              <w:t>Часто встречается у детей. Окрашивается в зеленый цвет за счет жизнедеятел</w:t>
            </w:r>
            <w:r>
              <w:t>ь</w:t>
            </w:r>
            <w:r>
              <w:t xml:space="preserve">ности </w:t>
            </w:r>
            <w:proofErr w:type="gramStart"/>
            <w:r>
              <w:t>хромогенных</w:t>
            </w:r>
            <w:proofErr w:type="gramEnd"/>
            <w:r>
              <w:t xml:space="preserve"> м/о, с</w:t>
            </w:r>
            <w:r>
              <w:t>о</w:t>
            </w:r>
            <w:r>
              <w:t>держащих хлорофилл</w:t>
            </w:r>
          </w:p>
        </w:tc>
        <w:tc>
          <w:tcPr>
            <w:tcW w:w="31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pPr>
              <w:jc w:val="both"/>
            </w:pPr>
            <w:r>
              <w:t>Часто встречается у к</w:t>
            </w:r>
            <w:r>
              <w:t>у</w:t>
            </w:r>
            <w:r>
              <w:t>рильщиков. Окрашивается за счет никотина</w:t>
            </w:r>
          </w:p>
        </w:tc>
      </w:tr>
    </w:tbl>
    <w:p w:rsidR="00AF363C" w:rsidRDefault="00AF363C">
      <w:pPr>
        <w:shd w:val="clear" w:color="auto" w:fill="FFFFFF"/>
        <w:jc w:val="both"/>
      </w:pPr>
    </w:p>
    <w:p w:rsidR="00AF363C" w:rsidRDefault="00D46DD0">
      <w:pPr>
        <w:shd w:val="clear" w:color="auto" w:fill="FFFFFF"/>
        <w:ind w:firstLine="426"/>
        <w:jc w:val="both"/>
      </w:pPr>
      <w:r>
        <w:t xml:space="preserve">Важным фактором </w:t>
      </w:r>
      <w:proofErr w:type="gramStart"/>
      <w:r>
        <w:t>для</w:t>
      </w:r>
      <w:proofErr w:type="gramEnd"/>
      <w:r>
        <w:t xml:space="preserve"> </w:t>
      </w:r>
      <w:proofErr w:type="gramStart"/>
      <w:r>
        <w:t>теоретической</w:t>
      </w:r>
      <w:proofErr w:type="gramEnd"/>
      <w:r>
        <w:t xml:space="preserve"> и практической </w:t>
      </w:r>
      <w:proofErr w:type="spellStart"/>
      <w:r>
        <w:t>кариесологии</w:t>
      </w:r>
      <w:proofErr w:type="spellEnd"/>
      <w:r>
        <w:t xml:space="preserve"> является сравнительно (по сравнению со слюной) высокая концентрация фтора в зубном налёте — 50 </w:t>
      </w:r>
      <w:r>
        <w:rPr>
          <w:lang w:val="en-US"/>
        </w:rPr>
        <w:t>p</w:t>
      </w:r>
      <w:r>
        <w:t>.</w:t>
      </w:r>
      <w:r>
        <w:rPr>
          <w:lang w:val="en-US"/>
        </w:rPr>
        <w:t>p</w:t>
      </w:r>
      <w:r>
        <w:t>.</w:t>
      </w:r>
      <w:r>
        <w:rPr>
          <w:lang w:val="en-US"/>
        </w:rPr>
        <w:t>m</w:t>
      </w:r>
      <w:r>
        <w:t>. Также важны набл</w:t>
      </w:r>
      <w:r>
        <w:t>ю</w:t>
      </w:r>
      <w:r>
        <w:t>дения, что колебания концентрации кальция в ЗН (</w:t>
      </w:r>
      <w:proofErr w:type="gramStart"/>
      <w:r>
        <w:t>больше-меньше</w:t>
      </w:r>
      <w:proofErr w:type="gramEnd"/>
      <w:r>
        <w:t>) прямолинейно совпадают с рез</w:t>
      </w:r>
      <w:r>
        <w:t>и</w:t>
      </w:r>
      <w:r>
        <w:t xml:space="preserve">стентностью или восприимчивостью зубов к кариесу. </w:t>
      </w:r>
      <w:proofErr w:type="gramStart"/>
      <w:r>
        <w:t>Однако</w:t>
      </w:r>
      <w:proofErr w:type="gramEnd"/>
      <w:r>
        <w:t xml:space="preserve"> пожалуй самое пристальное внимание в современных исследованиях по составу зубного налета уделяется микроорганизмам. Из всех многочи</w:t>
      </w:r>
      <w:r>
        <w:t>с</w:t>
      </w:r>
      <w:r>
        <w:t>ленных видов бактерий ЗН наибольшее значение для стоматологов имеют данные исследований микр</w:t>
      </w:r>
      <w:r>
        <w:t>о</w:t>
      </w:r>
      <w:r>
        <w:t xml:space="preserve">организмов, «подозреваемых» в качестве возбудителей инфекций: кариеса и периодонтитов. </w:t>
      </w:r>
      <w:proofErr w:type="spellStart"/>
      <w:r>
        <w:t>Кариес</w:t>
      </w:r>
      <w:r>
        <w:t>о</w:t>
      </w:r>
      <w:r>
        <w:t>логи</w:t>
      </w:r>
      <w:proofErr w:type="spellEnd"/>
      <w:r>
        <w:t xml:space="preserve"> </w:t>
      </w:r>
      <w:proofErr w:type="gramStart"/>
      <w:r>
        <w:t>единодушны</w:t>
      </w:r>
      <w:proofErr w:type="gramEnd"/>
      <w:r>
        <w:t xml:space="preserve"> в том, что среди нескольких видов кислотообразующих микроорганизмов ЗН, сам</w:t>
      </w:r>
      <w:r>
        <w:t>ы</w:t>
      </w:r>
      <w:r>
        <w:t xml:space="preserve">ми агрессивными являются </w:t>
      </w:r>
      <w:r>
        <w:rPr>
          <w:lang w:val="en-US"/>
        </w:rPr>
        <w:t>S</w:t>
      </w:r>
      <w:r>
        <w:t>.</w:t>
      </w:r>
      <w:proofErr w:type="spellStart"/>
      <w:r>
        <w:rPr>
          <w:lang w:val="en-US"/>
        </w:rPr>
        <w:t>Mutans</w:t>
      </w:r>
      <w:proofErr w:type="spellEnd"/>
      <w:r>
        <w:t xml:space="preserve"> и </w:t>
      </w:r>
      <w:r>
        <w:rPr>
          <w:lang w:val="en-US"/>
        </w:rPr>
        <w:t>Lactobacilli</w:t>
      </w:r>
      <w:r>
        <w:t xml:space="preserve">. Последние исследования доказывают, что наиболее агрессивным  против эмали зубов является </w:t>
      </w:r>
      <w:r>
        <w:rPr>
          <w:lang w:val="en-US"/>
        </w:rPr>
        <w:t>S</w:t>
      </w:r>
      <w:r>
        <w:t>.</w:t>
      </w:r>
      <w:proofErr w:type="spellStart"/>
      <w:r>
        <w:rPr>
          <w:lang w:val="en-US"/>
        </w:rPr>
        <w:t>Mutans</w:t>
      </w:r>
      <w:proofErr w:type="spellEnd"/>
      <w:r>
        <w:t xml:space="preserve">, а не </w:t>
      </w:r>
      <w:proofErr w:type="spellStart"/>
      <w:r>
        <w:t>лактобациллы</w:t>
      </w:r>
      <w:proofErr w:type="spellEnd"/>
      <w:r>
        <w:t>.</w:t>
      </w:r>
    </w:p>
    <w:p w:rsidR="00AF363C" w:rsidRDefault="00D46DD0">
      <w:pPr>
        <w:shd w:val="clear" w:color="auto" w:fill="FFFFFF"/>
        <w:jc w:val="center"/>
        <w:rPr>
          <w:b/>
        </w:rPr>
      </w:pPr>
      <w:r>
        <w:rPr>
          <w:b/>
          <w:bCs/>
          <w:color w:val="000000"/>
        </w:rPr>
        <w:t xml:space="preserve">Факторы </w:t>
      </w:r>
      <w:proofErr w:type="spellStart"/>
      <w:r>
        <w:rPr>
          <w:b/>
          <w:bCs/>
          <w:color w:val="000000"/>
        </w:rPr>
        <w:t>кариесогенности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  <w:lang w:val="en-US"/>
        </w:rPr>
        <w:t>Str</w:t>
      </w:r>
      <w:proofErr w:type="spellEnd"/>
      <w:r>
        <w:rPr>
          <w:b/>
          <w:bCs/>
          <w:color w:val="000000"/>
        </w:rPr>
        <w:t xml:space="preserve">. </w:t>
      </w:r>
      <w:proofErr w:type="spellStart"/>
      <w:r>
        <w:rPr>
          <w:b/>
          <w:bCs/>
          <w:color w:val="000000"/>
          <w:lang w:val="en-US"/>
        </w:rPr>
        <w:t>mutans</w:t>
      </w:r>
      <w:proofErr w:type="spellEnd"/>
    </w:p>
    <w:p w:rsidR="00AF363C" w:rsidRDefault="00D46DD0">
      <w:pPr>
        <w:shd w:val="clear" w:color="auto" w:fill="FFFFFF"/>
        <w:ind w:firstLine="426"/>
        <w:jc w:val="both"/>
      </w:pPr>
      <w:r>
        <w:rPr>
          <w:color w:val="000000"/>
        </w:rPr>
        <w:t>1. Выработка липких полисахаридов (</w:t>
      </w:r>
      <w:proofErr w:type="spellStart"/>
      <w:r>
        <w:rPr>
          <w:color w:val="000000"/>
        </w:rPr>
        <w:t>леван</w:t>
      </w:r>
      <w:proofErr w:type="spellEnd"/>
      <w:r>
        <w:rPr>
          <w:color w:val="000000"/>
        </w:rPr>
        <w:t>, декстран).</w:t>
      </w:r>
    </w:p>
    <w:p w:rsidR="00AF363C" w:rsidRDefault="00D46DD0">
      <w:pPr>
        <w:shd w:val="clear" w:color="auto" w:fill="FFFFFF"/>
        <w:ind w:firstLine="426"/>
        <w:jc w:val="both"/>
      </w:pPr>
      <w:r>
        <w:rPr>
          <w:color w:val="000000"/>
        </w:rPr>
        <w:t>2. Толерантность к кислотам (выживают при рН&lt;5,5).</w:t>
      </w:r>
    </w:p>
    <w:p w:rsidR="00AF363C" w:rsidRDefault="00D46DD0">
      <w:pPr>
        <w:shd w:val="clear" w:color="auto" w:fill="FFFFFF"/>
        <w:ind w:firstLine="426"/>
        <w:jc w:val="both"/>
        <w:rPr>
          <w:color w:val="000000"/>
        </w:rPr>
      </w:pPr>
      <w:r>
        <w:rPr>
          <w:color w:val="000000"/>
        </w:rPr>
        <w:t xml:space="preserve">3. Наличие факторов адгезии к слизистой оболочке и тканям зуба. </w:t>
      </w:r>
    </w:p>
    <w:p w:rsidR="00AF363C" w:rsidRDefault="00D46DD0">
      <w:pPr>
        <w:shd w:val="clear" w:color="auto" w:fill="FFFFFF"/>
        <w:ind w:firstLine="426"/>
        <w:jc w:val="both"/>
      </w:pPr>
      <w:r>
        <w:rPr>
          <w:color w:val="000000"/>
        </w:rPr>
        <w:t>4. Выработка органических кислот (</w:t>
      </w:r>
      <w:proofErr w:type="spellStart"/>
      <w:r>
        <w:rPr>
          <w:color w:val="000000"/>
        </w:rPr>
        <w:t>деминерализирующее</w:t>
      </w:r>
      <w:proofErr w:type="spellEnd"/>
      <w:r>
        <w:rPr>
          <w:color w:val="000000"/>
        </w:rPr>
        <w:t xml:space="preserve"> действие).</w:t>
      </w:r>
    </w:p>
    <w:p w:rsidR="00AF363C" w:rsidRDefault="00D46DD0">
      <w:pPr>
        <w:shd w:val="clear" w:color="auto" w:fill="FFFFFF"/>
        <w:ind w:firstLine="426"/>
        <w:jc w:val="both"/>
      </w:pPr>
      <w:r>
        <w:rPr>
          <w:color w:val="000000"/>
        </w:rPr>
        <w:t>5. Сомнительный сапрофит (возбудитель кариеса, согласно инфекционной теории).</w:t>
      </w:r>
    </w:p>
    <w:p w:rsidR="00AF363C" w:rsidRDefault="00D46DD0">
      <w:pPr>
        <w:shd w:val="clear" w:color="auto" w:fill="FFFFFF"/>
        <w:ind w:firstLine="426"/>
        <w:jc w:val="both"/>
        <w:rPr>
          <w:color w:val="000000"/>
        </w:rPr>
      </w:pPr>
      <w:r>
        <w:rPr>
          <w:color w:val="000000"/>
        </w:rPr>
        <w:t>Связь бактерий с пелликулой зуба может происходить с помощью поверхностных структур микр</w:t>
      </w:r>
      <w:r>
        <w:rPr>
          <w:color w:val="000000"/>
        </w:rPr>
        <w:t>о</w:t>
      </w:r>
      <w:r>
        <w:rPr>
          <w:color w:val="000000"/>
        </w:rPr>
        <w:t xml:space="preserve">организмов, называемых </w:t>
      </w:r>
      <w:proofErr w:type="spellStart"/>
      <w:r>
        <w:rPr>
          <w:color w:val="000000"/>
        </w:rPr>
        <w:t>лектинами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Лектины</w:t>
      </w:r>
      <w:proofErr w:type="spellEnd"/>
      <w:r>
        <w:rPr>
          <w:color w:val="000000"/>
        </w:rPr>
        <w:t xml:space="preserve"> обычно имеют форму </w:t>
      </w:r>
      <w:proofErr w:type="spellStart"/>
      <w:r>
        <w:rPr>
          <w:color w:val="000000"/>
        </w:rPr>
        <w:t>фимбрий</w:t>
      </w:r>
      <w:proofErr w:type="spellEnd"/>
      <w:r>
        <w:rPr>
          <w:color w:val="000000"/>
        </w:rPr>
        <w:t>, или фибриллы. Несп</w:t>
      </w:r>
      <w:r>
        <w:rPr>
          <w:color w:val="000000"/>
        </w:rPr>
        <w:t>е</w:t>
      </w:r>
      <w:r>
        <w:rPr>
          <w:color w:val="000000"/>
        </w:rPr>
        <w:t xml:space="preserve">цифическое прикрепление бактерий может происходить также при участии </w:t>
      </w:r>
      <w:proofErr w:type="spellStart"/>
      <w:r>
        <w:rPr>
          <w:color w:val="000000"/>
        </w:rPr>
        <w:t>тейховой</w:t>
      </w:r>
      <w:proofErr w:type="spellEnd"/>
      <w:r>
        <w:rPr>
          <w:color w:val="000000"/>
        </w:rPr>
        <w:t xml:space="preserve"> кислоты клето</w:t>
      </w:r>
      <w:r>
        <w:rPr>
          <w:color w:val="000000"/>
        </w:rPr>
        <w:t>ч</w:t>
      </w:r>
      <w:r>
        <w:rPr>
          <w:color w:val="000000"/>
        </w:rPr>
        <w:t xml:space="preserve">ной стенки. </w:t>
      </w:r>
      <w:proofErr w:type="spellStart"/>
      <w:r>
        <w:rPr>
          <w:color w:val="000000"/>
        </w:rPr>
        <w:t>Тейховая</w:t>
      </w:r>
      <w:proofErr w:type="spellEnd"/>
      <w:r>
        <w:rPr>
          <w:color w:val="000000"/>
        </w:rPr>
        <w:t xml:space="preserve"> кислота связывается с ионами кальция твердых тканей зуба или пелликулы. Ва</w:t>
      </w:r>
      <w:r>
        <w:rPr>
          <w:color w:val="000000"/>
        </w:rPr>
        <w:t>ж</w:t>
      </w:r>
      <w:r>
        <w:rPr>
          <w:color w:val="000000"/>
        </w:rPr>
        <w:t>ными факторами патогенности зубного налета являются и микробные ферменты.</w:t>
      </w:r>
    </w:p>
    <w:p w:rsidR="00AF363C" w:rsidRDefault="00AF363C">
      <w:pPr>
        <w:shd w:val="clear" w:color="auto" w:fill="FFFFFF"/>
        <w:ind w:firstLine="426"/>
      </w:pPr>
    </w:p>
    <w:tbl>
      <w:tblPr>
        <w:tblW w:w="7470" w:type="dxa"/>
        <w:jc w:val="center"/>
        <w:tblBorders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  <w:insideH w:val="single" w:sz="6" w:space="0" w:color="00000A"/>
          <w:insideV w:val="single" w:sz="6" w:space="0" w:color="00000A"/>
        </w:tblBorders>
        <w:tblCellMar>
          <w:left w:w="32" w:type="dxa"/>
          <w:right w:w="40" w:type="dxa"/>
        </w:tblCellMar>
        <w:tblLook w:val="0000" w:firstRow="0" w:lastRow="0" w:firstColumn="0" w:lastColumn="0" w:noHBand="0" w:noVBand="0"/>
      </w:tblPr>
      <w:tblGrid>
        <w:gridCol w:w="3524"/>
        <w:gridCol w:w="3946"/>
      </w:tblGrid>
      <w:tr w:rsidR="00AF363C">
        <w:trPr>
          <w:trHeight w:val="235"/>
          <w:jc w:val="center"/>
        </w:trPr>
        <w:tc>
          <w:tcPr>
            <w:tcW w:w="746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32" w:type="dxa"/>
            </w:tcMar>
          </w:tcPr>
          <w:p w:rsidR="00AF363C" w:rsidRDefault="00D46DD0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</w:rPr>
              <w:t>МИКРОБНЫЕ ФЕРМЕНТЫ ПАТОГЕННОСТИ</w:t>
            </w:r>
          </w:p>
        </w:tc>
      </w:tr>
      <w:tr w:rsidR="00AF363C">
        <w:trPr>
          <w:trHeight w:val="221"/>
          <w:jc w:val="center"/>
        </w:trPr>
        <w:tc>
          <w:tcPr>
            <w:tcW w:w="3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32" w:type="dxa"/>
            </w:tcMar>
          </w:tcPr>
          <w:p w:rsidR="00AF363C" w:rsidRDefault="00D46DD0">
            <w:pPr>
              <w:shd w:val="clear" w:color="auto" w:fill="FFFFFF"/>
            </w:pPr>
            <w:r>
              <w:rPr>
                <w:iCs/>
                <w:color w:val="000000"/>
              </w:rPr>
              <w:t>Гидролазы</w:t>
            </w:r>
          </w:p>
        </w:tc>
        <w:tc>
          <w:tcPr>
            <w:tcW w:w="39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32" w:type="dxa"/>
            </w:tcMar>
          </w:tcPr>
          <w:p w:rsidR="00AF363C" w:rsidRDefault="00D46DD0">
            <w:pPr>
              <w:shd w:val="clear" w:color="auto" w:fill="FFFFFF"/>
              <w:jc w:val="center"/>
            </w:pPr>
            <w:proofErr w:type="spellStart"/>
            <w:r>
              <w:rPr>
                <w:iCs/>
                <w:color w:val="000000"/>
              </w:rPr>
              <w:t>Синтетазы</w:t>
            </w:r>
            <w:proofErr w:type="spellEnd"/>
          </w:p>
        </w:tc>
      </w:tr>
      <w:tr w:rsidR="00AF363C">
        <w:trPr>
          <w:trHeight w:val="221"/>
          <w:jc w:val="center"/>
        </w:trPr>
        <w:tc>
          <w:tcPr>
            <w:tcW w:w="3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32" w:type="dxa"/>
            </w:tcMar>
          </w:tcPr>
          <w:p w:rsidR="00AF363C" w:rsidRDefault="00D46DD0">
            <w:pPr>
              <w:shd w:val="clear" w:color="auto" w:fill="FFFFFF"/>
            </w:pPr>
            <w:r>
              <w:rPr>
                <w:iCs/>
                <w:color w:val="000000"/>
              </w:rPr>
              <w:t>Нейраминидаза</w:t>
            </w:r>
          </w:p>
        </w:tc>
        <w:tc>
          <w:tcPr>
            <w:tcW w:w="39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32" w:type="dxa"/>
            </w:tcMar>
          </w:tcPr>
          <w:p w:rsidR="00AF363C" w:rsidRDefault="00D46DD0">
            <w:pPr>
              <w:shd w:val="clear" w:color="auto" w:fill="FFFFFF"/>
              <w:jc w:val="center"/>
            </w:pPr>
            <w:proofErr w:type="spellStart"/>
            <w:r>
              <w:rPr>
                <w:iCs/>
                <w:color w:val="000000"/>
              </w:rPr>
              <w:t>Декстрансахароза</w:t>
            </w:r>
            <w:proofErr w:type="spellEnd"/>
          </w:p>
        </w:tc>
      </w:tr>
      <w:tr w:rsidR="00AF363C">
        <w:trPr>
          <w:trHeight w:val="311"/>
          <w:jc w:val="center"/>
        </w:trPr>
        <w:tc>
          <w:tcPr>
            <w:tcW w:w="3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32" w:type="dxa"/>
            </w:tcMar>
          </w:tcPr>
          <w:p w:rsidR="00AF363C" w:rsidRDefault="00D46DD0">
            <w:pPr>
              <w:shd w:val="clear" w:color="auto" w:fill="FFFFFF"/>
            </w:pPr>
            <w:r>
              <w:rPr>
                <w:color w:val="000000"/>
              </w:rPr>
              <w:t xml:space="preserve">Стимулируют агглютинацию </w:t>
            </w:r>
            <w:proofErr w:type="gramStart"/>
            <w:r>
              <w:rPr>
                <w:color w:val="000000"/>
              </w:rPr>
              <w:t>м</w:t>
            </w:r>
            <w:proofErr w:type="gramEnd"/>
            <w:r>
              <w:rPr>
                <w:color w:val="000000"/>
              </w:rPr>
              <w:t>/о</w:t>
            </w:r>
          </w:p>
        </w:tc>
        <w:tc>
          <w:tcPr>
            <w:tcW w:w="39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32" w:type="dxa"/>
            </w:tcMar>
          </w:tcPr>
          <w:p w:rsidR="00AF363C" w:rsidRDefault="00D46DD0">
            <w:pPr>
              <w:shd w:val="clear" w:color="auto" w:fill="FFFFFF"/>
              <w:jc w:val="center"/>
            </w:pPr>
            <w:r>
              <w:rPr>
                <w:color w:val="000000"/>
              </w:rPr>
              <w:t>Образование липких полисахаридов</w:t>
            </w:r>
          </w:p>
        </w:tc>
      </w:tr>
    </w:tbl>
    <w:p w:rsidR="00AF363C" w:rsidRDefault="00AF363C">
      <w:pPr>
        <w:shd w:val="clear" w:color="auto" w:fill="FFFFFF"/>
        <w:ind w:firstLine="426"/>
        <w:jc w:val="both"/>
      </w:pPr>
    </w:p>
    <w:p w:rsidR="00AF363C" w:rsidRDefault="00D46DD0">
      <w:pPr>
        <w:shd w:val="clear" w:color="auto" w:fill="FFFFFF"/>
        <w:ind w:firstLine="426"/>
        <w:jc w:val="both"/>
      </w:pPr>
      <w:proofErr w:type="gramStart"/>
      <w:r>
        <w:t>В зависимости от преобладания того или иного фактора патогенности микроорганизмы подразд</w:t>
      </w:r>
      <w:r>
        <w:t>е</w:t>
      </w:r>
      <w:r>
        <w:t>ляются на гидролитические и ацидофильные (см. таблицу).</w:t>
      </w:r>
      <w:proofErr w:type="gramEnd"/>
    </w:p>
    <w:tbl>
      <w:tblPr>
        <w:tblW w:w="10778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5992"/>
        <w:gridCol w:w="4786"/>
      </w:tblGrid>
      <w:tr w:rsidR="00AF363C">
        <w:trPr>
          <w:jc w:val="center"/>
        </w:trPr>
        <w:tc>
          <w:tcPr>
            <w:tcW w:w="59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pPr>
              <w:ind w:firstLine="426"/>
            </w:pPr>
            <w:r>
              <w:t>Вид микроорганизмов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pPr>
              <w:ind w:firstLine="426"/>
            </w:pPr>
            <w:r>
              <w:t>Факторы патогенного воздействия</w:t>
            </w:r>
          </w:p>
        </w:tc>
      </w:tr>
      <w:tr w:rsidR="00AF363C">
        <w:trPr>
          <w:jc w:val="center"/>
        </w:trPr>
        <w:tc>
          <w:tcPr>
            <w:tcW w:w="59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pPr>
              <w:jc w:val="both"/>
              <w:rPr>
                <w:lang w:val="es-ES"/>
              </w:rPr>
            </w:pPr>
            <w:r>
              <w:t xml:space="preserve">Протеолитические </w:t>
            </w:r>
            <w:proofErr w:type="gramStart"/>
            <w:r>
              <w:t>м</w:t>
            </w:r>
            <w:proofErr w:type="gramEnd"/>
            <w:r>
              <w:t>/о (</w:t>
            </w:r>
            <w:r>
              <w:rPr>
                <w:lang w:val="es-ES"/>
              </w:rPr>
              <w:t>Peptostreptococci</w:t>
            </w:r>
            <w:r>
              <w:t xml:space="preserve">, </w:t>
            </w:r>
            <w:r>
              <w:rPr>
                <w:lang w:val="es-ES"/>
              </w:rPr>
              <w:t>Ristella</w:t>
            </w:r>
            <w:r>
              <w:t xml:space="preserve">, </w:t>
            </w:r>
            <w:r>
              <w:rPr>
                <w:lang w:val="es-ES"/>
              </w:rPr>
              <w:t>Veillonella</w:t>
            </w:r>
            <w:r>
              <w:t xml:space="preserve">, </w:t>
            </w:r>
            <w:r>
              <w:rPr>
                <w:lang w:val="es-ES"/>
              </w:rPr>
              <w:t xml:space="preserve">Neiseria, Fusiformis) 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pPr>
              <w:jc w:val="both"/>
            </w:pPr>
            <w:r>
              <w:t>Гидролитические ферменты (</w:t>
            </w:r>
            <w:proofErr w:type="spellStart"/>
            <w:r>
              <w:t>протеиназы</w:t>
            </w:r>
            <w:proofErr w:type="spellEnd"/>
            <w:r>
              <w:t xml:space="preserve">, </w:t>
            </w:r>
            <w:proofErr w:type="spellStart"/>
            <w:r>
              <w:t>гиалуронидазы</w:t>
            </w:r>
            <w:proofErr w:type="spellEnd"/>
            <w:r>
              <w:t>)</w:t>
            </w:r>
          </w:p>
        </w:tc>
      </w:tr>
      <w:tr w:rsidR="00AF363C">
        <w:trPr>
          <w:jc w:val="center"/>
        </w:trPr>
        <w:tc>
          <w:tcPr>
            <w:tcW w:w="59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pPr>
              <w:jc w:val="both"/>
              <w:rPr>
                <w:lang w:val="en-US"/>
              </w:rPr>
            </w:pPr>
            <w:r>
              <w:t>Ацидофильные</w:t>
            </w:r>
            <w:r>
              <w:rPr>
                <w:lang w:val="en-US"/>
              </w:rPr>
              <w:t xml:space="preserve"> </w:t>
            </w:r>
            <w:proofErr w:type="gramStart"/>
            <w:r>
              <w:t>м</w:t>
            </w:r>
            <w:proofErr w:type="gramEnd"/>
            <w:r>
              <w:rPr>
                <w:lang w:val="en-US"/>
              </w:rPr>
              <w:t>/</w:t>
            </w:r>
            <w:r>
              <w:t>о</w:t>
            </w:r>
            <w:r>
              <w:rPr>
                <w:lang w:val="en-US"/>
              </w:rPr>
              <w:t xml:space="preserve"> (</w:t>
            </w:r>
            <w:proofErr w:type="spellStart"/>
            <w:r>
              <w:rPr>
                <w:lang w:val="en-US"/>
              </w:rPr>
              <w:t>Str.Lactis</w:t>
            </w:r>
            <w:proofErr w:type="spellEnd"/>
            <w:r>
              <w:rPr>
                <w:lang w:val="en-US"/>
              </w:rPr>
              <w:t xml:space="preserve">, </w:t>
            </w:r>
            <w:proofErr w:type="spellStart"/>
            <w:r>
              <w:rPr>
                <w:lang w:val="en-US"/>
              </w:rPr>
              <w:t>Actinomuaces</w:t>
            </w:r>
            <w:proofErr w:type="spellEnd"/>
            <w:r>
              <w:rPr>
                <w:lang w:val="en-US"/>
              </w:rPr>
              <w:t xml:space="preserve">, </w:t>
            </w:r>
            <w:proofErr w:type="spellStart"/>
            <w:r>
              <w:rPr>
                <w:lang w:val="en-US"/>
              </w:rPr>
              <w:t>Lactoba</w:t>
            </w:r>
            <w:r>
              <w:rPr>
                <w:lang w:val="en-US"/>
              </w:rPr>
              <w:t>c</w:t>
            </w:r>
            <w:r>
              <w:rPr>
                <w:lang w:val="en-US"/>
              </w:rPr>
              <w:t>cili</w:t>
            </w:r>
            <w:proofErr w:type="spellEnd"/>
            <w:r>
              <w:rPr>
                <w:lang w:val="en-US"/>
              </w:rPr>
              <w:t xml:space="preserve">, </w:t>
            </w:r>
            <w:proofErr w:type="spellStart"/>
            <w:r>
              <w:rPr>
                <w:lang w:val="en-US"/>
              </w:rPr>
              <w:t>Leptotrichia</w:t>
            </w:r>
            <w:proofErr w:type="spellEnd"/>
            <w:r>
              <w:rPr>
                <w:lang w:val="en-US"/>
              </w:rPr>
              <w:t>)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pPr>
              <w:jc w:val="both"/>
            </w:pPr>
            <w:r>
              <w:t xml:space="preserve">Органические кислоты (молочная, </w:t>
            </w:r>
            <w:proofErr w:type="spellStart"/>
            <w:r>
              <w:t>пропи</w:t>
            </w:r>
            <w:r>
              <w:t>о</w:t>
            </w:r>
            <w:r>
              <w:t>новая</w:t>
            </w:r>
            <w:proofErr w:type="spellEnd"/>
            <w:r>
              <w:t>, уксусная)</w:t>
            </w:r>
          </w:p>
        </w:tc>
      </w:tr>
    </w:tbl>
    <w:p w:rsidR="00AF363C" w:rsidRDefault="00D46DD0">
      <w:pPr>
        <w:shd w:val="clear" w:color="auto" w:fill="FFFFFF"/>
        <w:ind w:firstLine="426"/>
        <w:jc w:val="both"/>
        <w:rPr>
          <w:iCs/>
        </w:rPr>
      </w:pPr>
      <w:r>
        <w:rPr>
          <w:u w:val="single"/>
        </w:rPr>
        <w:t>Механизм образования зубного налёта</w:t>
      </w:r>
      <w:r>
        <w:rPr>
          <w:i/>
        </w:rPr>
        <w:t xml:space="preserve"> </w:t>
      </w:r>
      <w:r>
        <w:rPr>
          <w:color w:val="000000"/>
        </w:rPr>
        <w:t>сводится к осаждению на поверхность пелликулы бактер</w:t>
      </w:r>
      <w:r>
        <w:rPr>
          <w:color w:val="000000"/>
        </w:rPr>
        <w:t>и</w:t>
      </w:r>
      <w:r>
        <w:rPr>
          <w:color w:val="000000"/>
        </w:rPr>
        <w:t xml:space="preserve">альных протеинов, липких полисахаридов (декстран, </w:t>
      </w:r>
      <w:proofErr w:type="spellStart"/>
      <w:r>
        <w:rPr>
          <w:color w:val="000000"/>
        </w:rPr>
        <w:t>леван</w:t>
      </w:r>
      <w:proofErr w:type="spellEnd"/>
      <w:r>
        <w:rPr>
          <w:color w:val="000000"/>
        </w:rPr>
        <w:t xml:space="preserve">) и колонизации микроорганизмов за счёт вышеперечисленных факторов адгезии. </w:t>
      </w:r>
      <w:r>
        <w:rPr>
          <w:color w:val="000000"/>
          <w:vertAlign w:val="superscript"/>
        </w:rPr>
        <w:t xml:space="preserve"> </w:t>
      </w:r>
      <w:r>
        <w:rPr>
          <w:color w:val="000000"/>
        </w:rPr>
        <w:t xml:space="preserve">Ведущая роль в зубном налёте принадлежит </w:t>
      </w:r>
      <w:r>
        <w:rPr>
          <w:color w:val="000000"/>
          <w:lang w:val="en-US"/>
        </w:rPr>
        <w:t>S</w:t>
      </w:r>
      <w:r>
        <w:rPr>
          <w:color w:val="000000"/>
        </w:rPr>
        <w:t>.</w:t>
      </w:r>
      <w:proofErr w:type="spellStart"/>
      <w:r>
        <w:rPr>
          <w:color w:val="000000"/>
          <w:lang w:val="en-US"/>
        </w:rPr>
        <w:t>mutans</w:t>
      </w:r>
      <w:proofErr w:type="spellEnd"/>
      <w:r>
        <w:rPr>
          <w:color w:val="000000"/>
        </w:rPr>
        <w:t xml:space="preserve">. </w:t>
      </w:r>
      <w:r>
        <w:rPr>
          <w:iCs/>
        </w:rPr>
        <w:t>Выдел</w:t>
      </w:r>
      <w:r>
        <w:rPr>
          <w:iCs/>
        </w:rPr>
        <w:t>я</w:t>
      </w:r>
      <w:r>
        <w:rPr>
          <w:iCs/>
        </w:rPr>
        <w:t xml:space="preserve">ют </w:t>
      </w:r>
      <w:r>
        <w:rPr>
          <w:iCs/>
          <w:u w:val="single"/>
        </w:rPr>
        <w:t>3 стадии образования зубного налёта</w:t>
      </w:r>
      <w:r>
        <w:rPr>
          <w:iCs/>
        </w:rPr>
        <w:t>:</w:t>
      </w:r>
    </w:p>
    <w:p w:rsidR="00AF363C" w:rsidRDefault="00D46DD0">
      <w:pPr>
        <w:ind w:firstLine="426"/>
        <w:jc w:val="both"/>
      </w:pPr>
      <w:r>
        <w:t>1. инициальная колонизация</w:t>
      </w:r>
    </w:p>
    <w:p w:rsidR="00AF363C" w:rsidRDefault="00D46DD0">
      <w:pPr>
        <w:ind w:firstLine="426"/>
        <w:jc w:val="both"/>
      </w:pPr>
      <w:r>
        <w:lastRenderedPageBreak/>
        <w:t>2. быстрый бактериальный рост</w:t>
      </w:r>
    </w:p>
    <w:p w:rsidR="00AF363C" w:rsidRDefault="00D46DD0">
      <w:pPr>
        <w:ind w:firstLine="426"/>
        <w:jc w:val="both"/>
      </w:pPr>
      <w:r>
        <w:t>3. обновление зубного налёта.</w:t>
      </w:r>
    </w:p>
    <w:p w:rsidR="00AF363C" w:rsidRDefault="00D46DD0">
      <w:pPr>
        <w:ind w:firstLine="426"/>
        <w:jc w:val="both"/>
      </w:pPr>
      <w:r>
        <w:t>Инициальная колонизация происходит в течение первых 8 часов после очищения зуба. Этапы ин</w:t>
      </w:r>
      <w:r>
        <w:t>и</w:t>
      </w:r>
      <w:r>
        <w:t>циальной колонизации:</w:t>
      </w:r>
    </w:p>
    <w:p w:rsidR="00AF363C" w:rsidRDefault="00D46DD0">
      <w:pPr>
        <w:numPr>
          <w:ilvl w:val="0"/>
          <w:numId w:val="18"/>
        </w:numPr>
        <w:tabs>
          <w:tab w:val="left" w:pos="540"/>
        </w:tabs>
        <w:ind w:left="540"/>
        <w:jc w:val="both"/>
      </w:pPr>
      <w:r>
        <w:t>электростатическое взаимодействие между поверхностью пелликулы и полярно заряженной ми</w:t>
      </w:r>
      <w:r>
        <w:t>к</w:t>
      </w:r>
      <w:r>
        <w:t>робной клеткой обеспечивает их сближение.</w:t>
      </w:r>
    </w:p>
    <w:p w:rsidR="00AF363C" w:rsidRDefault="00D46DD0">
      <w:pPr>
        <w:numPr>
          <w:ilvl w:val="0"/>
          <w:numId w:val="18"/>
        </w:numPr>
        <w:tabs>
          <w:tab w:val="left" w:pos="540"/>
        </w:tabs>
        <w:ind w:left="540"/>
        <w:jc w:val="both"/>
      </w:pPr>
      <w:r>
        <w:t>механическое прикрепление микробных клеток к пелликуле за счёт специальных выростов ми</w:t>
      </w:r>
      <w:r>
        <w:t>к</w:t>
      </w:r>
      <w:r>
        <w:t>робной клетки.</w:t>
      </w:r>
    </w:p>
    <w:p w:rsidR="00AF363C" w:rsidRDefault="00D46DD0">
      <w:pPr>
        <w:ind w:firstLine="426"/>
        <w:jc w:val="both"/>
      </w:pPr>
      <w:r>
        <w:t>создание необратимых химических связей между белками микробной клетки и поверхностью пе</w:t>
      </w:r>
      <w:r>
        <w:t>л</w:t>
      </w:r>
      <w:r>
        <w:t>ликулы.</w:t>
      </w:r>
    </w:p>
    <w:p w:rsidR="00AF363C" w:rsidRDefault="00D46DD0">
      <w:pPr>
        <w:ind w:firstLine="426"/>
        <w:jc w:val="both"/>
      </w:pPr>
      <w:r>
        <w:t>Вторая фаза образования зубного налёта происходит путём присоединения к базовому слою множ</w:t>
      </w:r>
      <w:r>
        <w:t>е</w:t>
      </w:r>
      <w:r>
        <w:t>ства микроорганизмов. К концу 1-х суток масса зубного налёта увеличивается в 2 раза.</w:t>
      </w:r>
    </w:p>
    <w:p w:rsidR="00AF363C" w:rsidRDefault="00D46DD0">
      <w:pPr>
        <w:ind w:firstLine="426"/>
        <w:jc w:val="both"/>
      </w:pPr>
      <w:r>
        <w:t>Фаза обновления зубного налёта начинается со вторых суток и продолжается сколь угодно долго.</w:t>
      </w:r>
    </w:p>
    <w:p w:rsidR="00AF363C" w:rsidRDefault="00D46DD0">
      <w:pPr>
        <w:ind w:firstLine="42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3" behindDoc="1" locked="0" layoutInCell="1" allowOverlap="1">
                <wp:simplePos x="0" y="0"/>
                <wp:positionH relativeFrom="column">
                  <wp:posOffset>7025005</wp:posOffset>
                </wp:positionH>
                <wp:positionV relativeFrom="paragraph">
                  <wp:posOffset>1202690</wp:posOffset>
                </wp:positionV>
                <wp:extent cx="327660" cy="1270"/>
                <wp:effectExtent l="0" t="0" r="0" b="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620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66pt,81.85pt" to="566pt,118.5pt" stroked="t" style="position:absolute">
                <v:stroke color="black" weight="6480" joinstyle="round" endcap="flat"/>
                <v:fill o:detectmouseclick="t" on="fals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" behindDoc="1" locked="0" layoutInCell="1" allowOverlap="1">
                <wp:simplePos x="0" y="0"/>
                <wp:positionH relativeFrom="column">
                  <wp:posOffset>6967855</wp:posOffset>
                </wp:positionH>
                <wp:positionV relativeFrom="paragraph">
                  <wp:posOffset>1953895</wp:posOffset>
                </wp:positionV>
                <wp:extent cx="441325" cy="1270"/>
                <wp:effectExtent l="0" t="0" r="0" b="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78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66pt,136.55pt" to="566pt,185.95pt" stroked="t" style="position:absolute">
                <v:stroke color="black" weight="6480" joinstyle="round" endcap="flat"/>
                <v:fill o:detectmouseclick="t" on="false"/>
              </v:line>
            </w:pict>
          </mc:Fallback>
        </mc:AlternateContent>
      </w:r>
      <w:r>
        <w:rPr>
          <w:i/>
        </w:rPr>
        <w:t>Интенсивность образования зубного налета зависит</w:t>
      </w:r>
      <w:r>
        <w:t xml:space="preserve"> от: вязкости слюны, микрофлоры полости рта, десквамации эпителия слизистой оболочки полости рта, местных воспалительных процессов и с</w:t>
      </w:r>
      <w:r>
        <w:t>а</w:t>
      </w:r>
      <w:r>
        <w:t>моочищения полости рта.</w:t>
      </w:r>
    </w:p>
    <w:p w:rsidR="00AF363C" w:rsidRDefault="00AF363C">
      <w:pPr>
        <w:ind w:firstLine="426"/>
        <w:jc w:val="both"/>
        <w:rPr>
          <w:b/>
        </w:rPr>
      </w:pPr>
    </w:p>
    <w:p w:rsidR="00AF363C" w:rsidRDefault="00D46DD0">
      <w:pPr>
        <w:jc w:val="center"/>
        <w:rPr>
          <w:b/>
        </w:rPr>
      </w:pPr>
      <w:r>
        <w:rPr>
          <w:b/>
        </w:rPr>
        <w:t>ВОПРОС 3. Зубная бляшка, характеристика, механизм образования, свойства.</w:t>
      </w:r>
    </w:p>
    <w:p w:rsidR="00AF363C" w:rsidRDefault="00D46DD0">
      <w:pPr>
        <w:ind w:firstLine="426"/>
        <w:jc w:val="both"/>
      </w:pPr>
      <w:r>
        <w:rPr>
          <w:b/>
          <w:i/>
        </w:rPr>
        <w:t>Зубная бляшка</w:t>
      </w:r>
      <w:r>
        <w:rPr>
          <w:i/>
        </w:rPr>
        <w:t xml:space="preserve"> - </w:t>
      </w:r>
      <w:r>
        <w:t xml:space="preserve">плотное структурированное образование, расположенное над пелликулой. </w:t>
      </w:r>
      <w:proofErr w:type="gramStart"/>
      <w:r>
        <w:t>Имеет матрицу, образованную белками, полисахаридами, липидами, неорганическими веществами (кальций, фосфаты, магний, калий, натрий и др.), специализированно по микрофлоре, колонизирующей всю структуру.</w:t>
      </w:r>
      <w:proofErr w:type="gramEnd"/>
      <w:r>
        <w:t xml:space="preserve"> Обладает высоко патогенными свойствами.</w:t>
      </w:r>
    </w:p>
    <w:p w:rsidR="00AF363C" w:rsidRDefault="00D46DD0">
      <w:pPr>
        <w:jc w:val="center"/>
        <w:rPr>
          <w:u w:val="single"/>
        </w:rPr>
      </w:pPr>
      <w:r>
        <w:rPr>
          <w:i/>
          <w:u w:val="single"/>
        </w:rPr>
        <w:t>Характеристика и свойства зубной бляшки:</w:t>
      </w:r>
    </w:p>
    <w:p w:rsidR="00AF363C" w:rsidRDefault="00D46DD0">
      <w:pPr>
        <w:ind w:firstLine="426"/>
        <w:jc w:val="both"/>
      </w:pPr>
      <w:r>
        <w:t>Именно в зубной бляшке происходит активная жизнедеятельность микроорганизмов, сопровожда</w:t>
      </w:r>
      <w:r>
        <w:t>е</w:t>
      </w:r>
      <w:r>
        <w:t>мая кислотообразованием, ферментативной активностью и другими процессами метаболизма микроо</w:t>
      </w:r>
      <w:r>
        <w:t>р</w:t>
      </w:r>
      <w:r>
        <w:t xml:space="preserve">ганизмов. Толщина зубной бляшки до 200 мкм. Чаще всего зубная бляшка располагается над десной, в пришеечной области, </w:t>
      </w:r>
      <w:proofErr w:type="spellStart"/>
      <w:r>
        <w:t>апроксимальных</w:t>
      </w:r>
      <w:proofErr w:type="spellEnd"/>
      <w:r>
        <w:t xml:space="preserve">, язычных поверхностей, </w:t>
      </w:r>
      <w:proofErr w:type="spellStart"/>
      <w:r>
        <w:t>фиссурах</w:t>
      </w:r>
      <w:proofErr w:type="spellEnd"/>
      <w:r>
        <w:t>. Зубная бляшка не может быть полностью удалена только за счет гигиенических мероприятий. Требуется профессиональная гигиена, проводимая врачом-стоматологом, ведущим профилактический прием.</w:t>
      </w:r>
    </w:p>
    <w:p w:rsidR="00AF363C" w:rsidRDefault="00D46DD0">
      <w:pPr>
        <w:ind w:firstLine="426"/>
        <w:jc w:val="both"/>
      </w:pPr>
      <w:r>
        <w:t>В настоящее время большинство исследователей пришло к согласованному мнению, что в возни</w:t>
      </w:r>
      <w:r>
        <w:t>к</w:t>
      </w:r>
      <w:r>
        <w:t>новении кариеса и воспалительных заболеваний пародонта важнейшая роль принадлежит зубной бля</w:t>
      </w:r>
      <w:r>
        <w:t>ш</w:t>
      </w:r>
      <w:r>
        <w:t xml:space="preserve">ке, так как она является </w:t>
      </w:r>
      <w:proofErr w:type="spellStart"/>
      <w:r>
        <w:t>полимикробным</w:t>
      </w:r>
      <w:proofErr w:type="spellEnd"/>
      <w:r>
        <w:t xml:space="preserve"> высоко патогенным образованием. Зубная бляшка обладает наивысшим деструктивным потенциалом из всех типов </w:t>
      </w:r>
      <w:proofErr w:type="spellStart"/>
      <w:r>
        <w:t>назубных</w:t>
      </w:r>
      <w:proofErr w:type="spellEnd"/>
      <w:r>
        <w:t xml:space="preserve"> отложений.</w:t>
      </w:r>
    </w:p>
    <w:p w:rsidR="00AF363C" w:rsidRDefault="00D46DD0">
      <w:pPr>
        <w:jc w:val="center"/>
        <w:rPr>
          <w:u w:val="single"/>
        </w:rPr>
      </w:pPr>
      <w:r>
        <w:rPr>
          <w:u w:val="single"/>
        </w:rPr>
        <w:t>Механизм образования зубной бляшки:</w:t>
      </w:r>
    </w:p>
    <w:p w:rsidR="00AF363C" w:rsidRDefault="00D46DD0">
      <w:pPr>
        <w:ind w:firstLine="426"/>
        <w:jc w:val="both"/>
      </w:pPr>
      <w:r>
        <w:t>Изменение микробного состава зубного налета, появление матрицы - структуры, свидетельствует о переходе зубного налета в зубную бляшку. Некоторые авторы не склонны делать строгих различий между зубным налетом и зубной бляшкой. Зубная бляшка рассматривается как конечная стадия образ</w:t>
      </w:r>
      <w:r>
        <w:t>о</w:t>
      </w:r>
      <w:r>
        <w:t>вания зубного налета.</w:t>
      </w:r>
    </w:p>
    <w:p w:rsidR="00AF363C" w:rsidRDefault="00D46DD0">
      <w:pPr>
        <w:ind w:firstLine="426"/>
        <w:jc w:val="both"/>
      </w:pPr>
      <w:r>
        <w:t>В ниже приведенной таблице отражены изменения микробной колонизации зубного налета при п</w:t>
      </w:r>
      <w:r>
        <w:t>е</w:t>
      </w:r>
      <w:r>
        <w:t xml:space="preserve">реходе в зубную бляшку. </w:t>
      </w:r>
    </w:p>
    <w:p w:rsidR="00AF363C" w:rsidRDefault="00AF363C">
      <w:pPr>
        <w:ind w:firstLine="426"/>
      </w:pPr>
    </w:p>
    <w:tbl>
      <w:tblPr>
        <w:tblW w:w="9967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1E0" w:firstRow="1" w:lastRow="1" w:firstColumn="1" w:lastColumn="1" w:noHBand="0" w:noVBand="0"/>
      </w:tblPr>
      <w:tblGrid>
        <w:gridCol w:w="1913"/>
        <w:gridCol w:w="2311"/>
        <w:gridCol w:w="1913"/>
        <w:gridCol w:w="1914"/>
        <w:gridCol w:w="1916"/>
      </w:tblGrid>
      <w:tr w:rsidR="00AF363C">
        <w:trPr>
          <w:jc w:val="center"/>
        </w:trPr>
        <w:tc>
          <w:tcPr>
            <w:tcW w:w="9967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pPr>
              <w:jc w:val="center"/>
            </w:pPr>
            <w:r>
              <w:t>МИКРОБНАЯ КОЛОНИЗАЦИЯ НАЗУБНЫХ ОТЛОЖЕНИЙ</w:t>
            </w:r>
          </w:p>
        </w:tc>
      </w:tr>
      <w:tr w:rsidR="00AF363C">
        <w:trPr>
          <w:jc w:val="center"/>
        </w:trPr>
        <w:tc>
          <w:tcPr>
            <w:tcW w:w="1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F363C" w:rsidRDefault="00D46DD0">
            <w:pPr>
              <w:jc w:val="center"/>
            </w:pPr>
            <w:r>
              <w:t>2-4 часа</w:t>
            </w:r>
          </w:p>
          <w:p w:rsidR="00AF363C" w:rsidRDefault="00D46DD0">
            <w:pPr>
              <w:jc w:val="center"/>
            </w:pPr>
            <w:r>
              <w:t>после чистки зубов</w:t>
            </w:r>
          </w:p>
        </w:tc>
        <w:tc>
          <w:tcPr>
            <w:tcW w:w="23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F363C" w:rsidRDefault="00D46DD0">
            <w:pPr>
              <w:jc w:val="center"/>
            </w:pPr>
            <w:r>
              <w:t>2-3 день</w:t>
            </w:r>
          </w:p>
          <w:p w:rsidR="00AF363C" w:rsidRDefault="00D46DD0">
            <w:pPr>
              <w:jc w:val="center"/>
            </w:pPr>
            <w:r>
              <w:t>отсутствие чистки зубов</w:t>
            </w:r>
          </w:p>
        </w:tc>
        <w:tc>
          <w:tcPr>
            <w:tcW w:w="1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F363C" w:rsidRDefault="00D46DD0">
            <w:pPr>
              <w:jc w:val="center"/>
            </w:pPr>
            <w:r>
              <w:t>4-5 день</w:t>
            </w:r>
          </w:p>
          <w:p w:rsidR="00AF363C" w:rsidRDefault="00D46DD0">
            <w:pPr>
              <w:jc w:val="center"/>
            </w:pPr>
            <w:r>
              <w:t>отсутствие чистки зубов</w:t>
            </w:r>
          </w:p>
        </w:tc>
        <w:tc>
          <w:tcPr>
            <w:tcW w:w="1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F363C" w:rsidRDefault="00D46DD0">
            <w:pPr>
              <w:jc w:val="center"/>
            </w:pPr>
            <w:r>
              <w:t>7 день</w:t>
            </w:r>
          </w:p>
          <w:p w:rsidR="00AF363C" w:rsidRDefault="00D46DD0">
            <w:pPr>
              <w:jc w:val="center"/>
            </w:pPr>
            <w:r>
              <w:t>отсутствие чистки зубов</w:t>
            </w:r>
          </w:p>
        </w:tc>
        <w:tc>
          <w:tcPr>
            <w:tcW w:w="19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F363C" w:rsidRDefault="00D46DD0">
            <w:pPr>
              <w:jc w:val="center"/>
            </w:pPr>
            <w:r>
              <w:t>более 8 суток</w:t>
            </w:r>
          </w:p>
          <w:p w:rsidR="00AF363C" w:rsidRDefault="00D46DD0">
            <w:pPr>
              <w:jc w:val="center"/>
            </w:pPr>
            <w:r>
              <w:t>отсутствие чистки зубов</w:t>
            </w:r>
          </w:p>
        </w:tc>
      </w:tr>
      <w:tr w:rsidR="00AF363C">
        <w:trPr>
          <w:jc w:val="center"/>
        </w:trPr>
        <w:tc>
          <w:tcPr>
            <w:tcW w:w="1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F363C" w:rsidRDefault="00D46DD0">
            <w:pPr>
              <w:jc w:val="center"/>
            </w:pPr>
            <w:r>
              <w:t xml:space="preserve">стрептококки, </w:t>
            </w:r>
            <w:proofErr w:type="spellStart"/>
            <w:r>
              <w:t>лактобактерии</w:t>
            </w:r>
            <w:proofErr w:type="spellEnd"/>
          </w:p>
        </w:tc>
        <w:tc>
          <w:tcPr>
            <w:tcW w:w="23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F363C" w:rsidRDefault="00D46DD0">
            <w:pPr>
              <w:jc w:val="center"/>
            </w:pPr>
            <w:proofErr w:type="spellStart"/>
            <w:r>
              <w:t>Gr</w:t>
            </w:r>
            <w:proofErr w:type="spellEnd"/>
            <w:r>
              <w:t xml:space="preserve"> кокки и палочки</w:t>
            </w:r>
          </w:p>
        </w:tc>
        <w:tc>
          <w:tcPr>
            <w:tcW w:w="1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F363C" w:rsidRDefault="00D46DD0">
            <w:pPr>
              <w:jc w:val="center"/>
            </w:pPr>
            <w:proofErr w:type="spellStart"/>
            <w:r>
              <w:t>фузобактерии</w:t>
            </w:r>
            <w:proofErr w:type="spellEnd"/>
            <w:r>
              <w:t>,</w:t>
            </w:r>
          </w:p>
          <w:p w:rsidR="00AF363C" w:rsidRDefault="00D46DD0">
            <w:pPr>
              <w:jc w:val="center"/>
            </w:pPr>
            <w:r>
              <w:t>актиномицеты,</w:t>
            </w:r>
          </w:p>
          <w:p w:rsidR="00AF363C" w:rsidRDefault="00D46DD0">
            <w:pPr>
              <w:jc w:val="center"/>
            </w:pPr>
            <w:proofErr w:type="spellStart"/>
            <w:r>
              <w:t>вейлонеллы</w:t>
            </w:r>
            <w:proofErr w:type="spellEnd"/>
          </w:p>
        </w:tc>
        <w:tc>
          <w:tcPr>
            <w:tcW w:w="1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F363C" w:rsidRDefault="00D46DD0">
            <w:pPr>
              <w:jc w:val="center"/>
            </w:pPr>
            <w:proofErr w:type="spellStart"/>
            <w:r>
              <w:t>спиреллы</w:t>
            </w:r>
            <w:proofErr w:type="spellEnd"/>
            <w:r>
              <w:t>,</w:t>
            </w:r>
          </w:p>
          <w:p w:rsidR="00AF363C" w:rsidRDefault="00D46DD0">
            <w:pPr>
              <w:jc w:val="center"/>
            </w:pPr>
            <w:r>
              <w:t>спирохеты,</w:t>
            </w:r>
          </w:p>
          <w:p w:rsidR="00AF363C" w:rsidRDefault="00D46DD0">
            <w:pPr>
              <w:jc w:val="center"/>
            </w:pPr>
            <w:proofErr w:type="spellStart"/>
            <w:r>
              <w:t>Gr</w:t>
            </w:r>
            <w:proofErr w:type="spellEnd"/>
            <w:r>
              <w:t>+ палочки</w:t>
            </w:r>
          </w:p>
        </w:tc>
        <w:tc>
          <w:tcPr>
            <w:tcW w:w="19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F363C" w:rsidRDefault="00D46DD0">
            <w:pPr>
              <w:jc w:val="center"/>
            </w:pPr>
            <w:r>
              <w:t>анаэробная флора</w:t>
            </w:r>
          </w:p>
        </w:tc>
      </w:tr>
    </w:tbl>
    <w:p w:rsidR="00AF363C" w:rsidRDefault="00AF363C">
      <w:pPr>
        <w:shd w:val="clear" w:color="auto" w:fill="FFFFFF"/>
        <w:ind w:firstLine="426"/>
        <w:jc w:val="both"/>
        <w:rPr>
          <w:color w:val="000000"/>
        </w:rPr>
      </w:pPr>
    </w:p>
    <w:p w:rsidR="00AF363C" w:rsidRDefault="00D46DD0">
      <w:pPr>
        <w:shd w:val="clear" w:color="auto" w:fill="FFFFFF"/>
        <w:ind w:firstLine="426"/>
        <w:jc w:val="both"/>
      </w:pPr>
      <w:r>
        <w:rPr>
          <w:color w:val="000000"/>
        </w:rPr>
        <w:t xml:space="preserve">Вначале зубной  налет приблизительно  на  </w:t>
      </w:r>
      <w:r>
        <w:rPr>
          <w:smallCaps/>
          <w:color w:val="000000"/>
        </w:rPr>
        <w:t xml:space="preserve">50% </w:t>
      </w:r>
      <w:r>
        <w:rPr>
          <w:bCs/>
        </w:rPr>
        <w:t>состоит из стрептококков</w:t>
      </w:r>
      <w:r>
        <w:rPr>
          <w:color w:val="000000"/>
        </w:rPr>
        <w:t xml:space="preserve"> с преобладанием </w:t>
      </w:r>
      <w:r>
        <w:rPr>
          <w:color w:val="000000"/>
          <w:lang w:val="en-US"/>
        </w:rPr>
        <w:t>S</w:t>
      </w:r>
      <w:r>
        <w:rPr>
          <w:color w:val="000000"/>
        </w:rPr>
        <w:t>.</w:t>
      </w:r>
      <w:proofErr w:type="spellStart"/>
      <w:r>
        <w:rPr>
          <w:color w:val="000000"/>
          <w:lang w:val="en-US"/>
        </w:rPr>
        <w:t>mutans</w:t>
      </w:r>
      <w:proofErr w:type="spellEnd"/>
      <w:r>
        <w:rPr>
          <w:color w:val="000000"/>
        </w:rPr>
        <w:t xml:space="preserve"> и </w:t>
      </w:r>
      <w:r>
        <w:rPr>
          <w:color w:val="000000"/>
          <w:lang w:val="en-US"/>
        </w:rPr>
        <w:t>S</w:t>
      </w:r>
      <w:r>
        <w:rPr>
          <w:color w:val="000000"/>
        </w:rPr>
        <w:t>.</w:t>
      </w:r>
      <w:proofErr w:type="spellStart"/>
      <w:r>
        <w:rPr>
          <w:color w:val="000000"/>
          <w:lang w:val="en-US"/>
        </w:rPr>
        <w:t>saligues</w:t>
      </w:r>
      <w:proofErr w:type="spellEnd"/>
      <w:r>
        <w:rPr>
          <w:color w:val="000000"/>
        </w:rPr>
        <w:t>. По мере того как зубной налёт утолщается и создаются анаэробные условия вну</w:t>
      </w:r>
      <w:r>
        <w:rPr>
          <w:color w:val="000000"/>
        </w:rPr>
        <w:t>т</w:t>
      </w:r>
      <w:r>
        <w:rPr>
          <w:color w:val="000000"/>
        </w:rPr>
        <w:t>ри него, изменяется и микрофлора. Поверхностные микроорганизмы берут питание из ротовой жидк</w:t>
      </w:r>
      <w:r>
        <w:rPr>
          <w:color w:val="000000"/>
        </w:rPr>
        <w:t>о</w:t>
      </w:r>
      <w:r>
        <w:rPr>
          <w:color w:val="000000"/>
        </w:rPr>
        <w:t>сти, тогда как более глубокие используют метаболические продукты других бактерий зубного налета и компоненты матрикса, что приводит к появлению на 2 - 3 день грамотрицательных кокков и палочек. В дальнейшем наблюдается увеличение их количества до 30%, из которых приблизительно 15% соста</w:t>
      </w:r>
      <w:r>
        <w:rPr>
          <w:color w:val="000000"/>
        </w:rPr>
        <w:t>в</w:t>
      </w:r>
      <w:r>
        <w:rPr>
          <w:color w:val="000000"/>
        </w:rPr>
        <w:t xml:space="preserve">ляют анаэробные палочки. На 4 - 5 день появляются </w:t>
      </w:r>
      <w:proofErr w:type="spellStart"/>
      <w:r>
        <w:rPr>
          <w:color w:val="000000"/>
        </w:rPr>
        <w:t>фузобактерии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  <w:lang w:val="en-US"/>
        </w:rPr>
        <w:t>Actinomyces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  <w:lang w:val="en-US"/>
        </w:rPr>
        <w:t>Veillonella</w:t>
      </w:r>
      <w:proofErr w:type="spellEnd"/>
      <w:r>
        <w:rPr>
          <w:color w:val="000000"/>
        </w:rPr>
        <w:t>. Резко ув</w:t>
      </w:r>
      <w:r>
        <w:rPr>
          <w:color w:val="000000"/>
        </w:rPr>
        <w:t>е</w:t>
      </w:r>
      <w:r>
        <w:rPr>
          <w:color w:val="000000"/>
        </w:rPr>
        <w:lastRenderedPageBreak/>
        <w:t xml:space="preserve">личивается количество всех строгих анаэробов, причем </w:t>
      </w:r>
      <w:proofErr w:type="spellStart"/>
      <w:r>
        <w:rPr>
          <w:color w:val="000000"/>
          <w:lang w:val="en-US"/>
        </w:rPr>
        <w:t>Veillonella</w:t>
      </w:r>
      <w:proofErr w:type="spellEnd"/>
      <w:r>
        <w:rPr>
          <w:color w:val="000000"/>
        </w:rPr>
        <w:t xml:space="preserve"> составляет 16% от всей микрофлоры. Через 7 дней в зубном налете появляются </w:t>
      </w:r>
      <w:proofErr w:type="spellStart"/>
      <w:r>
        <w:rPr>
          <w:color w:val="000000"/>
          <w:lang w:val="en-US"/>
        </w:rPr>
        <w:t>Spirella</w:t>
      </w:r>
      <w:proofErr w:type="spellEnd"/>
      <w:r>
        <w:rPr>
          <w:color w:val="000000"/>
        </w:rPr>
        <w:t xml:space="preserve"> и спирохеты, грамположительные палочки составл</w:t>
      </w:r>
      <w:r>
        <w:rPr>
          <w:color w:val="000000"/>
        </w:rPr>
        <w:t>я</w:t>
      </w:r>
      <w:r>
        <w:rPr>
          <w:color w:val="000000"/>
        </w:rPr>
        <w:t>ют 50% всей микрофлоры.</w:t>
      </w:r>
    </w:p>
    <w:p w:rsidR="00AF363C" w:rsidRDefault="00D46DD0">
      <w:pPr>
        <w:shd w:val="clear" w:color="auto" w:fill="FFFFFF"/>
        <w:ind w:firstLine="426"/>
        <w:jc w:val="both"/>
      </w:pPr>
      <w:r>
        <w:rPr>
          <w:color w:val="000000"/>
        </w:rPr>
        <w:t>По мере созревания зубной бляшки (до 3-х недель), в ней создаются условия анаэробиоза, что в к</w:t>
      </w:r>
      <w:r>
        <w:rPr>
          <w:color w:val="000000"/>
        </w:rPr>
        <w:t>о</w:t>
      </w:r>
      <w:r>
        <w:rPr>
          <w:color w:val="000000"/>
        </w:rPr>
        <w:t>нечном итоге, на фазе существования зрелой бляшки, ведет к: преобладанию анаэробной флоры, сн</w:t>
      </w:r>
      <w:r>
        <w:rPr>
          <w:color w:val="000000"/>
        </w:rPr>
        <w:t>и</w:t>
      </w:r>
      <w:r>
        <w:rPr>
          <w:color w:val="000000"/>
        </w:rPr>
        <w:t>жению продукции кислоты и увеличению РН, накоплению кальция и его отложений в виде фосфорн</w:t>
      </w:r>
      <w:r>
        <w:rPr>
          <w:color w:val="000000"/>
        </w:rPr>
        <w:t>о</w:t>
      </w:r>
      <w:r>
        <w:rPr>
          <w:color w:val="000000"/>
        </w:rPr>
        <w:t>кислых солей. Начало минерализации зубной бляшки снижает ее патогенные свойства и через опред</w:t>
      </w:r>
      <w:r>
        <w:rPr>
          <w:color w:val="000000"/>
        </w:rPr>
        <w:t>е</w:t>
      </w:r>
      <w:r>
        <w:rPr>
          <w:color w:val="000000"/>
        </w:rPr>
        <w:t>ленный срок ведет к превращению в зубной камень.</w:t>
      </w:r>
    </w:p>
    <w:p w:rsidR="00AF363C" w:rsidRDefault="00AF363C">
      <w:pPr>
        <w:rPr>
          <w:b/>
        </w:rPr>
      </w:pPr>
    </w:p>
    <w:p w:rsidR="00AF363C" w:rsidRDefault="00D46DD0">
      <w:pPr>
        <w:jc w:val="both"/>
        <w:rPr>
          <w:b/>
        </w:rPr>
      </w:pPr>
      <w:r>
        <w:rPr>
          <w:b/>
        </w:rPr>
        <w:t>ВОПРОС 4. Минерализованные зубные отложения. Виды зубного камня. Теории формирования зубного камня. Роль в патологии полости рта.</w:t>
      </w:r>
    </w:p>
    <w:p w:rsidR="00AF363C" w:rsidRDefault="00D46DD0">
      <w:pPr>
        <w:ind w:firstLine="426"/>
        <w:jc w:val="both"/>
      </w:pPr>
      <w:r>
        <w:rPr>
          <w:b/>
          <w:iCs/>
          <w:color w:val="000000"/>
        </w:rPr>
        <w:t>Зубной камень</w:t>
      </w:r>
      <w:r>
        <w:rPr>
          <w:i/>
          <w:iCs/>
          <w:color w:val="000000"/>
        </w:rPr>
        <w:t xml:space="preserve"> </w:t>
      </w:r>
      <w:r>
        <w:rPr>
          <w:color w:val="000000"/>
        </w:rPr>
        <w:t xml:space="preserve">- плотное, аморфное, минерализованное </w:t>
      </w:r>
      <w:proofErr w:type="spellStart"/>
      <w:r>
        <w:rPr>
          <w:color w:val="000000"/>
        </w:rPr>
        <w:t>назубное</w:t>
      </w:r>
      <w:proofErr w:type="spellEnd"/>
      <w:r>
        <w:rPr>
          <w:color w:val="000000"/>
        </w:rPr>
        <w:t xml:space="preserve"> отложение. В своем составе с</w:t>
      </w:r>
      <w:r>
        <w:rPr>
          <w:color w:val="000000"/>
        </w:rPr>
        <w:t>о</w:t>
      </w:r>
      <w:r>
        <w:rPr>
          <w:color w:val="000000"/>
        </w:rPr>
        <w:t>держит кристаллические структуры фосфата кальция.</w:t>
      </w:r>
    </w:p>
    <w:p w:rsidR="00AF363C" w:rsidRDefault="00D46DD0">
      <w:pPr>
        <w:shd w:val="clear" w:color="auto" w:fill="FFFFFF"/>
        <w:ind w:firstLine="426"/>
        <w:jc w:val="both"/>
      </w:pPr>
      <w:r>
        <w:rPr>
          <w:color w:val="000000"/>
        </w:rPr>
        <w:t xml:space="preserve">Химический состав </w:t>
      </w:r>
      <w:proofErr w:type="spellStart"/>
      <w:r>
        <w:rPr>
          <w:color w:val="000000"/>
        </w:rPr>
        <w:t>наддесневого</w:t>
      </w:r>
      <w:proofErr w:type="spellEnd"/>
      <w:r>
        <w:rPr>
          <w:color w:val="000000"/>
        </w:rPr>
        <w:t xml:space="preserve"> зубного камня незначительно отличается от </w:t>
      </w:r>
      <w:proofErr w:type="spellStart"/>
      <w:r>
        <w:rPr>
          <w:color w:val="000000"/>
        </w:rPr>
        <w:t>поддесневого</w:t>
      </w:r>
      <w:proofErr w:type="spellEnd"/>
      <w:r>
        <w:rPr>
          <w:color w:val="000000"/>
        </w:rPr>
        <w:t xml:space="preserve"> зубного камня </w:t>
      </w:r>
    </w:p>
    <w:p w:rsidR="00AF363C" w:rsidRDefault="00D46DD0">
      <w:pPr>
        <w:shd w:val="clear" w:color="auto" w:fill="FFFFFF"/>
        <w:jc w:val="center"/>
        <w:rPr>
          <w:u w:val="single"/>
        </w:rPr>
      </w:pPr>
      <w:r>
        <w:rPr>
          <w:color w:val="000000"/>
          <w:u w:val="single"/>
        </w:rPr>
        <w:t>СОСТАВ ЗУБНОГО КАМНЯ</w:t>
      </w:r>
    </w:p>
    <w:p w:rsidR="00AF363C" w:rsidRDefault="00D46DD0">
      <w:pPr>
        <w:shd w:val="clear" w:color="auto" w:fill="FFFFFF"/>
        <w:ind w:firstLine="426"/>
        <w:jc w:val="both"/>
      </w:pPr>
      <w:r>
        <w:rPr>
          <w:b/>
          <w:iCs/>
          <w:color w:val="000000"/>
          <w:u w:val="single"/>
        </w:rPr>
        <w:t>Органические вещества10-30%:</w:t>
      </w:r>
      <w:r>
        <w:rPr>
          <w:i/>
          <w:iCs/>
          <w:color w:val="000000"/>
          <w:u w:val="single"/>
        </w:rPr>
        <w:t xml:space="preserve"> </w:t>
      </w:r>
      <w:r>
        <w:rPr>
          <w:color w:val="000000"/>
        </w:rPr>
        <w:t xml:space="preserve">Белки, полисахаридные комплексы, </w:t>
      </w:r>
      <w:proofErr w:type="spellStart"/>
      <w:r>
        <w:rPr>
          <w:color w:val="000000"/>
        </w:rPr>
        <w:t>десквамированные</w:t>
      </w:r>
      <w:proofErr w:type="spellEnd"/>
      <w:r>
        <w:rPr>
          <w:color w:val="000000"/>
        </w:rPr>
        <w:t xml:space="preserve"> эпител</w:t>
      </w:r>
      <w:r>
        <w:rPr>
          <w:color w:val="000000"/>
        </w:rPr>
        <w:t>и</w:t>
      </w:r>
      <w:r>
        <w:rPr>
          <w:color w:val="000000"/>
        </w:rPr>
        <w:t>альные клетки, лейкоциты, микробные тела.</w:t>
      </w:r>
    </w:p>
    <w:p w:rsidR="00AF363C" w:rsidRDefault="00D46DD0">
      <w:pPr>
        <w:shd w:val="clear" w:color="auto" w:fill="FFFFFF"/>
        <w:ind w:firstLine="426"/>
        <w:jc w:val="both"/>
        <w:rPr>
          <w:color w:val="000000"/>
        </w:rPr>
      </w:pPr>
      <w:r>
        <w:rPr>
          <w:b/>
          <w:iCs/>
          <w:color w:val="000000"/>
          <w:u w:val="single"/>
        </w:rPr>
        <w:t>Неорганические вещества70-90 %:</w:t>
      </w:r>
      <w:r>
        <w:rPr>
          <w:i/>
          <w:iCs/>
          <w:color w:val="000000"/>
          <w:u w:val="single"/>
        </w:rPr>
        <w:t xml:space="preserve"> </w:t>
      </w:r>
      <w:proofErr w:type="spellStart"/>
      <w:r>
        <w:rPr>
          <w:color w:val="000000"/>
        </w:rPr>
        <w:t>Брушит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октакальциевый</w:t>
      </w:r>
      <w:proofErr w:type="spellEnd"/>
      <w:r>
        <w:rPr>
          <w:color w:val="000000"/>
        </w:rPr>
        <w:t xml:space="preserve"> фосфат, гидроксиапатит, кальцит, </w:t>
      </w:r>
      <w:proofErr w:type="spellStart"/>
      <w:r>
        <w:rPr>
          <w:color w:val="000000"/>
        </w:rPr>
        <w:t>монетит</w:t>
      </w:r>
      <w:proofErr w:type="spellEnd"/>
      <w:r>
        <w:rPr>
          <w:color w:val="000000"/>
        </w:rPr>
        <w:t xml:space="preserve">. Апатит: </w:t>
      </w:r>
      <w:proofErr w:type="spellStart"/>
      <w:r>
        <w:rPr>
          <w:color w:val="000000"/>
        </w:rPr>
        <w:t>карбонатапатит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фторапатит</w:t>
      </w:r>
      <w:proofErr w:type="spellEnd"/>
      <w:r>
        <w:rPr>
          <w:color w:val="000000"/>
        </w:rPr>
        <w:t>.</w:t>
      </w:r>
    </w:p>
    <w:p w:rsidR="00AF363C" w:rsidRDefault="00D46DD0">
      <w:pPr>
        <w:shd w:val="clear" w:color="auto" w:fill="FFFFFF"/>
        <w:ind w:firstLine="426"/>
        <w:jc w:val="both"/>
      </w:pPr>
      <w:r>
        <w:rPr>
          <w:color w:val="000000"/>
        </w:rPr>
        <w:t>Неорганический состав зубного камня химически идентичен неорганическим компонентам кости, дентина и цемента.</w:t>
      </w:r>
    </w:p>
    <w:p w:rsidR="00AF363C" w:rsidRDefault="00D46DD0">
      <w:pPr>
        <w:shd w:val="clear" w:color="auto" w:fill="FFFFFF"/>
        <w:ind w:firstLine="426"/>
        <w:jc w:val="both"/>
        <w:rPr>
          <w:color w:val="000000"/>
        </w:rPr>
      </w:pPr>
      <w:r>
        <w:rPr>
          <w:color w:val="000000"/>
        </w:rPr>
        <w:t>С увеличением зрелости камня содержание микроэлементов в нем возрастает. Микроэлементный состав зависит от наличия в полости рта металлических протезов и пломб из амальгамы.</w:t>
      </w:r>
    </w:p>
    <w:p w:rsidR="00AF363C" w:rsidRDefault="00D46DD0">
      <w:pPr>
        <w:shd w:val="clear" w:color="auto" w:fill="FFFFFF"/>
        <w:ind w:firstLine="426"/>
        <w:jc w:val="both"/>
      </w:pPr>
      <w:proofErr w:type="gramStart"/>
      <w:r>
        <w:rPr>
          <w:color w:val="000000"/>
          <w:lang w:val="en-US"/>
        </w:rPr>
        <w:t>B</w:t>
      </w:r>
      <w:r>
        <w:rPr>
          <w:color w:val="000000"/>
        </w:rPr>
        <w:t>.</w:t>
      </w:r>
      <w:proofErr w:type="spellStart"/>
      <w:r>
        <w:rPr>
          <w:color w:val="000000"/>
          <w:lang w:val="en-US"/>
        </w:rPr>
        <w:t>Bibby</w:t>
      </w:r>
      <w:proofErr w:type="spellEnd"/>
      <w:r>
        <w:rPr>
          <w:color w:val="000000"/>
        </w:rPr>
        <w:t xml:space="preserve"> (1935) различает в составе зубного камня наружную, среднюю и внутреннюю части.</w:t>
      </w:r>
      <w:proofErr w:type="gramEnd"/>
      <w:r>
        <w:rPr>
          <w:color w:val="000000"/>
        </w:rPr>
        <w:t xml:space="preserve"> В с</w:t>
      </w:r>
      <w:r>
        <w:rPr>
          <w:color w:val="000000"/>
        </w:rPr>
        <w:t>о</w:t>
      </w:r>
      <w:r>
        <w:rPr>
          <w:color w:val="000000"/>
        </w:rPr>
        <w:t xml:space="preserve">ставе </w:t>
      </w:r>
      <w:proofErr w:type="spellStart"/>
      <w:r>
        <w:rPr>
          <w:color w:val="000000"/>
        </w:rPr>
        <w:t>наддесневого</w:t>
      </w:r>
      <w:proofErr w:type="spellEnd"/>
      <w:r>
        <w:rPr>
          <w:color w:val="000000"/>
        </w:rPr>
        <w:t xml:space="preserve"> зубного камня преобладают грамположительные микроорганизмы. В периферич</w:t>
      </w:r>
      <w:r>
        <w:rPr>
          <w:color w:val="000000"/>
        </w:rPr>
        <w:t>е</w:t>
      </w:r>
      <w:r>
        <w:rPr>
          <w:color w:val="000000"/>
        </w:rPr>
        <w:t xml:space="preserve">ской части </w:t>
      </w:r>
      <w:proofErr w:type="spellStart"/>
      <w:r>
        <w:rPr>
          <w:color w:val="000000"/>
        </w:rPr>
        <w:t>поддесневого</w:t>
      </w:r>
      <w:proofErr w:type="spellEnd"/>
      <w:r>
        <w:rPr>
          <w:color w:val="000000"/>
        </w:rPr>
        <w:t xml:space="preserve"> камня содержатся грамотрицательные микроорганизмы, в </w:t>
      </w:r>
      <w:proofErr w:type="gramStart"/>
      <w:r>
        <w:rPr>
          <w:color w:val="000000"/>
        </w:rPr>
        <w:t>средних</w:t>
      </w:r>
      <w:proofErr w:type="gramEnd"/>
      <w:r>
        <w:rPr>
          <w:color w:val="000000"/>
        </w:rPr>
        <w:t xml:space="preserve"> и глубоких – грамположительные. </w:t>
      </w:r>
      <w:r>
        <w:rPr>
          <w:color w:val="000000"/>
          <w:lang w:val="en-US"/>
        </w:rPr>
        <w:t>S</w:t>
      </w:r>
      <w:r>
        <w:rPr>
          <w:color w:val="000000"/>
        </w:rPr>
        <w:t xml:space="preserve">. </w:t>
      </w:r>
      <w:proofErr w:type="spellStart"/>
      <w:r>
        <w:rPr>
          <w:color w:val="000000"/>
          <w:lang w:val="en-US"/>
        </w:rPr>
        <w:t>Jardeni</w:t>
      </w:r>
      <w:proofErr w:type="spellEnd"/>
      <w:r>
        <w:rPr>
          <w:color w:val="000000"/>
        </w:rPr>
        <w:t xml:space="preserve"> выделяет в камне 3 зоны: ядро, периферическую часть и внутреннюю поверхность. В ядре камня содержится большое количество микроорганизмов, внутренняя зона не с</w:t>
      </w:r>
      <w:r>
        <w:rPr>
          <w:color w:val="000000"/>
        </w:rPr>
        <w:t>о</w:t>
      </w:r>
      <w:r>
        <w:rPr>
          <w:color w:val="000000"/>
        </w:rPr>
        <w:t xml:space="preserve">держит микроорганизмов, </w:t>
      </w:r>
      <w:proofErr w:type="gramStart"/>
      <w:r>
        <w:rPr>
          <w:color w:val="000000"/>
        </w:rPr>
        <w:t>зона, прилегающая к камню содержит</w:t>
      </w:r>
      <w:proofErr w:type="gramEnd"/>
      <w:r>
        <w:rPr>
          <w:color w:val="000000"/>
        </w:rPr>
        <w:t xml:space="preserve"> в основном грамотрицательные кокки и палочки. </w:t>
      </w:r>
    </w:p>
    <w:p w:rsidR="00AF363C" w:rsidRDefault="00D46DD0">
      <w:pPr>
        <w:shd w:val="clear" w:color="auto" w:fill="FFFFFF"/>
        <w:ind w:firstLine="426"/>
        <w:jc w:val="both"/>
        <w:rPr>
          <w:iCs/>
        </w:rPr>
      </w:pPr>
      <w:r>
        <w:rPr>
          <w:color w:val="000000"/>
        </w:rPr>
        <w:t xml:space="preserve">По происхождению, а также и по локализации, зубной камень делят на </w:t>
      </w:r>
      <w:proofErr w:type="spellStart"/>
      <w:r>
        <w:rPr>
          <w:color w:val="000000"/>
        </w:rPr>
        <w:t>наддесневой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поддесневой</w:t>
      </w:r>
      <w:proofErr w:type="spellEnd"/>
      <w:proofErr w:type="gramStart"/>
      <w:r>
        <w:rPr>
          <w:color w:val="000000"/>
        </w:rPr>
        <w:t xml:space="preserve"> .</w:t>
      </w:r>
      <w:proofErr w:type="gramEnd"/>
    </w:p>
    <w:tbl>
      <w:tblPr>
        <w:tblW w:w="10417" w:type="dxa"/>
        <w:jc w:val="center"/>
        <w:tblBorders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  <w:insideH w:val="single" w:sz="6" w:space="0" w:color="00000A"/>
          <w:insideV w:val="single" w:sz="6" w:space="0" w:color="00000A"/>
        </w:tblBorders>
        <w:tblCellMar>
          <w:left w:w="32" w:type="dxa"/>
          <w:right w:w="40" w:type="dxa"/>
        </w:tblCellMar>
        <w:tblLook w:val="0000" w:firstRow="0" w:lastRow="0" w:firstColumn="0" w:lastColumn="0" w:noHBand="0" w:noVBand="0"/>
      </w:tblPr>
      <w:tblGrid>
        <w:gridCol w:w="5378"/>
        <w:gridCol w:w="5039"/>
      </w:tblGrid>
      <w:tr w:rsidR="00AF363C">
        <w:trPr>
          <w:trHeight w:val="254"/>
          <w:jc w:val="center"/>
        </w:trPr>
        <w:tc>
          <w:tcPr>
            <w:tcW w:w="1041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32" w:type="dxa"/>
            </w:tcMar>
          </w:tcPr>
          <w:p w:rsidR="00AF363C" w:rsidRDefault="00D46DD0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  <w:color w:val="000000"/>
              </w:rPr>
              <w:t>ХАРАКТЕРИСТИКА ЗУБНОГО КАМНЯ</w:t>
            </w:r>
          </w:p>
        </w:tc>
      </w:tr>
      <w:tr w:rsidR="00AF363C">
        <w:trPr>
          <w:trHeight w:val="226"/>
          <w:jc w:val="center"/>
        </w:trPr>
        <w:tc>
          <w:tcPr>
            <w:tcW w:w="53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32" w:type="dxa"/>
            </w:tcMar>
          </w:tcPr>
          <w:p w:rsidR="00AF363C" w:rsidRDefault="00D46DD0">
            <w:pPr>
              <w:shd w:val="clear" w:color="auto" w:fill="FFFFFF"/>
              <w:jc w:val="center"/>
              <w:rPr>
                <w:b/>
              </w:rPr>
            </w:pPr>
            <w:proofErr w:type="spellStart"/>
            <w:r>
              <w:rPr>
                <w:b/>
                <w:i/>
                <w:iCs/>
                <w:color w:val="000000"/>
              </w:rPr>
              <w:t>Наддесневой</w:t>
            </w:r>
            <w:proofErr w:type="spellEnd"/>
          </w:p>
        </w:tc>
        <w:tc>
          <w:tcPr>
            <w:tcW w:w="50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32" w:type="dxa"/>
            </w:tcMar>
          </w:tcPr>
          <w:p w:rsidR="00AF363C" w:rsidRDefault="00D46DD0">
            <w:pPr>
              <w:shd w:val="clear" w:color="auto" w:fill="FFFFFF"/>
              <w:jc w:val="center"/>
              <w:rPr>
                <w:b/>
              </w:rPr>
            </w:pPr>
            <w:proofErr w:type="spellStart"/>
            <w:r>
              <w:rPr>
                <w:b/>
                <w:i/>
                <w:iCs/>
                <w:color w:val="000000"/>
              </w:rPr>
              <w:t>Поддесневой</w:t>
            </w:r>
            <w:proofErr w:type="spellEnd"/>
          </w:p>
        </w:tc>
      </w:tr>
      <w:tr w:rsidR="00AF363C">
        <w:trPr>
          <w:trHeight w:val="226"/>
          <w:jc w:val="center"/>
        </w:trPr>
        <w:tc>
          <w:tcPr>
            <w:tcW w:w="1041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32" w:type="dxa"/>
            </w:tcMar>
          </w:tcPr>
          <w:p w:rsidR="00AF363C" w:rsidRDefault="00D46DD0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  <w:color w:val="000000"/>
              </w:rPr>
              <w:t>ПРОИСХОЖДЕНИЕ</w:t>
            </w:r>
          </w:p>
        </w:tc>
      </w:tr>
      <w:tr w:rsidR="00AF363C">
        <w:trPr>
          <w:trHeight w:val="427"/>
          <w:jc w:val="center"/>
        </w:trPr>
        <w:tc>
          <w:tcPr>
            <w:tcW w:w="53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32" w:type="dxa"/>
            </w:tcMar>
          </w:tcPr>
          <w:p w:rsidR="00AF363C" w:rsidRDefault="00D46DD0">
            <w:pPr>
              <w:shd w:val="clear" w:color="auto" w:fill="FFFFFF"/>
              <w:jc w:val="both"/>
            </w:pPr>
            <w:proofErr w:type="spellStart"/>
            <w:r>
              <w:rPr>
                <w:color w:val="000000"/>
              </w:rPr>
              <w:t>Саливагенный</w:t>
            </w:r>
            <w:proofErr w:type="spellEnd"/>
            <w:r>
              <w:rPr>
                <w:color w:val="000000"/>
              </w:rPr>
              <w:t xml:space="preserve"> камень - слюнного происхождения</w:t>
            </w:r>
          </w:p>
        </w:tc>
        <w:tc>
          <w:tcPr>
            <w:tcW w:w="50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32" w:type="dxa"/>
            </w:tcMar>
          </w:tcPr>
          <w:p w:rsidR="00AF363C" w:rsidRDefault="00D46DD0">
            <w:pPr>
              <w:shd w:val="clear" w:color="auto" w:fill="FFFFFF"/>
              <w:jc w:val="both"/>
            </w:pPr>
            <w:r>
              <w:rPr>
                <w:color w:val="000000"/>
              </w:rPr>
              <w:t xml:space="preserve">Сывороточный камень - из </w:t>
            </w:r>
            <w:proofErr w:type="spellStart"/>
            <w:r>
              <w:rPr>
                <w:color w:val="000000"/>
              </w:rPr>
              <w:t>десневой</w:t>
            </w:r>
            <w:proofErr w:type="spellEnd"/>
            <w:r>
              <w:rPr>
                <w:color w:val="000000"/>
              </w:rPr>
              <w:t xml:space="preserve"> жидкости</w:t>
            </w:r>
          </w:p>
        </w:tc>
      </w:tr>
      <w:tr w:rsidR="00AF363C">
        <w:trPr>
          <w:trHeight w:val="240"/>
          <w:jc w:val="center"/>
        </w:trPr>
        <w:tc>
          <w:tcPr>
            <w:tcW w:w="1041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32" w:type="dxa"/>
            </w:tcMar>
          </w:tcPr>
          <w:p w:rsidR="00AF363C" w:rsidRDefault="00D46DD0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</w:rPr>
              <w:t>СВОЙСТВА</w:t>
            </w:r>
          </w:p>
        </w:tc>
      </w:tr>
      <w:tr w:rsidR="00AF363C">
        <w:trPr>
          <w:trHeight w:val="1371"/>
          <w:jc w:val="center"/>
        </w:trPr>
        <w:tc>
          <w:tcPr>
            <w:tcW w:w="5377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left w:w="32" w:type="dxa"/>
            </w:tcMar>
          </w:tcPr>
          <w:p w:rsidR="00AF363C" w:rsidRDefault="00D46DD0">
            <w:pPr>
              <w:shd w:val="clear" w:color="auto" w:fill="FFFFFF"/>
              <w:jc w:val="both"/>
            </w:pPr>
            <w:r>
              <w:rPr>
                <w:color w:val="000000"/>
              </w:rPr>
              <w:t xml:space="preserve">Твердой или </w:t>
            </w:r>
            <w:proofErr w:type="spellStart"/>
            <w:r>
              <w:rPr>
                <w:color w:val="000000"/>
              </w:rPr>
              <w:t>глинообразной</w:t>
            </w:r>
            <w:proofErr w:type="spellEnd"/>
            <w:r>
              <w:rPr>
                <w:color w:val="000000"/>
              </w:rPr>
              <w:t xml:space="preserve"> консистенции, </w:t>
            </w:r>
            <w:proofErr w:type="gramStart"/>
            <w:r>
              <w:rPr>
                <w:color w:val="000000"/>
              </w:rPr>
              <w:t>хру</w:t>
            </w:r>
            <w:r>
              <w:rPr>
                <w:color w:val="000000"/>
              </w:rPr>
              <w:t>п</w:t>
            </w:r>
            <w:r>
              <w:rPr>
                <w:color w:val="000000"/>
              </w:rPr>
              <w:t>кий</w:t>
            </w:r>
            <w:proofErr w:type="gramEnd"/>
            <w:r>
              <w:rPr>
                <w:color w:val="000000"/>
              </w:rPr>
              <w:t>. Сероватого или</w:t>
            </w:r>
            <w:r>
              <w:rPr>
                <w:i/>
                <w:iCs/>
                <w:color w:val="000000"/>
              </w:rPr>
              <w:t xml:space="preserve"> </w:t>
            </w:r>
            <w:r>
              <w:rPr>
                <w:color w:val="000000"/>
              </w:rPr>
              <w:t>беловато-желтого цвета. Ле</w:t>
            </w:r>
            <w:r>
              <w:rPr>
                <w:color w:val="000000"/>
              </w:rPr>
              <w:t>г</w:t>
            </w:r>
            <w:r>
              <w:rPr>
                <w:color w:val="000000"/>
              </w:rPr>
              <w:t>ко отделяется от зубной поверхности путем с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 xml:space="preserve">скабливания или скалывания </w:t>
            </w:r>
            <w:proofErr w:type="spellStart"/>
            <w:r>
              <w:rPr>
                <w:color w:val="000000"/>
              </w:rPr>
              <w:t>спец</w:t>
            </w:r>
            <w:proofErr w:type="gramStart"/>
            <w:r>
              <w:rPr>
                <w:color w:val="000000"/>
              </w:rPr>
              <w:t>.и</w:t>
            </w:r>
            <w:proofErr w:type="gramEnd"/>
            <w:r>
              <w:rPr>
                <w:color w:val="000000"/>
              </w:rPr>
              <w:t>нструментами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5039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left w:w="32" w:type="dxa"/>
            </w:tcMar>
          </w:tcPr>
          <w:p w:rsidR="00AF363C" w:rsidRDefault="00D46DD0">
            <w:pPr>
              <w:shd w:val="clear" w:color="auto" w:fill="FFFFFF"/>
              <w:jc w:val="both"/>
            </w:pPr>
            <w:proofErr w:type="gramStart"/>
            <w:r>
              <w:rPr>
                <w:color w:val="000000"/>
              </w:rPr>
              <w:t>Плотный</w:t>
            </w:r>
            <w:proofErr w:type="gramEnd"/>
            <w:r>
              <w:rPr>
                <w:color w:val="000000"/>
              </w:rPr>
              <w:t>, твердый, темно-коричневого или з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 xml:space="preserve">леновато-черного цвета. Плотно </w:t>
            </w:r>
            <w:proofErr w:type="gramStart"/>
            <w:r>
              <w:rPr>
                <w:color w:val="000000"/>
              </w:rPr>
              <w:t>прикреплен</w:t>
            </w:r>
            <w:proofErr w:type="gramEnd"/>
            <w:r>
              <w:rPr>
                <w:color w:val="000000"/>
              </w:rPr>
              <w:t xml:space="preserve"> к подлежащей поверхности и трудно удаляется при поскабливании спец. инструментами.</w:t>
            </w:r>
          </w:p>
        </w:tc>
      </w:tr>
      <w:tr w:rsidR="00AF363C">
        <w:trPr>
          <w:trHeight w:val="240"/>
          <w:jc w:val="center"/>
        </w:trPr>
        <w:tc>
          <w:tcPr>
            <w:tcW w:w="1041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32" w:type="dxa"/>
            </w:tcMar>
          </w:tcPr>
          <w:p w:rsidR="00AF363C" w:rsidRDefault="00D46DD0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</w:rPr>
              <w:t>ОСОБЕННОСТИ ЛОКАЛИЗАЦИИ</w:t>
            </w:r>
          </w:p>
        </w:tc>
      </w:tr>
      <w:tr w:rsidR="00AF363C">
        <w:trPr>
          <w:trHeight w:val="1094"/>
          <w:jc w:val="center"/>
        </w:trPr>
        <w:tc>
          <w:tcPr>
            <w:tcW w:w="53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32" w:type="dxa"/>
            </w:tcMar>
          </w:tcPr>
          <w:p w:rsidR="00AF363C" w:rsidRDefault="00D46DD0">
            <w:pPr>
              <w:shd w:val="clear" w:color="auto" w:fill="FFFFFF"/>
              <w:jc w:val="both"/>
            </w:pPr>
            <w:r>
              <w:rPr>
                <w:color w:val="000000"/>
              </w:rPr>
              <w:t>Чаще образуется около выводных протоков гла</w:t>
            </w:r>
            <w:r>
              <w:rPr>
                <w:color w:val="000000"/>
              </w:rPr>
              <w:t>в</w:t>
            </w:r>
            <w:r>
              <w:rPr>
                <w:color w:val="000000"/>
              </w:rPr>
              <w:t>ных слюнных желез и его состав варьирует в зав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симости от локализации в зубном ряду.</w:t>
            </w:r>
          </w:p>
        </w:tc>
        <w:tc>
          <w:tcPr>
            <w:tcW w:w="50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32" w:type="dxa"/>
            </w:tcMar>
          </w:tcPr>
          <w:p w:rsidR="00AF363C" w:rsidRDefault="00D46DD0">
            <w:pPr>
              <w:shd w:val="clear" w:color="auto" w:fill="FFFFFF"/>
              <w:jc w:val="both"/>
            </w:pPr>
            <w:r>
              <w:rPr>
                <w:color w:val="000000"/>
              </w:rPr>
              <w:t>Чаще откладывается в небольшом количестве и его состав не зависит от локализации</w:t>
            </w:r>
          </w:p>
        </w:tc>
      </w:tr>
      <w:tr w:rsidR="00AF363C">
        <w:trPr>
          <w:trHeight w:val="230"/>
          <w:jc w:val="center"/>
        </w:trPr>
        <w:tc>
          <w:tcPr>
            <w:tcW w:w="1041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32" w:type="dxa"/>
            </w:tcMar>
          </w:tcPr>
          <w:p w:rsidR="00AF363C" w:rsidRDefault="00D46DD0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</w:rPr>
              <w:t>ДИАГНОСТИКА</w:t>
            </w:r>
          </w:p>
        </w:tc>
      </w:tr>
      <w:tr w:rsidR="00AF363C">
        <w:trPr>
          <w:trHeight w:val="604"/>
          <w:jc w:val="center"/>
        </w:trPr>
        <w:tc>
          <w:tcPr>
            <w:tcW w:w="53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32" w:type="dxa"/>
            </w:tcMar>
          </w:tcPr>
          <w:p w:rsidR="00AF363C" w:rsidRDefault="00D46DD0">
            <w:pPr>
              <w:shd w:val="clear" w:color="auto" w:fill="FFFFFF"/>
              <w:jc w:val="both"/>
            </w:pPr>
            <w:r>
              <w:rPr>
                <w:color w:val="000000"/>
              </w:rPr>
              <w:t>Легко обнаруживается при визуальной диагност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ке.</w:t>
            </w:r>
          </w:p>
        </w:tc>
        <w:tc>
          <w:tcPr>
            <w:tcW w:w="50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32" w:type="dxa"/>
            </w:tcMar>
          </w:tcPr>
          <w:p w:rsidR="00AF363C" w:rsidRDefault="00D46DD0">
            <w:pPr>
              <w:shd w:val="clear" w:color="auto" w:fill="FFFFFF"/>
              <w:jc w:val="both"/>
            </w:pPr>
            <w:r>
              <w:rPr>
                <w:color w:val="000000"/>
              </w:rPr>
              <w:t xml:space="preserve">Выявляется только при зондировании </w:t>
            </w:r>
            <w:proofErr w:type="spellStart"/>
            <w:r>
              <w:rPr>
                <w:color w:val="000000"/>
              </w:rPr>
              <w:t>подде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невой</w:t>
            </w:r>
            <w:proofErr w:type="spellEnd"/>
            <w:r>
              <w:rPr>
                <w:color w:val="000000"/>
              </w:rPr>
              <w:t xml:space="preserve"> области.</w:t>
            </w:r>
          </w:p>
        </w:tc>
      </w:tr>
    </w:tbl>
    <w:p w:rsidR="00AF363C" w:rsidRDefault="00D46DD0">
      <w:pPr>
        <w:shd w:val="clear" w:color="auto" w:fill="FFFFFF"/>
        <w:ind w:firstLine="426"/>
        <w:rPr>
          <w:u w:val="single"/>
        </w:rPr>
      </w:pPr>
      <w:r>
        <w:rPr>
          <w:iCs/>
          <w:color w:val="000000"/>
          <w:u w:val="single"/>
        </w:rPr>
        <w:t>Механизм образования зубного камня:</w:t>
      </w:r>
    </w:p>
    <w:p w:rsidR="00AF363C" w:rsidRDefault="00D46DD0">
      <w:pPr>
        <w:shd w:val="clear" w:color="auto" w:fill="FFFFFF"/>
        <w:ind w:firstLine="426"/>
        <w:jc w:val="both"/>
        <w:rPr>
          <w:color w:val="000000"/>
        </w:rPr>
      </w:pPr>
      <w:r>
        <w:rPr>
          <w:color w:val="000000"/>
        </w:rPr>
        <w:t>В основе образования зубного камня лежит процесс минерализации. Сущность процесса заключае</w:t>
      </w:r>
      <w:r>
        <w:rPr>
          <w:color w:val="000000"/>
        </w:rPr>
        <w:t>т</w:t>
      </w:r>
      <w:r>
        <w:rPr>
          <w:color w:val="000000"/>
        </w:rPr>
        <w:t xml:space="preserve">ся в связывании ионов кальция с </w:t>
      </w:r>
      <w:proofErr w:type="gramStart"/>
      <w:r>
        <w:rPr>
          <w:color w:val="000000"/>
        </w:rPr>
        <w:t>протеин-полисахаридными</w:t>
      </w:r>
      <w:proofErr w:type="gramEnd"/>
      <w:r>
        <w:rPr>
          <w:color w:val="000000"/>
        </w:rPr>
        <w:t xml:space="preserve"> комплексами органического матрикса зу</w:t>
      </w:r>
      <w:r>
        <w:rPr>
          <w:color w:val="000000"/>
        </w:rPr>
        <w:t>б</w:t>
      </w:r>
      <w:r>
        <w:rPr>
          <w:color w:val="000000"/>
        </w:rPr>
        <w:t>ной бляшки и осаждения фосфатов кальция. Вначале кристаллы образуются в межклеточном матриксе и на поверхностях бактерий, а затем и внутри бактерий. Первоначально камень осаждается вдоль вну</w:t>
      </w:r>
      <w:r>
        <w:rPr>
          <w:color w:val="000000"/>
        </w:rPr>
        <w:t>т</w:t>
      </w:r>
      <w:r>
        <w:rPr>
          <w:color w:val="000000"/>
        </w:rPr>
        <w:lastRenderedPageBreak/>
        <w:t>ренней поверхности зубного налета, прилегающей к зубу, затем отложения увеличиваются, и образуе</w:t>
      </w:r>
      <w:r>
        <w:rPr>
          <w:color w:val="000000"/>
        </w:rPr>
        <w:t>т</w:t>
      </w:r>
      <w:r>
        <w:rPr>
          <w:color w:val="000000"/>
        </w:rPr>
        <w:t>ся твердая монолитная масса камня. Кристаллы фосфата кальция, которые откладываются во внутре</w:t>
      </w:r>
      <w:r>
        <w:rPr>
          <w:color w:val="000000"/>
        </w:rPr>
        <w:t>н</w:t>
      </w:r>
      <w:r>
        <w:rPr>
          <w:color w:val="000000"/>
        </w:rPr>
        <w:t>них слоях зубной бляшки, могут быть тесно связаны с поверхностью эмали, иногда трудно определить, где кончается эмаль и начинается камень. Начало и скорость минерализации неодинаковы у разных и</w:t>
      </w:r>
      <w:r>
        <w:rPr>
          <w:color w:val="000000"/>
        </w:rPr>
        <w:t>н</w:t>
      </w:r>
      <w:r>
        <w:rPr>
          <w:color w:val="000000"/>
        </w:rPr>
        <w:t>дивидуумов и на различных зубах индивида. Это позволяет выделять людей с быстрым, умеренным, незначительным образованием камня, а также лиц, у которых камень не образуется. Причины этих ра</w:t>
      </w:r>
      <w:r>
        <w:rPr>
          <w:color w:val="000000"/>
        </w:rPr>
        <w:t>з</w:t>
      </w:r>
      <w:r>
        <w:rPr>
          <w:color w:val="000000"/>
        </w:rPr>
        <w:t>личий до конца не изучены.</w:t>
      </w:r>
    </w:p>
    <w:p w:rsidR="00AF363C" w:rsidRDefault="00D46DD0">
      <w:pPr>
        <w:shd w:val="clear" w:color="auto" w:fill="FFFFFF"/>
        <w:ind w:firstLine="426"/>
        <w:jc w:val="both"/>
        <w:rPr>
          <w:color w:val="000000"/>
        </w:rPr>
      </w:pPr>
      <w:r>
        <w:rPr>
          <w:color w:val="000000"/>
        </w:rPr>
        <w:t>Процесс камнеобразования разделяют на три фазы, в зависимости от состояния центров минерал</w:t>
      </w:r>
      <w:r>
        <w:rPr>
          <w:color w:val="000000"/>
        </w:rPr>
        <w:t>и</w:t>
      </w:r>
      <w:r>
        <w:rPr>
          <w:color w:val="000000"/>
        </w:rPr>
        <w:t>зации. Достаточным сроком для образования зубного камня считается 2 месяца, далее идет внутренняя перестройка и вытеснение органического вещества.</w:t>
      </w:r>
    </w:p>
    <w:tbl>
      <w:tblPr>
        <w:tblW w:w="9571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AF363C">
        <w:trPr>
          <w:jc w:val="center"/>
        </w:trPr>
        <w:tc>
          <w:tcPr>
            <w:tcW w:w="95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pPr>
              <w:jc w:val="center"/>
            </w:pPr>
            <w:r>
              <w:rPr>
                <w:b/>
                <w:color w:val="000000"/>
              </w:rPr>
              <w:t>ПРОЦЕСС КАМНЕОБРАЗОВАНИЯ</w:t>
            </w:r>
          </w:p>
        </w:tc>
      </w:tr>
      <w:tr w:rsidR="00AF363C">
        <w:trPr>
          <w:jc w:val="center"/>
        </w:trPr>
        <w:tc>
          <w:tcPr>
            <w:tcW w:w="3190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pPr>
              <w:shd w:val="clear" w:color="auto" w:fill="FFFFFF"/>
              <w:jc w:val="center"/>
              <w:rPr>
                <w:i/>
              </w:rPr>
            </w:pPr>
            <w:r>
              <w:rPr>
                <w:i/>
                <w:color w:val="000000"/>
              </w:rPr>
              <w:t>Первая фаза</w:t>
            </w:r>
          </w:p>
        </w:tc>
        <w:tc>
          <w:tcPr>
            <w:tcW w:w="3190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pPr>
              <w:shd w:val="clear" w:color="auto" w:fill="FFFFFF"/>
              <w:jc w:val="center"/>
              <w:rPr>
                <w:i/>
              </w:rPr>
            </w:pPr>
            <w:r>
              <w:rPr>
                <w:i/>
                <w:color w:val="000000"/>
              </w:rPr>
              <w:t>Вторая фаза</w:t>
            </w:r>
          </w:p>
        </w:tc>
        <w:tc>
          <w:tcPr>
            <w:tcW w:w="3191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pPr>
              <w:shd w:val="clear" w:color="auto" w:fill="FFFFFF"/>
              <w:jc w:val="center"/>
              <w:rPr>
                <w:i/>
              </w:rPr>
            </w:pPr>
            <w:r>
              <w:rPr>
                <w:i/>
                <w:color w:val="000000"/>
              </w:rPr>
              <w:t>Третья фаза</w:t>
            </w:r>
          </w:p>
        </w:tc>
      </w:tr>
      <w:tr w:rsidR="00AF363C">
        <w:trPr>
          <w:jc w:val="center"/>
        </w:trPr>
        <w:tc>
          <w:tcPr>
            <w:tcW w:w="319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pPr>
              <w:shd w:val="clear" w:color="auto" w:fill="FFFFFF"/>
              <w:jc w:val="both"/>
            </w:pPr>
            <w:r>
              <w:rPr>
                <w:color w:val="000000"/>
              </w:rPr>
              <w:t>45 - 60-е сутки от начала о</w:t>
            </w:r>
            <w:r>
              <w:rPr>
                <w:color w:val="000000"/>
              </w:rPr>
              <w:t>б</w:t>
            </w:r>
            <w:r>
              <w:rPr>
                <w:color w:val="000000"/>
              </w:rPr>
              <w:t>разования зубного налета</w:t>
            </w:r>
          </w:p>
        </w:tc>
        <w:tc>
          <w:tcPr>
            <w:tcW w:w="319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F363C" w:rsidRDefault="00D46DD0">
            <w:pPr>
              <w:shd w:val="clear" w:color="auto" w:fill="FFFFFF"/>
            </w:pPr>
            <w:r>
              <w:rPr>
                <w:color w:val="000000"/>
              </w:rPr>
              <w:t>От 45-60 до 650-700 суток</w:t>
            </w:r>
          </w:p>
        </w:tc>
        <w:tc>
          <w:tcPr>
            <w:tcW w:w="319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F363C" w:rsidRDefault="00D46DD0">
            <w:pPr>
              <w:shd w:val="clear" w:color="auto" w:fill="FFFFFF"/>
              <w:jc w:val="both"/>
            </w:pPr>
            <w:r>
              <w:rPr>
                <w:color w:val="000000"/>
              </w:rPr>
              <w:t>После 650 – 700 суток</w:t>
            </w:r>
          </w:p>
        </w:tc>
      </w:tr>
      <w:tr w:rsidR="00AF363C">
        <w:trPr>
          <w:jc w:val="center"/>
        </w:trPr>
        <w:tc>
          <w:tcPr>
            <w:tcW w:w="3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pPr>
              <w:jc w:val="both"/>
            </w:pPr>
            <w:r>
              <w:rPr>
                <w:color w:val="000000"/>
              </w:rPr>
              <w:t>Накопление минеральных</w:t>
            </w:r>
            <w:r>
              <w:t xml:space="preserve"> </w:t>
            </w:r>
            <w:r>
              <w:rPr>
                <w:color w:val="000000"/>
              </w:rPr>
              <w:t>компонентов и начальный рост зародившихся криста</w:t>
            </w:r>
            <w:r>
              <w:rPr>
                <w:color w:val="000000"/>
              </w:rPr>
              <w:t>л</w:t>
            </w:r>
            <w:r>
              <w:rPr>
                <w:color w:val="000000"/>
              </w:rPr>
              <w:t>лов.</w:t>
            </w:r>
          </w:p>
        </w:tc>
        <w:tc>
          <w:tcPr>
            <w:tcW w:w="3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F363C" w:rsidRDefault="00D46DD0">
            <w:pPr>
              <w:jc w:val="both"/>
            </w:pPr>
            <w:r>
              <w:t>Рост и совершенствование кристаллов фосфата</w:t>
            </w:r>
          </w:p>
        </w:tc>
        <w:tc>
          <w:tcPr>
            <w:tcW w:w="31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pPr>
              <w:jc w:val="both"/>
            </w:pPr>
            <w:r>
              <w:rPr>
                <w:color w:val="000000"/>
              </w:rPr>
              <w:t>Завершение формирования камня с практически по</w:t>
            </w:r>
            <w:r>
              <w:rPr>
                <w:color w:val="000000"/>
              </w:rPr>
              <w:t>л</w:t>
            </w:r>
            <w:r>
              <w:rPr>
                <w:color w:val="000000"/>
              </w:rPr>
              <w:t>ным замещением органич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ского вещества</w:t>
            </w:r>
          </w:p>
        </w:tc>
      </w:tr>
    </w:tbl>
    <w:p w:rsidR="00AF363C" w:rsidRDefault="00D46DD0">
      <w:pPr>
        <w:shd w:val="clear" w:color="auto" w:fill="FFFFFF"/>
        <w:ind w:firstLine="426"/>
        <w:jc w:val="both"/>
      </w:pPr>
      <w:r>
        <w:rPr>
          <w:color w:val="000000"/>
        </w:rPr>
        <w:t xml:space="preserve">В отношении механизма образования </w:t>
      </w:r>
      <w:proofErr w:type="spellStart"/>
      <w:r>
        <w:rPr>
          <w:color w:val="000000"/>
        </w:rPr>
        <w:t>поддесневого</w:t>
      </w:r>
      <w:proofErr w:type="spellEnd"/>
      <w:r>
        <w:rPr>
          <w:color w:val="000000"/>
        </w:rPr>
        <w:t xml:space="preserve"> зубного камня единого мнения не существует. Интенсивный рост </w:t>
      </w:r>
      <w:proofErr w:type="spellStart"/>
      <w:r>
        <w:rPr>
          <w:color w:val="000000"/>
        </w:rPr>
        <w:t>наддесневого</w:t>
      </w:r>
      <w:proofErr w:type="spellEnd"/>
      <w:r>
        <w:rPr>
          <w:color w:val="000000"/>
        </w:rPr>
        <w:t xml:space="preserve"> зубного камня ведет к закрытию </w:t>
      </w:r>
      <w:proofErr w:type="spellStart"/>
      <w:r>
        <w:rPr>
          <w:color w:val="000000"/>
        </w:rPr>
        <w:t>десневой</w:t>
      </w:r>
      <w:proofErr w:type="spellEnd"/>
      <w:r>
        <w:rPr>
          <w:color w:val="000000"/>
        </w:rPr>
        <w:t xml:space="preserve"> борозды и нарушению ци</w:t>
      </w:r>
      <w:r>
        <w:rPr>
          <w:color w:val="000000"/>
        </w:rPr>
        <w:t>р</w:t>
      </w:r>
      <w:r>
        <w:rPr>
          <w:color w:val="000000"/>
        </w:rPr>
        <w:t xml:space="preserve">куляции </w:t>
      </w:r>
      <w:proofErr w:type="spellStart"/>
      <w:r>
        <w:rPr>
          <w:color w:val="000000"/>
        </w:rPr>
        <w:t>десневой</w:t>
      </w:r>
      <w:proofErr w:type="spellEnd"/>
      <w:r>
        <w:rPr>
          <w:color w:val="000000"/>
        </w:rPr>
        <w:t xml:space="preserve"> жидкости. Застаивание </w:t>
      </w:r>
      <w:proofErr w:type="spellStart"/>
      <w:r>
        <w:rPr>
          <w:color w:val="000000"/>
        </w:rPr>
        <w:t>десневой</w:t>
      </w:r>
      <w:proofErr w:type="spellEnd"/>
      <w:r>
        <w:rPr>
          <w:color w:val="000000"/>
        </w:rPr>
        <w:t xml:space="preserve"> жидкости способствует ее сгущению и повышению концентрации минеральных веществ, в итоге происходит их осаждение на поверхность зуба. </w:t>
      </w:r>
      <w:proofErr w:type="spellStart"/>
      <w:r>
        <w:rPr>
          <w:color w:val="000000"/>
        </w:rPr>
        <w:t>Поддесн</w:t>
      </w:r>
      <w:r>
        <w:rPr>
          <w:color w:val="000000"/>
        </w:rPr>
        <w:t>е</w:t>
      </w:r>
      <w:r>
        <w:rPr>
          <w:color w:val="000000"/>
        </w:rPr>
        <w:t>вой</w:t>
      </w:r>
      <w:proofErr w:type="spellEnd"/>
      <w:r>
        <w:rPr>
          <w:color w:val="000000"/>
        </w:rPr>
        <w:t xml:space="preserve"> зубной камень также может быть продолжением </w:t>
      </w:r>
      <w:proofErr w:type="spellStart"/>
      <w:r>
        <w:rPr>
          <w:color w:val="000000"/>
        </w:rPr>
        <w:t>наддесневого</w:t>
      </w:r>
      <w:proofErr w:type="spellEnd"/>
      <w:r>
        <w:rPr>
          <w:color w:val="000000"/>
        </w:rPr>
        <w:t xml:space="preserve"> зубного камня. Образование </w:t>
      </w:r>
      <w:proofErr w:type="spellStart"/>
      <w:r>
        <w:rPr>
          <w:color w:val="000000"/>
        </w:rPr>
        <w:t>подде</w:t>
      </w:r>
      <w:r>
        <w:rPr>
          <w:color w:val="000000"/>
        </w:rPr>
        <w:t>с</w:t>
      </w:r>
      <w:r>
        <w:rPr>
          <w:color w:val="000000"/>
        </w:rPr>
        <w:t>невого</w:t>
      </w:r>
      <w:proofErr w:type="spellEnd"/>
      <w:r>
        <w:rPr>
          <w:color w:val="000000"/>
        </w:rPr>
        <w:t xml:space="preserve"> зубного камня, не зависящего от </w:t>
      </w:r>
      <w:proofErr w:type="spellStart"/>
      <w:r>
        <w:rPr>
          <w:color w:val="000000"/>
        </w:rPr>
        <w:t>поддесневого</w:t>
      </w:r>
      <w:proofErr w:type="spellEnd"/>
      <w:r>
        <w:rPr>
          <w:color w:val="000000"/>
        </w:rPr>
        <w:t xml:space="preserve"> камня, также возможно, но требует детального изучения, как и процесс </w:t>
      </w:r>
      <w:proofErr w:type="gramStart"/>
      <w:r>
        <w:rPr>
          <w:color w:val="000000"/>
        </w:rPr>
        <w:t>камнеобразования</w:t>
      </w:r>
      <w:proofErr w:type="gramEnd"/>
      <w:r>
        <w:rPr>
          <w:color w:val="000000"/>
        </w:rPr>
        <w:t xml:space="preserve"> в общем.</w:t>
      </w:r>
    </w:p>
    <w:p w:rsidR="00AF363C" w:rsidRDefault="00D46DD0">
      <w:pPr>
        <w:shd w:val="clear" w:color="auto" w:fill="FFFFFF"/>
        <w:ind w:firstLine="426"/>
        <w:jc w:val="both"/>
        <w:rPr>
          <w:color w:val="000000"/>
        </w:rPr>
      </w:pPr>
      <w:r>
        <w:rPr>
          <w:color w:val="000000"/>
        </w:rPr>
        <w:t>Образование зубного камня может быть генетически детерминировано, в этом случае камнеобраз</w:t>
      </w:r>
      <w:r>
        <w:rPr>
          <w:color w:val="000000"/>
        </w:rPr>
        <w:t>о</w:t>
      </w:r>
      <w:r>
        <w:rPr>
          <w:color w:val="000000"/>
        </w:rPr>
        <w:t xml:space="preserve">вание носит независимый характер. Проявлением этого является снижение концентрации </w:t>
      </w:r>
      <w:proofErr w:type="spellStart"/>
      <w:r>
        <w:rPr>
          <w:color w:val="000000"/>
        </w:rPr>
        <w:t>пирофосфата</w:t>
      </w:r>
      <w:proofErr w:type="spellEnd"/>
      <w:r>
        <w:rPr>
          <w:color w:val="000000"/>
        </w:rPr>
        <w:t>, ингибитора образования зубного камня или отсутствие специфического белка слюны, предотвраща</w:t>
      </w:r>
      <w:r>
        <w:rPr>
          <w:color w:val="000000"/>
        </w:rPr>
        <w:t>ю</w:t>
      </w:r>
      <w:r>
        <w:rPr>
          <w:color w:val="000000"/>
        </w:rPr>
        <w:t>щего преципитацию фосфата кальция и рост кристаллов.</w:t>
      </w:r>
    </w:p>
    <w:p w:rsidR="00AF363C" w:rsidRDefault="00AF363C">
      <w:pPr>
        <w:shd w:val="clear" w:color="auto" w:fill="FFFFFF"/>
        <w:ind w:firstLine="426"/>
        <w:jc w:val="both"/>
      </w:pPr>
    </w:p>
    <w:tbl>
      <w:tblPr>
        <w:tblW w:w="9400" w:type="dxa"/>
        <w:tblInd w:w="900" w:type="dxa"/>
        <w:tblBorders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  <w:insideH w:val="single" w:sz="6" w:space="0" w:color="00000A"/>
          <w:insideV w:val="single" w:sz="6" w:space="0" w:color="00000A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980"/>
        <w:gridCol w:w="6420"/>
      </w:tblGrid>
      <w:tr w:rsidR="00AF363C">
        <w:trPr>
          <w:trHeight w:val="221"/>
        </w:trPr>
        <w:tc>
          <w:tcPr>
            <w:tcW w:w="29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40" w:type="dxa"/>
            </w:tcMar>
          </w:tcPr>
          <w:p w:rsidR="00AF363C" w:rsidRDefault="00D46DD0">
            <w:pPr>
              <w:shd w:val="clear" w:color="auto" w:fill="FFFFFF"/>
              <w:ind w:firstLine="426"/>
              <w:jc w:val="center"/>
              <w:rPr>
                <w:b/>
              </w:rPr>
            </w:pPr>
            <w:proofErr w:type="spellStart"/>
            <w:r>
              <w:rPr>
                <w:b/>
                <w:color w:val="000000"/>
              </w:rPr>
              <w:t>Наддесневой</w:t>
            </w:r>
            <w:proofErr w:type="spellEnd"/>
            <w:r>
              <w:rPr>
                <w:b/>
                <w:color w:val="000000"/>
              </w:rPr>
              <w:t xml:space="preserve"> камень</w:t>
            </w:r>
          </w:p>
        </w:tc>
        <w:tc>
          <w:tcPr>
            <w:tcW w:w="64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40" w:type="dxa"/>
            </w:tcMar>
          </w:tcPr>
          <w:p w:rsidR="00AF363C" w:rsidRDefault="00D46DD0">
            <w:pPr>
              <w:shd w:val="clear" w:color="auto" w:fill="FFFFFF"/>
              <w:ind w:firstLine="426"/>
              <w:jc w:val="center"/>
              <w:rPr>
                <w:b/>
              </w:rPr>
            </w:pPr>
            <w:proofErr w:type="spellStart"/>
            <w:r>
              <w:rPr>
                <w:b/>
                <w:color w:val="000000"/>
              </w:rPr>
              <w:t>Поддесневой</w:t>
            </w:r>
            <w:proofErr w:type="spellEnd"/>
            <w:r>
              <w:rPr>
                <w:b/>
                <w:color w:val="000000"/>
              </w:rPr>
              <w:t xml:space="preserve"> камень</w:t>
            </w:r>
          </w:p>
        </w:tc>
      </w:tr>
      <w:tr w:rsidR="00AF363C">
        <w:trPr>
          <w:trHeight w:val="1037"/>
        </w:trPr>
        <w:tc>
          <w:tcPr>
            <w:tcW w:w="29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40" w:type="dxa"/>
            </w:tcMar>
          </w:tcPr>
          <w:p w:rsidR="00AF363C" w:rsidRDefault="00D46DD0">
            <w:pPr>
              <w:shd w:val="clear" w:color="auto" w:fill="FFFFFF"/>
              <w:jc w:val="both"/>
            </w:pPr>
            <w:r>
              <w:rPr>
                <w:color w:val="000000"/>
              </w:rPr>
              <w:t xml:space="preserve">Минерализация </w:t>
            </w:r>
            <w:proofErr w:type="spellStart"/>
            <w:r>
              <w:rPr>
                <w:color w:val="000000"/>
              </w:rPr>
              <w:t>наддесн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вых</w:t>
            </w:r>
            <w:proofErr w:type="spellEnd"/>
            <w:r>
              <w:rPr>
                <w:color w:val="000000"/>
              </w:rPr>
              <w:t xml:space="preserve"> мягких зубных отл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жений</w:t>
            </w:r>
          </w:p>
        </w:tc>
        <w:tc>
          <w:tcPr>
            <w:tcW w:w="64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40" w:type="dxa"/>
            </w:tcMar>
          </w:tcPr>
          <w:p w:rsidR="00AF363C" w:rsidRDefault="00D46DD0">
            <w:pPr>
              <w:shd w:val="clear" w:color="auto" w:fill="FFFFFF"/>
              <w:jc w:val="both"/>
            </w:pPr>
            <w:r>
              <w:rPr>
                <w:color w:val="000000"/>
              </w:rPr>
              <w:t xml:space="preserve">Коагуляция белковых и минеральных веществ сыворотки крови и воспалительных экссудатов в </w:t>
            </w:r>
            <w:proofErr w:type="spellStart"/>
            <w:r>
              <w:rPr>
                <w:color w:val="000000"/>
              </w:rPr>
              <w:t>десневой</w:t>
            </w:r>
            <w:proofErr w:type="spellEnd"/>
            <w:r>
              <w:rPr>
                <w:color w:val="000000"/>
              </w:rPr>
              <w:t xml:space="preserve"> борозде.</w:t>
            </w:r>
          </w:p>
          <w:p w:rsidR="00AF363C" w:rsidRDefault="00D46DD0">
            <w:pPr>
              <w:shd w:val="clear" w:color="auto" w:fill="FFFFFF"/>
              <w:jc w:val="both"/>
            </w:pPr>
            <w:r>
              <w:rPr>
                <w:color w:val="000000"/>
              </w:rPr>
              <w:t xml:space="preserve">Минерализация </w:t>
            </w:r>
            <w:proofErr w:type="spellStart"/>
            <w:r>
              <w:rPr>
                <w:color w:val="000000"/>
              </w:rPr>
              <w:t>поддесневых</w:t>
            </w:r>
            <w:proofErr w:type="spellEnd"/>
            <w:r>
              <w:rPr>
                <w:color w:val="000000"/>
              </w:rPr>
              <w:t xml:space="preserve"> мягких отложений (продолж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 xml:space="preserve">ние </w:t>
            </w:r>
            <w:proofErr w:type="spellStart"/>
            <w:r>
              <w:rPr>
                <w:color w:val="000000"/>
              </w:rPr>
              <w:t>наддесневого</w:t>
            </w:r>
            <w:proofErr w:type="spellEnd"/>
            <w:r>
              <w:rPr>
                <w:color w:val="000000"/>
              </w:rPr>
              <w:t xml:space="preserve"> камня)</w:t>
            </w:r>
          </w:p>
        </w:tc>
      </w:tr>
    </w:tbl>
    <w:p w:rsidR="00AF363C" w:rsidRDefault="00AF363C">
      <w:pPr>
        <w:shd w:val="clear" w:color="auto" w:fill="FFFFFF"/>
        <w:ind w:firstLine="426"/>
        <w:rPr>
          <w:iCs/>
          <w:color w:val="000000"/>
        </w:rPr>
      </w:pPr>
    </w:p>
    <w:p w:rsidR="00AF363C" w:rsidRDefault="00D46DD0">
      <w:pPr>
        <w:shd w:val="clear" w:color="auto" w:fill="FFFFFF"/>
        <w:ind w:firstLine="426"/>
        <w:jc w:val="both"/>
        <w:rPr>
          <w:iCs/>
          <w:color w:val="000000"/>
        </w:rPr>
      </w:pPr>
      <w:r>
        <w:rPr>
          <w:iCs/>
          <w:color w:val="000000"/>
        </w:rPr>
        <w:t>Существует несколько теорий образования зубного камня.</w:t>
      </w:r>
    </w:p>
    <w:p w:rsidR="00AF363C" w:rsidRDefault="00D46DD0">
      <w:pPr>
        <w:shd w:val="clear" w:color="auto" w:fill="FFFFFF"/>
        <w:ind w:firstLine="426"/>
        <w:jc w:val="both"/>
      </w:pPr>
      <w:r>
        <w:rPr>
          <w:b/>
          <w:iCs/>
          <w:color w:val="000000"/>
        </w:rPr>
        <w:t>Теории образования зубного камня</w:t>
      </w:r>
      <w:r>
        <w:rPr>
          <w:i/>
          <w:iCs/>
          <w:color w:val="000000"/>
        </w:rPr>
        <w:t>.</w:t>
      </w:r>
    </w:p>
    <w:p w:rsidR="00AF363C" w:rsidRDefault="00D46DD0">
      <w:pPr>
        <w:shd w:val="clear" w:color="auto" w:fill="FFFFFF"/>
        <w:ind w:firstLine="426"/>
        <w:jc w:val="both"/>
      </w:pPr>
      <w:r>
        <w:rPr>
          <w:i/>
          <w:iCs/>
          <w:color w:val="000000"/>
        </w:rPr>
        <w:t>1</w:t>
      </w:r>
      <w:r>
        <w:rPr>
          <w:i/>
          <w:iCs/>
          <w:color w:val="000000"/>
          <w:u w:val="single"/>
        </w:rPr>
        <w:t>.Слюнная теория</w:t>
      </w:r>
      <w:r>
        <w:rPr>
          <w:i/>
          <w:iCs/>
          <w:color w:val="000000"/>
        </w:rPr>
        <w:t xml:space="preserve"> </w:t>
      </w:r>
      <w:r>
        <w:rPr>
          <w:color w:val="000000"/>
        </w:rPr>
        <w:t>предполагает, что фосфаты и карбонаты кальция находятся в слюне в растворе</w:t>
      </w:r>
      <w:r>
        <w:rPr>
          <w:color w:val="000000"/>
        </w:rPr>
        <w:t>н</w:t>
      </w:r>
      <w:r>
        <w:rPr>
          <w:color w:val="000000"/>
        </w:rPr>
        <w:t>ном состоянии вследствие избытка угольной кислоты. Выпадение соли из раствора происходит в р</w:t>
      </w:r>
      <w:r>
        <w:rPr>
          <w:color w:val="000000"/>
        </w:rPr>
        <w:t>е</w:t>
      </w:r>
      <w:r>
        <w:rPr>
          <w:color w:val="000000"/>
        </w:rPr>
        <w:t>зультате испарения части угольной кислоты при соприкосновении слюны с воздухом.</w:t>
      </w:r>
    </w:p>
    <w:p w:rsidR="00AF363C" w:rsidRDefault="00D46DD0">
      <w:pPr>
        <w:shd w:val="clear" w:color="auto" w:fill="FFFFFF"/>
        <w:ind w:firstLine="426"/>
        <w:jc w:val="both"/>
      </w:pPr>
      <w:r>
        <w:rPr>
          <w:i/>
          <w:iCs/>
          <w:color w:val="000000"/>
          <w:u w:val="single"/>
        </w:rPr>
        <w:t>2.  Теория качественных и количественных изменений слюны</w:t>
      </w:r>
      <w:r>
        <w:rPr>
          <w:i/>
          <w:iCs/>
          <w:color w:val="000000"/>
        </w:rPr>
        <w:t xml:space="preserve"> </w:t>
      </w:r>
      <w:r>
        <w:rPr>
          <w:color w:val="000000"/>
        </w:rPr>
        <w:t xml:space="preserve">утверждает, что коллоидные протеины в слюне связывают ионы кальция и фосфата и сохраняют перенасыщенный раствор по отношению к фосфату кальция. При усилении застоя слюны коллоиды распадаются, перенасыщенное состояние не </w:t>
      </w:r>
      <w:proofErr w:type="gramStart"/>
      <w:r>
        <w:rPr>
          <w:color w:val="000000"/>
        </w:rPr>
        <w:t>сохраняется</w:t>
      </w:r>
      <w:proofErr w:type="gramEnd"/>
      <w:r>
        <w:rPr>
          <w:color w:val="000000"/>
        </w:rPr>
        <w:t xml:space="preserve"> и фосфат кальция выпадает в осадок.</w:t>
      </w:r>
    </w:p>
    <w:p w:rsidR="00AF363C" w:rsidRDefault="00D46DD0">
      <w:pPr>
        <w:shd w:val="clear" w:color="auto" w:fill="FFFFFF"/>
        <w:ind w:firstLine="426"/>
        <w:jc w:val="both"/>
      </w:pPr>
      <w:r>
        <w:rPr>
          <w:i/>
          <w:iCs/>
          <w:color w:val="000000"/>
          <w:u w:val="single"/>
        </w:rPr>
        <w:t>3.Фосфатазная теория</w:t>
      </w:r>
      <w:r>
        <w:rPr>
          <w:i/>
          <w:iCs/>
          <w:color w:val="000000"/>
        </w:rPr>
        <w:t xml:space="preserve"> </w:t>
      </w:r>
      <w:r>
        <w:rPr>
          <w:color w:val="000000"/>
        </w:rPr>
        <w:t xml:space="preserve">подразумевает высвобождение фосфатазы из зубного налета, </w:t>
      </w:r>
      <w:proofErr w:type="spellStart"/>
      <w:r>
        <w:rPr>
          <w:color w:val="000000"/>
        </w:rPr>
        <w:t>слущива</w:t>
      </w:r>
      <w:r>
        <w:rPr>
          <w:color w:val="000000"/>
        </w:rPr>
        <w:t>ю</w:t>
      </w:r>
      <w:r>
        <w:rPr>
          <w:color w:val="000000"/>
        </w:rPr>
        <w:t>щихся</w:t>
      </w:r>
      <w:proofErr w:type="spellEnd"/>
      <w:r>
        <w:rPr>
          <w:color w:val="000000"/>
        </w:rPr>
        <w:t xml:space="preserve"> эпителиальных клеток, бактерий. Фосфатаза осаждает фосфат кальция, </w:t>
      </w:r>
      <w:proofErr w:type="spellStart"/>
      <w:r>
        <w:rPr>
          <w:color w:val="000000"/>
        </w:rPr>
        <w:t>гидролизуя</w:t>
      </w:r>
      <w:proofErr w:type="spellEnd"/>
      <w:r>
        <w:rPr>
          <w:color w:val="000000"/>
        </w:rPr>
        <w:t xml:space="preserve"> органические фосфаты слюны и, таким образом, повышая концентрацию свободных ионов фосфата. Другой фермент - </w:t>
      </w:r>
      <w:proofErr w:type="spellStart"/>
      <w:r>
        <w:rPr>
          <w:color w:val="000000"/>
        </w:rPr>
        <w:t>эфираза</w:t>
      </w:r>
      <w:proofErr w:type="spellEnd"/>
      <w:r>
        <w:rPr>
          <w:color w:val="000000"/>
        </w:rPr>
        <w:t xml:space="preserve">, содержащийся в кокках, </w:t>
      </w:r>
      <w:proofErr w:type="spellStart"/>
      <w:r>
        <w:rPr>
          <w:color w:val="000000"/>
        </w:rPr>
        <w:t>лептотрихиях</w:t>
      </w:r>
      <w:proofErr w:type="spellEnd"/>
      <w:r>
        <w:rPr>
          <w:color w:val="000000"/>
        </w:rPr>
        <w:t xml:space="preserve">, актиномицетах, лейкоцитах зубного налета, также может начать минерализацию путем гидролиза жирных эфиров в свободные жирные кислоты, которые образуют с кальцием и магнием мыла, впоследствии превращающиеся в </w:t>
      </w:r>
      <w:proofErr w:type="gramStart"/>
      <w:r>
        <w:rPr>
          <w:color w:val="000000"/>
        </w:rPr>
        <w:t>менее растворимый</w:t>
      </w:r>
      <w:proofErr w:type="gramEnd"/>
      <w:r>
        <w:rPr>
          <w:color w:val="000000"/>
        </w:rPr>
        <w:t xml:space="preserve"> фосфат кальция. В образовании зубного камня определенную роль играют микроорганизмы. Минерализация зубного налета начинается </w:t>
      </w:r>
      <w:proofErr w:type="spellStart"/>
      <w:r>
        <w:rPr>
          <w:color w:val="000000"/>
        </w:rPr>
        <w:t>внутриклеточно</w:t>
      </w:r>
      <w:proofErr w:type="spellEnd"/>
      <w:r>
        <w:rPr>
          <w:color w:val="000000"/>
        </w:rPr>
        <w:t xml:space="preserve"> в некоторых грамположительных  бактериях, и протекает до тех пор, пока не затвердеет матрикс и бактерии.</w:t>
      </w:r>
    </w:p>
    <w:p w:rsidR="00AF363C" w:rsidRDefault="00D46DD0">
      <w:pPr>
        <w:shd w:val="clear" w:color="auto" w:fill="FFFFFF"/>
        <w:ind w:firstLine="426"/>
        <w:jc w:val="both"/>
      </w:pPr>
      <w:r>
        <w:rPr>
          <w:color w:val="000000"/>
        </w:rPr>
        <w:t xml:space="preserve">До 90% всего зубного камня в полости рта приходится на язычные поверхности последних зубов нижней челюсти. Образование камня продолжается до тех пор, пока он не достигнет определенного </w:t>
      </w:r>
      <w:r>
        <w:rPr>
          <w:color w:val="000000"/>
        </w:rPr>
        <w:lastRenderedPageBreak/>
        <w:t>максимума, характерного для данного индивидуума. Время, требуемое для достижения максимального уровня, колеблется от 10 недель до 6 месяцев, затем может наступить частичное рассасывание камня, что происходит в результате механического его истирания при жевании. На интенсивность образования зубного камня определенное влияние оказывает гигиена полости рта, диета, характер питания, скорость слюноотделения, общее состояние организма и т.д. Образование камня более характерно для взрослых лиц, чем для детей.</w:t>
      </w:r>
    </w:p>
    <w:p w:rsidR="00AF363C" w:rsidRDefault="00D46DD0">
      <w:pPr>
        <w:shd w:val="clear" w:color="auto" w:fill="FFFFFF"/>
        <w:ind w:firstLine="426"/>
        <w:jc w:val="both"/>
        <w:rPr>
          <w:b/>
        </w:rPr>
      </w:pPr>
      <w:r>
        <w:rPr>
          <w:b/>
          <w:i/>
          <w:iCs/>
          <w:color w:val="000000"/>
        </w:rPr>
        <w:t>Патогенное значение зубного камня</w:t>
      </w:r>
    </w:p>
    <w:p w:rsidR="00AF363C" w:rsidRDefault="00D46DD0">
      <w:pPr>
        <w:shd w:val="clear" w:color="auto" w:fill="FFFFFF"/>
        <w:ind w:firstLine="426"/>
        <w:jc w:val="both"/>
      </w:pPr>
      <w:r>
        <w:rPr>
          <w:color w:val="000000"/>
        </w:rPr>
        <w:t xml:space="preserve">Зубной камень механически раздражает эпителий </w:t>
      </w:r>
      <w:proofErr w:type="spellStart"/>
      <w:r>
        <w:rPr>
          <w:color w:val="000000"/>
        </w:rPr>
        <w:t>десневой</w:t>
      </w:r>
      <w:proofErr w:type="spellEnd"/>
      <w:r>
        <w:rPr>
          <w:color w:val="000000"/>
        </w:rPr>
        <w:t xml:space="preserve"> борозды, а его продвижение в апикал</w:t>
      </w:r>
      <w:r>
        <w:rPr>
          <w:color w:val="000000"/>
        </w:rPr>
        <w:t>ь</w:t>
      </w:r>
      <w:r>
        <w:rPr>
          <w:color w:val="000000"/>
        </w:rPr>
        <w:t xml:space="preserve">ном направлении приводит к разрушению </w:t>
      </w:r>
      <w:proofErr w:type="spellStart"/>
      <w:r>
        <w:rPr>
          <w:color w:val="000000"/>
        </w:rPr>
        <w:t>периодонтального</w:t>
      </w:r>
      <w:proofErr w:type="spellEnd"/>
      <w:r>
        <w:rPr>
          <w:color w:val="000000"/>
        </w:rPr>
        <w:t xml:space="preserve"> соединения. Наряду с этим существует  мнение, что зубной камень инертен, а его образование есть естественная попытка уменьшить патоге</w:t>
      </w:r>
      <w:r>
        <w:rPr>
          <w:color w:val="000000"/>
        </w:rPr>
        <w:t>н</w:t>
      </w:r>
      <w:r>
        <w:rPr>
          <w:color w:val="000000"/>
        </w:rPr>
        <w:t>ный эффект зубного налёта. Большинство ученых признает, что основным отрицательным свойством зубного камня является его способность аккумулировать на своей поверхности зубной налет, патоген</w:t>
      </w:r>
      <w:r>
        <w:rPr>
          <w:color w:val="000000"/>
        </w:rPr>
        <w:t>е</w:t>
      </w:r>
      <w:r>
        <w:rPr>
          <w:color w:val="000000"/>
        </w:rPr>
        <w:t>тическая роль которого убедительно доказана.</w:t>
      </w:r>
    </w:p>
    <w:p w:rsidR="00AF363C" w:rsidRDefault="00AF363C">
      <w:pPr>
        <w:ind w:firstLine="426"/>
        <w:jc w:val="both"/>
        <w:rPr>
          <w:b/>
        </w:rPr>
      </w:pPr>
    </w:p>
    <w:p w:rsidR="00AF363C" w:rsidRDefault="00D46DD0">
      <w:pPr>
        <w:ind w:firstLine="426"/>
        <w:jc w:val="both"/>
        <w:rPr>
          <w:b/>
        </w:rPr>
      </w:pPr>
      <w:r>
        <w:rPr>
          <w:b/>
        </w:rPr>
        <w:t xml:space="preserve">ВОПРОС 5. Способы обнаружения </w:t>
      </w:r>
      <w:proofErr w:type="spellStart"/>
      <w:r>
        <w:rPr>
          <w:b/>
        </w:rPr>
        <w:t>назубных</w:t>
      </w:r>
      <w:proofErr w:type="spellEnd"/>
      <w:r>
        <w:rPr>
          <w:b/>
        </w:rPr>
        <w:t xml:space="preserve"> отложений и гигиенические индексы.</w:t>
      </w:r>
    </w:p>
    <w:p w:rsidR="00AF363C" w:rsidRDefault="00D46DD0">
      <w:pPr>
        <w:numPr>
          <w:ilvl w:val="0"/>
          <w:numId w:val="3"/>
        </w:numPr>
        <w:tabs>
          <w:tab w:val="left" w:pos="284"/>
        </w:tabs>
        <w:ind w:left="0" w:firstLine="426"/>
        <w:jc w:val="both"/>
        <w:rPr>
          <w:bCs/>
        </w:rPr>
      </w:pPr>
      <w:r>
        <w:rPr>
          <w:noProof/>
        </w:rPr>
        <w:drawing>
          <wp:anchor distT="0" distB="0" distL="133350" distR="114300" simplePos="0" relativeHeight="18" behindDoc="0" locked="0" layoutInCell="1" allowOverlap="1">
            <wp:simplePos x="0" y="0"/>
            <wp:positionH relativeFrom="column">
              <wp:posOffset>4449445</wp:posOffset>
            </wp:positionH>
            <wp:positionV relativeFrom="paragraph">
              <wp:posOffset>83185</wp:posOffset>
            </wp:positionV>
            <wp:extent cx="2197100" cy="1597025"/>
            <wp:effectExtent l="0" t="0" r="0" b="0"/>
            <wp:wrapTight wrapText="bothSides">
              <wp:wrapPolygon edited="0">
                <wp:start x="-186" y="0"/>
                <wp:lineTo x="-186" y="21249"/>
                <wp:lineTo x="21505" y="21249"/>
                <wp:lineTo x="21505" y="0"/>
                <wp:lineTo x="-186" y="0"/>
              </wp:wrapPolygon>
            </wp:wrapTight>
            <wp:docPr id="3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59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Cs/>
        </w:rPr>
        <w:t xml:space="preserve"> Визуальный </w:t>
      </w:r>
    </w:p>
    <w:p w:rsidR="00AF363C" w:rsidRDefault="00D46DD0">
      <w:pPr>
        <w:numPr>
          <w:ilvl w:val="0"/>
          <w:numId w:val="3"/>
        </w:numPr>
        <w:tabs>
          <w:tab w:val="left" w:pos="360"/>
        </w:tabs>
        <w:ind w:left="0" w:firstLine="426"/>
        <w:rPr>
          <w:bCs/>
        </w:rPr>
      </w:pPr>
      <w:r>
        <w:rPr>
          <w:bCs/>
        </w:rPr>
        <w:t>Окрашивание</w:t>
      </w:r>
    </w:p>
    <w:p w:rsidR="00AF363C" w:rsidRDefault="00D46DD0">
      <w:pPr>
        <w:numPr>
          <w:ilvl w:val="0"/>
          <w:numId w:val="3"/>
        </w:numPr>
        <w:tabs>
          <w:tab w:val="left" w:pos="360"/>
        </w:tabs>
        <w:ind w:left="0" w:firstLine="426"/>
        <w:rPr>
          <w:bCs/>
        </w:rPr>
      </w:pPr>
      <w:r>
        <w:rPr>
          <w:bCs/>
        </w:rPr>
        <w:t>Высушивание</w:t>
      </w:r>
    </w:p>
    <w:p w:rsidR="00AF363C" w:rsidRDefault="00D46DD0">
      <w:pPr>
        <w:numPr>
          <w:ilvl w:val="0"/>
          <w:numId w:val="3"/>
        </w:numPr>
        <w:tabs>
          <w:tab w:val="left" w:pos="360"/>
        </w:tabs>
        <w:ind w:left="0" w:firstLine="426"/>
        <w:rPr>
          <w:bCs/>
        </w:rPr>
      </w:pPr>
      <w:r>
        <w:rPr>
          <w:bCs/>
        </w:rPr>
        <w:t>Зондирование</w:t>
      </w:r>
    </w:p>
    <w:p w:rsidR="00AF363C" w:rsidRDefault="00D46DD0">
      <w:pPr>
        <w:ind w:firstLine="426"/>
        <w:jc w:val="both"/>
        <w:rPr>
          <w:bCs/>
        </w:rPr>
      </w:pPr>
      <w:r>
        <w:rPr>
          <w:bCs/>
        </w:rPr>
        <w:t xml:space="preserve">Одним из наиболее информативных методов обнаружения </w:t>
      </w:r>
      <w:proofErr w:type="spellStart"/>
      <w:r>
        <w:rPr>
          <w:bCs/>
        </w:rPr>
        <w:t>назубных</w:t>
      </w:r>
      <w:proofErr w:type="spellEnd"/>
      <w:r>
        <w:rPr>
          <w:bCs/>
        </w:rPr>
        <w:t xml:space="preserve"> отложений является окрашивание. С помощью этого метода можно определить площадь, толщину, локализацию зу</w:t>
      </w:r>
      <w:r>
        <w:rPr>
          <w:bCs/>
        </w:rPr>
        <w:t>б</w:t>
      </w:r>
      <w:r>
        <w:rPr>
          <w:bCs/>
        </w:rPr>
        <w:t xml:space="preserve">ных отложений. </w:t>
      </w:r>
    </w:p>
    <w:p w:rsidR="00AF363C" w:rsidRDefault="00D46DD0">
      <w:pPr>
        <w:ind w:firstLine="426"/>
        <w:jc w:val="both"/>
        <w:rPr>
          <w:bCs/>
        </w:rPr>
      </w:pPr>
      <w:r>
        <w:rPr>
          <w:bCs/>
        </w:rPr>
        <w:t>Для окрашивания используются специальные красители, к</w:t>
      </w:r>
      <w:r>
        <w:rPr>
          <w:bCs/>
        </w:rPr>
        <w:t>о</w:t>
      </w:r>
      <w:r>
        <w:rPr>
          <w:bCs/>
        </w:rPr>
        <w:t xml:space="preserve">торые можно подразделить на 2 группы: стойкие и нестойкие. </w:t>
      </w:r>
    </w:p>
    <w:tbl>
      <w:tblPr>
        <w:tblW w:w="9571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AF363C">
        <w:trPr>
          <w:jc w:val="center"/>
        </w:trPr>
        <w:tc>
          <w:tcPr>
            <w:tcW w:w="47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pPr>
              <w:jc w:val="center"/>
              <w:rPr>
                <w:bCs/>
              </w:rPr>
            </w:pPr>
            <w:r>
              <w:rPr>
                <w:bCs/>
              </w:rPr>
              <w:t>Нестойкие красители</w:t>
            </w:r>
          </w:p>
        </w:tc>
        <w:tc>
          <w:tcPr>
            <w:tcW w:w="47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pPr>
              <w:jc w:val="center"/>
              <w:rPr>
                <w:bCs/>
              </w:rPr>
            </w:pPr>
            <w:r>
              <w:rPr>
                <w:bCs/>
              </w:rPr>
              <w:t>Стойкие красители</w:t>
            </w:r>
          </w:p>
        </w:tc>
      </w:tr>
      <w:tr w:rsidR="00AF363C">
        <w:trPr>
          <w:jc w:val="center"/>
        </w:trPr>
        <w:tc>
          <w:tcPr>
            <w:tcW w:w="478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F363C" w:rsidRDefault="00D46DD0">
            <w:pPr>
              <w:jc w:val="both"/>
              <w:rPr>
                <w:bCs/>
              </w:rPr>
            </w:pPr>
            <w:r>
              <w:rPr>
                <w:bCs/>
              </w:rPr>
              <w:t xml:space="preserve">Препараты на основе йода. Окрашивают </w:t>
            </w:r>
            <w:proofErr w:type="spellStart"/>
            <w:r>
              <w:rPr>
                <w:bCs/>
              </w:rPr>
              <w:t>назубные</w:t>
            </w:r>
            <w:proofErr w:type="spellEnd"/>
            <w:r>
              <w:rPr>
                <w:bCs/>
              </w:rPr>
              <w:t xml:space="preserve"> отложения в коричневый цвет.</w:t>
            </w:r>
          </w:p>
        </w:tc>
        <w:tc>
          <w:tcPr>
            <w:tcW w:w="47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pPr>
              <w:jc w:val="both"/>
              <w:rPr>
                <w:bCs/>
              </w:rPr>
            </w:pPr>
            <w:proofErr w:type="spellStart"/>
            <w:r>
              <w:rPr>
                <w:bCs/>
              </w:rPr>
              <w:t>Эритрозин</w:t>
            </w:r>
            <w:proofErr w:type="spellEnd"/>
            <w:r>
              <w:rPr>
                <w:bCs/>
              </w:rPr>
              <w:t xml:space="preserve"> и фуксин – красное окрашив</w:t>
            </w:r>
            <w:r>
              <w:rPr>
                <w:bCs/>
              </w:rPr>
              <w:t>а</w:t>
            </w:r>
            <w:r>
              <w:rPr>
                <w:bCs/>
              </w:rPr>
              <w:t>ние</w:t>
            </w:r>
          </w:p>
        </w:tc>
      </w:tr>
      <w:tr w:rsidR="00AF363C">
        <w:trPr>
          <w:jc w:val="center"/>
        </w:trPr>
        <w:tc>
          <w:tcPr>
            <w:tcW w:w="478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AF363C">
            <w:pPr>
              <w:jc w:val="both"/>
              <w:rPr>
                <w:bCs/>
              </w:rPr>
            </w:pPr>
          </w:p>
        </w:tc>
        <w:tc>
          <w:tcPr>
            <w:tcW w:w="47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pPr>
              <w:jc w:val="both"/>
              <w:rPr>
                <w:bCs/>
              </w:rPr>
            </w:pPr>
            <w:proofErr w:type="spellStart"/>
            <w:r>
              <w:rPr>
                <w:bCs/>
              </w:rPr>
              <w:t>Висмах</w:t>
            </w:r>
            <w:proofErr w:type="spellEnd"/>
            <w:r>
              <w:rPr>
                <w:bCs/>
              </w:rPr>
              <w:t xml:space="preserve"> – коричневое окрашивание</w:t>
            </w:r>
          </w:p>
        </w:tc>
      </w:tr>
      <w:tr w:rsidR="00AF363C">
        <w:trPr>
          <w:jc w:val="center"/>
        </w:trPr>
        <w:tc>
          <w:tcPr>
            <w:tcW w:w="478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AF363C">
            <w:pPr>
              <w:jc w:val="both"/>
              <w:rPr>
                <w:bCs/>
              </w:rPr>
            </w:pPr>
          </w:p>
        </w:tc>
        <w:tc>
          <w:tcPr>
            <w:tcW w:w="47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pPr>
              <w:jc w:val="both"/>
              <w:rPr>
                <w:bCs/>
              </w:rPr>
            </w:pPr>
            <w:proofErr w:type="gramStart"/>
            <w:r>
              <w:rPr>
                <w:bCs/>
              </w:rPr>
              <w:t>Метиленовый</w:t>
            </w:r>
            <w:proofErr w:type="gramEnd"/>
            <w:r>
              <w:rPr>
                <w:bCs/>
              </w:rPr>
              <w:t xml:space="preserve"> синий – синее окрашивание</w:t>
            </w:r>
          </w:p>
        </w:tc>
      </w:tr>
      <w:tr w:rsidR="00AF363C">
        <w:trPr>
          <w:jc w:val="center"/>
        </w:trPr>
        <w:tc>
          <w:tcPr>
            <w:tcW w:w="478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AF363C">
            <w:pPr>
              <w:jc w:val="both"/>
              <w:rPr>
                <w:bCs/>
              </w:rPr>
            </w:pPr>
          </w:p>
        </w:tc>
        <w:tc>
          <w:tcPr>
            <w:tcW w:w="47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pPr>
              <w:jc w:val="both"/>
              <w:rPr>
                <w:bCs/>
              </w:rPr>
            </w:pPr>
            <w:proofErr w:type="spellStart"/>
            <w:r>
              <w:rPr>
                <w:bCs/>
              </w:rPr>
              <w:t>Эритрозин</w:t>
            </w:r>
            <w:proofErr w:type="spellEnd"/>
            <w:r>
              <w:rPr>
                <w:bCs/>
              </w:rPr>
              <w:t xml:space="preserve"> + малахит зелёный – свежую бляшку окрашивают в красный цвет, ст</w:t>
            </w:r>
            <w:r>
              <w:rPr>
                <w:bCs/>
              </w:rPr>
              <w:t>а</w:t>
            </w:r>
            <w:r>
              <w:rPr>
                <w:bCs/>
              </w:rPr>
              <w:t xml:space="preserve">рую – </w:t>
            </w:r>
            <w:proofErr w:type="gramStart"/>
            <w:r>
              <w:rPr>
                <w:bCs/>
              </w:rPr>
              <w:t>в</w:t>
            </w:r>
            <w:proofErr w:type="gramEnd"/>
            <w:r>
              <w:rPr>
                <w:bCs/>
              </w:rPr>
              <w:t xml:space="preserve"> синий.</w:t>
            </w:r>
          </w:p>
        </w:tc>
      </w:tr>
    </w:tbl>
    <w:p w:rsidR="00AF363C" w:rsidRDefault="00D46DD0">
      <w:pPr>
        <w:ind w:firstLine="426"/>
        <w:jc w:val="both"/>
        <w:rPr>
          <w:bCs/>
        </w:rPr>
      </w:pPr>
      <w:r>
        <w:rPr>
          <w:bCs/>
        </w:rPr>
        <w:t>Методика применения красителя: краситель наносят на высушенные зубы с помощью ватного та</w:t>
      </w:r>
      <w:r>
        <w:rPr>
          <w:bCs/>
        </w:rPr>
        <w:t>м</w:t>
      </w:r>
      <w:r>
        <w:rPr>
          <w:bCs/>
        </w:rPr>
        <w:t xml:space="preserve">пона на 2 – 3 минуты, после этого дают пациенту прополоскать рот водой и оценивают результаты. Чем больше интенсивность окраски, тем толще зубная бляшка. </w:t>
      </w:r>
    </w:p>
    <w:p w:rsidR="00AF363C" w:rsidRDefault="00D46DD0">
      <w:pPr>
        <w:ind w:firstLine="426"/>
        <w:jc w:val="both"/>
        <w:rPr>
          <w:bCs/>
        </w:rPr>
      </w:pPr>
      <w:r>
        <w:rPr>
          <w:bCs/>
        </w:rPr>
        <w:t xml:space="preserve">При высушивании поверхность зуба, покрытая налётом, имеет шероховатую поверхность. </w:t>
      </w:r>
    </w:p>
    <w:p w:rsidR="00AF363C" w:rsidRDefault="00D46DD0">
      <w:pPr>
        <w:ind w:firstLine="426"/>
        <w:jc w:val="both"/>
        <w:rPr>
          <w:bCs/>
        </w:rPr>
      </w:pPr>
      <w:r>
        <w:rPr>
          <w:bCs/>
        </w:rPr>
        <w:t>Зондирование для обнаружения зубных отложений проводят следующим образом: зонд продвигают от режущего края или бугра к десне. В случае наличия зубного налёта он остаётся на кончике зонда. С помощью зондирования можно определить площадь зубного налёта и его количество.</w:t>
      </w:r>
    </w:p>
    <w:p w:rsidR="00AF363C" w:rsidRDefault="00D46DD0">
      <w:pPr>
        <w:pStyle w:val="ac"/>
        <w:spacing w:after="0"/>
        <w:ind w:left="0"/>
        <w:jc w:val="center"/>
        <w:rPr>
          <w:bCs/>
        </w:rPr>
      </w:pPr>
      <w:r>
        <w:rPr>
          <w:b/>
        </w:rPr>
        <w:t>Определение уровня гигиены полости рта с использованием гигиенических индексов</w:t>
      </w:r>
      <w:r>
        <w:t>.</w:t>
      </w:r>
    </w:p>
    <w:p w:rsidR="00AF363C" w:rsidRDefault="00D46DD0">
      <w:pPr>
        <w:ind w:firstLine="426"/>
        <w:jc w:val="both"/>
      </w:pPr>
      <w:r>
        <w:t>Выделяют несколько групп индексов:</w:t>
      </w:r>
    </w:p>
    <w:p w:rsidR="00AF363C" w:rsidRDefault="00D46DD0">
      <w:pPr>
        <w:numPr>
          <w:ilvl w:val="0"/>
          <w:numId w:val="8"/>
        </w:numPr>
        <w:tabs>
          <w:tab w:val="left" w:pos="1080"/>
        </w:tabs>
        <w:ind w:left="0" w:firstLine="426"/>
        <w:jc w:val="both"/>
      </w:pPr>
      <w:r>
        <w:t xml:space="preserve">Для оценки гигиены полости рта (OHI-S; </w:t>
      </w:r>
      <w:proofErr w:type="spellStart"/>
      <w:r>
        <w:t>Green</w:t>
      </w:r>
      <w:proofErr w:type="spellEnd"/>
      <w:r>
        <w:t xml:space="preserve">, Vermillion,1964), индекс эффективности гигиены полости рта (РНР) </w:t>
      </w:r>
      <w:proofErr w:type="spellStart"/>
      <w:r>
        <w:t>Podshadley</w:t>
      </w:r>
      <w:proofErr w:type="spellEnd"/>
      <w:r>
        <w:t xml:space="preserve">, </w:t>
      </w:r>
      <w:proofErr w:type="spellStart"/>
      <w:r>
        <w:t>Haley</w:t>
      </w:r>
      <w:proofErr w:type="spellEnd"/>
      <w:r>
        <w:t xml:space="preserve"> (1968).</w:t>
      </w:r>
    </w:p>
    <w:p w:rsidR="00AF363C" w:rsidRDefault="00D46DD0">
      <w:pPr>
        <w:numPr>
          <w:ilvl w:val="0"/>
          <w:numId w:val="8"/>
        </w:numPr>
        <w:tabs>
          <w:tab w:val="left" w:pos="1080"/>
        </w:tabs>
        <w:ind w:left="0" w:firstLine="426"/>
        <w:jc w:val="both"/>
      </w:pPr>
      <w:r>
        <w:t>Для оценки состояния десны (</w:t>
      </w:r>
      <w:r>
        <w:rPr>
          <w:lang w:val="en-US"/>
        </w:rPr>
        <w:t>GI</w:t>
      </w:r>
      <w:r>
        <w:t xml:space="preserve">; </w:t>
      </w:r>
      <w:proofErr w:type="spellStart"/>
      <w:r>
        <w:t>Loe</w:t>
      </w:r>
      <w:proofErr w:type="spellEnd"/>
      <w:r>
        <w:t xml:space="preserve">, </w:t>
      </w:r>
      <w:proofErr w:type="spellStart"/>
      <w:r>
        <w:t>Silness</w:t>
      </w:r>
      <w:proofErr w:type="spellEnd"/>
      <w:r>
        <w:t>, 1963).</w:t>
      </w:r>
    </w:p>
    <w:p w:rsidR="00AF363C" w:rsidRDefault="00D46DD0">
      <w:pPr>
        <w:numPr>
          <w:ilvl w:val="0"/>
          <w:numId w:val="8"/>
        </w:numPr>
        <w:tabs>
          <w:tab w:val="left" w:pos="1080"/>
        </w:tabs>
        <w:ind w:left="0" w:firstLine="426"/>
        <w:jc w:val="both"/>
      </w:pPr>
      <w:r>
        <w:t xml:space="preserve">Для оценки состояния тканей периодонта: </w:t>
      </w:r>
      <w:proofErr w:type="spellStart"/>
      <w:r>
        <w:t>периодонтальный</w:t>
      </w:r>
      <w:proofErr w:type="spellEnd"/>
      <w:r>
        <w:t xml:space="preserve"> индексы (CPITN; ВОЗ, 1982; КПИ; </w:t>
      </w:r>
      <w:proofErr w:type="spellStart"/>
      <w:r>
        <w:t>Леус</w:t>
      </w:r>
      <w:proofErr w:type="spellEnd"/>
      <w:r>
        <w:t xml:space="preserve"> П.А., 1988).</w:t>
      </w:r>
    </w:p>
    <w:p w:rsidR="00AF363C" w:rsidRDefault="00D46DD0">
      <w:pPr>
        <w:jc w:val="center"/>
        <w:rPr>
          <w:b/>
        </w:rPr>
      </w:pPr>
      <w:r>
        <w:rPr>
          <w:b/>
        </w:rPr>
        <w:t>Упрощенный индекс гигиены полости рта Грина-</w:t>
      </w:r>
      <w:proofErr w:type="spellStart"/>
      <w:r>
        <w:rPr>
          <w:b/>
        </w:rPr>
        <w:t>Вермиллиона</w:t>
      </w:r>
      <w:proofErr w:type="spellEnd"/>
      <w:r>
        <w:rPr>
          <w:b/>
        </w:rPr>
        <w:t xml:space="preserve"> </w:t>
      </w:r>
      <w:r>
        <w:rPr>
          <w:b/>
          <w:lang w:val="en-US"/>
        </w:rPr>
        <w:t>OHI</w:t>
      </w:r>
      <w:r>
        <w:rPr>
          <w:b/>
        </w:rPr>
        <w:t>-</w:t>
      </w:r>
      <w:r>
        <w:rPr>
          <w:b/>
          <w:lang w:val="en-US"/>
        </w:rPr>
        <w:t>S</w:t>
      </w:r>
      <w:r>
        <w:rPr>
          <w:b/>
        </w:rPr>
        <w:t xml:space="preserve"> </w:t>
      </w:r>
    </w:p>
    <w:p w:rsidR="00AF363C" w:rsidRDefault="00D46DD0">
      <w:pPr>
        <w:jc w:val="center"/>
        <w:rPr>
          <w:b/>
        </w:rPr>
      </w:pPr>
      <w:r>
        <w:rPr>
          <w:b/>
        </w:rPr>
        <w:t>(</w:t>
      </w:r>
      <w:r>
        <w:rPr>
          <w:b/>
          <w:lang w:val="en-US"/>
        </w:rPr>
        <w:t>Green</w:t>
      </w:r>
      <w:r>
        <w:rPr>
          <w:b/>
        </w:rPr>
        <w:t xml:space="preserve">, </w:t>
      </w:r>
      <w:r>
        <w:rPr>
          <w:b/>
          <w:lang w:val="en-US"/>
        </w:rPr>
        <w:t>Vermillion</w:t>
      </w:r>
      <w:r>
        <w:rPr>
          <w:b/>
        </w:rPr>
        <w:t>, 1964)</w:t>
      </w:r>
    </w:p>
    <w:p w:rsidR="00AF363C" w:rsidRDefault="00D46DD0">
      <w:pPr>
        <w:ind w:firstLine="426"/>
        <w:jc w:val="both"/>
      </w:pPr>
      <w:r>
        <w:rPr>
          <w:i/>
        </w:rPr>
        <w:t>Методика.</w:t>
      </w:r>
      <w:r>
        <w:t xml:space="preserve"> Визуально, без окрашивания, исследуют с помощью зубоврачебного зонда (зигзагоо</w:t>
      </w:r>
      <w:r>
        <w:t>б</w:t>
      </w:r>
      <w:r>
        <w:t xml:space="preserve">разно продвигая его кончик по направлению от </w:t>
      </w:r>
      <w:proofErr w:type="spellStart"/>
      <w:r>
        <w:t>окклюзионной</w:t>
      </w:r>
      <w:proofErr w:type="spellEnd"/>
      <w:r>
        <w:t xml:space="preserve"> поверхности к десне) шесть ключевых зубов: щечную поверхность 16 и 26; губную поверхность 11 и 31; язычную поверхность 36 и 46. Опр</w:t>
      </w:r>
      <w:r>
        <w:t>е</w:t>
      </w:r>
      <w:r>
        <w:t>деляют зубной налет и зубной камень, придерживаясь следующей схемы:</w:t>
      </w:r>
    </w:p>
    <w:tbl>
      <w:tblPr>
        <w:tblW w:w="9225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1E0" w:firstRow="1" w:lastRow="1" w:firstColumn="1" w:lastColumn="1" w:noHBand="0" w:noVBand="0"/>
      </w:tblPr>
      <w:tblGrid>
        <w:gridCol w:w="3933"/>
        <w:gridCol w:w="642"/>
        <w:gridCol w:w="3971"/>
        <w:gridCol w:w="679"/>
      </w:tblGrid>
      <w:tr w:rsidR="00AF363C">
        <w:trPr>
          <w:jc w:val="center"/>
        </w:trPr>
        <w:tc>
          <w:tcPr>
            <w:tcW w:w="457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pPr>
              <w:ind w:firstLine="426"/>
              <w:jc w:val="center"/>
            </w:pPr>
            <w:r>
              <w:t>ЗУБНОЙ НАЛЁТ (ЗН)</w:t>
            </w:r>
          </w:p>
        </w:tc>
        <w:tc>
          <w:tcPr>
            <w:tcW w:w="465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pPr>
              <w:ind w:firstLine="426"/>
              <w:jc w:val="center"/>
            </w:pPr>
            <w:r>
              <w:t>ЗУБНОЙ КАМЕНЬ (ЗК)</w:t>
            </w:r>
          </w:p>
        </w:tc>
      </w:tr>
      <w:tr w:rsidR="00AF363C">
        <w:trPr>
          <w:jc w:val="center"/>
        </w:trPr>
        <w:tc>
          <w:tcPr>
            <w:tcW w:w="3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pPr>
              <w:jc w:val="center"/>
              <w:rPr>
                <w:b/>
              </w:rPr>
            </w:pPr>
            <w:r>
              <w:rPr>
                <w:b/>
              </w:rPr>
              <w:t>Признаки</w:t>
            </w:r>
          </w:p>
        </w:tc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pPr>
              <w:jc w:val="center"/>
              <w:rPr>
                <w:b/>
              </w:rPr>
            </w:pPr>
            <w:r>
              <w:rPr>
                <w:b/>
              </w:rPr>
              <w:t>код</w:t>
            </w:r>
          </w:p>
        </w:tc>
        <w:tc>
          <w:tcPr>
            <w:tcW w:w="3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pPr>
              <w:jc w:val="center"/>
              <w:rPr>
                <w:b/>
              </w:rPr>
            </w:pPr>
            <w:r>
              <w:rPr>
                <w:b/>
              </w:rPr>
              <w:t>Признаки</w:t>
            </w:r>
          </w:p>
        </w:tc>
        <w:tc>
          <w:tcPr>
            <w:tcW w:w="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pPr>
              <w:jc w:val="center"/>
              <w:rPr>
                <w:b/>
              </w:rPr>
            </w:pPr>
            <w:r>
              <w:rPr>
                <w:b/>
              </w:rPr>
              <w:t>код</w:t>
            </w:r>
          </w:p>
        </w:tc>
      </w:tr>
      <w:tr w:rsidR="00AF363C">
        <w:trPr>
          <w:jc w:val="center"/>
        </w:trPr>
        <w:tc>
          <w:tcPr>
            <w:tcW w:w="3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F363C" w:rsidRDefault="00D46DD0">
            <w:pPr>
              <w:jc w:val="both"/>
            </w:pPr>
            <w:r>
              <w:t xml:space="preserve">ЗН не </w:t>
            </w:r>
            <w:proofErr w:type="gramStart"/>
            <w:r>
              <w:t>обнаружен</w:t>
            </w:r>
            <w:proofErr w:type="gramEnd"/>
          </w:p>
        </w:tc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F363C" w:rsidRDefault="00D46DD0">
            <w:pPr>
              <w:jc w:val="center"/>
            </w:pPr>
            <w:r>
              <w:t>0</w:t>
            </w:r>
          </w:p>
        </w:tc>
        <w:tc>
          <w:tcPr>
            <w:tcW w:w="3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F363C" w:rsidRDefault="00D46DD0">
            <w:pPr>
              <w:jc w:val="both"/>
            </w:pPr>
            <w:r>
              <w:t xml:space="preserve">ЗК не </w:t>
            </w:r>
            <w:proofErr w:type="gramStart"/>
            <w:r>
              <w:t>обнаружен</w:t>
            </w:r>
            <w:proofErr w:type="gramEnd"/>
          </w:p>
        </w:tc>
        <w:tc>
          <w:tcPr>
            <w:tcW w:w="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F363C" w:rsidRDefault="00D46DD0">
            <w:pPr>
              <w:jc w:val="center"/>
            </w:pPr>
            <w:r>
              <w:t>0</w:t>
            </w:r>
          </w:p>
        </w:tc>
      </w:tr>
      <w:tr w:rsidR="00AF363C">
        <w:trPr>
          <w:jc w:val="center"/>
        </w:trPr>
        <w:tc>
          <w:tcPr>
            <w:tcW w:w="3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F363C" w:rsidRDefault="00D46DD0">
            <w:pPr>
              <w:jc w:val="both"/>
            </w:pPr>
            <w:r>
              <w:lastRenderedPageBreak/>
              <w:t>Мягкий ЗН покрывает 1/3 повер</w:t>
            </w:r>
            <w:r>
              <w:t>х</w:t>
            </w:r>
            <w:r>
              <w:t>ности зуба и/или плотный коричн</w:t>
            </w:r>
            <w:r>
              <w:t>е</w:t>
            </w:r>
            <w:r>
              <w:t>вый налёт (любое количество)</w:t>
            </w:r>
          </w:p>
        </w:tc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F363C" w:rsidRDefault="00D46DD0">
            <w:pPr>
              <w:jc w:val="center"/>
            </w:pPr>
            <w:r>
              <w:t>1</w:t>
            </w:r>
          </w:p>
        </w:tc>
        <w:tc>
          <w:tcPr>
            <w:tcW w:w="3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F363C" w:rsidRDefault="00D46DD0">
            <w:pPr>
              <w:jc w:val="both"/>
            </w:pPr>
            <w:proofErr w:type="spellStart"/>
            <w:r>
              <w:t>Наддесневой</w:t>
            </w:r>
            <w:proofErr w:type="spellEnd"/>
            <w:r>
              <w:t xml:space="preserve"> ЗК покрывает 1/3 п</w:t>
            </w:r>
            <w:r>
              <w:t>о</w:t>
            </w:r>
            <w:r>
              <w:t xml:space="preserve">верхности зуба </w:t>
            </w:r>
          </w:p>
        </w:tc>
        <w:tc>
          <w:tcPr>
            <w:tcW w:w="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F363C" w:rsidRDefault="00D46DD0">
            <w:pPr>
              <w:jc w:val="center"/>
            </w:pPr>
            <w:r>
              <w:t>1</w:t>
            </w:r>
          </w:p>
        </w:tc>
      </w:tr>
      <w:tr w:rsidR="00AF363C">
        <w:trPr>
          <w:jc w:val="center"/>
        </w:trPr>
        <w:tc>
          <w:tcPr>
            <w:tcW w:w="3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F363C" w:rsidRDefault="00D46DD0">
            <w:pPr>
              <w:jc w:val="both"/>
            </w:pPr>
            <w:proofErr w:type="gramStart"/>
            <w:r>
              <w:t>Мягкий</w:t>
            </w:r>
            <w:proofErr w:type="gramEnd"/>
            <w:r>
              <w:t xml:space="preserve"> ЗН покрывает 2/3 повер</w:t>
            </w:r>
            <w:r>
              <w:t>х</w:t>
            </w:r>
            <w:r>
              <w:t>ности зуба</w:t>
            </w:r>
          </w:p>
        </w:tc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F363C" w:rsidRDefault="00D46DD0">
            <w:pPr>
              <w:jc w:val="center"/>
            </w:pPr>
            <w:r>
              <w:t>2</w:t>
            </w:r>
          </w:p>
        </w:tc>
        <w:tc>
          <w:tcPr>
            <w:tcW w:w="3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F363C" w:rsidRDefault="00D46DD0">
            <w:pPr>
              <w:jc w:val="both"/>
            </w:pPr>
            <w:proofErr w:type="spellStart"/>
            <w:r>
              <w:t>Наддесневой</w:t>
            </w:r>
            <w:proofErr w:type="spellEnd"/>
            <w:r>
              <w:t xml:space="preserve"> ЗК покрывает 2/3 п</w:t>
            </w:r>
            <w:r>
              <w:t>о</w:t>
            </w:r>
            <w:r>
              <w:t xml:space="preserve">верхности зуба и/или </w:t>
            </w:r>
            <w:proofErr w:type="spellStart"/>
            <w:r>
              <w:t>поддесневой</w:t>
            </w:r>
            <w:proofErr w:type="spellEnd"/>
            <w:r>
              <w:t xml:space="preserve"> ЗК в виде отдельных конгломератов</w:t>
            </w:r>
          </w:p>
        </w:tc>
        <w:tc>
          <w:tcPr>
            <w:tcW w:w="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F363C" w:rsidRDefault="00D46DD0">
            <w:pPr>
              <w:jc w:val="center"/>
            </w:pPr>
            <w:r>
              <w:t>2</w:t>
            </w:r>
          </w:p>
        </w:tc>
      </w:tr>
      <w:tr w:rsidR="00AF363C">
        <w:trPr>
          <w:jc w:val="center"/>
        </w:trPr>
        <w:tc>
          <w:tcPr>
            <w:tcW w:w="3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F363C" w:rsidRDefault="00D46DD0">
            <w:pPr>
              <w:jc w:val="both"/>
            </w:pPr>
            <w:proofErr w:type="gramStart"/>
            <w:r>
              <w:t>Мягкий</w:t>
            </w:r>
            <w:proofErr w:type="gramEnd"/>
            <w:r>
              <w:t xml:space="preserve"> ЗН покрывает &gt; 2/3 п</w:t>
            </w:r>
            <w:r>
              <w:t>о</w:t>
            </w:r>
            <w:r>
              <w:t>верхности зуба</w:t>
            </w:r>
          </w:p>
        </w:tc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F363C" w:rsidRDefault="00D46DD0">
            <w:pPr>
              <w:jc w:val="center"/>
            </w:pPr>
            <w:r>
              <w:t>3</w:t>
            </w:r>
          </w:p>
        </w:tc>
        <w:tc>
          <w:tcPr>
            <w:tcW w:w="3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F363C" w:rsidRDefault="00D46DD0">
            <w:pPr>
              <w:jc w:val="both"/>
            </w:pPr>
            <w:proofErr w:type="spellStart"/>
            <w:r>
              <w:t>Наддесневой</w:t>
            </w:r>
            <w:proofErr w:type="spellEnd"/>
            <w:r>
              <w:t xml:space="preserve"> ЗК покрывает &gt; 2/3 поверхности зуба и/или </w:t>
            </w:r>
            <w:proofErr w:type="spellStart"/>
            <w:r>
              <w:t>поддесн</w:t>
            </w:r>
            <w:r>
              <w:t>е</w:t>
            </w:r>
            <w:r>
              <w:t>вой</w:t>
            </w:r>
            <w:proofErr w:type="spellEnd"/>
            <w:r>
              <w:t xml:space="preserve"> ЗК </w:t>
            </w:r>
            <w:proofErr w:type="gramStart"/>
            <w:r>
              <w:t>окружающий</w:t>
            </w:r>
            <w:proofErr w:type="gramEnd"/>
            <w:r>
              <w:t xml:space="preserve"> </w:t>
            </w:r>
            <w:proofErr w:type="spellStart"/>
            <w:r>
              <w:t>пришечную</w:t>
            </w:r>
            <w:proofErr w:type="spellEnd"/>
            <w:r>
              <w:t xml:space="preserve"> часть зуба</w:t>
            </w:r>
          </w:p>
        </w:tc>
        <w:tc>
          <w:tcPr>
            <w:tcW w:w="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F363C" w:rsidRDefault="00D46DD0">
            <w:pPr>
              <w:jc w:val="center"/>
            </w:pPr>
            <w:r>
              <w:t>3</w:t>
            </w:r>
          </w:p>
        </w:tc>
      </w:tr>
    </w:tbl>
    <w:p w:rsidR="00AF363C" w:rsidRDefault="00AF363C">
      <w:pPr>
        <w:ind w:firstLine="426"/>
        <w:jc w:val="both"/>
      </w:pPr>
    </w:p>
    <w:p w:rsidR="00AF363C" w:rsidRDefault="00D46DD0">
      <w:pPr>
        <w:ind w:firstLine="426"/>
        <w:jc w:val="both"/>
      </w:pPr>
      <w:r>
        <w:t xml:space="preserve">Индекс рассчитывается по формуле OHIS = DI-S+CI-S. при этом показатели зубного налета DI-S и зубного камня </w:t>
      </w:r>
      <w:proofErr w:type="gramStart"/>
      <w:r>
        <w:t>С</w:t>
      </w:r>
      <w:proofErr w:type="gramEnd"/>
      <w:r>
        <w:t>I-S делятся на количество исследованных секстантов.</w:t>
      </w:r>
    </w:p>
    <w:p w:rsidR="00AF363C" w:rsidRDefault="00D46DD0">
      <w:pPr>
        <w:ind w:firstLine="426"/>
        <w:jc w:val="both"/>
        <w:rPr>
          <w:i/>
        </w:rPr>
      </w:pPr>
      <w:r>
        <w:rPr>
          <w:i/>
        </w:rPr>
        <w:t>Интерпретация:</w:t>
      </w:r>
    </w:p>
    <w:tbl>
      <w:tblPr>
        <w:tblW w:w="7495" w:type="dxa"/>
        <w:jc w:val="center"/>
        <w:tblLook w:val="01E0" w:firstRow="1" w:lastRow="1" w:firstColumn="1" w:lastColumn="1" w:noHBand="0" w:noVBand="0"/>
      </w:tblPr>
      <w:tblGrid>
        <w:gridCol w:w="1908"/>
        <w:gridCol w:w="540"/>
        <w:gridCol w:w="1914"/>
        <w:gridCol w:w="607"/>
        <w:gridCol w:w="2526"/>
      </w:tblGrid>
      <w:tr w:rsidR="00AF363C">
        <w:trPr>
          <w:jc w:val="center"/>
        </w:trPr>
        <w:tc>
          <w:tcPr>
            <w:tcW w:w="1908" w:type="dxa"/>
            <w:shd w:val="clear" w:color="auto" w:fill="auto"/>
          </w:tcPr>
          <w:p w:rsidR="00AF363C" w:rsidRDefault="00D46DD0">
            <w:pPr>
              <w:jc w:val="center"/>
              <w:rPr>
                <w:b/>
              </w:rPr>
            </w:pPr>
            <w:r>
              <w:rPr>
                <w:b/>
              </w:rPr>
              <w:t>Значение OHIS</w:t>
            </w:r>
          </w:p>
        </w:tc>
        <w:tc>
          <w:tcPr>
            <w:tcW w:w="540" w:type="dxa"/>
            <w:shd w:val="clear" w:color="auto" w:fill="auto"/>
          </w:tcPr>
          <w:p w:rsidR="00AF363C" w:rsidRDefault="00AF363C">
            <w:pPr>
              <w:jc w:val="both"/>
              <w:rPr>
                <w:b/>
              </w:rPr>
            </w:pPr>
          </w:p>
        </w:tc>
        <w:tc>
          <w:tcPr>
            <w:tcW w:w="1914" w:type="dxa"/>
            <w:shd w:val="clear" w:color="auto" w:fill="auto"/>
          </w:tcPr>
          <w:p w:rsidR="00AF363C" w:rsidRDefault="00D46DD0">
            <w:pPr>
              <w:jc w:val="center"/>
              <w:rPr>
                <w:b/>
              </w:rPr>
            </w:pPr>
            <w:r>
              <w:rPr>
                <w:b/>
              </w:rPr>
              <w:t>Оценка OHIS</w:t>
            </w:r>
          </w:p>
        </w:tc>
        <w:tc>
          <w:tcPr>
            <w:tcW w:w="607" w:type="dxa"/>
            <w:shd w:val="clear" w:color="auto" w:fill="auto"/>
          </w:tcPr>
          <w:p w:rsidR="00AF363C" w:rsidRDefault="00AF363C">
            <w:pPr>
              <w:jc w:val="both"/>
              <w:rPr>
                <w:b/>
              </w:rPr>
            </w:pPr>
          </w:p>
        </w:tc>
        <w:tc>
          <w:tcPr>
            <w:tcW w:w="2526" w:type="dxa"/>
            <w:shd w:val="clear" w:color="auto" w:fill="auto"/>
          </w:tcPr>
          <w:p w:rsidR="00AF363C" w:rsidRDefault="00D46DD0">
            <w:pPr>
              <w:jc w:val="center"/>
              <w:rPr>
                <w:b/>
              </w:rPr>
            </w:pPr>
            <w:r>
              <w:rPr>
                <w:b/>
              </w:rPr>
              <w:t>Оценка гигиены рта</w:t>
            </w:r>
          </w:p>
        </w:tc>
      </w:tr>
      <w:tr w:rsidR="00AF363C">
        <w:trPr>
          <w:jc w:val="center"/>
        </w:trPr>
        <w:tc>
          <w:tcPr>
            <w:tcW w:w="1908" w:type="dxa"/>
            <w:shd w:val="clear" w:color="auto" w:fill="auto"/>
          </w:tcPr>
          <w:p w:rsidR="00AF363C" w:rsidRDefault="00D46DD0">
            <w:pPr>
              <w:jc w:val="center"/>
            </w:pPr>
            <w:r>
              <w:t>0,6</w:t>
            </w:r>
          </w:p>
        </w:tc>
        <w:tc>
          <w:tcPr>
            <w:tcW w:w="540" w:type="dxa"/>
            <w:shd w:val="clear" w:color="auto" w:fill="auto"/>
          </w:tcPr>
          <w:p w:rsidR="00AF363C" w:rsidRDefault="00D46DD0">
            <w:pPr>
              <w:jc w:val="center"/>
            </w:pPr>
            <w:r>
              <w:t>=&gt;</w:t>
            </w:r>
          </w:p>
        </w:tc>
        <w:tc>
          <w:tcPr>
            <w:tcW w:w="1914" w:type="dxa"/>
            <w:shd w:val="clear" w:color="auto" w:fill="auto"/>
          </w:tcPr>
          <w:p w:rsidR="00AF363C" w:rsidRDefault="00D46DD0">
            <w:pPr>
              <w:jc w:val="center"/>
            </w:pPr>
            <w:r>
              <w:t>низкий</w:t>
            </w:r>
          </w:p>
        </w:tc>
        <w:tc>
          <w:tcPr>
            <w:tcW w:w="607" w:type="dxa"/>
            <w:shd w:val="clear" w:color="auto" w:fill="auto"/>
          </w:tcPr>
          <w:p w:rsidR="00AF363C" w:rsidRDefault="00D46DD0">
            <w:pPr>
              <w:jc w:val="center"/>
            </w:pPr>
            <w:r>
              <w:t>=&gt;</w:t>
            </w:r>
          </w:p>
        </w:tc>
        <w:tc>
          <w:tcPr>
            <w:tcW w:w="2526" w:type="dxa"/>
            <w:shd w:val="clear" w:color="auto" w:fill="auto"/>
          </w:tcPr>
          <w:p w:rsidR="00AF363C" w:rsidRDefault="00D46DD0">
            <w:pPr>
              <w:jc w:val="center"/>
            </w:pPr>
            <w:r>
              <w:t>хорошая</w:t>
            </w:r>
          </w:p>
        </w:tc>
      </w:tr>
      <w:tr w:rsidR="00AF363C">
        <w:trPr>
          <w:jc w:val="center"/>
        </w:trPr>
        <w:tc>
          <w:tcPr>
            <w:tcW w:w="1908" w:type="dxa"/>
            <w:shd w:val="clear" w:color="auto" w:fill="auto"/>
          </w:tcPr>
          <w:p w:rsidR="00AF363C" w:rsidRDefault="00D46DD0">
            <w:pPr>
              <w:jc w:val="center"/>
            </w:pPr>
            <w:r>
              <w:t>0,7-1,6</w:t>
            </w:r>
          </w:p>
        </w:tc>
        <w:tc>
          <w:tcPr>
            <w:tcW w:w="540" w:type="dxa"/>
            <w:shd w:val="clear" w:color="auto" w:fill="auto"/>
          </w:tcPr>
          <w:p w:rsidR="00AF363C" w:rsidRDefault="00D46DD0">
            <w:pPr>
              <w:jc w:val="center"/>
            </w:pPr>
            <w:r>
              <w:t>=&gt;</w:t>
            </w:r>
          </w:p>
        </w:tc>
        <w:tc>
          <w:tcPr>
            <w:tcW w:w="1914" w:type="dxa"/>
            <w:shd w:val="clear" w:color="auto" w:fill="auto"/>
          </w:tcPr>
          <w:p w:rsidR="00AF363C" w:rsidRDefault="00D46DD0">
            <w:pPr>
              <w:jc w:val="center"/>
            </w:pPr>
            <w:r>
              <w:t>средний</w:t>
            </w:r>
          </w:p>
        </w:tc>
        <w:tc>
          <w:tcPr>
            <w:tcW w:w="607" w:type="dxa"/>
            <w:shd w:val="clear" w:color="auto" w:fill="auto"/>
          </w:tcPr>
          <w:p w:rsidR="00AF363C" w:rsidRDefault="00D46DD0">
            <w:pPr>
              <w:jc w:val="center"/>
            </w:pPr>
            <w:r>
              <w:t>=&gt;</w:t>
            </w:r>
          </w:p>
        </w:tc>
        <w:tc>
          <w:tcPr>
            <w:tcW w:w="2526" w:type="dxa"/>
            <w:shd w:val="clear" w:color="auto" w:fill="auto"/>
          </w:tcPr>
          <w:p w:rsidR="00AF363C" w:rsidRDefault="00D46DD0">
            <w:pPr>
              <w:jc w:val="center"/>
            </w:pPr>
            <w:r>
              <w:t>удовлетворительная</w:t>
            </w:r>
          </w:p>
        </w:tc>
      </w:tr>
      <w:tr w:rsidR="00AF363C">
        <w:trPr>
          <w:jc w:val="center"/>
        </w:trPr>
        <w:tc>
          <w:tcPr>
            <w:tcW w:w="1908" w:type="dxa"/>
            <w:shd w:val="clear" w:color="auto" w:fill="auto"/>
          </w:tcPr>
          <w:p w:rsidR="00AF363C" w:rsidRDefault="00D46DD0">
            <w:pPr>
              <w:jc w:val="center"/>
            </w:pPr>
            <w:r>
              <w:t>1,7-2,5</w:t>
            </w:r>
          </w:p>
        </w:tc>
        <w:tc>
          <w:tcPr>
            <w:tcW w:w="540" w:type="dxa"/>
            <w:shd w:val="clear" w:color="auto" w:fill="auto"/>
          </w:tcPr>
          <w:p w:rsidR="00AF363C" w:rsidRDefault="00D46DD0">
            <w:pPr>
              <w:jc w:val="center"/>
            </w:pPr>
            <w:r>
              <w:t>=&gt;</w:t>
            </w:r>
          </w:p>
        </w:tc>
        <w:tc>
          <w:tcPr>
            <w:tcW w:w="1914" w:type="dxa"/>
            <w:shd w:val="clear" w:color="auto" w:fill="auto"/>
          </w:tcPr>
          <w:p w:rsidR="00AF363C" w:rsidRDefault="00D46DD0">
            <w:pPr>
              <w:jc w:val="center"/>
            </w:pPr>
            <w:r>
              <w:t>высокий</w:t>
            </w:r>
          </w:p>
        </w:tc>
        <w:tc>
          <w:tcPr>
            <w:tcW w:w="607" w:type="dxa"/>
            <w:shd w:val="clear" w:color="auto" w:fill="auto"/>
          </w:tcPr>
          <w:p w:rsidR="00AF363C" w:rsidRDefault="00D46DD0">
            <w:pPr>
              <w:jc w:val="center"/>
            </w:pPr>
            <w:r>
              <w:t>=&gt;</w:t>
            </w:r>
          </w:p>
        </w:tc>
        <w:tc>
          <w:tcPr>
            <w:tcW w:w="2526" w:type="dxa"/>
            <w:shd w:val="clear" w:color="auto" w:fill="auto"/>
          </w:tcPr>
          <w:p w:rsidR="00AF363C" w:rsidRDefault="00D46DD0">
            <w:pPr>
              <w:jc w:val="center"/>
            </w:pPr>
            <w:r>
              <w:t>неудовлетворительная</w:t>
            </w:r>
          </w:p>
        </w:tc>
      </w:tr>
      <w:tr w:rsidR="00AF363C">
        <w:trPr>
          <w:jc w:val="center"/>
        </w:trPr>
        <w:tc>
          <w:tcPr>
            <w:tcW w:w="1908" w:type="dxa"/>
            <w:shd w:val="clear" w:color="auto" w:fill="auto"/>
          </w:tcPr>
          <w:p w:rsidR="00AF363C" w:rsidRDefault="00D46DD0">
            <w:pPr>
              <w:jc w:val="center"/>
            </w:pPr>
            <w:r>
              <w:t>&gt;2,6</w:t>
            </w:r>
          </w:p>
        </w:tc>
        <w:tc>
          <w:tcPr>
            <w:tcW w:w="540" w:type="dxa"/>
            <w:shd w:val="clear" w:color="auto" w:fill="auto"/>
          </w:tcPr>
          <w:p w:rsidR="00AF363C" w:rsidRDefault="00D46DD0">
            <w:pPr>
              <w:jc w:val="center"/>
            </w:pPr>
            <w:r>
              <w:t>=&gt;</w:t>
            </w:r>
          </w:p>
        </w:tc>
        <w:tc>
          <w:tcPr>
            <w:tcW w:w="1914" w:type="dxa"/>
            <w:shd w:val="clear" w:color="auto" w:fill="auto"/>
          </w:tcPr>
          <w:p w:rsidR="00AF363C" w:rsidRDefault="00D46DD0">
            <w:pPr>
              <w:jc w:val="center"/>
            </w:pPr>
            <w:r>
              <w:t>очень высокий</w:t>
            </w:r>
          </w:p>
        </w:tc>
        <w:tc>
          <w:tcPr>
            <w:tcW w:w="607" w:type="dxa"/>
            <w:shd w:val="clear" w:color="auto" w:fill="auto"/>
          </w:tcPr>
          <w:p w:rsidR="00AF363C" w:rsidRDefault="00D46DD0">
            <w:pPr>
              <w:jc w:val="center"/>
            </w:pPr>
            <w:r>
              <w:t>=&gt;</w:t>
            </w:r>
          </w:p>
        </w:tc>
        <w:tc>
          <w:tcPr>
            <w:tcW w:w="2526" w:type="dxa"/>
            <w:shd w:val="clear" w:color="auto" w:fill="auto"/>
          </w:tcPr>
          <w:p w:rsidR="00AF363C" w:rsidRDefault="00D46DD0">
            <w:pPr>
              <w:jc w:val="center"/>
            </w:pPr>
            <w:r>
              <w:t>плохая</w:t>
            </w:r>
          </w:p>
        </w:tc>
      </w:tr>
    </w:tbl>
    <w:p w:rsidR="00AF363C" w:rsidRDefault="00AF363C">
      <w:pPr>
        <w:ind w:firstLine="426"/>
        <w:jc w:val="center"/>
        <w:rPr>
          <w:b/>
        </w:rPr>
      </w:pPr>
    </w:p>
    <w:p w:rsidR="00AF363C" w:rsidRDefault="00D46DD0">
      <w:pPr>
        <w:ind w:firstLine="426"/>
        <w:jc w:val="center"/>
        <w:rPr>
          <w:b/>
        </w:rPr>
      </w:pPr>
      <w:proofErr w:type="spellStart"/>
      <w:r>
        <w:rPr>
          <w:b/>
        </w:rPr>
        <w:t>Десневой</w:t>
      </w:r>
      <w:proofErr w:type="spellEnd"/>
      <w:r>
        <w:rPr>
          <w:b/>
        </w:rPr>
        <w:t xml:space="preserve"> индекс GI (</w:t>
      </w:r>
      <w:proofErr w:type="spellStart"/>
      <w:r>
        <w:rPr>
          <w:b/>
        </w:rPr>
        <w:t>Loe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Silness</w:t>
      </w:r>
      <w:proofErr w:type="spellEnd"/>
      <w:r>
        <w:rPr>
          <w:b/>
        </w:rPr>
        <w:t>, 1963)</w:t>
      </w:r>
    </w:p>
    <w:p w:rsidR="00AF363C" w:rsidRDefault="00D46DD0">
      <w:pPr>
        <w:ind w:firstLine="426"/>
        <w:jc w:val="both"/>
      </w:pPr>
      <w:r>
        <w:rPr>
          <w:i/>
        </w:rPr>
        <w:t>Методика.</w:t>
      </w:r>
      <w:r>
        <w:t xml:space="preserve"> Исследование проводится визуально. Для определения кровоточивости проводят пал</w:t>
      </w:r>
      <w:r>
        <w:t>ь</w:t>
      </w:r>
      <w:r>
        <w:t>пацию десны тупым инструментом. Десна обследуется у всех зубов или выборочно по секстантам. Ключевыми зубами являются 16, 21, 24, 36, 41, 44. Показатели состояния десны оцениваются в 4-х участках: дистально-вестибулярная, вестибулярная, медиально-вестибулярная, оральная поверхности.</w:t>
      </w:r>
    </w:p>
    <w:p w:rsidR="00AF363C" w:rsidRDefault="00AF363C">
      <w:pPr>
        <w:ind w:firstLine="426"/>
        <w:jc w:val="both"/>
      </w:pPr>
    </w:p>
    <w:tbl>
      <w:tblPr>
        <w:tblW w:w="10377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1E0" w:firstRow="1" w:lastRow="1" w:firstColumn="1" w:lastColumn="1" w:noHBand="0" w:noVBand="0"/>
      </w:tblPr>
      <w:tblGrid>
        <w:gridCol w:w="988"/>
        <w:gridCol w:w="9389"/>
      </w:tblGrid>
      <w:tr w:rsidR="00AF363C">
        <w:trPr>
          <w:jc w:val="center"/>
        </w:trPr>
        <w:tc>
          <w:tcPr>
            <w:tcW w:w="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F363C" w:rsidRDefault="00D46DD0">
            <w:pPr>
              <w:jc w:val="center"/>
            </w:pPr>
            <w:r>
              <w:t>КОДЫ</w:t>
            </w:r>
          </w:p>
        </w:tc>
        <w:tc>
          <w:tcPr>
            <w:tcW w:w="9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F363C" w:rsidRDefault="00D46DD0">
            <w:pPr>
              <w:jc w:val="center"/>
            </w:pPr>
            <w:r>
              <w:t>КРИТЕРИИ</w:t>
            </w:r>
          </w:p>
        </w:tc>
      </w:tr>
      <w:tr w:rsidR="00AF363C">
        <w:trPr>
          <w:jc w:val="center"/>
        </w:trPr>
        <w:tc>
          <w:tcPr>
            <w:tcW w:w="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pPr>
              <w:jc w:val="center"/>
            </w:pPr>
            <w:r>
              <w:t>0</w:t>
            </w:r>
          </w:p>
        </w:tc>
        <w:tc>
          <w:tcPr>
            <w:tcW w:w="9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r>
              <w:t>нормальная десна;</w:t>
            </w:r>
          </w:p>
        </w:tc>
      </w:tr>
      <w:tr w:rsidR="00AF363C">
        <w:trPr>
          <w:jc w:val="center"/>
        </w:trPr>
        <w:tc>
          <w:tcPr>
            <w:tcW w:w="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pPr>
              <w:jc w:val="center"/>
            </w:pPr>
            <w:r>
              <w:t>1</w:t>
            </w:r>
          </w:p>
        </w:tc>
        <w:tc>
          <w:tcPr>
            <w:tcW w:w="9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r>
              <w:t>легкое воспаление, небольшое изменение цвета, легкая отечность, нет кровоточивости при пальпации;</w:t>
            </w:r>
          </w:p>
        </w:tc>
      </w:tr>
      <w:tr w:rsidR="00AF363C">
        <w:trPr>
          <w:jc w:val="center"/>
        </w:trPr>
        <w:tc>
          <w:tcPr>
            <w:tcW w:w="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pPr>
              <w:jc w:val="center"/>
            </w:pPr>
            <w:r>
              <w:t>2</w:t>
            </w:r>
          </w:p>
        </w:tc>
        <w:tc>
          <w:tcPr>
            <w:tcW w:w="9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r>
              <w:t>умеренное воспаление, покраснение, отек, кровоточивость при пальпации;</w:t>
            </w:r>
          </w:p>
        </w:tc>
      </w:tr>
      <w:tr w:rsidR="00AF363C">
        <w:trPr>
          <w:jc w:val="center"/>
        </w:trPr>
        <w:tc>
          <w:tcPr>
            <w:tcW w:w="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pPr>
              <w:jc w:val="center"/>
            </w:pPr>
            <w:r>
              <w:t>3</w:t>
            </w:r>
          </w:p>
        </w:tc>
        <w:tc>
          <w:tcPr>
            <w:tcW w:w="9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r>
              <w:t>резко выраженное воспаление с заметным покраснением и отеком, изъязвлениями, те</w:t>
            </w:r>
            <w:r>
              <w:t>н</w:t>
            </w:r>
            <w:r>
              <w:t>денцией к спонтанным кровотечениям.</w:t>
            </w:r>
          </w:p>
        </w:tc>
      </w:tr>
    </w:tbl>
    <w:p w:rsidR="00AF363C" w:rsidRDefault="00AF363C">
      <w:pPr>
        <w:ind w:firstLine="426"/>
        <w:jc w:val="both"/>
      </w:pPr>
    </w:p>
    <w:p w:rsidR="00AF363C" w:rsidRDefault="00D46DD0">
      <w:pPr>
        <w:ind w:firstLine="426"/>
        <w:jc w:val="both"/>
      </w:pPr>
      <w:proofErr w:type="gramStart"/>
      <w:r>
        <w:t>Полученные значения суммируются и делятся на количество участков и секстантов (если обслед</w:t>
      </w:r>
      <w:r>
        <w:t>о</w:t>
      </w:r>
      <w:r>
        <w:t xml:space="preserve">вались все 6 секстантов, то полученные значения делятся на 24 (6 секстантов умножить на 4 участка). </w:t>
      </w:r>
      <w:proofErr w:type="gramEnd"/>
    </w:p>
    <w:p w:rsidR="00AF363C" w:rsidRDefault="00D46DD0">
      <w:pPr>
        <w:ind w:firstLine="426"/>
        <w:jc w:val="both"/>
      </w:pPr>
      <w:r>
        <w:rPr>
          <w:i/>
        </w:rPr>
        <w:t>Интерпретация:</w:t>
      </w:r>
      <w:r>
        <w:t xml:space="preserve"> </w:t>
      </w:r>
    </w:p>
    <w:p w:rsidR="00AF363C" w:rsidRDefault="00D46DD0">
      <w:pPr>
        <w:ind w:firstLine="426"/>
        <w:jc w:val="both"/>
      </w:pPr>
      <w:r>
        <w:t xml:space="preserve">0,1 - 1,0 – легкий гингивит; </w:t>
      </w:r>
    </w:p>
    <w:p w:rsidR="00AF363C" w:rsidRDefault="00D46DD0">
      <w:pPr>
        <w:ind w:firstLine="426"/>
        <w:jc w:val="both"/>
      </w:pPr>
      <w:r>
        <w:t xml:space="preserve">1,1 - 2,0 – гингивит средней тяжести; </w:t>
      </w:r>
    </w:p>
    <w:p w:rsidR="00AF363C" w:rsidRDefault="00D46DD0">
      <w:pPr>
        <w:ind w:firstLine="426"/>
        <w:jc w:val="both"/>
      </w:pPr>
      <w:r>
        <w:t>2,1 - 3,0 – тяжелый гингивит.</w:t>
      </w:r>
    </w:p>
    <w:p w:rsidR="00AF363C" w:rsidRDefault="00D46DD0">
      <w:pPr>
        <w:ind w:firstLine="426"/>
        <w:jc w:val="center"/>
        <w:rPr>
          <w:b/>
        </w:rPr>
      </w:pPr>
      <w:proofErr w:type="spellStart"/>
      <w:r>
        <w:rPr>
          <w:b/>
        </w:rPr>
        <w:t>Периодонтальный</w:t>
      </w:r>
      <w:proofErr w:type="spellEnd"/>
      <w:r>
        <w:rPr>
          <w:b/>
        </w:rPr>
        <w:t xml:space="preserve"> индекс </w:t>
      </w:r>
      <w:proofErr w:type="gramStart"/>
      <w:r>
        <w:rPr>
          <w:b/>
        </w:rPr>
        <w:t>СР</w:t>
      </w:r>
      <w:proofErr w:type="gramEnd"/>
      <w:r>
        <w:rPr>
          <w:b/>
          <w:lang w:val="en-US"/>
        </w:rPr>
        <w:t>ITN</w:t>
      </w:r>
      <w:r>
        <w:rPr>
          <w:b/>
        </w:rPr>
        <w:t xml:space="preserve"> (ВОЗ, 1982).</w:t>
      </w:r>
    </w:p>
    <w:p w:rsidR="00AF363C" w:rsidRDefault="00D46DD0">
      <w:pPr>
        <w:ind w:firstLine="426"/>
        <w:jc w:val="both"/>
      </w:pPr>
      <w:r>
        <w:rPr>
          <w:i/>
        </w:rPr>
        <w:t>Методика.</w:t>
      </w:r>
      <w:r>
        <w:t xml:space="preserve"> </w:t>
      </w:r>
      <w:proofErr w:type="gramStart"/>
      <w:r>
        <w:t xml:space="preserve">У лиц старше 20 лет исследуют периодонт в области шести групп зубов (17/16, 11, 26/27, 37/36, 31, 46/47) на верхней и нижней челюстях с помощью специального пуговчатого </w:t>
      </w:r>
      <w:proofErr w:type="spellStart"/>
      <w:r>
        <w:t>периодо</w:t>
      </w:r>
      <w:r>
        <w:t>н</w:t>
      </w:r>
      <w:r>
        <w:t>тального</w:t>
      </w:r>
      <w:proofErr w:type="spellEnd"/>
      <w:r>
        <w:t xml:space="preserve"> зонда ВОЗ.</w:t>
      </w:r>
      <w:proofErr w:type="gramEnd"/>
      <w:r>
        <w:t xml:space="preserve"> У молодых людей в возрасте до 19 лет исследуют 16, 11,26,36,31,46. У подростков и детей моложе 15 лет используются только коды 0,1 и 2, Если в предназначенном для осмотра секста</w:t>
      </w:r>
      <w:r>
        <w:t>н</w:t>
      </w:r>
      <w:r>
        <w:t>те менее 2-х индексных зубов, тогда секстант исключается из обследования.</w:t>
      </w:r>
    </w:p>
    <w:p w:rsidR="00AF363C" w:rsidRDefault="00D46DD0">
      <w:pPr>
        <w:ind w:firstLine="426"/>
        <w:rPr>
          <w:i/>
        </w:rPr>
      </w:pPr>
      <w:r>
        <w:rPr>
          <w:i/>
        </w:rPr>
        <w:t>Критерии:</w:t>
      </w:r>
    </w:p>
    <w:p w:rsidR="00AF363C" w:rsidRDefault="00D46DD0">
      <w:pPr>
        <w:ind w:firstLine="426"/>
        <w:jc w:val="both"/>
      </w:pPr>
      <w:r>
        <w:t xml:space="preserve">0 – здоровая десна, нет признаков патологии; </w:t>
      </w:r>
    </w:p>
    <w:p w:rsidR="00AF363C" w:rsidRDefault="00D46DD0">
      <w:pPr>
        <w:ind w:firstLine="426"/>
        <w:jc w:val="both"/>
      </w:pPr>
      <w:r>
        <w:t>1 – после зондирования наблюдается кровоточивость десен;</w:t>
      </w:r>
    </w:p>
    <w:p w:rsidR="00AF363C" w:rsidRDefault="00D46DD0">
      <w:pPr>
        <w:ind w:firstLine="426"/>
        <w:jc w:val="both"/>
      </w:pPr>
      <w:r>
        <w:t xml:space="preserve">2 – зондом определяется </w:t>
      </w:r>
      <w:proofErr w:type="spellStart"/>
      <w:r>
        <w:t>поддесневой</w:t>
      </w:r>
      <w:proofErr w:type="spellEnd"/>
      <w:r>
        <w:t xml:space="preserve"> зубной, черная полоска зонда не погружается в </w:t>
      </w:r>
      <w:proofErr w:type="spellStart"/>
      <w:r>
        <w:t>десневой</w:t>
      </w:r>
      <w:proofErr w:type="spellEnd"/>
      <w:r>
        <w:t xml:space="preserve"> ка</w:t>
      </w:r>
      <w:r>
        <w:t>р</w:t>
      </w:r>
      <w:r>
        <w:t>ман;</w:t>
      </w:r>
    </w:p>
    <w:p w:rsidR="00AF363C" w:rsidRDefault="00D46DD0">
      <w:pPr>
        <w:ind w:firstLine="426"/>
        <w:jc w:val="both"/>
      </w:pPr>
      <w:r>
        <w:t xml:space="preserve">3 – определяется карман 4 или 5 мм: черная полоска зонда частично погружается в </w:t>
      </w:r>
      <w:proofErr w:type="spellStart"/>
      <w:r>
        <w:t>десневой</w:t>
      </w:r>
      <w:proofErr w:type="spellEnd"/>
      <w:r>
        <w:t xml:space="preserve"> ка</w:t>
      </w:r>
      <w:r>
        <w:t>р</w:t>
      </w:r>
      <w:r>
        <w:t>ман;</w:t>
      </w:r>
    </w:p>
    <w:p w:rsidR="00AF363C" w:rsidRDefault="00D46DD0">
      <w:pPr>
        <w:ind w:firstLine="426"/>
        <w:jc w:val="both"/>
      </w:pPr>
      <w:r>
        <w:t xml:space="preserve">4 – определяется карман более 6 мм: черная полоска зонда полностью погружена в </w:t>
      </w:r>
      <w:proofErr w:type="spellStart"/>
      <w:r>
        <w:t>десневой</w:t>
      </w:r>
      <w:proofErr w:type="spellEnd"/>
      <w:r>
        <w:t xml:space="preserve"> ка</w:t>
      </w:r>
      <w:r>
        <w:t>р</w:t>
      </w:r>
      <w:r>
        <w:t>ман.</w:t>
      </w:r>
    </w:p>
    <w:p w:rsidR="00AF363C" w:rsidRDefault="00D46DD0">
      <w:pPr>
        <w:ind w:firstLine="426"/>
        <w:jc w:val="both"/>
      </w:pPr>
      <w:r>
        <w:lastRenderedPageBreak/>
        <w:t>По данным индекса CPITN определяется потребность индивидуума или группы в лечении. Согла</w:t>
      </w:r>
      <w:r>
        <w:t>с</w:t>
      </w:r>
      <w:r>
        <w:t>но рекомендациям ВОЗ объем лечебно-профилактической помощи определяется по следующей схеме:</w:t>
      </w:r>
    </w:p>
    <w:p w:rsidR="00AF363C" w:rsidRDefault="00D46DD0">
      <w:pPr>
        <w:ind w:firstLine="426"/>
        <w:jc w:val="both"/>
      </w:pPr>
      <w:r>
        <w:t>1. Наличие кровоточивости десны указывает на необходимость инструктажа по гигиене полости рта.</w:t>
      </w:r>
    </w:p>
    <w:p w:rsidR="00AF363C" w:rsidRDefault="00D46DD0">
      <w:pPr>
        <w:ind w:firstLine="426"/>
        <w:jc w:val="both"/>
      </w:pPr>
      <w:r>
        <w:t xml:space="preserve">2. Наличие зубного камня и зубодесневых карманов средней глубины до 4-5 мм требует, наряду с улучшением индивидуальной гигиены, провести удаление зубного камня и </w:t>
      </w:r>
      <w:proofErr w:type="spellStart"/>
      <w:r>
        <w:t>кюретаж</w:t>
      </w:r>
      <w:proofErr w:type="spellEnd"/>
      <w:r>
        <w:t>.</w:t>
      </w:r>
    </w:p>
    <w:p w:rsidR="00AF363C" w:rsidRDefault="00D46DD0">
      <w:pPr>
        <w:ind w:firstLine="426"/>
        <w:jc w:val="both"/>
      </w:pPr>
      <w:r>
        <w:t>3. Наличие глубоких зубодесневых карманов - более 6 мм. Указывает на необходимость назначения комплексной терапии, включающей помимо гигиенических мероприятий и удалений зубных отлож</w:t>
      </w:r>
      <w:r>
        <w:t>е</w:t>
      </w:r>
      <w:r>
        <w:t>ний, хирургические вмешательства и другие мероприятия.</w:t>
      </w:r>
    </w:p>
    <w:p w:rsidR="00AF363C" w:rsidRDefault="00AF363C">
      <w:pPr>
        <w:ind w:firstLine="426"/>
        <w:jc w:val="center"/>
        <w:rPr>
          <w:b/>
        </w:rPr>
      </w:pPr>
    </w:p>
    <w:p w:rsidR="00AF363C" w:rsidRDefault="00D46DD0">
      <w:pPr>
        <w:jc w:val="center"/>
        <w:rPr>
          <w:b/>
        </w:rPr>
      </w:pPr>
      <w:r>
        <w:rPr>
          <w:b/>
        </w:rPr>
        <w:t xml:space="preserve">Комплексный </w:t>
      </w:r>
      <w:proofErr w:type="spellStart"/>
      <w:r>
        <w:rPr>
          <w:b/>
        </w:rPr>
        <w:t>периодонтальный</w:t>
      </w:r>
      <w:proofErr w:type="spellEnd"/>
      <w:r>
        <w:rPr>
          <w:b/>
        </w:rPr>
        <w:t xml:space="preserve"> индекс, КПИ (</w:t>
      </w:r>
      <w:proofErr w:type="spellStart"/>
      <w:r>
        <w:rPr>
          <w:b/>
        </w:rPr>
        <w:t>П.А.Леус</w:t>
      </w:r>
      <w:proofErr w:type="spellEnd"/>
      <w:r>
        <w:rPr>
          <w:b/>
        </w:rPr>
        <w:t xml:space="preserve">, 1988) </w:t>
      </w:r>
    </w:p>
    <w:p w:rsidR="00AF363C" w:rsidRDefault="00D46DD0">
      <w:pPr>
        <w:ind w:firstLine="426"/>
        <w:jc w:val="both"/>
      </w:pPr>
      <w:r>
        <w:rPr>
          <w:i/>
        </w:rPr>
        <w:t>Методика.</w:t>
      </w:r>
      <w:r>
        <w:t xml:space="preserve"> Определяется состояние тканей периодонта с помощью обычного зубоврачебного зонда и стоматологического зеркала, для определения подвижности может использоваться стоматологический пинцет. У взрослых исследуют 17/16, 11, 26/27, 37/36, 31 46/47. При наличии нескольких признаков р</w:t>
      </w:r>
      <w:r>
        <w:t>е</w:t>
      </w:r>
      <w:r>
        <w:t xml:space="preserve">гистрируется более тяжелое состояние (более высокий балл). </w:t>
      </w:r>
    </w:p>
    <w:p w:rsidR="00AF363C" w:rsidRDefault="00D46DD0">
      <w:pPr>
        <w:ind w:firstLine="426"/>
        <w:jc w:val="both"/>
        <w:rPr>
          <w:i/>
        </w:rPr>
      </w:pPr>
      <w:r>
        <w:rPr>
          <w:i/>
        </w:rPr>
        <w:t>Критерии:</w:t>
      </w:r>
    </w:p>
    <w:p w:rsidR="00AF363C" w:rsidRDefault="00D46DD0">
      <w:pPr>
        <w:ind w:firstLine="426"/>
        <w:jc w:val="both"/>
      </w:pPr>
      <w:r>
        <w:t>0 – здоровый – зубной налет и признаки  поражения периодонта не определяются;</w:t>
      </w:r>
    </w:p>
    <w:p w:rsidR="00AF363C" w:rsidRDefault="00D46DD0">
      <w:pPr>
        <w:ind w:firstLine="426"/>
        <w:jc w:val="both"/>
      </w:pPr>
      <w:r>
        <w:t>1 – зубной налет – любое количество зубного налета;</w:t>
      </w:r>
    </w:p>
    <w:p w:rsidR="00AF363C" w:rsidRDefault="00D46DD0">
      <w:pPr>
        <w:ind w:firstLine="426"/>
        <w:jc w:val="both"/>
      </w:pPr>
      <w:r>
        <w:t>2 – кровоточивость – видимое невооруженным глазом кровотечение при легком зондировании з</w:t>
      </w:r>
      <w:r>
        <w:t>у</w:t>
      </w:r>
      <w:r>
        <w:t>бодесневого желобка;</w:t>
      </w:r>
    </w:p>
    <w:p w:rsidR="00AF363C" w:rsidRDefault="00D46DD0">
      <w:pPr>
        <w:ind w:firstLine="426"/>
        <w:jc w:val="both"/>
      </w:pPr>
      <w:r>
        <w:t xml:space="preserve">3 – зубной камень – любое количество зубного камня в </w:t>
      </w:r>
      <w:proofErr w:type="spellStart"/>
      <w:r>
        <w:t>поддесневой</w:t>
      </w:r>
      <w:proofErr w:type="spellEnd"/>
      <w:r>
        <w:t xml:space="preserve"> области зуба;</w:t>
      </w:r>
    </w:p>
    <w:p w:rsidR="00AF363C" w:rsidRDefault="00D46DD0">
      <w:pPr>
        <w:ind w:firstLine="426"/>
        <w:jc w:val="both"/>
      </w:pPr>
      <w:r>
        <w:t xml:space="preserve">4 – патологический  карман – патологический  </w:t>
      </w:r>
      <w:proofErr w:type="spellStart"/>
      <w:proofErr w:type="gramStart"/>
      <w:r>
        <w:t>зубо-десневой</w:t>
      </w:r>
      <w:proofErr w:type="spellEnd"/>
      <w:proofErr w:type="gramEnd"/>
      <w:r>
        <w:t xml:space="preserve">  карман, определяемый зондом;</w:t>
      </w:r>
    </w:p>
    <w:p w:rsidR="00AF363C" w:rsidRDefault="00D46DD0">
      <w:pPr>
        <w:ind w:firstLine="426"/>
        <w:jc w:val="both"/>
      </w:pPr>
      <w:r>
        <w:t>5 – подвижность зуба – подвижность 2-3 степени.</w:t>
      </w:r>
    </w:p>
    <w:p w:rsidR="00AF363C" w:rsidRDefault="00D46DD0">
      <w:pPr>
        <w:ind w:firstLine="426"/>
        <w:jc w:val="both"/>
      </w:pPr>
      <w:r>
        <w:t>КПИ индивидуума рассчитывается по формуле</w:t>
      </w:r>
      <w:proofErr w:type="gramStart"/>
      <w:r>
        <w:t xml:space="preserve"> :</w:t>
      </w:r>
      <w:proofErr w:type="gramEnd"/>
    </w:p>
    <w:p w:rsidR="00AF363C" w:rsidRDefault="00D46DD0">
      <w:pPr>
        <w:ind w:firstLine="426"/>
        <w:jc w:val="both"/>
      </w:pPr>
      <w:r>
        <w:t>КПИ= Сумма кодов / количество секстантов (обычно 6)</w:t>
      </w:r>
    </w:p>
    <w:p w:rsidR="00AF363C" w:rsidRDefault="00D46DD0">
      <w:pPr>
        <w:ind w:firstLine="426"/>
        <w:jc w:val="both"/>
        <w:rPr>
          <w:i/>
        </w:rPr>
      </w:pPr>
      <w:r>
        <w:rPr>
          <w:i/>
        </w:rPr>
        <w:t>Интерпретация:</w:t>
      </w:r>
    </w:p>
    <w:tbl>
      <w:tblPr>
        <w:tblW w:w="4248" w:type="dxa"/>
        <w:jc w:val="center"/>
        <w:tblLook w:val="01E0" w:firstRow="1" w:lastRow="1" w:firstColumn="1" w:lastColumn="1" w:noHBand="0" w:noVBand="0"/>
      </w:tblPr>
      <w:tblGrid>
        <w:gridCol w:w="1250"/>
        <w:gridCol w:w="2998"/>
      </w:tblGrid>
      <w:tr w:rsidR="00AF363C">
        <w:trPr>
          <w:jc w:val="center"/>
        </w:trPr>
        <w:tc>
          <w:tcPr>
            <w:tcW w:w="1250" w:type="dxa"/>
            <w:shd w:val="clear" w:color="auto" w:fill="auto"/>
          </w:tcPr>
          <w:p w:rsidR="00AF363C" w:rsidRDefault="00D46DD0">
            <w:pPr>
              <w:jc w:val="center"/>
              <w:rPr>
                <w:b/>
              </w:rPr>
            </w:pPr>
            <w:r>
              <w:rPr>
                <w:b/>
              </w:rPr>
              <w:t>Значения</w:t>
            </w:r>
          </w:p>
        </w:tc>
        <w:tc>
          <w:tcPr>
            <w:tcW w:w="2997" w:type="dxa"/>
            <w:shd w:val="clear" w:color="auto" w:fill="auto"/>
          </w:tcPr>
          <w:p w:rsidR="00AF363C" w:rsidRDefault="00D46DD0">
            <w:pPr>
              <w:jc w:val="center"/>
              <w:rPr>
                <w:b/>
              </w:rPr>
            </w:pPr>
            <w:r>
              <w:rPr>
                <w:b/>
              </w:rPr>
              <w:t>Уровень интенсивности</w:t>
            </w:r>
          </w:p>
        </w:tc>
      </w:tr>
      <w:tr w:rsidR="00AF363C">
        <w:trPr>
          <w:jc w:val="center"/>
        </w:trPr>
        <w:tc>
          <w:tcPr>
            <w:tcW w:w="1250" w:type="dxa"/>
            <w:shd w:val="clear" w:color="auto" w:fill="auto"/>
          </w:tcPr>
          <w:p w:rsidR="00AF363C" w:rsidRDefault="00D46DD0">
            <w:pPr>
              <w:jc w:val="center"/>
            </w:pPr>
            <w:r>
              <w:t>0,1-1,0</w:t>
            </w:r>
          </w:p>
        </w:tc>
        <w:tc>
          <w:tcPr>
            <w:tcW w:w="2997" w:type="dxa"/>
            <w:shd w:val="clear" w:color="auto" w:fill="auto"/>
          </w:tcPr>
          <w:p w:rsidR="00AF363C" w:rsidRDefault="00D46DD0">
            <w:pPr>
              <w:jc w:val="center"/>
            </w:pPr>
            <w:r>
              <w:t>Риск к заболеванию</w:t>
            </w:r>
          </w:p>
        </w:tc>
      </w:tr>
      <w:tr w:rsidR="00AF363C">
        <w:trPr>
          <w:jc w:val="center"/>
        </w:trPr>
        <w:tc>
          <w:tcPr>
            <w:tcW w:w="1250" w:type="dxa"/>
            <w:shd w:val="clear" w:color="auto" w:fill="auto"/>
          </w:tcPr>
          <w:p w:rsidR="00AF363C" w:rsidRDefault="00D46DD0">
            <w:pPr>
              <w:jc w:val="center"/>
            </w:pPr>
            <w:r>
              <w:t>1,1-2,0</w:t>
            </w:r>
          </w:p>
        </w:tc>
        <w:tc>
          <w:tcPr>
            <w:tcW w:w="2997" w:type="dxa"/>
            <w:shd w:val="clear" w:color="auto" w:fill="auto"/>
          </w:tcPr>
          <w:p w:rsidR="00AF363C" w:rsidRDefault="00D46DD0">
            <w:pPr>
              <w:jc w:val="center"/>
            </w:pPr>
            <w:r>
              <w:t>Легкий</w:t>
            </w:r>
          </w:p>
        </w:tc>
      </w:tr>
      <w:tr w:rsidR="00AF363C">
        <w:trPr>
          <w:jc w:val="center"/>
        </w:trPr>
        <w:tc>
          <w:tcPr>
            <w:tcW w:w="1250" w:type="dxa"/>
            <w:shd w:val="clear" w:color="auto" w:fill="auto"/>
          </w:tcPr>
          <w:p w:rsidR="00AF363C" w:rsidRDefault="00D46DD0">
            <w:pPr>
              <w:jc w:val="center"/>
            </w:pPr>
            <w:r>
              <w:t>2,1-3,5</w:t>
            </w:r>
          </w:p>
        </w:tc>
        <w:tc>
          <w:tcPr>
            <w:tcW w:w="2997" w:type="dxa"/>
            <w:shd w:val="clear" w:color="auto" w:fill="auto"/>
          </w:tcPr>
          <w:p w:rsidR="00AF363C" w:rsidRDefault="00D46DD0">
            <w:pPr>
              <w:jc w:val="center"/>
            </w:pPr>
            <w:r>
              <w:t>Средний</w:t>
            </w:r>
          </w:p>
        </w:tc>
      </w:tr>
      <w:tr w:rsidR="00AF363C">
        <w:trPr>
          <w:jc w:val="center"/>
        </w:trPr>
        <w:tc>
          <w:tcPr>
            <w:tcW w:w="1250" w:type="dxa"/>
            <w:shd w:val="clear" w:color="auto" w:fill="auto"/>
          </w:tcPr>
          <w:p w:rsidR="00AF363C" w:rsidRDefault="00D46DD0">
            <w:pPr>
              <w:jc w:val="center"/>
            </w:pPr>
            <w:r>
              <w:t>3,6-5,0</w:t>
            </w:r>
          </w:p>
        </w:tc>
        <w:tc>
          <w:tcPr>
            <w:tcW w:w="2997" w:type="dxa"/>
            <w:shd w:val="clear" w:color="auto" w:fill="auto"/>
          </w:tcPr>
          <w:p w:rsidR="00AF363C" w:rsidRDefault="00D46DD0">
            <w:pPr>
              <w:jc w:val="center"/>
            </w:pPr>
            <w:r>
              <w:t>Тяжёлый</w:t>
            </w:r>
          </w:p>
        </w:tc>
      </w:tr>
    </w:tbl>
    <w:p w:rsidR="00AF363C" w:rsidRDefault="00AF363C">
      <w:pPr>
        <w:pStyle w:val="ac"/>
        <w:spacing w:after="0"/>
        <w:ind w:left="0" w:firstLine="426"/>
        <w:jc w:val="center"/>
        <w:rPr>
          <w:b/>
          <w:bCs/>
        </w:rPr>
      </w:pPr>
    </w:p>
    <w:p w:rsidR="00AF363C" w:rsidRDefault="00D46DD0">
      <w:pPr>
        <w:pStyle w:val="ac"/>
        <w:spacing w:after="0"/>
        <w:ind w:left="0"/>
        <w:jc w:val="center"/>
        <w:rPr>
          <w:b/>
          <w:bCs/>
        </w:rPr>
      </w:pPr>
      <w:r>
        <w:rPr>
          <w:b/>
          <w:bCs/>
        </w:rPr>
        <w:t>ИНДЕКС ЭФФЕКТИВНОСТИ ГИГИЕНЫ ПОЛОСТИ РТА</w:t>
      </w:r>
    </w:p>
    <w:p w:rsidR="00AF363C" w:rsidRDefault="00D46DD0">
      <w:pPr>
        <w:pStyle w:val="ac"/>
        <w:spacing w:after="0"/>
        <w:ind w:left="0"/>
        <w:jc w:val="center"/>
        <w:rPr>
          <w:b/>
          <w:bCs/>
        </w:rPr>
      </w:pPr>
      <w:r>
        <w:rPr>
          <w:b/>
          <w:bCs/>
        </w:rPr>
        <w:t xml:space="preserve">(РНР) </w:t>
      </w:r>
      <w:proofErr w:type="spellStart"/>
      <w:r>
        <w:rPr>
          <w:b/>
          <w:bCs/>
        </w:rPr>
        <w:t>Podshadley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Haley</w:t>
      </w:r>
      <w:proofErr w:type="spellEnd"/>
      <w:r>
        <w:rPr>
          <w:b/>
          <w:bCs/>
        </w:rPr>
        <w:t xml:space="preserve"> (1968)</w:t>
      </w:r>
    </w:p>
    <w:p w:rsidR="00AF363C" w:rsidRDefault="00D46DD0">
      <w:pPr>
        <w:ind w:firstLine="426"/>
        <w:jc w:val="both"/>
      </w:pPr>
      <w:r>
        <w:t>Для количественной оценки зубного налета окрашивают 6 зубов:</w:t>
      </w:r>
    </w:p>
    <w:p w:rsidR="00AF363C" w:rsidRDefault="00D46DD0">
      <w:pPr>
        <w:ind w:firstLine="426"/>
        <w:jc w:val="both"/>
      </w:pPr>
      <w:r>
        <w:t xml:space="preserve">    16, 26, 11, 31 - вестибулярные поверхности;</w:t>
      </w:r>
    </w:p>
    <w:p w:rsidR="00AF363C" w:rsidRDefault="00D46DD0">
      <w:pPr>
        <w:ind w:firstLine="426"/>
        <w:jc w:val="both"/>
      </w:pPr>
      <w:r>
        <w:t xml:space="preserve">    36, 46 - язычные поверхности.</w:t>
      </w:r>
    </w:p>
    <w:p w:rsidR="00AF363C" w:rsidRDefault="00D46DD0">
      <w:pPr>
        <w:ind w:firstLine="426"/>
        <w:jc w:val="both"/>
      </w:pPr>
      <w:r>
        <w:t xml:space="preserve">    В случае отсутствия индексного зуба можно обследовать </w:t>
      </w:r>
      <w:proofErr w:type="gramStart"/>
      <w:r>
        <w:t>соседний</w:t>
      </w:r>
      <w:proofErr w:type="gramEnd"/>
      <w:r>
        <w:t>, но в пределах одноименной группы зубов. Искусственные коронки и части фиксированных протезов обследуют так же, как и зубы.</w:t>
      </w:r>
    </w:p>
    <w:p w:rsidR="00AF363C" w:rsidRDefault="00D46DD0">
      <w:pPr>
        <w:ind w:firstLine="426"/>
        <w:jc w:val="both"/>
      </w:pPr>
      <w:r>
        <w:t>Обследуемая поверхность каждого зуба условно делится на 5 участков</w:t>
      </w:r>
    </w:p>
    <w:p w:rsidR="00AF363C" w:rsidRDefault="00D46DD0">
      <w:pPr>
        <w:ind w:firstLine="708"/>
      </w:pPr>
      <w:r>
        <w:t>1 - медиальный</w:t>
      </w:r>
    </w:p>
    <w:p w:rsidR="00AF363C" w:rsidRDefault="00D46DD0">
      <w:pPr>
        <w:ind w:firstLine="708"/>
      </w:pPr>
      <w:r>
        <w:t>2 - дистальный</w:t>
      </w:r>
    </w:p>
    <w:p w:rsidR="00AF363C" w:rsidRDefault="00D46DD0">
      <w:pPr>
        <w:ind w:firstLine="708"/>
      </w:pPr>
      <w:r>
        <w:t>3 - срединно-</w:t>
      </w:r>
      <w:proofErr w:type="spellStart"/>
      <w:r>
        <w:t>окклюзионный</w:t>
      </w:r>
      <w:proofErr w:type="spellEnd"/>
    </w:p>
    <w:p w:rsidR="00AF363C" w:rsidRDefault="00D46DD0">
      <w:pPr>
        <w:ind w:firstLine="708"/>
      </w:pPr>
      <w:r>
        <w:t>4 - центральный</w:t>
      </w:r>
    </w:p>
    <w:p w:rsidR="00AF363C" w:rsidRDefault="00D46DD0">
      <w:pPr>
        <w:ind w:firstLine="708"/>
      </w:pPr>
      <w:r>
        <w:t>5 - срединно-пришеечный</w:t>
      </w:r>
    </w:p>
    <w:p w:rsidR="00AF363C" w:rsidRDefault="00D46DD0">
      <w:pPr>
        <w:ind w:firstLine="426"/>
      </w:pPr>
      <w:r>
        <w:t>КОДЫ И КРИТЕРИИ ОЦЕНКИ ЗУБНОГО НАЛЕТА</w:t>
      </w:r>
    </w:p>
    <w:p w:rsidR="00AF363C" w:rsidRDefault="00D46DD0">
      <w:pPr>
        <w:ind w:firstLine="426"/>
      </w:pPr>
      <w:r>
        <w:t>0 - отсутствие окрашивания</w:t>
      </w:r>
    </w:p>
    <w:p w:rsidR="00AF363C" w:rsidRDefault="00D46DD0">
      <w:pPr>
        <w:ind w:firstLine="426"/>
      </w:pPr>
      <w:r>
        <w:t>1 - выявлено окрашивание</w:t>
      </w:r>
    </w:p>
    <w:p w:rsidR="00AF363C" w:rsidRDefault="00D46DD0">
      <w:pPr>
        <w:ind w:firstLine="426"/>
      </w:pPr>
      <w:r>
        <w:t>Расчет индекса проводят, определяя код для каждого зуба путем сложения кодов для каждого участка. Затем суммируют коды для всех обследованных зубов и делят полученную сумму на число з</w:t>
      </w:r>
      <w:r>
        <w:t>у</w:t>
      </w:r>
      <w:r>
        <w:t>бов.</w:t>
      </w:r>
    </w:p>
    <w:p w:rsidR="00AF363C" w:rsidRDefault="00D46DD0">
      <w:pPr>
        <w:ind w:firstLine="426"/>
      </w:pPr>
      <w:r>
        <w:t>Индекс рассчитывается по следующей формуле:</w:t>
      </w:r>
    </w:p>
    <w:p w:rsidR="00AF363C" w:rsidRDefault="00D46DD0">
      <w:pPr>
        <w:ind w:firstLine="426"/>
      </w:pPr>
      <w:r>
        <w:t>РНР = СУММА КОДОВ ВСЕХ ЗУБОВ / КОЛИЧЕСТВО ОБСЛЕДОВАННЫХ ЗУБОВ</w:t>
      </w:r>
    </w:p>
    <w:tbl>
      <w:tblPr>
        <w:tblW w:w="4867" w:type="dxa"/>
        <w:jc w:val="center"/>
        <w:tblLook w:val="01E0" w:firstRow="1" w:lastRow="1" w:firstColumn="1" w:lastColumn="1" w:noHBand="0" w:noVBand="0"/>
      </w:tblPr>
      <w:tblGrid>
        <w:gridCol w:w="2268"/>
        <w:gridCol w:w="2599"/>
      </w:tblGrid>
      <w:tr w:rsidR="00AF363C">
        <w:trPr>
          <w:jc w:val="center"/>
        </w:trPr>
        <w:tc>
          <w:tcPr>
            <w:tcW w:w="2268" w:type="dxa"/>
            <w:shd w:val="clear" w:color="auto" w:fill="auto"/>
          </w:tcPr>
          <w:p w:rsidR="00AF363C" w:rsidRDefault="00D46DD0">
            <w:pPr>
              <w:jc w:val="center"/>
              <w:rPr>
                <w:b/>
              </w:rPr>
            </w:pPr>
            <w:r>
              <w:rPr>
                <w:b/>
              </w:rPr>
              <w:t>величина индекса</w:t>
            </w:r>
          </w:p>
        </w:tc>
        <w:tc>
          <w:tcPr>
            <w:tcW w:w="2598" w:type="dxa"/>
            <w:shd w:val="clear" w:color="auto" w:fill="auto"/>
          </w:tcPr>
          <w:p w:rsidR="00AF363C" w:rsidRDefault="00D46DD0">
            <w:pPr>
              <w:jc w:val="center"/>
              <w:rPr>
                <w:b/>
              </w:rPr>
            </w:pPr>
            <w:r>
              <w:rPr>
                <w:b/>
              </w:rPr>
              <w:t>уровень гигиены</w:t>
            </w:r>
          </w:p>
        </w:tc>
      </w:tr>
      <w:tr w:rsidR="00AF363C">
        <w:trPr>
          <w:jc w:val="center"/>
        </w:trPr>
        <w:tc>
          <w:tcPr>
            <w:tcW w:w="2268" w:type="dxa"/>
            <w:shd w:val="clear" w:color="auto" w:fill="auto"/>
          </w:tcPr>
          <w:p w:rsidR="00AF363C" w:rsidRDefault="00D46DD0">
            <w:pPr>
              <w:jc w:val="center"/>
            </w:pPr>
            <w:r>
              <w:t>0</w:t>
            </w:r>
          </w:p>
        </w:tc>
        <w:tc>
          <w:tcPr>
            <w:tcW w:w="2598" w:type="dxa"/>
            <w:shd w:val="clear" w:color="auto" w:fill="auto"/>
          </w:tcPr>
          <w:p w:rsidR="00AF363C" w:rsidRDefault="00D46DD0">
            <w:pPr>
              <w:jc w:val="center"/>
            </w:pPr>
            <w:r>
              <w:t>отличный</w:t>
            </w:r>
          </w:p>
        </w:tc>
      </w:tr>
      <w:tr w:rsidR="00AF363C">
        <w:trPr>
          <w:jc w:val="center"/>
        </w:trPr>
        <w:tc>
          <w:tcPr>
            <w:tcW w:w="2268" w:type="dxa"/>
            <w:shd w:val="clear" w:color="auto" w:fill="auto"/>
          </w:tcPr>
          <w:p w:rsidR="00AF363C" w:rsidRDefault="00D46DD0">
            <w:pPr>
              <w:jc w:val="center"/>
            </w:pPr>
            <w:r>
              <w:t>0,1-0,6</w:t>
            </w:r>
          </w:p>
        </w:tc>
        <w:tc>
          <w:tcPr>
            <w:tcW w:w="2598" w:type="dxa"/>
            <w:shd w:val="clear" w:color="auto" w:fill="auto"/>
          </w:tcPr>
          <w:p w:rsidR="00AF363C" w:rsidRDefault="00D46DD0">
            <w:pPr>
              <w:jc w:val="center"/>
            </w:pPr>
            <w:r>
              <w:t>хороший</w:t>
            </w:r>
          </w:p>
        </w:tc>
      </w:tr>
      <w:tr w:rsidR="00AF363C">
        <w:trPr>
          <w:jc w:val="center"/>
        </w:trPr>
        <w:tc>
          <w:tcPr>
            <w:tcW w:w="2268" w:type="dxa"/>
            <w:shd w:val="clear" w:color="auto" w:fill="auto"/>
          </w:tcPr>
          <w:p w:rsidR="00AF363C" w:rsidRDefault="00D46DD0">
            <w:pPr>
              <w:jc w:val="center"/>
            </w:pPr>
            <w:r>
              <w:lastRenderedPageBreak/>
              <w:t>0,7-1,6</w:t>
            </w:r>
          </w:p>
        </w:tc>
        <w:tc>
          <w:tcPr>
            <w:tcW w:w="2598" w:type="dxa"/>
            <w:shd w:val="clear" w:color="auto" w:fill="auto"/>
          </w:tcPr>
          <w:p w:rsidR="00AF363C" w:rsidRDefault="00D46DD0">
            <w:pPr>
              <w:jc w:val="center"/>
            </w:pPr>
            <w:r>
              <w:t>удовлетворительный</w:t>
            </w:r>
          </w:p>
        </w:tc>
      </w:tr>
      <w:tr w:rsidR="00AF363C">
        <w:trPr>
          <w:jc w:val="center"/>
        </w:trPr>
        <w:tc>
          <w:tcPr>
            <w:tcW w:w="2268" w:type="dxa"/>
            <w:shd w:val="clear" w:color="auto" w:fill="auto"/>
          </w:tcPr>
          <w:p w:rsidR="00AF363C" w:rsidRDefault="00D46DD0">
            <w:pPr>
              <w:jc w:val="center"/>
            </w:pPr>
            <w:r>
              <w:t>1,7 и более</w:t>
            </w:r>
          </w:p>
        </w:tc>
        <w:tc>
          <w:tcPr>
            <w:tcW w:w="2598" w:type="dxa"/>
            <w:shd w:val="clear" w:color="auto" w:fill="auto"/>
          </w:tcPr>
          <w:p w:rsidR="00AF363C" w:rsidRDefault="00D46DD0">
            <w:pPr>
              <w:jc w:val="center"/>
              <w:rPr>
                <w:b/>
                <w:bCs/>
              </w:rPr>
            </w:pPr>
            <w:r>
              <w:t>неудовлетворительный</w:t>
            </w:r>
          </w:p>
        </w:tc>
      </w:tr>
    </w:tbl>
    <w:p w:rsidR="00AF363C" w:rsidRDefault="00D46DD0">
      <w:pPr>
        <w:pStyle w:val="ac"/>
        <w:tabs>
          <w:tab w:val="left" w:pos="4101"/>
        </w:tabs>
        <w:spacing w:after="0"/>
        <w:ind w:left="0" w:firstLine="426"/>
        <w:rPr>
          <w:b/>
          <w:bCs/>
        </w:rPr>
      </w:pPr>
      <w:r>
        <w:rPr>
          <w:b/>
          <w:bCs/>
        </w:rPr>
        <w:tab/>
      </w:r>
    </w:p>
    <w:p w:rsidR="00AF363C" w:rsidRDefault="00D46DD0">
      <w:pPr>
        <w:jc w:val="center"/>
        <w:rPr>
          <w:b/>
        </w:rPr>
      </w:pPr>
      <w:r>
        <w:rPr>
          <w:b/>
          <w:bCs/>
        </w:rPr>
        <w:t xml:space="preserve">ВОПРОС 6. </w:t>
      </w:r>
      <w:r>
        <w:rPr>
          <w:b/>
        </w:rPr>
        <w:t>Мотивационная беседа с пациентами,  инструктаж по гигиене полости рта.</w:t>
      </w:r>
    </w:p>
    <w:p w:rsidR="00AF363C" w:rsidRDefault="00D46DD0">
      <w:pPr>
        <w:ind w:firstLine="426"/>
        <w:jc w:val="both"/>
      </w:pPr>
      <w:r>
        <w:t>Обучение гигиене полости рта — основная составляющая санитарно-просветительной работы ст</w:t>
      </w:r>
      <w:r>
        <w:t>о</w:t>
      </w:r>
      <w:r>
        <w:t>матолога, его помощника и гигиениста. Стоматологический персонал проводит гигиеническое обучение не только пациентов, но и медиков других специальностей, учителей, воспитателей, родителей, кот</w:t>
      </w:r>
      <w:r>
        <w:t>о</w:t>
      </w:r>
      <w:r>
        <w:t>рые, в свою очередь, занимаются гигиеническим обучением подопечных. Обучение может проводиться различными методами и способами (как индивидуальными, так и групповыми, как офисными, так ко</w:t>
      </w:r>
      <w:r>
        <w:t>м</w:t>
      </w:r>
      <w:r>
        <w:t xml:space="preserve">мунальными), </w:t>
      </w:r>
      <w:proofErr w:type="gramStart"/>
      <w:r>
        <w:t>но</w:t>
      </w:r>
      <w:proofErr w:type="gramEnd"/>
      <w:r>
        <w:t xml:space="preserve"> во всяком случае на основе правил психологии и педагогики, ориентированных на различные возрастные группы.</w:t>
      </w:r>
    </w:p>
    <w:p w:rsidR="00AF363C" w:rsidRDefault="00D46DD0">
      <w:pPr>
        <w:ind w:firstLine="426"/>
        <w:jc w:val="both"/>
      </w:pPr>
      <w:r>
        <w:t>Наиболее распространенная форма обучения правилам ухода за полостью рта является урок гиги</w:t>
      </w:r>
      <w:r>
        <w:t>е</w:t>
      </w:r>
      <w:r>
        <w:t>ны. Принципиальная структура урока гигиены строится в соответствии с задачами обучения: 1-й этап — мотивация, II-и этап — выбор средств и методов гигиены, Ш-й этап — практическое обучение в</w:t>
      </w:r>
      <w:r>
        <w:t>ы</w:t>
      </w:r>
      <w:r>
        <w:t>бранному методу гигиены.</w:t>
      </w:r>
    </w:p>
    <w:p w:rsidR="00AF363C" w:rsidRDefault="00D46DD0">
      <w:pPr>
        <w:jc w:val="both"/>
      </w:pPr>
      <w:r>
        <w:rPr>
          <w:b/>
          <w:i/>
          <w:u w:val="single"/>
        </w:rPr>
        <w:t>1. Мотивация</w:t>
      </w:r>
      <w:r>
        <w:t>. В общем случае, в ходе беседы пациента следует убедить в том, что:</w:t>
      </w:r>
    </w:p>
    <w:p w:rsidR="00AF363C" w:rsidRDefault="00D46DD0">
      <w:pPr>
        <w:numPr>
          <w:ilvl w:val="0"/>
          <w:numId w:val="9"/>
        </w:numPr>
        <w:jc w:val="both"/>
      </w:pPr>
      <w:r>
        <w:t>проблема больных зубов имеет прямое отношение к нему в настоящем (пациенту демонстрир</w:t>
      </w:r>
      <w:r>
        <w:t>у</w:t>
      </w:r>
      <w:r>
        <w:t>ют проблемы в его полости рта при помощи зеркала или видеокамеры) или в будущем (в кач</w:t>
      </w:r>
      <w:r>
        <w:t>е</w:t>
      </w:r>
      <w:r>
        <w:t>стве аргументов приводят статистические данные по региону);</w:t>
      </w:r>
    </w:p>
    <w:p w:rsidR="00AF363C" w:rsidRDefault="00D46DD0">
      <w:pPr>
        <w:numPr>
          <w:ilvl w:val="0"/>
          <w:numId w:val="9"/>
        </w:numPr>
        <w:jc w:val="both"/>
      </w:pPr>
      <w:r>
        <w:t>здоровые зубы лучше, чем больные (говорят об отсутствии дискомфорта и боли, о красоте, о возможности не отказываться от какой-либо пищи, о сохранении здоровья желудка, о професс</w:t>
      </w:r>
      <w:r>
        <w:t>и</w:t>
      </w:r>
      <w:r>
        <w:t>ональной пригодности, об экономии средств на лечении и протезировании и т. п.; при этом ст</w:t>
      </w:r>
      <w:r>
        <w:t>а</w:t>
      </w:r>
      <w:r>
        <w:t>раются делать акцент не на потерях, а на выгоде);</w:t>
      </w:r>
    </w:p>
    <w:p w:rsidR="00AF363C" w:rsidRDefault="00D46DD0">
      <w:pPr>
        <w:numPr>
          <w:ilvl w:val="0"/>
          <w:numId w:val="9"/>
        </w:numPr>
        <w:jc w:val="both"/>
      </w:pPr>
      <w:r>
        <w:t>здоровье зубов можно сохранить средствами стоматологической помощи, используя совреме</w:t>
      </w:r>
      <w:r>
        <w:t>н</w:t>
      </w:r>
      <w:r>
        <w:t>ные знания и относительно недорогие эффективные профилактические средства (приводят пр</w:t>
      </w:r>
      <w:r>
        <w:t>и</w:t>
      </w:r>
      <w:r>
        <w:t>меры успеха на мировом, региональном и т. п. уровнях, ссылаются на достижения в семьях св</w:t>
      </w:r>
      <w:r>
        <w:t>о</w:t>
      </w:r>
      <w:r>
        <w:t>их постоянных пациентов);</w:t>
      </w:r>
    </w:p>
    <w:p w:rsidR="00AF363C" w:rsidRDefault="00D46DD0">
      <w:pPr>
        <w:numPr>
          <w:ilvl w:val="0"/>
          <w:numId w:val="9"/>
        </w:numPr>
        <w:jc w:val="both"/>
      </w:pPr>
      <w:r>
        <w:t>заболевания зубов связаны с множеством различных факторов (перечисляют системные и общие факторы риска), но не все из них человек может радикально искоренить; практически можно снизить агрессивность основной причины патологии — инфицированных зубных отложений; зубной налет разрушает зубы (рассказывают о механизмах деминерализации, о деструкции тк</w:t>
      </w:r>
      <w:r>
        <w:t>а</w:t>
      </w:r>
      <w:r>
        <w:t>ней, о возможных исходах разрушения зуба);</w:t>
      </w:r>
    </w:p>
    <w:p w:rsidR="00AF363C" w:rsidRDefault="00D46DD0">
      <w:pPr>
        <w:numPr>
          <w:ilvl w:val="0"/>
          <w:numId w:val="9"/>
        </w:numPr>
        <w:jc w:val="both"/>
      </w:pPr>
      <w:r>
        <w:t>зубной налет в данный момент атакует зубы пациента (демонстрируют его зубной налет на зо</w:t>
      </w:r>
      <w:r>
        <w:t>н</w:t>
      </w:r>
      <w:r>
        <w:t xml:space="preserve">де, на </w:t>
      </w:r>
      <w:proofErr w:type="spellStart"/>
      <w:r>
        <w:t>флоссе</w:t>
      </w:r>
      <w:proofErr w:type="spellEnd"/>
      <w:r>
        <w:t xml:space="preserve">, на зубах после окрашивания, в </w:t>
      </w:r>
      <w:proofErr w:type="spellStart"/>
      <w:r>
        <w:t>нативном</w:t>
      </w:r>
      <w:proofErr w:type="spellEnd"/>
      <w:r>
        <w:t xml:space="preserve"> препарате зубного налета в микроскопе и т. д.).</w:t>
      </w:r>
    </w:p>
    <w:p w:rsidR="00AF363C" w:rsidRDefault="00D46DD0">
      <w:pPr>
        <w:ind w:firstLine="426"/>
        <w:jc w:val="both"/>
      </w:pPr>
      <w:r>
        <w:t>Результатом этого этапа должно быть возникновение у пациента желания сейчас же избавиться от зубных отложений.</w:t>
      </w:r>
    </w:p>
    <w:p w:rsidR="00AF363C" w:rsidRDefault="00D46DD0">
      <w:pPr>
        <w:ind w:firstLine="426"/>
        <w:jc w:val="both"/>
      </w:pPr>
      <w:r>
        <w:rPr>
          <w:b/>
          <w:i/>
          <w:u w:val="single"/>
        </w:rPr>
        <w:t>2. Выбор средств и методов гигиены.</w:t>
      </w:r>
      <w:r>
        <w:t xml:space="preserve"> На этом этапе врач сообщает пациенту о том, какая щетка, паста, </w:t>
      </w:r>
      <w:proofErr w:type="spellStart"/>
      <w:r>
        <w:t>флоссы</w:t>
      </w:r>
      <w:proofErr w:type="spellEnd"/>
      <w:r>
        <w:t xml:space="preserve"> и другие средства гигиены необходимы в его индивидуальном  случае для эффективной чистки зубов. Полезно иметь в кабинете образцы средств гигиены, что позволяет пациенту сравнить имеющиеся у него (дома, а лучше — при себе) средства с </w:t>
      </w:r>
      <w:proofErr w:type="gramStart"/>
      <w:r>
        <w:t>нужными</w:t>
      </w:r>
      <w:proofErr w:type="gramEnd"/>
      <w:r>
        <w:t xml:space="preserve"> и зрительно закрепляет мотивацию. Хорошо, если врач имеет возможность предложить пациенту нужную щетку, пасту, </w:t>
      </w:r>
      <w:proofErr w:type="spellStart"/>
      <w:r>
        <w:t>флоссы</w:t>
      </w:r>
      <w:proofErr w:type="spellEnd"/>
      <w:r>
        <w:t xml:space="preserve"> и т. п. в собственность (продажа, дарение).</w:t>
      </w:r>
    </w:p>
    <w:p w:rsidR="00AF363C" w:rsidRDefault="00D46DD0">
      <w:pPr>
        <w:ind w:firstLine="426"/>
        <w:jc w:val="both"/>
      </w:pPr>
      <w:r>
        <w:rPr>
          <w:b/>
          <w:i/>
          <w:u w:val="single"/>
        </w:rPr>
        <w:t>3. Обучение методам чистки зубов.</w:t>
      </w:r>
      <w:r>
        <w:t xml:space="preserve"> Для обучения используют две основных методики:</w:t>
      </w:r>
    </w:p>
    <w:p w:rsidR="00AF363C" w:rsidRDefault="00D46DD0">
      <w:pPr>
        <w:ind w:firstLine="426"/>
        <w:jc w:val="both"/>
      </w:pPr>
      <w:r>
        <w:t>а) демонстрационное обучение на модели;</w:t>
      </w:r>
    </w:p>
    <w:p w:rsidR="00AF363C" w:rsidRDefault="00D46DD0">
      <w:pPr>
        <w:ind w:firstLine="426"/>
        <w:jc w:val="both"/>
      </w:pPr>
      <w:r>
        <w:t>б) практическое обучение в полости рта (контролируемая чистка зубов). В оптимальном случае обучение начинают с демонстрации на модели, а затем закрепляют пройденное в ходе практического обучения.</w:t>
      </w:r>
    </w:p>
    <w:p w:rsidR="00AF363C" w:rsidRDefault="00D46DD0">
      <w:pPr>
        <w:ind w:firstLine="426"/>
        <w:jc w:val="both"/>
      </w:pPr>
      <w:r>
        <w:t>Прежде, чем обучать пациента новым методам чистки, следует выяснить, на каком уровне находя</w:t>
      </w:r>
      <w:r>
        <w:t>т</w:t>
      </w:r>
      <w:r>
        <w:t>ся его гигиенические навыки и на этой основе составить план коррекции привычных движений и обуч</w:t>
      </w:r>
      <w:r>
        <w:t>е</w:t>
      </w:r>
      <w:r>
        <w:t>ния новым элементам. Диагностика может быть проведена как при помощи модели, так и в ходе реал</w:t>
      </w:r>
      <w:r>
        <w:t>ь</w:t>
      </w:r>
      <w:r>
        <w:t>ной чистки зубов. В первом случае пациенту дают щетку (нить), модель и просят показать, как именно он обычно чистит зубы. Врач обращает внимание на то, как пациент удерживает в руке щетку (нить), направление и количество движений на каждой поверхности каждой группы зубов, на величину давл</w:t>
      </w:r>
      <w:r>
        <w:t>е</w:t>
      </w:r>
      <w:r>
        <w:t>ния на щетку. Комментарии должны быть абсолютно доброжелательными: врач должен выявить оши</w:t>
      </w:r>
      <w:r>
        <w:t>б</w:t>
      </w:r>
      <w:r>
        <w:t xml:space="preserve">ки и разъяснить их негативные последствия, ссылаясь на проблемы, которые пациент уже видел у себя </w:t>
      </w:r>
      <w:r>
        <w:lastRenderedPageBreak/>
        <w:t>во рту, но ни в коем случае не упрекать пациента в его невежестве! Затем врач показывает на модели, какие изменения нужно внести в технологию движений и просит пациента повторить нововведения на той же модели.</w:t>
      </w:r>
    </w:p>
    <w:p w:rsidR="00AF363C" w:rsidRDefault="00D46DD0">
      <w:pPr>
        <w:ind w:firstLine="426"/>
        <w:jc w:val="both"/>
      </w:pPr>
      <w:r>
        <w:t>Контролируемая чистка зубов щеткой может быть проведена при соблюдении нескольких условий: пациент располагает своей щеткой, у него (или в кабинете) есть зубная паста, имеются возможности для умывания и полоскания полости рта и зеркало. Процедура состоит из нескольких этапов:</w:t>
      </w:r>
    </w:p>
    <w:p w:rsidR="00AF363C" w:rsidRDefault="00D46DD0">
      <w:pPr>
        <w:ind w:firstLine="426"/>
        <w:jc w:val="both"/>
      </w:pPr>
      <w:r>
        <w:t>1) окрашивание зубных отложений стойким красителем;</w:t>
      </w:r>
    </w:p>
    <w:p w:rsidR="00AF363C" w:rsidRDefault="00D46DD0">
      <w:pPr>
        <w:ind w:firstLine="426"/>
        <w:jc w:val="both"/>
      </w:pPr>
      <w:r>
        <w:t xml:space="preserve">2) чистка зубов </w:t>
      </w:r>
      <w:proofErr w:type="gramStart"/>
      <w:r>
        <w:t>привычными пациенту</w:t>
      </w:r>
      <w:proofErr w:type="gramEnd"/>
      <w:r>
        <w:t xml:space="preserve"> методами (врач молча наблюдает за действиями пациента для того, чтобы выявить конкретные изъяны и затем внести уместные, конкретные предложения),</w:t>
      </w:r>
    </w:p>
    <w:p w:rsidR="00AF363C" w:rsidRDefault="00D46DD0">
      <w:pPr>
        <w:ind w:firstLine="426"/>
        <w:jc w:val="both"/>
      </w:pPr>
      <w:r>
        <w:t xml:space="preserve">3) определение качества чистки зубов по протоколу </w:t>
      </w:r>
      <w:proofErr w:type="spellStart"/>
      <w:r>
        <w:t>ОЛири</w:t>
      </w:r>
      <w:proofErr w:type="spellEnd"/>
      <w:r>
        <w:t xml:space="preserve"> (пациенту можно предложить самосто</w:t>
      </w:r>
      <w:r>
        <w:t>я</w:t>
      </w:r>
      <w:r>
        <w:t>тельно заполнить протокол и рассчитать показатели гигиены) и комментарии по поводу недостатков привычной чистки зубов;</w:t>
      </w:r>
    </w:p>
    <w:p w:rsidR="00AF363C" w:rsidRDefault="00D46DD0">
      <w:pPr>
        <w:ind w:firstLine="426"/>
        <w:jc w:val="both"/>
      </w:pPr>
      <w:r>
        <w:t>4) предложение необходимых изменений, разъяснение их преимуществ и технологии;</w:t>
      </w:r>
    </w:p>
    <w:p w:rsidR="00AF363C" w:rsidRDefault="00D46DD0">
      <w:pPr>
        <w:ind w:firstLine="426"/>
        <w:jc w:val="both"/>
      </w:pPr>
      <w:r>
        <w:t>5) апробация пациентом нововведений в полости рта под наблюдением и при активном участии врача;</w:t>
      </w:r>
    </w:p>
    <w:p w:rsidR="00AF363C" w:rsidRDefault="00D46DD0">
      <w:pPr>
        <w:ind w:firstLine="426"/>
        <w:jc w:val="both"/>
      </w:pPr>
      <w:r>
        <w:t>6) определение качества чистки зубов новыми методами с заполнением протокола</w:t>
      </w:r>
      <w:proofErr w:type="gramStart"/>
      <w:r>
        <w:t xml:space="preserve"> </w:t>
      </w:r>
      <w:proofErr w:type="spellStart"/>
      <w:r>
        <w:t>О</w:t>
      </w:r>
      <w:proofErr w:type="gramEnd"/>
      <w:r>
        <w:t>′Лири</w:t>
      </w:r>
      <w:proofErr w:type="spellEnd"/>
      <w:r>
        <w:t>.</w:t>
      </w:r>
    </w:p>
    <w:p w:rsidR="00AF363C" w:rsidRDefault="00D46DD0">
      <w:pPr>
        <w:ind w:firstLine="426"/>
        <w:jc w:val="both"/>
      </w:pPr>
      <w:r>
        <w:t>Одного урока гигиены, как правило, для эффективного обучения недостаточно. В последующие в</w:t>
      </w:r>
      <w:r>
        <w:t>и</w:t>
      </w:r>
      <w:r>
        <w:t>зиты проводится контролируемая чистка зубов и анализ достижений и упущений пациента; ему демо</w:t>
      </w:r>
      <w:r>
        <w:t>н</w:t>
      </w:r>
      <w:r>
        <w:t>стрируют видимое улучшение ситуации в полости рта. Спустя полгода и более мотивация пациента м</w:t>
      </w:r>
      <w:r>
        <w:t>о</w:t>
      </w:r>
      <w:r>
        <w:t>жет быть усилена анализом прироста кариеса: отсутствие (торможение) прироста вдохновит пациента на дальнейшие усилия по соблюдению гигиены полости рта.</w:t>
      </w:r>
    </w:p>
    <w:p w:rsidR="00AF363C" w:rsidRDefault="00D46DD0">
      <w:pPr>
        <w:ind w:firstLine="426"/>
        <w:jc w:val="both"/>
      </w:pPr>
      <w:r>
        <w:t>Приведенная выше принципиальная схема обучения гигиене полости рта требует адаптации:</w:t>
      </w:r>
    </w:p>
    <w:p w:rsidR="00AF363C" w:rsidRDefault="00D46DD0">
      <w:pPr>
        <w:numPr>
          <w:ilvl w:val="0"/>
          <w:numId w:val="10"/>
        </w:numPr>
        <w:tabs>
          <w:tab w:val="left" w:pos="540"/>
        </w:tabs>
        <w:ind w:left="540"/>
        <w:jc w:val="both"/>
      </w:pPr>
      <w:r>
        <w:t>к социальным условиям (уровень культурных экономических возможностей аудитории);</w:t>
      </w:r>
    </w:p>
    <w:p w:rsidR="00AF363C" w:rsidRDefault="00D46DD0">
      <w:pPr>
        <w:numPr>
          <w:ilvl w:val="0"/>
          <w:numId w:val="10"/>
        </w:numPr>
        <w:tabs>
          <w:tab w:val="left" w:pos="540"/>
        </w:tabs>
        <w:ind w:left="540"/>
        <w:jc w:val="both"/>
      </w:pPr>
      <w:r>
        <w:t>к возрасту аудитории (психические и физические способности к обучению; приоритеты в мотив</w:t>
      </w:r>
      <w:r>
        <w:t>а</w:t>
      </w:r>
      <w:r>
        <w:t>ции, выбор средств и методов гигиены полости рта);</w:t>
      </w:r>
    </w:p>
    <w:p w:rsidR="00AF363C" w:rsidRDefault="00D46DD0">
      <w:pPr>
        <w:numPr>
          <w:ilvl w:val="0"/>
          <w:numId w:val="10"/>
        </w:numPr>
        <w:tabs>
          <w:tab w:val="left" w:pos="540"/>
        </w:tabs>
        <w:ind w:left="540"/>
        <w:jc w:val="both"/>
      </w:pPr>
      <w:r>
        <w:t>к возможностям технического оснащения процесса обучения (наличие наглядных пособий, вод</w:t>
      </w:r>
      <w:r>
        <w:t>о</w:t>
      </w:r>
      <w:r>
        <w:t>снабжения и канализации, красителей, щеток, паст и т. д.).</w:t>
      </w:r>
    </w:p>
    <w:p w:rsidR="00AF363C" w:rsidRDefault="00D46DD0">
      <w:pPr>
        <w:ind w:firstLine="426"/>
        <w:jc w:val="both"/>
      </w:pPr>
      <w:r>
        <w:t xml:space="preserve">В ходе гигиенического обучения целесообразно затронуть и другие аспекты профилактики кариеса: вопросы питания, </w:t>
      </w:r>
      <w:proofErr w:type="spellStart"/>
      <w:r>
        <w:t>фторпрофилактики</w:t>
      </w:r>
      <w:proofErr w:type="spellEnd"/>
      <w:r>
        <w:t xml:space="preserve"> и т. д.</w:t>
      </w:r>
    </w:p>
    <w:p w:rsidR="00AF363C" w:rsidRDefault="00AF363C">
      <w:pPr>
        <w:pStyle w:val="21"/>
        <w:rPr>
          <w:rFonts w:hint="eastAsia"/>
        </w:rPr>
      </w:pPr>
    </w:p>
    <w:p w:rsidR="00AF363C" w:rsidRDefault="00D46DD0">
      <w:pPr>
        <w:pStyle w:val="21"/>
        <w:rPr>
          <w:rFonts w:hint="eastAsia"/>
        </w:rPr>
      </w:pPr>
      <w:r>
        <w:t>ВОПРОС 7. Предметы и средства индивидуальной гигиены полости рта.</w:t>
      </w:r>
    </w:p>
    <w:p w:rsidR="00AF363C" w:rsidRDefault="00D46DD0">
      <w:pPr>
        <w:ind w:firstLine="426"/>
        <w:jc w:val="both"/>
      </w:pPr>
      <w:bookmarkStart w:id="1" w:name="_Toc205043133"/>
      <w:bookmarkEnd w:id="1"/>
      <w:r>
        <w:t>Основными предметами индивидуальной гигиены полости рта являются:</w:t>
      </w:r>
    </w:p>
    <w:p w:rsidR="00AF363C" w:rsidRDefault="00D46DD0">
      <w:pPr>
        <w:ind w:firstLine="426"/>
        <w:jc w:val="both"/>
      </w:pPr>
      <w:r>
        <w:t>1. Зубные щетки.</w:t>
      </w:r>
    </w:p>
    <w:p w:rsidR="00AF363C" w:rsidRDefault="00D46DD0">
      <w:pPr>
        <w:ind w:firstLine="426"/>
        <w:jc w:val="both"/>
      </w:pPr>
      <w:r>
        <w:t>2. Вспомогательные средства:</w:t>
      </w:r>
    </w:p>
    <w:p w:rsidR="00AF363C" w:rsidRDefault="00D46DD0">
      <w:pPr>
        <w:ind w:firstLine="426"/>
        <w:jc w:val="both"/>
      </w:pPr>
      <w:r>
        <w:t>— зубочистки;</w:t>
      </w:r>
    </w:p>
    <w:p w:rsidR="00AF363C" w:rsidRDefault="00D46DD0">
      <w:pPr>
        <w:ind w:firstLine="426"/>
        <w:jc w:val="both"/>
      </w:pPr>
      <w:r>
        <w:t>— зубные нити (</w:t>
      </w:r>
      <w:proofErr w:type="spellStart"/>
      <w:r>
        <w:t>флоссы</w:t>
      </w:r>
      <w:proofErr w:type="spellEnd"/>
      <w:r>
        <w:t>);</w:t>
      </w:r>
    </w:p>
    <w:p w:rsidR="00AF363C" w:rsidRDefault="00D46DD0">
      <w:pPr>
        <w:ind w:firstLine="426"/>
        <w:jc w:val="both"/>
      </w:pPr>
      <w:r>
        <w:t>— ершики;</w:t>
      </w:r>
    </w:p>
    <w:p w:rsidR="00AF363C" w:rsidRDefault="00D46DD0">
      <w:pPr>
        <w:ind w:firstLine="426"/>
        <w:jc w:val="both"/>
      </w:pPr>
      <w:r>
        <w:t>— ирригаторы</w:t>
      </w:r>
    </w:p>
    <w:p w:rsidR="00AF363C" w:rsidRDefault="00D46DD0">
      <w:pPr>
        <w:ind w:firstLine="426"/>
        <w:jc w:val="both"/>
      </w:pPr>
      <w:r>
        <w:t>— щеточка для языка.</w:t>
      </w:r>
    </w:p>
    <w:p w:rsidR="00AF363C" w:rsidRDefault="00D46DD0">
      <w:pPr>
        <w:pStyle w:val="31"/>
        <w:ind w:firstLine="426"/>
        <w:rPr>
          <w:rFonts w:ascii="Times New Roman" w:eastAsia="Calibri" w:hAnsi="Times New Roman"/>
          <w:i/>
          <w:sz w:val="24"/>
        </w:rPr>
      </w:pPr>
      <w:bookmarkStart w:id="2" w:name="_Toc205043135"/>
      <w:bookmarkEnd w:id="2"/>
      <w:r>
        <w:rPr>
          <w:rFonts w:ascii="Times New Roman" w:hAnsi="Times New Roman"/>
          <w:i/>
          <w:sz w:val="24"/>
        </w:rPr>
        <w:t>Зубные щетки</w:t>
      </w:r>
    </w:p>
    <w:p w:rsidR="00AF363C" w:rsidRDefault="00D46DD0">
      <w:pPr>
        <w:ind w:firstLine="426"/>
      </w:pPr>
      <w:r>
        <w:t>Щетина. Способность щетинки передавать силу давления от своего основания на рабочую повер</w:t>
      </w:r>
      <w:r>
        <w:t>х</w:t>
      </w:r>
      <w:r>
        <w:t>ность называют жесткостью (мягкостью). Жесткость щетины зависит:</w:t>
      </w:r>
    </w:p>
    <w:p w:rsidR="00AF363C" w:rsidRDefault="00D46DD0">
      <w:pPr>
        <w:numPr>
          <w:ilvl w:val="0"/>
          <w:numId w:val="11"/>
        </w:numPr>
      </w:pPr>
      <w:r>
        <w:t>от свойств материала, из которого изготовлена щетинка;</w:t>
      </w:r>
      <w:r>
        <w:rPr>
          <w:color w:val="000000"/>
        </w:rPr>
        <w:t xml:space="preserve"> </w:t>
      </w:r>
    </w:p>
    <w:p w:rsidR="00AF363C" w:rsidRDefault="00D46DD0">
      <w:pPr>
        <w:numPr>
          <w:ilvl w:val="0"/>
          <w:numId w:val="11"/>
        </w:numPr>
      </w:pPr>
      <w:r>
        <w:t>от диаметра щетинки (чем толще, тем жестче);</w:t>
      </w:r>
    </w:p>
    <w:p w:rsidR="00AF363C" w:rsidRDefault="00D46DD0">
      <w:pPr>
        <w:numPr>
          <w:ilvl w:val="0"/>
          <w:numId w:val="11"/>
        </w:numPr>
      </w:pPr>
      <w:r>
        <w:t>от длины щетинки (чем короче, тем жестче).</w:t>
      </w:r>
    </w:p>
    <w:p w:rsidR="00AF363C" w:rsidRDefault="00D46DD0">
      <w:pPr>
        <w:ind w:firstLine="426"/>
        <w:jc w:val="both"/>
      </w:pPr>
      <w:r>
        <w:t>Площадь контакта щетинки с очищаемой поверхностью зависит, в общем случае, от формы оконч</w:t>
      </w:r>
      <w:r>
        <w:t>а</w:t>
      </w:r>
      <w:r>
        <w:t>ния щетинок. При цилиндрической, пирамидальной или конической форме окончания щетинки ее раб</w:t>
      </w:r>
      <w:r>
        <w:t>о</w:t>
      </w:r>
      <w:r>
        <w:t>чей поверхностью может стать не только плоскость грани, но и ребро, разделяющее плоскости, и ве</w:t>
      </w:r>
      <w:r>
        <w:t>р</w:t>
      </w:r>
      <w:r>
        <w:t xml:space="preserve">шина пирамиды (конуса). </w:t>
      </w:r>
      <w:proofErr w:type="gramStart"/>
      <w:r>
        <w:t>В последних двух случаях площадь рабочей поверхности будет минимальной, а давление — максимальным и, чаще всего, травми</w:t>
      </w:r>
      <w:r>
        <w:softHyphen/>
        <w:t>рующим.</w:t>
      </w:r>
      <w:proofErr w:type="gramEnd"/>
      <w:r>
        <w:t xml:space="preserve"> При сферическом, округлом окончании давление распределяется бо</w:t>
      </w:r>
      <w:r>
        <w:softHyphen/>
        <w:t>лее равномерно и безопасно.</w:t>
      </w:r>
    </w:p>
    <w:p w:rsidR="00AF363C" w:rsidRDefault="00D46DD0">
      <w:pPr>
        <w:ind w:firstLine="426"/>
        <w:jc w:val="both"/>
      </w:pPr>
      <w:proofErr w:type="gramStart"/>
      <w:r>
        <w:t>Известны два основных типа материалов для изготовления щетинок: натуральные (волос свиньи, лошади, барсука, козла) и синтетические (нейлон, по</w:t>
      </w:r>
      <w:r>
        <w:softHyphen/>
        <w:t>лиэфиры).</w:t>
      </w:r>
      <w:proofErr w:type="gramEnd"/>
    </w:p>
    <w:p w:rsidR="00AF363C" w:rsidRDefault="00D46DD0">
      <w:pPr>
        <w:ind w:firstLine="426"/>
        <w:jc w:val="both"/>
      </w:pPr>
      <w:r>
        <w:t>Натуральная щетина — эластичный материал, при увлажнении стано</w:t>
      </w:r>
      <w:r>
        <w:softHyphen/>
        <w:t>вящийся более мягким. Ди</w:t>
      </w:r>
      <w:r>
        <w:t>а</w:t>
      </w:r>
      <w:r>
        <w:t xml:space="preserve">метр щетинок подобрать по желанию практически невозможно (толщина щетинки колеблется от 0,05 мм до 0,5 мм в зависимости от того, из какой части покрова тела животного она взята), поэтому строго </w:t>
      </w:r>
      <w:r>
        <w:lastRenderedPageBreak/>
        <w:t>за</w:t>
      </w:r>
      <w:r>
        <w:softHyphen/>
        <w:t>давать жесткость натуральной щетки практически не удается. Натуральная ще</w:t>
      </w:r>
      <w:r>
        <w:softHyphen/>
        <w:t>тина обрабатывается только резкой или рубкой, поэтому щетина всегда имеет плоское (горизонтальное или диагональное) окончание. К тому же, по мере ис</w:t>
      </w:r>
      <w:r>
        <w:softHyphen/>
        <w:t>пользования щетинки ломаются, что создает дополнительные «</w:t>
      </w:r>
      <w:proofErr w:type="spellStart"/>
      <w:r>
        <w:t>тра</w:t>
      </w:r>
      <w:r>
        <w:t>в</w:t>
      </w:r>
      <w:r>
        <w:t>моопасные</w:t>
      </w:r>
      <w:proofErr w:type="spellEnd"/>
      <w:r>
        <w:t>» пункты на разной высоте пучков. Ломкость свиной щетины ограничивает вре</w:t>
      </w:r>
      <w:r>
        <w:softHyphen/>
        <w:t>менной р</w:t>
      </w:r>
      <w:r>
        <w:t>е</w:t>
      </w:r>
      <w:r>
        <w:t>сурс эффективной работы щетки пятью часами. Кроме того, к нату</w:t>
      </w:r>
      <w:r>
        <w:softHyphen/>
        <w:t>ральной щетине можно предъявлять санитарные претензии: внутри каждого во</w:t>
      </w:r>
      <w:r>
        <w:softHyphen/>
        <w:t>лоска есть открытый канал, на поверхности — сплошная «ч</w:t>
      </w:r>
      <w:r>
        <w:t>е</w:t>
      </w:r>
      <w:r>
        <w:t>репица» из чешуек, где могут беспрепятственно сохраняться и размножаться микроорганизмы.</w:t>
      </w:r>
    </w:p>
    <w:p w:rsidR="00AF363C" w:rsidRDefault="00D46DD0">
      <w:pPr>
        <w:ind w:firstLine="426"/>
        <w:jc w:val="both"/>
      </w:pPr>
      <w:r>
        <w:t>Одно из главных достоинств современного синтетического волокна — возможность задавать ему нужную степень жесткости. При стандартной длине волокна жесткость зависит от толщины волокна, которая, с точки зрения техно</w:t>
      </w:r>
      <w:r>
        <w:softHyphen/>
        <w:t>лога, определяется диаметром отверстий, через которые выдавливают формуе</w:t>
      </w:r>
      <w:r>
        <w:softHyphen/>
        <w:t xml:space="preserve">мую массу полимера. </w:t>
      </w:r>
    </w:p>
    <w:p w:rsidR="00AF363C" w:rsidRDefault="00D46DD0">
      <w:pPr>
        <w:ind w:firstLine="426"/>
        <w:jc w:val="both"/>
      </w:pPr>
      <w:r>
        <w:t>Принята следующая градация жесткости полимерной ще</w:t>
      </w:r>
      <w:r>
        <w:softHyphen/>
        <w:t>тины взрослых щеток при длине волокна 10,56 мм:</w:t>
      </w:r>
    </w:p>
    <w:p w:rsidR="00AF363C" w:rsidRDefault="00AF363C">
      <w:pPr>
        <w:ind w:firstLine="426"/>
      </w:pPr>
    </w:p>
    <w:tbl>
      <w:tblPr>
        <w:tblW w:w="7305" w:type="dxa"/>
        <w:jc w:val="center"/>
        <w:tblBorders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  <w:insideH w:val="single" w:sz="6" w:space="0" w:color="00000A"/>
          <w:insideV w:val="single" w:sz="6" w:space="0" w:color="00000A"/>
        </w:tblBorders>
        <w:tblCellMar>
          <w:left w:w="32" w:type="dxa"/>
          <w:right w:w="40" w:type="dxa"/>
        </w:tblCellMar>
        <w:tblLook w:val="0000" w:firstRow="0" w:lastRow="0" w:firstColumn="0" w:lastColumn="0" w:noHBand="0" w:noVBand="0"/>
      </w:tblPr>
      <w:tblGrid>
        <w:gridCol w:w="2501"/>
        <w:gridCol w:w="2218"/>
        <w:gridCol w:w="2586"/>
      </w:tblGrid>
      <w:tr w:rsidR="00AF363C">
        <w:trPr>
          <w:trHeight w:val="317"/>
          <w:jc w:val="center"/>
        </w:trPr>
        <w:tc>
          <w:tcPr>
            <w:tcW w:w="25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2" w:type="dxa"/>
            </w:tcMar>
          </w:tcPr>
          <w:p w:rsidR="00AF363C" w:rsidRDefault="00D46DD0">
            <w:pPr>
              <w:jc w:val="center"/>
            </w:pPr>
            <w:r>
              <w:t>Диаметр волокна (</w:t>
            </w:r>
            <w:proofErr w:type="gramStart"/>
            <w:r>
              <w:t>мм</w:t>
            </w:r>
            <w:proofErr w:type="gramEnd"/>
            <w:r>
              <w:t>)</w:t>
            </w:r>
          </w:p>
        </w:tc>
        <w:tc>
          <w:tcPr>
            <w:tcW w:w="22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2" w:type="dxa"/>
            </w:tcMar>
          </w:tcPr>
          <w:p w:rsidR="00AF363C" w:rsidRDefault="00D46DD0">
            <w:pPr>
              <w:jc w:val="center"/>
            </w:pPr>
            <w:r>
              <w:t>Условный номер</w:t>
            </w:r>
          </w:p>
        </w:tc>
        <w:tc>
          <w:tcPr>
            <w:tcW w:w="25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2" w:type="dxa"/>
            </w:tcMar>
          </w:tcPr>
          <w:p w:rsidR="00AF363C" w:rsidRDefault="00D46DD0">
            <w:pPr>
              <w:jc w:val="center"/>
            </w:pPr>
            <w:r>
              <w:t>Характеристика щетки</w:t>
            </w:r>
          </w:p>
        </w:tc>
      </w:tr>
      <w:tr w:rsidR="00AF363C">
        <w:trPr>
          <w:trHeight w:val="221"/>
          <w:jc w:val="center"/>
        </w:trPr>
        <w:tc>
          <w:tcPr>
            <w:tcW w:w="25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2" w:type="dxa"/>
            </w:tcMar>
          </w:tcPr>
          <w:p w:rsidR="00AF363C" w:rsidRDefault="00D46DD0">
            <w:pPr>
              <w:jc w:val="center"/>
            </w:pPr>
            <w:r>
              <w:t>0,17-0,22</w:t>
            </w:r>
          </w:p>
        </w:tc>
        <w:tc>
          <w:tcPr>
            <w:tcW w:w="22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2" w:type="dxa"/>
            </w:tcMar>
          </w:tcPr>
          <w:p w:rsidR="00AF363C" w:rsidRDefault="00D46DD0">
            <w:pPr>
              <w:jc w:val="center"/>
            </w:pPr>
            <w:r>
              <w:t>7,8,9</w:t>
            </w:r>
          </w:p>
        </w:tc>
        <w:tc>
          <w:tcPr>
            <w:tcW w:w="25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2" w:type="dxa"/>
            </w:tcMar>
          </w:tcPr>
          <w:p w:rsidR="00AF363C" w:rsidRDefault="00D46DD0">
            <w:pPr>
              <w:jc w:val="center"/>
            </w:pPr>
            <w:r>
              <w:t>Мягкая</w:t>
            </w:r>
          </w:p>
        </w:tc>
      </w:tr>
      <w:tr w:rsidR="00AF363C">
        <w:trPr>
          <w:trHeight w:val="202"/>
          <w:jc w:val="center"/>
        </w:trPr>
        <w:tc>
          <w:tcPr>
            <w:tcW w:w="25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2" w:type="dxa"/>
            </w:tcMar>
          </w:tcPr>
          <w:p w:rsidR="00AF363C" w:rsidRDefault="00D46DD0">
            <w:pPr>
              <w:jc w:val="center"/>
            </w:pPr>
            <w:r>
              <w:t>0,23-0,32</w:t>
            </w:r>
          </w:p>
        </w:tc>
        <w:tc>
          <w:tcPr>
            <w:tcW w:w="22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2" w:type="dxa"/>
            </w:tcMar>
          </w:tcPr>
          <w:p w:rsidR="00AF363C" w:rsidRDefault="00D46DD0">
            <w:pPr>
              <w:jc w:val="center"/>
            </w:pPr>
            <w:r>
              <w:t>10,11,12</w:t>
            </w:r>
          </w:p>
        </w:tc>
        <w:tc>
          <w:tcPr>
            <w:tcW w:w="25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2" w:type="dxa"/>
            </w:tcMar>
          </w:tcPr>
          <w:p w:rsidR="00AF363C" w:rsidRDefault="00D46DD0">
            <w:pPr>
              <w:jc w:val="center"/>
            </w:pPr>
            <w:r>
              <w:t>Средней жесткости</w:t>
            </w:r>
          </w:p>
        </w:tc>
      </w:tr>
      <w:tr w:rsidR="00AF363C">
        <w:trPr>
          <w:trHeight w:val="221"/>
          <w:jc w:val="center"/>
        </w:trPr>
        <w:tc>
          <w:tcPr>
            <w:tcW w:w="25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2" w:type="dxa"/>
            </w:tcMar>
          </w:tcPr>
          <w:p w:rsidR="00AF363C" w:rsidRDefault="00D46DD0">
            <w:pPr>
              <w:jc w:val="center"/>
            </w:pPr>
            <w:r>
              <w:t>0,33-0,34</w:t>
            </w:r>
          </w:p>
        </w:tc>
        <w:tc>
          <w:tcPr>
            <w:tcW w:w="22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2" w:type="dxa"/>
            </w:tcMar>
          </w:tcPr>
          <w:p w:rsidR="00AF363C" w:rsidRDefault="00D46DD0">
            <w:pPr>
              <w:jc w:val="center"/>
            </w:pPr>
            <w:r>
              <w:t>13,14</w:t>
            </w:r>
          </w:p>
        </w:tc>
        <w:tc>
          <w:tcPr>
            <w:tcW w:w="25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2" w:type="dxa"/>
            </w:tcMar>
          </w:tcPr>
          <w:p w:rsidR="00AF363C" w:rsidRDefault="00D46DD0">
            <w:pPr>
              <w:jc w:val="center"/>
            </w:pPr>
            <w:r>
              <w:t>Жесткая</w:t>
            </w:r>
          </w:p>
        </w:tc>
      </w:tr>
      <w:tr w:rsidR="00AF363C">
        <w:trPr>
          <w:trHeight w:val="230"/>
          <w:jc w:val="center"/>
        </w:trPr>
        <w:tc>
          <w:tcPr>
            <w:tcW w:w="25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2" w:type="dxa"/>
            </w:tcMar>
          </w:tcPr>
          <w:p w:rsidR="00AF363C" w:rsidRDefault="00D46DD0">
            <w:pPr>
              <w:jc w:val="center"/>
            </w:pPr>
            <w:r>
              <w:t>0,35</w:t>
            </w:r>
          </w:p>
        </w:tc>
        <w:tc>
          <w:tcPr>
            <w:tcW w:w="22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2" w:type="dxa"/>
            </w:tcMar>
          </w:tcPr>
          <w:p w:rsidR="00AF363C" w:rsidRDefault="00D46DD0">
            <w:pPr>
              <w:jc w:val="center"/>
            </w:pPr>
            <w:r>
              <w:t>15</w:t>
            </w:r>
          </w:p>
        </w:tc>
        <w:tc>
          <w:tcPr>
            <w:tcW w:w="25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2" w:type="dxa"/>
            </w:tcMar>
          </w:tcPr>
          <w:p w:rsidR="00AF363C" w:rsidRDefault="00D46DD0">
            <w:pPr>
              <w:jc w:val="center"/>
            </w:pPr>
            <w:r>
              <w:t>Очень жесткая</w:t>
            </w:r>
          </w:p>
        </w:tc>
      </w:tr>
    </w:tbl>
    <w:p w:rsidR="00AF363C" w:rsidRDefault="00D46DD0">
      <w:pPr>
        <w:ind w:firstLine="426"/>
        <w:jc w:val="both"/>
      </w:pPr>
      <w:r>
        <w:t>Для детей, имеющих менее устойчивые к механической нагрузке ткани, рекомендуют только мя</w:t>
      </w:r>
      <w:r>
        <w:t>г</w:t>
      </w:r>
      <w:r>
        <w:t>кую щетину. Так как волокно детской щетки короче (7,6 мм), оно может считаться мягким при мен</w:t>
      </w:r>
      <w:r>
        <w:t>ь</w:t>
      </w:r>
      <w:r>
        <w:t>шем, чем в мягких взрослых щетках, диаметре (0,12 мм).</w:t>
      </w:r>
    </w:p>
    <w:p w:rsidR="00AF363C" w:rsidRDefault="00D46DD0">
      <w:pPr>
        <w:ind w:firstLine="426"/>
        <w:jc w:val="both"/>
      </w:pPr>
      <w:r>
        <w:t>Щетки часто маркируются индексом жесткости в соответствии со стан</w:t>
      </w:r>
      <w:r>
        <w:softHyphen/>
        <w:t>дартом ISO 8627 (1987 год):</w:t>
      </w:r>
    </w:p>
    <w:tbl>
      <w:tblPr>
        <w:tblW w:w="6692" w:type="dxa"/>
        <w:jc w:val="center"/>
        <w:tblBorders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  <w:insideH w:val="single" w:sz="6" w:space="0" w:color="00000A"/>
          <w:insideV w:val="single" w:sz="6" w:space="0" w:color="00000A"/>
        </w:tblBorders>
        <w:tblCellMar>
          <w:left w:w="32" w:type="dxa"/>
          <w:right w:w="40" w:type="dxa"/>
        </w:tblCellMar>
        <w:tblLook w:val="0000" w:firstRow="0" w:lastRow="0" w:firstColumn="0" w:lastColumn="0" w:noHBand="0" w:noVBand="0"/>
      </w:tblPr>
      <w:tblGrid>
        <w:gridCol w:w="2237"/>
        <w:gridCol w:w="2217"/>
        <w:gridCol w:w="2238"/>
      </w:tblGrid>
      <w:tr w:rsidR="00AF363C">
        <w:trPr>
          <w:trHeight w:val="374"/>
          <w:jc w:val="center"/>
        </w:trPr>
        <w:tc>
          <w:tcPr>
            <w:tcW w:w="22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2" w:type="dxa"/>
            </w:tcMar>
          </w:tcPr>
          <w:p w:rsidR="00AF363C" w:rsidRDefault="00D46DD0">
            <w:pPr>
              <w:jc w:val="center"/>
            </w:pPr>
            <w:r>
              <w:t>Характеристика</w:t>
            </w:r>
          </w:p>
        </w:tc>
        <w:tc>
          <w:tcPr>
            <w:tcW w:w="22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2" w:type="dxa"/>
            </w:tcMar>
          </w:tcPr>
          <w:p w:rsidR="00AF363C" w:rsidRDefault="00D46DD0">
            <w:pPr>
              <w:jc w:val="center"/>
            </w:pPr>
            <w:r>
              <w:t>Степень жесткости</w:t>
            </w:r>
          </w:p>
        </w:tc>
        <w:tc>
          <w:tcPr>
            <w:tcW w:w="22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2" w:type="dxa"/>
            </w:tcMar>
          </w:tcPr>
          <w:p w:rsidR="00AF363C" w:rsidRDefault="00D46DD0">
            <w:pPr>
              <w:jc w:val="center"/>
            </w:pPr>
            <w:r>
              <w:t>Индекс жесткости</w:t>
            </w:r>
          </w:p>
        </w:tc>
      </w:tr>
      <w:tr w:rsidR="00AF363C">
        <w:trPr>
          <w:trHeight w:val="211"/>
          <w:jc w:val="center"/>
        </w:trPr>
        <w:tc>
          <w:tcPr>
            <w:tcW w:w="22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2" w:type="dxa"/>
            </w:tcMar>
          </w:tcPr>
          <w:p w:rsidR="00AF363C" w:rsidRDefault="00D46DD0">
            <w:pPr>
              <w:jc w:val="center"/>
            </w:pPr>
            <w:r>
              <w:t>Мягкая</w:t>
            </w:r>
          </w:p>
        </w:tc>
        <w:tc>
          <w:tcPr>
            <w:tcW w:w="22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2" w:type="dxa"/>
            </w:tcMar>
          </w:tcPr>
          <w:p w:rsidR="00AF363C" w:rsidRDefault="00D46DD0">
            <w:pPr>
              <w:jc w:val="center"/>
            </w:pPr>
            <w:r>
              <w:t>&lt;6</w:t>
            </w:r>
          </w:p>
        </w:tc>
        <w:tc>
          <w:tcPr>
            <w:tcW w:w="22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2" w:type="dxa"/>
            </w:tcMar>
          </w:tcPr>
          <w:p w:rsidR="00AF363C" w:rsidRDefault="00D46DD0">
            <w:pPr>
              <w:jc w:val="center"/>
            </w:pPr>
            <w:r>
              <w:t>3</w:t>
            </w:r>
          </w:p>
        </w:tc>
      </w:tr>
      <w:tr w:rsidR="00AF363C">
        <w:trPr>
          <w:trHeight w:val="211"/>
          <w:jc w:val="center"/>
        </w:trPr>
        <w:tc>
          <w:tcPr>
            <w:tcW w:w="22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2" w:type="dxa"/>
            </w:tcMar>
          </w:tcPr>
          <w:p w:rsidR="00AF363C" w:rsidRDefault="00D46DD0">
            <w:pPr>
              <w:jc w:val="center"/>
            </w:pPr>
            <w:r>
              <w:t>Средней жесткости</w:t>
            </w:r>
          </w:p>
        </w:tc>
        <w:tc>
          <w:tcPr>
            <w:tcW w:w="22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2" w:type="dxa"/>
            </w:tcMar>
          </w:tcPr>
          <w:p w:rsidR="00AF363C" w:rsidRDefault="00D46DD0">
            <w:pPr>
              <w:jc w:val="center"/>
            </w:pPr>
            <w:r>
              <w:t>6-9</w:t>
            </w:r>
          </w:p>
        </w:tc>
        <w:tc>
          <w:tcPr>
            <w:tcW w:w="22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2" w:type="dxa"/>
            </w:tcMar>
          </w:tcPr>
          <w:p w:rsidR="00AF363C" w:rsidRDefault="00D46DD0">
            <w:pPr>
              <w:jc w:val="center"/>
            </w:pPr>
            <w:r>
              <w:t>5</w:t>
            </w:r>
          </w:p>
        </w:tc>
      </w:tr>
      <w:tr w:rsidR="00AF363C">
        <w:trPr>
          <w:trHeight w:val="240"/>
          <w:jc w:val="center"/>
        </w:trPr>
        <w:tc>
          <w:tcPr>
            <w:tcW w:w="22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2" w:type="dxa"/>
            </w:tcMar>
          </w:tcPr>
          <w:p w:rsidR="00AF363C" w:rsidRDefault="00D46DD0">
            <w:pPr>
              <w:jc w:val="center"/>
            </w:pPr>
            <w:r>
              <w:t>Жесткая</w:t>
            </w:r>
          </w:p>
        </w:tc>
        <w:tc>
          <w:tcPr>
            <w:tcW w:w="22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2" w:type="dxa"/>
            </w:tcMar>
          </w:tcPr>
          <w:p w:rsidR="00AF363C" w:rsidRDefault="00D46DD0">
            <w:pPr>
              <w:jc w:val="center"/>
            </w:pPr>
            <w:r>
              <w:t>&gt;9</w:t>
            </w:r>
          </w:p>
        </w:tc>
        <w:tc>
          <w:tcPr>
            <w:tcW w:w="22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2" w:type="dxa"/>
            </w:tcMar>
          </w:tcPr>
          <w:p w:rsidR="00AF363C" w:rsidRDefault="00D46DD0">
            <w:pPr>
              <w:jc w:val="center"/>
            </w:pPr>
            <w:r>
              <w:t>7</w:t>
            </w:r>
          </w:p>
        </w:tc>
      </w:tr>
    </w:tbl>
    <w:p w:rsidR="00AF363C" w:rsidRDefault="00D46DD0">
      <w:pPr>
        <w:ind w:firstLine="426"/>
        <w:jc w:val="both"/>
      </w:pPr>
      <w:r>
        <w:rPr>
          <w:noProof/>
        </w:rPr>
        <w:drawing>
          <wp:anchor distT="0" distB="0" distL="133350" distR="114935" simplePos="0" relativeHeight="5" behindDoc="0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519430</wp:posOffset>
            </wp:positionV>
            <wp:extent cx="1904365" cy="989330"/>
            <wp:effectExtent l="0" t="0" r="0" b="0"/>
            <wp:wrapTight wrapText="bothSides">
              <wp:wrapPolygon edited="0">
                <wp:start x="-325" y="0"/>
                <wp:lineTo x="-325" y="21078"/>
                <wp:lineTo x="21599" y="21078"/>
                <wp:lineTo x="21599" y="0"/>
                <wp:lineTo x="-325" y="0"/>
              </wp:wrapPolygon>
            </wp:wrapTight>
            <wp:docPr id="4" name="Рисунок 4" descr="О зубных щетках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О зубных щетках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989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33350" distR="114300" simplePos="0" relativeHeight="6" behindDoc="0" locked="0" layoutInCell="1" allowOverlap="1">
            <wp:simplePos x="0" y="0"/>
            <wp:positionH relativeFrom="column">
              <wp:posOffset>5495925</wp:posOffset>
            </wp:positionH>
            <wp:positionV relativeFrom="paragraph">
              <wp:posOffset>642620</wp:posOffset>
            </wp:positionV>
            <wp:extent cx="974090" cy="1054100"/>
            <wp:effectExtent l="0" t="0" r="0" b="0"/>
            <wp:wrapTight wrapText="bothSides">
              <wp:wrapPolygon edited="0">
                <wp:start x="-433" y="0"/>
                <wp:lineTo x="-433" y="20895"/>
                <wp:lineTo x="21491" y="20895"/>
                <wp:lineTo x="21491" y="0"/>
                <wp:lineTo x="-433" y="0"/>
              </wp:wrapPolygon>
            </wp:wrapTight>
            <wp:docPr id="5" name="Рисунок 7" descr="О зубных щетках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7" descr="О зубных щетках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 отличие от натуральной щетины, полимерные волокна практически не набухают в воде, лучше поддаются гигиенической обработке, их прочность на излом в 10 раз выше. Важное свойство полиме</w:t>
      </w:r>
      <w:r>
        <w:t>р</w:t>
      </w:r>
      <w:r>
        <w:t>ных волокон — их устойчи</w:t>
      </w:r>
      <w:r>
        <w:softHyphen/>
        <w:t>вость к деформации: чем выше качество вол</w:t>
      </w:r>
      <w:r>
        <w:t>о</w:t>
      </w:r>
      <w:r>
        <w:t>кон, тем дольше волокна будут возвращаться после чистки в исходное п</w:t>
      </w:r>
      <w:r>
        <w:t>о</w:t>
      </w:r>
      <w:r>
        <w:t>ложение.</w:t>
      </w:r>
    </w:p>
    <w:p w:rsidR="00AF363C" w:rsidRDefault="00D46DD0">
      <w:pPr>
        <w:ind w:firstLine="426"/>
        <w:jc w:val="both"/>
      </w:pPr>
      <w:r>
        <w:t>Функциональные свойства щетки с полиме</w:t>
      </w:r>
      <w:r>
        <w:t>р</w:t>
      </w:r>
      <w:r>
        <w:t>ными волокнами зависят не только от качества каждого отдельного волокна, но и от их организ</w:t>
      </w:r>
      <w:r>
        <w:t>а</w:t>
      </w:r>
      <w:r>
        <w:t>ции. Так, пучок волокон тем жестче, чем большее число волокон в него включено (от 25 до 50 у разных производителей) и меньше диаметр «гнезда», в котором пучок закреплен. Чем гуще расположены пучки в рядах (порой основания пучков не</w:t>
      </w:r>
      <w:r>
        <w:softHyphen/>
        <w:t>различимы), чем плотнее расположены ряды — тем более жесткой и менее промываемой щетка оказывается. Жесткость прямо зависит и от количества ря</w:t>
      </w:r>
      <w:r>
        <w:softHyphen/>
        <w:t>дов пучков: есть щетки с 2, 3, 4 и 5 р</w:t>
      </w:r>
      <w:r>
        <w:t>я</w:t>
      </w:r>
      <w:r>
        <w:t>дами пучков, а также с переменным чис</w:t>
      </w:r>
      <w:r>
        <w:softHyphen/>
        <w:t>лом рядов (2 — на «носу» и «пятке», 3-4 — в средней части г</w:t>
      </w:r>
      <w:r>
        <w:t>о</w:t>
      </w:r>
      <w:r>
        <w:t>ловки).</w:t>
      </w:r>
      <w:r>
        <w:rPr>
          <w:color w:val="000000"/>
        </w:rPr>
        <w:t xml:space="preserve"> </w:t>
      </w:r>
    </w:p>
    <w:p w:rsidR="00AF363C" w:rsidRDefault="00D46DD0">
      <w:pPr>
        <w:shd w:val="clear" w:color="auto" w:fill="FFFFFF"/>
        <w:ind w:firstLine="426"/>
      </w:pPr>
      <w:r>
        <w:t>Отдельные представители зубных щеток специального назначения.</w:t>
      </w:r>
    </w:p>
    <w:p w:rsidR="00AF363C" w:rsidRDefault="00D46DD0">
      <w:pPr>
        <w:shd w:val="clear" w:color="auto" w:fill="FFFFFF"/>
        <w:ind w:firstLine="426"/>
        <w:rPr>
          <w:b/>
          <w:i/>
        </w:rPr>
      </w:pPr>
      <w:r>
        <w:rPr>
          <w:b/>
          <w:i/>
        </w:rPr>
        <w:t>Зубная щетка NUR-1-TROPFEN (для языка)</w:t>
      </w:r>
    </w:p>
    <w:p w:rsidR="00AF363C" w:rsidRDefault="00D46DD0">
      <w:pPr>
        <w:shd w:val="clear" w:color="auto" w:fill="FFFFFF"/>
        <w:ind w:firstLine="426"/>
      </w:pPr>
      <w:r>
        <w:t>Показания:</w:t>
      </w:r>
    </w:p>
    <w:p w:rsidR="00AF363C" w:rsidRDefault="00D46DD0">
      <w:pPr>
        <w:shd w:val="clear" w:color="auto" w:fill="FFFFFF"/>
        <w:ind w:firstLine="426"/>
      </w:pPr>
      <w:r>
        <w:t>1. При наличии большого количества налета на языке.</w:t>
      </w:r>
    </w:p>
    <w:p w:rsidR="00AF363C" w:rsidRDefault="00D46DD0">
      <w:pPr>
        <w:shd w:val="clear" w:color="auto" w:fill="FFFFFF"/>
        <w:ind w:firstLine="426"/>
      </w:pPr>
      <w:r>
        <w:t xml:space="preserve">2. При глубоких бороздах и </w:t>
      </w:r>
      <w:proofErr w:type="spellStart"/>
      <w:r>
        <w:t>фиссурах</w:t>
      </w:r>
      <w:proofErr w:type="spellEnd"/>
      <w:r>
        <w:t xml:space="preserve"> на языке.</w:t>
      </w:r>
    </w:p>
    <w:p w:rsidR="00AF363C" w:rsidRDefault="00D46DD0">
      <w:pPr>
        <w:shd w:val="clear" w:color="auto" w:fill="FFFFFF"/>
        <w:ind w:firstLine="426"/>
      </w:pPr>
      <w:r>
        <w:t>3. При «волосатом» языке.</w:t>
      </w:r>
    </w:p>
    <w:p w:rsidR="00AF363C" w:rsidRDefault="00D46DD0">
      <w:pPr>
        <w:shd w:val="clear" w:color="auto" w:fill="FFFFFF"/>
        <w:ind w:firstLine="426"/>
      </w:pPr>
      <w:r>
        <w:t>4. Злостным курильщикам. Способ применения:</w:t>
      </w:r>
    </w:p>
    <w:p w:rsidR="00AF363C" w:rsidRDefault="00D46DD0">
      <w:pPr>
        <w:shd w:val="clear" w:color="auto" w:fill="FFFFFF"/>
        <w:ind w:firstLine="426"/>
      </w:pPr>
      <w:r>
        <w:t>Чистка языка является заключительным этапом гигиены полости рта. Зубную щетку следует пом</w:t>
      </w:r>
      <w:r>
        <w:t>е</w:t>
      </w:r>
      <w:r>
        <w:t>стить ближе к корню языка и двигать вперед, слегка надавливая на язык.</w:t>
      </w:r>
    </w:p>
    <w:p w:rsidR="00AF363C" w:rsidRDefault="00D46DD0">
      <w:pPr>
        <w:shd w:val="clear" w:color="auto" w:fill="FFFFFF"/>
        <w:ind w:firstLine="426"/>
        <w:rPr>
          <w:b/>
          <w:i/>
        </w:rPr>
      </w:pPr>
      <w:r>
        <w:rPr>
          <w:b/>
          <w:i/>
        </w:rPr>
        <w:t>Зубные щетки типа DENTURE</w:t>
      </w:r>
    </w:p>
    <w:p w:rsidR="00AF363C" w:rsidRDefault="00D46DD0">
      <w:pPr>
        <w:shd w:val="clear" w:color="auto" w:fill="FFFFFF"/>
        <w:ind w:firstLine="426"/>
      </w:pPr>
      <w:r>
        <w:rPr>
          <w:noProof/>
        </w:rPr>
        <w:drawing>
          <wp:anchor distT="0" distB="0" distL="133350" distR="116840" simplePos="0" relativeHeight="10" behindDoc="0" locked="0" layoutInCell="1" allowOverlap="1">
            <wp:simplePos x="0" y="0"/>
            <wp:positionH relativeFrom="column">
              <wp:posOffset>5634990</wp:posOffset>
            </wp:positionH>
            <wp:positionV relativeFrom="paragraph">
              <wp:posOffset>180975</wp:posOffset>
            </wp:positionV>
            <wp:extent cx="778510" cy="1125220"/>
            <wp:effectExtent l="0" t="0" r="0" b="0"/>
            <wp:wrapTight wrapText="bothSides">
              <wp:wrapPolygon edited="0">
                <wp:start x="-701" y="0"/>
                <wp:lineTo x="-701" y="21020"/>
                <wp:lineTo x="21666" y="21020"/>
                <wp:lineTo x="21666" y="0"/>
                <wp:lineTo x="-701" y="0"/>
              </wp:wrapPolygon>
            </wp:wrapTight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10" cy="1125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Биоактивные головки с жесткой и очень жесткой щетиной. Используются для очистки внутренней и наружной поверхностей съемных протезов.</w:t>
      </w:r>
    </w:p>
    <w:p w:rsidR="00AF363C" w:rsidRDefault="00D46DD0">
      <w:pPr>
        <w:shd w:val="clear" w:color="auto" w:fill="FFFFFF"/>
        <w:ind w:firstLine="426"/>
        <w:rPr>
          <w:b/>
          <w:i/>
        </w:rPr>
      </w:pPr>
      <w:r>
        <w:rPr>
          <w:b/>
          <w:i/>
        </w:rPr>
        <w:t>Зубные щетки типа ORTHO</w:t>
      </w:r>
    </w:p>
    <w:p w:rsidR="00AF363C" w:rsidRDefault="00D46DD0">
      <w:pPr>
        <w:shd w:val="clear" w:color="auto" w:fill="FFFFFF"/>
        <w:ind w:firstLine="426"/>
      </w:pPr>
      <w:r>
        <w:lastRenderedPageBreak/>
        <w:t xml:space="preserve">Имеют V-образный тип расположения щетины, что позволяет хорошо очищать замки и дуги </w:t>
      </w:r>
      <w:proofErr w:type="spellStart"/>
      <w:r>
        <w:t>бре</w:t>
      </w:r>
      <w:r>
        <w:t>к</w:t>
      </w:r>
      <w:r>
        <w:t>кет</w:t>
      </w:r>
      <w:proofErr w:type="spellEnd"/>
      <w:r>
        <w:t>-системы.</w:t>
      </w:r>
    </w:p>
    <w:p w:rsidR="00AF363C" w:rsidRDefault="00D46DD0">
      <w:pPr>
        <w:shd w:val="clear" w:color="auto" w:fill="FFFFFF"/>
        <w:ind w:firstLine="426"/>
        <w:rPr>
          <w:b/>
          <w:i/>
        </w:rPr>
      </w:pPr>
      <w:r>
        <w:rPr>
          <w:b/>
          <w:i/>
        </w:rPr>
        <w:t>Зубные щетки типа INTERDENTAL</w:t>
      </w:r>
    </w:p>
    <w:p w:rsidR="00AF363C" w:rsidRDefault="00D46DD0">
      <w:pPr>
        <w:shd w:val="clear" w:color="auto" w:fill="FFFFFF"/>
        <w:ind w:firstLine="426"/>
      </w:pPr>
      <w:r>
        <w:t xml:space="preserve">Конусообразная рабочая часть в виде ершика. Используются для очистки межзубных пространств, полной очистки замков </w:t>
      </w:r>
      <w:proofErr w:type="spellStart"/>
      <w:r>
        <w:t>бреккет</w:t>
      </w:r>
      <w:proofErr w:type="spellEnd"/>
      <w:r>
        <w:t>-системы.</w:t>
      </w:r>
    </w:p>
    <w:p w:rsidR="00AF363C" w:rsidRDefault="00D46DD0">
      <w:pPr>
        <w:shd w:val="clear" w:color="auto" w:fill="FFFFFF"/>
        <w:ind w:firstLine="426"/>
        <w:rPr>
          <w:b/>
          <w:i/>
        </w:rPr>
      </w:pPr>
      <w:r>
        <w:rPr>
          <w:b/>
          <w:i/>
        </w:rPr>
        <w:t>Зубные щетки типа MONOTAFTS (</w:t>
      </w:r>
      <w:proofErr w:type="spellStart"/>
      <w:r>
        <w:rPr>
          <w:b/>
          <w:i/>
        </w:rPr>
        <w:t>однопучковые</w:t>
      </w:r>
      <w:proofErr w:type="spellEnd"/>
      <w:r>
        <w:rPr>
          <w:b/>
          <w:i/>
        </w:rPr>
        <w:t>)</w:t>
      </w:r>
    </w:p>
    <w:p w:rsidR="00AF363C" w:rsidRDefault="00D46DD0">
      <w:pPr>
        <w:shd w:val="clear" w:color="auto" w:fill="FFFFFF"/>
        <w:ind w:firstLine="426"/>
      </w:pPr>
      <w:r>
        <w:t xml:space="preserve">Используются для очистки промывного пространства под мостовидными протезами, адгезивными мостами, а так же для очистки замков </w:t>
      </w:r>
      <w:proofErr w:type="spellStart"/>
      <w:r>
        <w:t>бреккет</w:t>
      </w:r>
      <w:proofErr w:type="spellEnd"/>
      <w:r>
        <w:t>-системы.</w:t>
      </w:r>
    </w:p>
    <w:p w:rsidR="00AF363C" w:rsidRDefault="00D46DD0">
      <w:pPr>
        <w:shd w:val="clear" w:color="auto" w:fill="FFFFFF"/>
        <w:ind w:firstLine="426"/>
        <w:rPr>
          <w:b/>
          <w:i/>
        </w:rPr>
      </w:pPr>
      <w:r>
        <w:rPr>
          <w:b/>
          <w:i/>
        </w:rPr>
        <w:t>Зубные щетки типа SULCUS (</w:t>
      </w:r>
      <w:proofErr w:type="spellStart"/>
      <w:r>
        <w:rPr>
          <w:b/>
          <w:i/>
        </w:rPr>
        <w:t>узкоголовчатые</w:t>
      </w:r>
      <w:proofErr w:type="spellEnd"/>
      <w:r>
        <w:rPr>
          <w:b/>
          <w:i/>
        </w:rPr>
        <w:t>)</w:t>
      </w:r>
    </w:p>
    <w:p w:rsidR="00AF363C" w:rsidRDefault="00D46DD0">
      <w:pPr>
        <w:shd w:val="clear" w:color="auto" w:fill="FFFFFF"/>
        <w:ind w:firstLine="426"/>
      </w:pPr>
      <w:r>
        <w:rPr>
          <w:noProof/>
        </w:rPr>
        <w:drawing>
          <wp:anchor distT="0" distB="0" distL="133350" distR="119380" simplePos="0" relativeHeight="9" behindDoc="0" locked="0" layoutInCell="1" allowOverlap="1">
            <wp:simplePos x="0" y="0"/>
            <wp:positionH relativeFrom="column">
              <wp:posOffset>6059805</wp:posOffset>
            </wp:positionH>
            <wp:positionV relativeFrom="paragraph">
              <wp:posOffset>419735</wp:posOffset>
            </wp:positionV>
            <wp:extent cx="566420" cy="1223010"/>
            <wp:effectExtent l="0" t="0" r="0" b="0"/>
            <wp:wrapTight wrapText="bothSides">
              <wp:wrapPolygon edited="0">
                <wp:start x="-802" y="0"/>
                <wp:lineTo x="-802" y="21115"/>
                <wp:lineTo x="21789" y="21115"/>
                <wp:lineTo x="21789" y="0"/>
                <wp:lineTo x="-802" y="0"/>
              </wp:wrapPolygon>
            </wp:wrapTight>
            <wp:docPr id="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42603" b="5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Наличие в конструкции щетки узкой головки позволяет ей проникать в труднодоступные для очистки места полости рта (</w:t>
      </w:r>
      <w:proofErr w:type="spellStart"/>
      <w:r>
        <w:t>ретромолярная</w:t>
      </w:r>
      <w:proofErr w:type="spellEnd"/>
      <w:r>
        <w:t xml:space="preserve"> область, боковые зубы при ношении шин и т.п.).</w:t>
      </w:r>
    </w:p>
    <w:p w:rsidR="00AF363C" w:rsidRDefault="00D46DD0">
      <w:pPr>
        <w:shd w:val="clear" w:color="auto" w:fill="FFFFFF"/>
        <w:ind w:firstLine="426"/>
        <w:rPr>
          <w:b/>
          <w:i/>
        </w:rPr>
      </w:pPr>
      <w:r>
        <w:rPr>
          <w:b/>
          <w:i/>
        </w:rPr>
        <w:t>Детские зубные щетки</w:t>
      </w:r>
    </w:p>
    <w:p w:rsidR="00AF363C" w:rsidRDefault="00D46DD0">
      <w:pPr>
        <w:shd w:val="clear" w:color="auto" w:fill="FFFFFF"/>
        <w:ind w:firstLine="426"/>
      </w:pPr>
      <w:r>
        <w:t xml:space="preserve">Детские зубные щетки, также, как и зубные щетки для взрослых, делят </w:t>
      </w:r>
      <w:proofErr w:type="gramStart"/>
      <w:r>
        <w:t>на</w:t>
      </w:r>
      <w:proofErr w:type="gramEnd"/>
      <w:r>
        <w:t xml:space="preserve"> гигиенич</w:t>
      </w:r>
      <w:r>
        <w:t>е</w:t>
      </w:r>
      <w:r>
        <w:t>ские и профилактические. Необходимо помнить, что к детским зубным щеткам предъя</w:t>
      </w:r>
      <w:r>
        <w:t>в</w:t>
      </w:r>
      <w:r>
        <w:t>ляют особые требования:</w:t>
      </w:r>
    </w:p>
    <w:p w:rsidR="00AF363C" w:rsidRDefault="00D46DD0">
      <w:pPr>
        <w:shd w:val="clear" w:color="auto" w:fill="FFFFFF"/>
        <w:ind w:firstLine="426"/>
      </w:pPr>
      <w:r>
        <w:t>1. Маленькая головка зубной щетки.</w:t>
      </w:r>
    </w:p>
    <w:p w:rsidR="00AF363C" w:rsidRDefault="00D46DD0">
      <w:pPr>
        <w:shd w:val="clear" w:color="auto" w:fill="FFFFFF"/>
        <w:ind w:firstLine="426"/>
      </w:pPr>
      <w:r>
        <w:t>2. Мягкая и очень мягкая щетина.</w:t>
      </w:r>
    </w:p>
    <w:p w:rsidR="00AF363C" w:rsidRDefault="00D46DD0">
      <w:pPr>
        <w:shd w:val="clear" w:color="auto" w:fill="FFFFFF"/>
        <w:ind w:firstLine="426"/>
      </w:pPr>
      <w:r>
        <w:t>3. Большая и удобная для захвата ручка.</w:t>
      </w:r>
    </w:p>
    <w:p w:rsidR="00AF363C" w:rsidRDefault="00D46DD0">
      <w:pPr>
        <w:shd w:val="clear" w:color="auto" w:fill="FFFFFF"/>
        <w:ind w:firstLine="426"/>
      </w:pPr>
      <w:r>
        <w:t>4. Желательно наличие индикатора контроля чистки зубов.</w:t>
      </w:r>
    </w:p>
    <w:p w:rsidR="00AF363C" w:rsidRDefault="00D46DD0">
      <w:pPr>
        <w:shd w:val="clear" w:color="auto" w:fill="FFFFFF"/>
        <w:ind w:firstLine="426"/>
      </w:pPr>
      <w:r>
        <w:t>5. Наличие в дизайне щетки - игрушки, мультипликационных героев, звуковых сигналов, цветового датчика.</w:t>
      </w:r>
    </w:p>
    <w:p w:rsidR="00AF363C" w:rsidRDefault="00D46DD0">
      <w:pPr>
        <w:shd w:val="clear" w:color="auto" w:fill="FFFFFF"/>
        <w:ind w:firstLine="426"/>
      </w:pPr>
      <w:r>
        <w:t xml:space="preserve">Применение детских зубных щеток имеет и возрастные критерии </w:t>
      </w:r>
    </w:p>
    <w:p w:rsidR="00AF363C" w:rsidRDefault="00AF363C">
      <w:pPr>
        <w:jc w:val="center"/>
        <w:rPr>
          <w:rFonts w:ascii="Sylfaen" w:hAnsi="Sylfaen" w:cs="Kartika"/>
          <w:b/>
        </w:rPr>
      </w:pPr>
    </w:p>
    <w:p w:rsidR="00AF363C" w:rsidRDefault="00D46DD0">
      <w:pPr>
        <w:jc w:val="center"/>
        <w:rPr>
          <w:rFonts w:ascii="Sylfaen" w:hAnsi="Sylfaen" w:cs="Kartika"/>
          <w:b/>
        </w:rPr>
      </w:pPr>
      <w:r>
        <w:rPr>
          <w:rFonts w:ascii="Sylfaen" w:hAnsi="Sylfaen" w:cs="Kartika"/>
          <w:b/>
        </w:rPr>
        <w:t>ВОЗРАСТНЫЕ ОСОБЕННОСТИ ПРИМЕНЕНИЯ ДЕТСКИХ ЗУБНЫХ ЩЁТОК</w:t>
      </w:r>
    </w:p>
    <w:tbl>
      <w:tblPr>
        <w:tblW w:w="8388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1E0" w:firstRow="1" w:lastRow="1" w:firstColumn="1" w:lastColumn="1" w:noHBand="0" w:noVBand="0"/>
      </w:tblPr>
      <w:tblGrid>
        <w:gridCol w:w="2627"/>
        <w:gridCol w:w="5761"/>
      </w:tblGrid>
      <w:tr w:rsidR="00AF363C">
        <w:trPr>
          <w:jc w:val="center"/>
        </w:trPr>
        <w:tc>
          <w:tcPr>
            <w:tcW w:w="26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Возраст ребенка</w:t>
            </w:r>
          </w:p>
        </w:tc>
        <w:tc>
          <w:tcPr>
            <w:tcW w:w="57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Рекомендуемые зубные щётки</w:t>
            </w:r>
          </w:p>
        </w:tc>
      </w:tr>
      <w:tr w:rsidR="00AF363C">
        <w:trPr>
          <w:jc w:val="center"/>
        </w:trPr>
        <w:tc>
          <w:tcPr>
            <w:tcW w:w="26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pPr>
              <w:jc w:val="both"/>
            </w:pPr>
            <w:r>
              <w:t>С 3 месяцев до 2 лет</w:t>
            </w:r>
          </w:p>
        </w:tc>
        <w:tc>
          <w:tcPr>
            <w:tcW w:w="57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pPr>
              <w:jc w:val="both"/>
            </w:pPr>
            <w:r>
              <w:t>«</w:t>
            </w:r>
            <w:proofErr w:type="spellStart"/>
            <w:r>
              <w:t>InfaDent</w:t>
            </w:r>
            <w:proofErr w:type="spellEnd"/>
            <w:r>
              <w:t>»</w:t>
            </w:r>
          </w:p>
        </w:tc>
      </w:tr>
      <w:tr w:rsidR="00AF363C" w:rsidRPr="00F4125B">
        <w:trPr>
          <w:jc w:val="center"/>
        </w:trPr>
        <w:tc>
          <w:tcPr>
            <w:tcW w:w="26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pPr>
              <w:jc w:val="both"/>
            </w:pPr>
            <w:r>
              <w:t>С 2-3 лет до 5 лет</w:t>
            </w:r>
          </w:p>
        </w:tc>
        <w:tc>
          <w:tcPr>
            <w:tcW w:w="57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«My First Colgate», «Mickey for Kids», «</w:t>
            </w:r>
            <w:proofErr w:type="spellStart"/>
            <w:r>
              <w:rPr>
                <w:lang w:val="en-US"/>
              </w:rPr>
              <w:t>Aquafresh</w:t>
            </w:r>
            <w:proofErr w:type="spellEnd"/>
            <w:r>
              <w:rPr>
                <w:lang w:val="en-US"/>
              </w:rPr>
              <w:t>»</w:t>
            </w:r>
          </w:p>
        </w:tc>
      </w:tr>
      <w:tr w:rsidR="00AF363C" w:rsidRPr="00F4125B">
        <w:trPr>
          <w:jc w:val="center"/>
        </w:trPr>
        <w:tc>
          <w:tcPr>
            <w:tcW w:w="26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pPr>
              <w:jc w:val="both"/>
            </w:pPr>
            <w:r>
              <w:t>С 5-6 лет до 12 лет</w:t>
            </w:r>
          </w:p>
        </w:tc>
        <w:tc>
          <w:tcPr>
            <w:tcW w:w="57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«Squish grip», «Junior Blend-</w:t>
            </w:r>
            <w:proofErr w:type="spellStart"/>
            <w:r>
              <w:rPr>
                <w:lang w:val="en-US"/>
              </w:rPr>
              <w:t>adent</w:t>
            </w:r>
            <w:proofErr w:type="spellEnd"/>
            <w:r>
              <w:rPr>
                <w:lang w:val="en-US"/>
              </w:rPr>
              <w:t>»</w:t>
            </w:r>
          </w:p>
        </w:tc>
      </w:tr>
    </w:tbl>
    <w:p w:rsidR="00AF363C" w:rsidRDefault="00AF363C">
      <w:pPr>
        <w:shd w:val="clear" w:color="auto" w:fill="FFFFFF"/>
        <w:ind w:firstLine="426"/>
        <w:rPr>
          <w:lang w:val="en-US"/>
        </w:rPr>
      </w:pPr>
    </w:p>
    <w:p w:rsidR="00AF363C" w:rsidRDefault="00D46DD0">
      <w:pPr>
        <w:shd w:val="clear" w:color="auto" w:fill="FFFFFF"/>
        <w:ind w:firstLine="426"/>
        <w:jc w:val="both"/>
        <w:rPr>
          <w:b/>
          <w:i/>
        </w:rPr>
      </w:pPr>
      <w:r>
        <w:t xml:space="preserve">Кроме обычных зубных щеток существуют </w:t>
      </w:r>
      <w:r>
        <w:rPr>
          <w:b/>
          <w:i/>
        </w:rPr>
        <w:t>зубные щетки для электрофореза ионов фтора, электрические зубные щетки.</w:t>
      </w:r>
    </w:p>
    <w:p w:rsidR="00AF363C" w:rsidRDefault="00D46DD0">
      <w:pPr>
        <w:shd w:val="clear" w:color="auto" w:fill="FFFFFF"/>
        <w:ind w:firstLine="426"/>
        <w:jc w:val="both"/>
      </w:pPr>
      <w:r>
        <w:t>Зубная щетка для электрофореза ионов фтора имеет два электрода из различных материалов. Один электрод прижимают к зубам, другой скрыт под щетиной щетки. При обработке зубов между электр</w:t>
      </w:r>
      <w:r>
        <w:t>о</w:t>
      </w:r>
      <w:r>
        <w:t>дами возникает разность электрических потенциалов и в электролите (им служит растворенная в слюне зубная паста) начинает течь неощутимый для пользователя этой зубной щеткой слабый ток, который способствует проникновению ионов фтора в эмаль.</w:t>
      </w:r>
    </w:p>
    <w:p w:rsidR="00AF363C" w:rsidRDefault="00D46DD0">
      <w:pPr>
        <w:shd w:val="clear" w:color="auto" w:fill="FFFFFF"/>
        <w:ind w:firstLine="426"/>
        <w:jc w:val="both"/>
      </w:pPr>
      <w:r>
        <w:rPr>
          <w:noProof/>
        </w:rPr>
        <w:drawing>
          <wp:anchor distT="0" distB="0" distL="133350" distR="120650" simplePos="0" relativeHeight="7" behindDoc="0" locked="0" layoutInCell="1" allowOverlap="1">
            <wp:simplePos x="0" y="0"/>
            <wp:positionH relativeFrom="column">
              <wp:posOffset>5327650</wp:posOffset>
            </wp:positionH>
            <wp:positionV relativeFrom="paragraph">
              <wp:posOffset>582930</wp:posOffset>
            </wp:positionV>
            <wp:extent cx="1231900" cy="1898650"/>
            <wp:effectExtent l="0" t="0" r="0" b="0"/>
            <wp:wrapTight wrapText="bothSides">
              <wp:wrapPolygon edited="0">
                <wp:start x="-474" y="0"/>
                <wp:lineTo x="-474" y="21298"/>
                <wp:lineTo x="21707" y="21298"/>
                <wp:lineTo x="21707" y="0"/>
                <wp:lineTo x="-474" y="0"/>
              </wp:wrapPolygon>
            </wp:wrapTight>
            <wp:docPr id="8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Электрощетка</w:t>
      </w:r>
      <w:proofErr w:type="spellEnd"/>
      <w:r>
        <w:t xml:space="preserve"> состоит из ручки-футляра, в </w:t>
      </w:r>
      <w:proofErr w:type="gramStart"/>
      <w:r>
        <w:t>котором</w:t>
      </w:r>
      <w:proofErr w:type="gramEnd"/>
      <w:r>
        <w:t xml:space="preserve"> находится зарядное устройство (электромотор или аккумулятор) или батарея для карманного фонаря. Ручка-футляр имеет гнездо с винтовой нарезкой для крепления самой щетки. Помимо чистки щеткой можно производить массаж десен, однако для п</w:t>
      </w:r>
      <w:r>
        <w:t>о</w:t>
      </w:r>
      <w:r>
        <w:t>следней процедуры нужно дополнить комплект специальной насадкой из р</w:t>
      </w:r>
      <w:r>
        <w:t>е</w:t>
      </w:r>
      <w:r>
        <w:t>зины. Примером такой ще</w:t>
      </w:r>
      <w:r>
        <w:t>т</w:t>
      </w:r>
      <w:r>
        <w:t>ки является электрическая зубная щетка «</w:t>
      </w:r>
      <w:proofErr w:type="spellStart"/>
      <w:r>
        <w:t>Braun</w:t>
      </w:r>
      <w:proofErr w:type="spellEnd"/>
      <w:r>
        <w:t xml:space="preserve"> </w:t>
      </w:r>
      <w:proofErr w:type="spellStart"/>
      <w:r>
        <w:t>Oral</w:t>
      </w:r>
      <w:proofErr w:type="spellEnd"/>
      <w:r>
        <w:t xml:space="preserve"> II </w:t>
      </w:r>
      <w:proofErr w:type="spellStart"/>
      <w:r>
        <w:t>Control</w:t>
      </w:r>
      <w:proofErr w:type="spellEnd"/>
      <w:r>
        <w:t xml:space="preserve"> </w:t>
      </w:r>
      <w:proofErr w:type="spellStart"/>
      <w:r>
        <w:t>Ultra</w:t>
      </w:r>
      <w:proofErr w:type="spellEnd"/>
      <w:r>
        <w:t>». Значительно больший чистящий эффект достигается благодаря высокой частоте возвратно-вращательного движения головки щетки — 3800 движений в минуту — в диапазоне 70 градусов. Уникальная конструкция головки щетки отражает самые последние достижения в области стоматол</w:t>
      </w:r>
      <w:r>
        <w:t>о</w:t>
      </w:r>
      <w:r>
        <w:t>гии. Два силовых выступа и чашеобразная форма ч</w:t>
      </w:r>
      <w:r>
        <w:t>и</w:t>
      </w:r>
      <w:r>
        <w:t xml:space="preserve">стящей головки позволяет щетке тщательно удалять зубной налет со всех поверхностей зуба, проникая глубже между </w:t>
      </w:r>
      <w:proofErr w:type="spellStart"/>
      <w:r>
        <w:t>зубамими</w:t>
      </w:r>
      <w:proofErr w:type="spellEnd"/>
      <w:r>
        <w:t xml:space="preserve"> и ниже линии десен.</w:t>
      </w:r>
    </w:p>
    <w:p w:rsidR="00AF363C" w:rsidRDefault="00D46DD0">
      <w:pPr>
        <w:shd w:val="clear" w:color="auto" w:fill="FFFFFF"/>
        <w:ind w:firstLine="426"/>
        <w:jc w:val="both"/>
      </w:pPr>
      <w:r>
        <w:t>Главным преимуществом электрических зубных щеток является трехме</w:t>
      </w:r>
      <w:r>
        <w:t>р</w:t>
      </w:r>
      <w:r>
        <w:t xml:space="preserve">ный очищающий эффект, сочетание возвратно </w:t>
      </w:r>
      <w:proofErr w:type="gramStart"/>
      <w:r>
        <w:t>-в</w:t>
      </w:r>
      <w:proofErr w:type="gramEnd"/>
      <w:r>
        <w:t>ращательных и пульсиру</w:t>
      </w:r>
      <w:r>
        <w:t>ю</w:t>
      </w:r>
      <w:r>
        <w:t>щих движений.</w:t>
      </w:r>
    </w:p>
    <w:p w:rsidR="00AF363C" w:rsidRDefault="00D46DD0">
      <w:pPr>
        <w:shd w:val="clear" w:color="auto" w:fill="FFFFFF"/>
        <w:ind w:firstLine="426"/>
        <w:jc w:val="both"/>
      </w:pPr>
      <w:r>
        <w:t>Наличие в конструкции щетки датчика давления исключает примен</w:t>
      </w:r>
      <w:r>
        <w:t>е</w:t>
      </w:r>
      <w:r>
        <w:t>ние повышенного давления на ткани зуба при чистке, происходит остано</w:t>
      </w:r>
      <w:r>
        <w:t>в</w:t>
      </w:r>
      <w:r>
        <w:t>ка щетки.</w:t>
      </w:r>
    </w:p>
    <w:p w:rsidR="00AF363C" w:rsidRDefault="00D46DD0">
      <w:pPr>
        <w:shd w:val="clear" w:color="auto" w:fill="FFFFFF"/>
        <w:ind w:firstLine="426"/>
        <w:jc w:val="both"/>
      </w:pPr>
      <w:r>
        <w:rPr>
          <w:noProof/>
        </w:rPr>
        <w:drawing>
          <wp:anchor distT="0" distB="0" distL="133350" distR="114300" simplePos="0" relativeHeight="11" behindDoc="0" locked="0" layoutInCell="1" allowOverlap="1">
            <wp:simplePos x="0" y="0"/>
            <wp:positionH relativeFrom="column">
              <wp:posOffset>200660</wp:posOffset>
            </wp:positionH>
            <wp:positionV relativeFrom="paragraph">
              <wp:posOffset>261620</wp:posOffset>
            </wp:positionV>
            <wp:extent cx="1582420" cy="1657350"/>
            <wp:effectExtent l="0" t="0" r="0" b="0"/>
            <wp:wrapTight wrapText="bothSides">
              <wp:wrapPolygon edited="0">
                <wp:start x="-313" y="0"/>
                <wp:lineTo x="-313" y="21296"/>
                <wp:lineTo x="21579" y="21296"/>
                <wp:lineTo x="21579" y="0"/>
                <wp:lineTo x="-313" y="0"/>
              </wp:wrapPolygon>
            </wp:wrapTight>
            <wp:docPr id="9" name="Рисунок 19" descr="Oral-b 14 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9" descr="Oral-b 14 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503" t="13698" b="18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2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Встроенный таймер позволяет точно фиксировать рабочее время пр</w:t>
      </w:r>
      <w:r>
        <w:t>о</w:t>
      </w:r>
      <w:r>
        <w:t>должительности чистки зубов.</w:t>
      </w:r>
    </w:p>
    <w:p w:rsidR="00AF363C" w:rsidRDefault="00D46DD0">
      <w:pPr>
        <w:shd w:val="clear" w:color="auto" w:fill="FFFFFF"/>
        <w:ind w:firstLine="426"/>
        <w:jc w:val="both"/>
      </w:pPr>
      <w:r>
        <w:lastRenderedPageBreak/>
        <w:t>Наличие нескольких скоростей вращения активной головки щетки позволяет добиваться более тщ</w:t>
      </w:r>
      <w:r>
        <w:t>а</w:t>
      </w:r>
      <w:r>
        <w:t>тельной чистки.</w:t>
      </w:r>
    </w:p>
    <w:p w:rsidR="00AF363C" w:rsidRDefault="00D46DD0">
      <w:pPr>
        <w:shd w:val="clear" w:color="auto" w:fill="FFFFFF"/>
        <w:ind w:firstLine="426"/>
        <w:jc w:val="both"/>
      </w:pPr>
      <w:r>
        <w:t xml:space="preserve">Особая щетина типа </w:t>
      </w:r>
      <w:proofErr w:type="spellStart"/>
      <w:r>
        <w:t>Flexi</w:t>
      </w:r>
      <w:proofErr w:type="spellEnd"/>
      <w:r>
        <w:t xml:space="preserve"> </w:t>
      </w:r>
      <w:proofErr w:type="spellStart"/>
      <w:r>
        <w:t>Soft</w:t>
      </w:r>
      <w:proofErr w:type="spellEnd"/>
      <w:r>
        <w:t xml:space="preserve"> имеет повышенную гибкость, что позволяет ей проникать глубоко в межзубные пространства и эффективно очищать пришеечную область зубов.</w:t>
      </w:r>
    </w:p>
    <w:p w:rsidR="00AF363C" w:rsidRDefault="00D46DD0">
      <w:pPr>
        <w:shd w:val="clear" w:color="auto" w:fill="FFFFFF"/>
        <w:ind w:firstLine="426"/>
        <w:jc w:val="both"/>
      </w:pPr>
      <w:r>
        <w:t>Правила применения электрических зубных щеток:</w:t>
      </w:r>
    </w:p>
    <w:p w:rsidR="00AF363C" w:rsidRDefault="00D46DD0">
      <w:pPr>
        <w:shd w:val="clear" w:color="auto" w:fill="FFFFFF"/>
        <w:ind w:firstLine="426"/>
        <w:jc w:val="both"/>
      </w:pPr>
      <w:r>
        <w:t>1. Головку щетки установить строго перпендикулярно к поверхности зуба.</w:t>
      </w:r>
    </w:p>
    <w:p w:rsidR="00AF363C" w:rsidRDefault="00D46DD0">
      <w:pPr>
        <w:shd w:val="clear" w:color="auto" w:fill="FFFFFF"/>
        <w:ind w:firstLine="426"/>
        <w:jc w:val="both"/>
      </w:pPr>
      <w:r>
        <w:t xml:space="preserve">2. Головку перемещают медленно по линии прилегающей десны, от зуба к зубу. </w:t>
      </w:r>
    </w:p>
    <w:p w:rsidR="00AF363C" w:rsidRDefault="00D46DD0">
      <w:pPr>
        <w:shd w:val="clear" w:color="auto" w:fill="FFFFFF"/>
        <w:ind w:firstLine="426"/>
        <w:jc w:val="both"/>
      </w:pPr>
      <w:r>
        <w:t xml:space="preserve">3. Каждый зуб очищают </w:t>
      </w:r>
      <w:proofErr w:type="gramStart"/>
      <w:r>
        <w:t>с</w:t>
      </w:r>
      <w:proofErr w:type="gramEnd"/>
      <w:r>
        <w:t xml:space="preserve"> щечной, жевательной, язычной поверхностей.</w:t>
      </w:r>
    </w:p>
    <w:p w:rsidR="00AF363C" w:rsidRDefault="00D46DD0">
      <w:pPr>
        <w:shd w:val="clear" w:color="auto" w:fill="FFFFFF"/>
        <w:ind w:firstLine="426"/>
        <w:jc w:val="both"/>
      </w:pPr>
      <w:r>
        <w:t>4. Прикладываемое давление не должно быть большим, оно может быть меньше, чем у обычной зубной щетки.</w:t>
      </w:r>
    </w:p>
    <w:p w:rsidR="00AF363C" w:rsidRDefault="00D46DD0">
      <w:pPr>
        <w:shd w:val="clear" w:color="auto" w:fill="FFFFFF"/>
        <w:ind w:firstLine="426"/>
        <w:jc w:val="both"/>
      </w:pPr>
      <w:r>
        <w:t>Электрические зубные щетки показано использовать для ежедневной гигиены полости рта. Необх</w:t>
      </w:r>
      <w:r>
        <w:t>о</w:t>
      </w:r>
      <w:r>
        <w:t>димо помнить, что электрическая зубная щетка может стать ежедневным средством гигиены полости рта только в том случае, если человек научился правильно чистить зубы простой зубной щеткой.</w:t>
      </w:r>
    </w:p>
    <w:p w:rsidR="00AF363C" w:rsidRDefault="00D46DD0">
      <w:pPr>
        <w:shd w:val="clear" w:color="auto" w:fill="FFFFFF"/>
        <w:ind w:firstLine="426"/>
        <w:jc w:val="both"/>
      </w:pPr>
      <w:r>
        <w:t>Противопоказания к использованию электрических зубных щеток:</w:t>
      </w:r>
    </w:p>
    <w:p w:rsidR="00AF363C" w:rsidRDefault="00D46DD0">
      <w:pPr>
        <w:shd w:val="clear" w:color="auto" w:fill="FFFFFF"/>
        <w:ind w:firstLine="426"/>
        <w:jc w:val="both"/>
      </w:pPr>
      <w:r>
        <w:t>1.  Тяжелые заболевания периодонта, а также гипертрофический гингивит.</w:t>
      </w:r>
    </w:p>
    <w:p w:rsidR="00AF363C" w:rsidRDefault="00D46DD0">
      <w:pPr>
        <w:shd w:val="clear" w:color="auto" w:fill="FFFFFF"/>
        <w:ind w:firstLine="426"/>
        <w:jc w:val="both"/>
      </w:pPr>
      <w:r>
        <w:t>2. Повышенная чувствительность эмали зубов.</w:t>
      </w:r>
    </w:p>
    <w:p w:rsidR="00AF363C" w:rsidRDefault="00D46DD0">
      <w:pPr>
        <w:shd w:val="clear" w:color="auto" w:fill="FFFFFF"/>
        <w:ind w:firstLine="426"/>
        <w:jc w:val="both"/>
      </w:pPr>
      <w:r>
        <w:rPr>
          <w:noProof/>
        </w:rPr>
        <w:drawing>
          <wp:anchor distT="0" distB="0" distL="133350" distR="114300" simplePos="0" relativeHeight="8" behindDoc="0" locked="0" layoutInCell="1" allowOverlap="1">
            <wp:simplePos x="0" y="0"/>
            <wp:positionH relativeFrom="column">
              <wp:posOffset>5300345</wp:posOffset>
            </wp:positionH>
            <wp:positionV relativeFrom="paragraph">
              <wp:posOffset>107315</wp:posOffset>
            </wp:positionV>
            <wp:extent cx="1221740" cy="2012315"/>
            <wp:effectExtent l="0" t="0" r="0" b="0"/>
            <wp:wrapTight wrapText="bothSides">
              <wp:wrapPolygon edited="0">
                <wp:start x="-474" y="0"/>
                <wp:lineTo x="-474" y="21325"/>
                <wp:lineTo x="21551" y="21325"/>
                <wp:lineTo x="21551" y="0"/>
                <wp:lineTo x="-474" y="0"/>
              </wp:wrapPolygon>
            </wp:wrapTight>
            <wp:docPr id="10" name="Рисунок 10" descr="F:\док юля\Терапия\ультразвуковая з.щ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F:\док юля\Терапия\ультразвуковая з.щ.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2012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3. Наличие кардиостимулятора.</w:t>
      </w:r>
    </w:p>
    <w:p w:rsidR="00AF363C" w:rsidRDefault="00D46DD0">
      <w:pPr>
        <w:shd w:val="clear" w:color="auto" w:fill="FFFFFF"/>
        <w:ind w:firstLine="426"/>
        <w:jc w:val="both"/>
      </w:pPr>
      <w:r>
        <w:t>4. Онкологические заболевания полости рта.</w:t>
      </w:r>
    </w:p>
    <w:p w:rsidR="00AF363C" w:rsidRDefault="00D46DD0">
      <w:pPr>
        <w:shd w:val="clear" w:color="auto" w:fill="FFFFFF"/>
        <w:ind w:firstLine="426"/>
        <w:jc w:val="both"/>
      </w:pPr>
      <w:r>
        <w:t>5. Лица с тяжелыми нарушениями психического развития.</w:t>
      </w:r>
    </w:p>
    <w:p w:rsidR="00AF363C" w:rsidRDefault="00D46DD0">
      <w:pPr>
        <w:shd w:val="clear" w:color="auto" w:fill="FFFFFF"/>
        <w:ind w:firstLine="426"/>
        <w:jc w:val="both"/>
      </w:pPr>
      <w:r>
        <w:t>Ультразвуковые зубные щетки</w:t>
      </w:r>
    </w:p>
    <w:p w:rsidR="00AF363C" w:rsidRDefault="00D46DD0">
      <w:pPr>
        <w:shd w:val="clear" w:color="auto" w:fill="FFFFFF"/>
        <w:ind w:firstLine="426"/>
        <w:jc w:val="both"/>
      </w:pPr>
      <w:r>
        <w:t xml:space="preserve">Единственным представителем на сегодняшний день является зубная щетка </w:t>
      </w:r>
      <w:r>
        <w:rPr>
          <w:b/>
          <w:i/>
        </w:rPr>
        <w:t>ULTRASON</w:t>
      </w:r>
      <w:proofErr w:type="gramStart"/>
      <w:r>
        <w:rPr>
          <w:b/>
          <w:i/>
        </w:rPr>
        <w:t>Е</w:t>
      </w:r>
      <w:proofErr w:type="gramEnd"/>
      <w:r>
        <w:rPr>
          <w:b/>
          <w:i/>
        </w:rPr>
        <w:t>X</w:t>
      </w:r>
      <w:r>
        <w:t>. Данная щетка генерирует две частоты 150 Гц и 15 МГц. Ультразвуковые колебания частотой 15 МГц оказывают антибактер</w:t>
      </w:r>
      <w:r>
        <w:t>и</w:t>
      </w:r>
      <w:r>
        <w:t>альное действие, разрывают цепочки микроорганизмов, а звуковые колебания частотой 150 Гц обладают пенящим очищающим эффектом.</w:t>
      </w:r>
    </w:p>
    <w:p w:rsidR="00AF363C" w:rsidRDefault="00D46DD0">
      <w:pPr>
        <w:shd w:val="clear" w:color="auto" w:fill="FFFFFF"/>
        <w:ind w:firstLine="426"/>
        <w:jc w:val="both"/>
      </w:pPr>
      <w:r>
        <w:t>Ультразвуковые зубные щетки также предупреждают развитие гингивита, благодаря профилактическому действию ультразвука. Эта зубная щетка рек</w:t>
      </w:r>
      <w:r>
        <w:t>о</w:t>
      </w:r>
      <w:r>
        <w:t xml:space="preserve">мендуется пациентам с </w:t>
      </w:r>
      <w:proofErr w:type="spellStart"/>
      <w:r>
        <w:t>ортодонтическими</w:t>
      </w:r>
      <w:proofErr w:type="spellEnd"/>
      <w:r>
        <w:t xml:space="preserve"> аппаратами, несъемными ортоп</w:t>
      </w:r>
      <w:r>
        <w:t>е</w:t>
      </w:r>
      <w:r>
        <w:t>дическими конструкциями, имплантатами, при заболеваниях тканей периодонта легкой степени тяж</w:t>
      </w:r>
      <w:r>
        <w:t>е</w:t>
      </w:r>
      <w:r>
        <w:t>сти.</w:t>
      </w:r>
    </w:p>
    <w:p w:rsidR="00AF363C" w:rsidRDefault="00AF363C">
      <w:pPr>
        <w:ind w:firstLine="426"/>
        <w:jc w:val="both"/>
        <w:rPr>
          <w:b/>
          <w:bCs/>
          <w:u w:val="single"/>
        </w:rPr>
      </w:pPr>
    </w:p>
    <w:p w:rsidR="00AF363C" w:rsidRDefault="00D46DD0">
      <w:pPr>
        <w:ind w:firstLine="426"/>
        <w:jc w:val="both"/>
        <w:rPr>
          <w:b/>
          <w:bCs/>
          <w:u w:val="single"/>
        </w:rPr>
      </w:pPr>
      <w:r>
        <w:rPr>
          <w:b/>
          <w:bCs/>
          <w:u w:val="single"/>
        </w:rPr>
        <w:t>Зубные нити (</w:t>
      </w:r>
      <w:proofErr w:type="spellStart"/>
      <w:r>
        <w:rPr>
          <w:b/>
          <w:bCs/>
          <w:u w:val="single"/>
        </w:rPr>
        <w:t>флоссы</w:t>
      </w:r>
      <w:proofErr w:type="spellEnd"/>
      <w:r>
        <w:rPr>
          <w:b/>
          <w:bCs/>
          <w:u w:val="single"/>
        </w:rPr>
        <w:t>)</w:t>
      </w:r>
    </w:p>
    <w:p w:rsidR="00AF363C" w:rsidRDefault="00D46DD0">
      <w:pPr>
        <w:ind w:firstLine="426"/>
        <w:jc w:val="both"/>
        <w:rPr>
          <w:bCs/>
        </w:rPr>
      </w:pPr>
      <w:r>
        <w:rPr>
          <w:bCs/>
        </w:rPr>
        <w:t>Зубные нити (</w:t>
      </w:r>
      <w:proofErr w:type="spellStart"/>
      <w:r>
        <w:rPr>
          <w:bCs/>
        </w:rPr>
        <w:t>флоссы</w:t>
      </w:r>
      <w:proofErr w:type="spellEnd"/>
      <w:r>
        <w:rPr>
          <w:bCs/>
        </w:rPr>
        <w:t xml:space="preserve">). Зубные нити или </w:t>
      </w:r>
      <w:proofErr w:type="spellStart"/>
      <w:r>
        <w:rPr>
          <w:bCs/>
        </w:rPr>
        <w:t>флоссы</w:t>
      </w:r>
      <w:proofErr w:type="spellEnd"/>
      <w:r>
        <w:rPr>
          <w:bCs/>
        </w:rPr>
        <w:t xml:space="preserve"> относятся к вспомогательным механиче</w:t>
      </w:r>
      <w:r>
        <w:rPr>
          <w:bCs/>
        </w:rPr>
        <w:softHyphen/>
        <w:t>ским сре</w:t>
      </w:r>
      <w:r>
        <w:rPr>
          <w:bCs/>
        </w:rPr>
        <w:t>д</w:t>
      </w:r>
      <w:r>
        <w:rPr>
          <w:bCs/>
        </w:rPr>
        <w:t>ствам гигиены полости рта и предназначены для очистки межзубных промежут</w:t>
      </w:r>
      <w:r>
        <w:rPr>
          <w:bCs/>
        </w:rPr>
        <w:softHyphen/>
        <w:t>ков. Их использование рекомендовано всем, так как строение зубной щетки не позволяет ей в достаточной мере проникать в межзубные промежутки.</w:t>
      </w:r>
    </w:p>
    <w:p w:rsidR="00AF363C" w:rsidRDefault="00D46DD0">
      <w:pPr>
        <w:ind w:firstLine="426"/>
        <w:jc w:val="both"/>
        <w:rPr>
          <w:bCs/>
        </w:rPr>
      </w:pPr>
      <w:r>
        <w:rPr>
          <w:bCs/>
        </w:rPr>
        <w:t>Зубные нити подразделяются на  группы:</w:t>
      </w:r>
    </w:p>
    <w:p w:rsidR="00AF363C" w:rsidRDefault="00D46DD0">
      <w:pPr>
        <w:ind w:firstLine="426"/>
        <w:jc w:val="both"/>
        <w:rPr>
          <w:bCs/>
        </w:rPr>
      </w:pPr>
      <w:r>
        <w:rPr>
          <w:bCs/>
        </w:rPr>
        <w:t>1. По форме поперечного сечения:</w:t>
      </w:r>
    </w:p>
    <w:p w:rsidR="00AF363C" w:rsidRDefault="00D46DD0">
      <w:pPr>
        <w:ind w:firstLine="426"/>
        <w:jc w:val="both"/>
        <w:rPr>
          <w:bCs/>
        </w:rPr>
      </w:pPr>
      <w:r>
        <w:rPr>
          <w:bCs/>
        </w:rPr>
        <w:t>— плоские (межзубные ленты);</w:t>
      </w:r>
    </w:p>
    <w:p w:rsidR="00AF363C" w:rsidRDefault="00D46DD0">
      <w:pPr>
        <w:ind w:firstLine="426"/>
        <w:jc w:val="both"/>
        <w:rPr>
          <w:bCs/>
        </w:rPr>
      </w:pPr>
      <w:r>
        <w:rPr>
          <w:bCs/>
        </w:rPr>
        <w:t>— круглые</w:t>
      </w:r>
    </w:p>
    <w:p w:rsidR="00AF363C" w:rsidRDefault="00D46DD0">
      <w:pPr>
        <w:ind w:firstLine="426"/>
        <w:jc w:val="both"/>
        <w:rPr>
          <w:bCs/>
        </w:rPr>
      </w:pPr>
      <w:r>
        <w:rPr>
          <w:bCs/>
        </w:rPr>
        <w:t>2. по количеству волокон</w:t>
      </w:r>
    </w:p>
    <w:p w:rsidR="00AF363C" w:rsidRDefault="00D46DD0">
      <w:pPr>
        <w:ind w:firstLine="42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моноволоконные</w:t>
      </w:r>
      <w:proofErr w:type="spellEnd"/>
      <w:r>
        <w:rPr>
          <w:bCs/>
        </w:rPr>
        <w:t>;</w:t>
      </w:r>
    </w:p>
    <w:p w:rsidR="00AF363C" w:rsidRDefault="00D46DD0">
      <w:pPr>
        <w:ind w:firstLine="42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мультиволоконные</w:t>
      </w:r>
      <w:proofErr w:type="spellEnd"/>
      <w:r>
        <w:rPr>
          <w:bCs/>
        </w:rPr>
        <w:t>.</w:t>
      </w:r>
    </w:p>
    <w:p w:rsidR="00AF363C" w:rsidRDefault="00D46DD0">
      <w:pPr>
        <w:ind w:firstLine="426"/>
        <w:jc w:val="both"/>
        <w:rPr>
          <w:bCs/>
        </w:rPr>
      </w:pPr>
      <w:r>
        <w:rPr>
          <w:bCs/>
        </w:rPr>
        <w:t>3. По обработки поверхности:</w:t>
      </w:r>
      <w:r>
        <w:rPr>
          <w:bCs/>
        </w:rPr>
        <w:tab/>
      </w:r>
    </w:p>
    <w:p w:rsidR="00AF363C" w:rsidRDefault="00D46DD0">
      <w:pPr>
        <w:ind w:firstLine="426"/>
        <w:jc w:val="both"/>
        <w:rPr>
          <w:bCs/>
        </w:rPr>
      </w:pPr>
      <w:r>
        <w:rPr>
          <w:bCs/>
        </w:rPr>
        <w:t>— вощеные;</w:t>
      </w:r>
    </w:p>
    <w:p w:rsidR="00AF363C" w:rsidRDefault="00D46DD0">
      <w:pPr>
        <w:ind w:firstLine="426"/>
        <w:jc w:val="both"/>
        <w:rPr>
          <w:bCs/>
        </w:rPr>
      </w:pPr>
      <w:r>
        <w:rPr>
          <w:bCs/>
        </w:rPr>
        <w:t xml:space="preserve">— </w:t>
      </w:r>
      <w:proofErr w:type="spellStart"/>
      <w:r>
        <w:rPr>
          <w:bCs/>
        </w:rPr>
        <w:t>невощеные</w:t>
      </w:r>
      <w:proofErr w:type="spellEnd"/>
      <w:r>
        <w:rPr>
          <w:bCs/>
        </w:rPr>
        <w:t>.</w:t>
      </w:r>
    </w:p>
    <w:p w:rsidR="00AF363C" w:rsidRDefault="00D46DD0">
      <w:pPr>
        <w:ind w:firstLine="426"/>
        <w:jc w:val="both"/>
        <w:rPr>
          <w:bCs/>
        </w:rPr>
      </w:pPr>
      <w:r>
        <w:rPr>
          <w:bCs/>
        </w:rPr>
        <w:t>4. По наличию пропитывания:</w:t>
      </w:r>
    </w:p>
    <w:p w:rsidR="00AF363C" w:rsidRDefault="00D46DD0">
      <w:pPr>
        <w:ind w:firstLine="426"/>
        <w:jc w:val="both"/>
        <w:rPr>
          <w:bCs/>
        </w:rPr>
      </w:pPr>
      <w:r>
        <w:rPr>
          <w:bCs/>
        </w:rPr>
        <w:t>— без специальной пропитки;</w:t>
      </w:r>
    </w:p>
    <w:p w:rsidR="00AF363C" w:rsidRDefault="00D46DD0">
      <w:pPr>
        <w:ind w:firstLine="426"/>
        <w:jc w:val="both"/>
        <w:rPr>
          <w:bCs/>
        </w:rPr>
      </w:pPr>
      <w:r>
        <w:rPr>
          <w:bCs/>
        </w:rPr>
        <w:t xml:space="preserve">— </w:t>
      </w:r>
      <w:proofErr w:type="spellStart"/>
      <w:r>
        <w:rPr>
          <w:bCs/>
        </w:rPr>
        <w:t>пропитаные</w:t>
      </w:r>
      <w:proofErr w:type="spellEnd"/>
      <w:r>
        <w:rPr>
          <w:bCs/>
        </w:rPr>
        <w:t xml:space="preserve"> лечебно-профилактическими веществами.</w:t>
      </w:r>
    </w:p>
    <w:p w:rsidR="00AF363C" w:rsidRDefault="00D46DD0">
      <w:pPr>
        <w:ind w:firstLine="426"/>
        <w:jc w:val="both"/>
        <w:rPr>
          <w:bCs/>
        </w:rPr>
      </w:pPr>
      <w:r>
        <w:rPr>
          <w:bCs/>
        </w:rPr>
        <w:t>5. По способу применения.</w:t>
      </w:r>
    </w:p>
    <w:p w:rsidR="00AF363C" w:rsidRDefault="00D46DD0">
      <w:pPr>
        <w:ind w:firstLine="426"/>
        <w:jc w:val="both"/>
        <w:rPr>
          <w:bCs/>
        </w:rPr>
      </w:pPr>
      <w:r>
        <w:rPr>
          <w:bCs/>
        </w:rPr>
        <w:t>— для индивидуального применения;</w:t>
      </w:r>
    </w:p>
    <w:p w:rsidR="00AF363C" w:rsidRDefault="00D46DD0">
      <w:pPr>
        <w:ind w:firstLine="426"/>
        <w:jc w:val="both"/>
        <w:rPr>
          <w:bCs/>
        </w:rPr>
      </w:pPr>
      <w:r>
        <w:rPr>
          <w:bCs/>
        </w:rPr>
        <w:t xml:space="preserve">— для использования </w:t>
      </w:r>
      <w:proofErr w:type="gramStart"/>
      <w:r>
        <w:rPr>
          <w:bCs/>
        </w:rPr>
        <w:t>кабинете</w:t>
      </w:r>
      <w:proofErr w:type="gramEnd"/>
      <w:r>
        <w:rPr>
          <w:bCs/>
        </w:rPr>
        <w:t>.</w:t>
      </w:r>
    </w:p>
    <w:p w:rsidR="00AF363C" w:rsidRDefault="00D46DD0">
      <w:pPr>
        <w:ind w:firstLine="426"/>
        <w:jc w:val="both"/>
        <w:rPr>
          <w:bCs/>
        </w:rPr>
      </w:pPr>
      <w:r>
        <w:rPr>
          <w:bCs/>
        </w:rPr>
        <w:t>Межзубная нить состоит как минимум из одного волокна, подвергнутого специальной об</w:t>
      </w:r>
      <w:r>
        <w:rPr>
          <w:bCs/>
        </w:rPr>
        <w:softHyphen/>
        <w:t>работке на производстве с целью увеличения прочности на разрыв, и покрыта жидкой па</w:t>
      </w:r>
      <w:r>
        <w:rPr>
          <w:bCs/>
        </w:rPr>
        <w:softHyphen/>
        <w:t>рафиновой смесью для снижения коэффициента трения.</w:t>
      </w:r>
    </w:p>
    <w:p w:rsidR="00AF363C" w:rsidRDefault="00D46DD0">
      <w:pPr>
        <w:ind w:firstLine="426"/>
        <w:jc w:val="both"/>
        <w:rPr>
          <w:bCs/>
        </w:rPr>
      </w:pPr>
      <w:proofErr w:type="spellStart"/>
      <w:proofErr w:type="gramStart"/>
      <w:r>
        <w:rPr>
          <w:bCs/>
        </w:rPr>
        <w:lastRenderedPageBreak/>
        <w:t>Сеперфлосс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представлят</w:t>
      </w:r>
      <w:proofErr w:type="spellEnd"/>
      <w:r>
        <w:rPr>
          <w:bCs/>
        </w:rPr>
        <w:t xml:space="preserve">  собой широкую нить (в 3—4 раза шире </w:t>
      </w:r>
      <w:proofErr w:type="spellStart"/>
      <w:r>
        <w:rPr>
          <w:bCs/>
        </w:rPr>
        <w:t>флосса</w:t>
      </w:r>
      <w:proofErr w:type="spellEnd"/>
      <w:r>
        <w:rPr>
          <w:bCs/>
        </w:rPr>
        <w:t>), предназначен</w:t>
      </w:r>
      <w:r>
        <w:rPr>
          <w:bCs/>
        </w:rPr>
        <w:softHyphen/>
        <w:t xml:space="preserve">ную для очищений межзубных промежутков, причем в основном показана лицам с </w:t>
      </w:r>
      <w:proofErr w:type="spellStart"/>
      <w:r>
        <w:rPr>
          <w:bCs/>
        </w:rPr>
        <w:t>диастемами</w:t>
      </w:r>
      <w:proofErr w:type="spellEnd"/>
      <w:proofErr w:type="gramEnd"/>
    </w:p>
    <w:p w:rsidR="00AF363C" w:rsidRDefault="00D46DD0">
      <w:pPr>
        <w:ind w:firstLine="426"/>
        <w:jc w:val="both"/>
        <w:rPr>
          <w:bCs/>
        </w:rPr>
      </w:pPr>
      <w:r>
        <w:rPr>
          <w:bCs/>
        </w:rPr>
        <w:t>Существуют также одноразовые устройства для натяжения зубной нити — так называе</w:t>
      </w:r>
      <w:r>
        <w:rPr>
          <w:bCs/>
        </w:rPr>
        <w:softHyphen/>
        <w:t xml:space="preserve">мые </w:t>
      </w:r>
      <w:proofErr w:type="spellStart"/>
      <w:r>
        <w:rPr>
          <w:bCs/>
        </w:rPr>
        <w:t>флосс</w:t>
      </w:r>
      <w:r>
        <w:rPr>
          <w:bCs/>
        </w:rPr>
        <w:t>е</w:t>
      </w:r>
      <w:r>
        <w:rPr>
          <w:bCs/>
        </w:rPr>
        <w:t>ты</w:t>
      </w:r>
      <w:proofErr w:type="spellEnd"/>
      <w:r>
        <w:rPr>
          <w:bCs/>
        </w:rPr>
        <w:t>. Их изготавливают из прочного негибкого материала, они имеют ручку с Ц-образной дужкой, на к</w:t>
      </w:r>
      <w:r>
        <w:rPr>
          <w:bCs/>
        </w:rPr>
        <w:t>о</w:t>
      </w:r>
      <w:r>
        <w:rPr>
          <w:bCs/>
        </w:rPr>
        <w:t xml:space="preserve">торой находятся две </w:t>
      </w:r>
      <w:proofErr w:type="spellStart"/>
      <w:r>
        <w:rPr>
          <w:bCs/>
        </w:rPr>
        <w:t>бранши</w:t>
      </w:r>
      <w:proofErr w:type="spellEnd"/>
      <w:r>
        <w:rPr>
          <w:bCs/>
        </w:rPr>
        <w:t xml:space="preserve"> — между ними натянута нить. Пло</w:t>
      </w:r>
      <w:r>
        <w:rPr>
          <w:bCs/>
        </w:rPr>
        <w:softHyphen/>
        <w:t xml:space="preserve">ские по форме нити и ленты более удобны и легче проникает в </w:t>
      </w:r>
      <w:proofErr w:type="spellStart"/>
      <w:r>
        <w:rPr>
          <w:bCs/>
        </w:rPr>
        <w:t>трудноочищаемые</w:t>
      </w:r>
      <w:proofErr w:type="spellEnd"/>
      <w:r>
        <w:rPr>
          <w:bCs/>
        </w:rPr>
        <w:t xml:space="preserve"> меж</w:t>
      </w:r>
      <w:r>
        <w:rPr>
          <w:bCs/>
        </w:rPr>
        <w:softHyphen/>
        <w:t xml:space="preserve">зубные промежутки, охватывая поверхность зуба. </w:t>
      </w:r>
      <w:proofErr w:type="spellStart"/>
      <w:r>
        <w:rPr>
          <w:bCs/>
        </w:rPr>
        <w:t>Вощёнье</w:t>
      </w:r>
      <w:proofErr w:type="spellEnd"/>
      <w:r>
        <w:rPr>
          <w:bCs/>
        </w:rPr>
        <w:t xml:space="preserve"> нити обладают более высокой скользящей </w:t>
      </w:r>
      <w:proofErr w:type="gramStart"/>
      <w:r>
        <w:rPr>
          <w:bCs/>
        </w:rPr>
        <w:t>способностью</w:t>
      </w:r>
      <w:proofErr w:type="gramEnd"/>
      <w:r>
        <w:rPr>
          <w:bCs/>
        </w:rPr>
        <w:t xml:space="preserve"> поэтому легко проникают в межзу</w:t>
      </w:r>
      <w:r>
        <w:rPr>
          <w:bCs/>
        </w:rPr>
        <w:t>б</w:t>
      </w:r>
      <w:r>
        <w:rPr>
          <w:bCs/>
        </w:rPr>
        <w:t>ные промежутки, устой</w:t>
      </w:r>
      <w:r>
        <w:rPr>
          <w:bCs/>
        </w:rPr>
        <w:softHyphen/>
        <w:t xml:space="preserve">чивы к </w:t>
      </w:r>
      <w:proofErr w:type="spellStart"/>
      <w:r>
        <w:rPr>
          <w:bCs/>
        </w:rPr>
        <w:t>разволокнению</w:t>
      </w:r>
      <w:proofErr w:type="spellEnd"/>
      <w:r>
        <w:rPr>
          <w:bCs/>
        </w:rPr>
        <w:t xml:space="preserve">, проще в использовании. Однако по очистительным свойствам </w:t>
      </w:r>
      <w:proofErr w:type="spellStart"/>
      <w:r>
        <w:rPr>
          <w:bCs/>
        </w:rPr>
        <w:t>вощеныее</w:t>
      </w:r>
      <w:proofErr w:type="spellEnd"/>
      <w:r>
        <w:rPr>
          <w:bCs/>
        </w:rPr>
        <w:t xml:space="preserve"> нити уступают </w:t>
      </w:r>
      <w:proofErr w:type="spellStart"/>
      <w:r>
        <w:rPr>
          <w:bCs/>
        </w:rPr>
        <w:t>невощеным</w:t>
      </w:r>
      <w:proofErr w:type="spellEnd"/>
      <w:r>
        <w:rPr>
          <w:bCs/>
        </w:rPr>
        <w:t>. Большинство зубных нитей пропитано дезодори</w:t>
      </w:r>
      <w:r>
        <w:rPr>
          <w:bCs/>
        </w:rPr>
        <w:softHyphen/>
        <w:t xml:space="preserve">рующим раствором (ментолом). Однако некоторые нити пропитаны соединениями </w:t>
      </w:r>
      <w:proofErr w:type="gramStart"/>
      <w:r>
        <w:rPr>
          <w:bCs/>
        </w:rPr>
        <w:t>фто</w:t>
      </w:r>
      <w:r>
        <w:rPr>
          <w:bCs/>
        </w:rPr>
        <w:softHyphen/>
        <w:t>рида</w:t>
      </w:r>
      <w:proofErr w:type="gramEnd"/>
      <w:r>
        <w:rPr>
          <w:bCs/>
        </w:rPr>
        <w:t xml:space="preserve"> позволя</w:t>
      </w:r>
      <w:r>
        <w:rPr>
          <w:bCs/>
        </w:rPr>
        <w:t>ю</w:t>
      </w:r>
      <w:r>
        <w:rPr>
          <w:bCs/>
        </w:rPr>
        <w:t>щими дополнительно укрепить эмаль в труднодоступных для очищения зу</w:t>
      </w:r>
      <w:r>
        <w:rPr>
          <w:bCs/>
        </w:rPr>
        <w:softHyphen/>
        <w:t>бов участках, а также обл</w:t>
      </w:r>
      <w:r>
        <w:rPr>
          <w:bCs/>
        </w:rPr>
        <w:t>а</w:t>
      </w:r>
      <w:r>
        <w:rPr>
          <w:bCs/>
        </w:rPr>
        <w:t xml:space="preserve">дающими </w:t>
      </w:r>
      <w:proofErr w:type="spellStart"/>
      <w:r>
        <w:rPr>
          <w:bCs/>
        </w:rPr>
        <w:t>кариесотропными</w:t>
      </w:r>
      <w:proofErr w:type="spellEnd"/>
      <w:r>
        <w:rPr>
          <w:bCs/>
        </w:rPr>
        <w:t xml:space="preserve"> свойствами.</w:t>
      </w:r>
    </w:p>
    <w:p w:rsidR="00AF363C" w:rsidRDefault="00D46DD0">
      <w:pPr>
        <w:ind w:firstLine="426"/>
        <w:jc w:val="both"/>
        <w:rPr>
          <w:bCs/>
        </w:rPr>
      </w:pPr>
      <w:proofErr w:type="gramStart"/>
      <w:r>
        <w:rPr>
          <w:bCs/>
        </w:rPr>
        <w:t>Нити, предназначенные для индивидуального использования имеют</w:t>
      </w:r>
      <w:proofErr w:type="gramEnd"/>
      <w:r>
        <w:rPr>
          <w:bCs/>
        </w:rPr>
        <w:t xml:space="preserve"> разнообразные упа</w:t>
      </w:r>
      <w:r>
        <w:rPr>
          <w:bCs/>
        </w:rPr>
        <w:softHyphen/>
        <w:t>ковки, удобные для отматывания  и отрезания данной нити. Обычно упаковкой является пластиковый конте</w:t>
      </w:r>
      <w:r>
        <w:rPr>
          <w:bCs/>
        </w:rPr>
        <w:t>й</w:t>
      </w:r>
      <w:r>
        <w:rPr>
          <w:bCs/>
        </w:rPr>
        <w:t xml:space="preserve">нер небольшого размера, где размещены обычные </w:t>
      </w:r>
      <w:proofErr w:type="spellStart"/>
      <w:r>
        <w:rPr>
          <w:bCs/>
        </w:rPr>
        <w:t>флоссы</w:t>
      </w:r>
      <w:proofErr w:type="spellEnd"/>
      <w:proofErr w:type="gramStart"/>
      <w:r>
        <w:rPr>
          <w:bCs/>
        </w:rPr>
        <w:t xml:space="preserve"> .</w:t>
      </w:r>
      <w:proofErr w:type="gramEnd"/>
      <w:r>
        <w:rPr>
          <w:bCs/>
        </w:rPr>
        <w:t xml:space="preserve"> Он удобен в обращении и исключает з</w:t>
      </w:r>
      <w:r>
        <w:rPr>
          <w:bCs/>
        </w:rPr>
        <w:t>а</w:t>
      </w:r>
      <w:r>
        <w:rPr>
          <w:bCs/>
        </w:rPr>
        <w:t>грязнение находящейся внутри него неиспользованной нити. В данном контейнере возможно умещение 50 м нити, поэтому нити имеет возможность всегда держать ее под рукой и в нужный момент очистить межзубные промежутки.</w:t>
      </w:r>
    </w:p>
    <w:p w:rsidR="00AF363C" w:rsidRDefault="00D46DD0">
      <w:pPr>
        <w:ind w:firstLine="426"/>
        <w:jc w:val="both"/>
        <w:rPr>
          <w:b/>
          <w:bCs/>
        </w:rPr>
      </w:pPr>
      <w:r>
        <w:t>Рекомендуется следующий способ ее применения. Нить длиной 35-40 см, накручивают вокруг 1 ф</w:t>
      </w:r>
      <w:r>
        <w:t>а</w:t>
      </w:r>
      <w:r>
        <w:t xml:space="preserve">ланги средних пальцев каждой руки. </w:t>
      </w:r>
      <w:proofErr w:type="gramStart"/>
      <w:r>
        <w:t>Медленно и осторожно вводят в межзуб</w:t>
      </w:r>
      <w:r>
        <w:softHyphen/>
        <w:t xml:space="preserve">ной промежуток, а затем натягивают у основания </w:t>
      </w:r>
      <w:proofErr w:type="spellStart"/>
      <w:r>
        <w:t>десневой</w:t>
      </w:r>
      <w:proofErr w:type="spellEnd"/>
      <w:r>
        <w:t xml:space="preserve"> борозды.</w:t>
      </w:r>
      <w:proofErr w:type="gramEnd"/>
      <w:r>
        <w:t xml:space="preserve"> С помощью несколь</w:t>
      </w:r>
      <w:r>
        <w:softHyphen/>
        <w:t>ких движений нити (6-7 раз) назад - вперед, вверх-вниз удаляют все мягкие зубные отло</w:t>
      </w:r>
      <w:r>
        <w:softHyphen/>
        <w:t>жения с дистальной поверхности зуба. Затем оч</w:t>
      </w:r>
      <w:r>
        <w:t>и</w:t>
      </w:r>
      <w:r>
        <w:t>щают медиальную поверхность зуба. Для этого осторожно нить двигают, плотно прижав к поверхности зуба, двигают назад – впе</w:t>
      </w:r>
      <w:r>
        <w:softHyphen/>
        <w:t>ред через контактный пункт удаляют зубной налет. Не следует продвигать нить с боль</w:t>
      </w:r>
      <w:r>
        <w:softHyphen/>
        <w:t xml:space="preserve">шим усилием т.к. это связано с </w:t>
      </w:r>
      <w:proofErr w:type="spellStart"/>
      <w:r>
        <w:t>травмотизацией</w:t>
      </w:r>
      <w:proofErr w:type="spellEnd"/>
      <w:r>
        <w:t xml:space="preserve"> десны. </w:t>
      </w:r>
      <w:proofErr w:type="gramStart"/>
      <w:r>
        <w:t>Можно использовать нить пропи</w:t>
      </w:r>
      <w:r>
        <w:softHyphen/>
        <w:t>танной 2% раствором фторида натрия для профилактики кариеса.</w:t>
      </w:r>
      <w:proofErr w:type="gramEnd"/>
      <w:r>
        <w:t xml:space="preserve"> Так же нити могут быть пропитаны ментолом или различными антисептиками.</w:t>
      </w:r>
    </w:p>
    <w:p w:rsidR="00AF363C" w:rsidRDefault="00D46DD0">
      <w:pPr>
        <w:ind w:firstLine="426"/>
        <w:jc w:val="both"/>
      </w:pPr>
      <w:r>
        <w:t>Также имеется электрическое устройство для очищения межзубных промежутков «</w:t>
      </w:r>
      <w:proofErr w:type="spellStart"/>
      <w:r>
        <w:t>New</w:t>
      </w:r>
      <w:proofErr w:type="spellEnd"/>
      <w:r>
        <w:t xml:space="preserve"> </w:t>
      </w:r>
      <w:proofErr w:type="spellStart"/>
      <w:r>
        <w:t>Braun</w:t>
      </w:r>
      <w:proofErr w:type="spellEnd"/>
      <w:r>
        <w:t xml:space="preserve"> </w:t>
      </w:r>
      <w:proofErr w:type="spellStart"/>
      <w:r>
        <w:t>Oral</w:t>
      </w:r>
      <w:proofErr w:type="spellEnd"/>
      <w:r>
        <w:t xml:space="preserve">-B </w:t>
      </w:r>
      <w:proofErr w:type="spellStart"/>
      <w:r>
        <w:t>Interclean</w:t>
      </w:r>
      <w:proofErr w:type="spellEnd"/>
      <w:r>
        <w:t xml:space="preserve"> TM </w:t>
      </w:r>
      <w:proofErr w:type="spellStart"/>
      <w:r>
        <w:t>Interdental</w:t>
      </w:r>
      <w:proofErr w:type="spellEnd"/>
      <w:r>
        <w:t xml:space="preserve"> </w:t>
      </w:r>
      <w:proofErr w:type="spellStart"/>
      <w:r>
        <w:t>Plaque</w:t>
      </w:r>
      <w:proofErr w:type="spellEnd"/>
      <w:r>
        <w:t xml:space="preserve"> </w:t>
      </w:r>
      <w:proofErr w:type="spellStart"/>
      <w:r>
        <w:t>Remover</w:t>
      </w:r>
      <w:proofErr w:type="spellEnd"/>
      <w:r>
        <w:t xml:space="preserve">» (компании </w:t>
      </w:r>
      <w:proofErr w:type="spellStart"/>
      <w:r>
        <w:t>Braun</w:t>
      </w:r>
      <w:proofErr w:type="spellEnd"/>
      <w:r>
        <w:t xml:space="preserve"> </w:t>
      </w:r>
      <w:proofErr w:type="spellStart"/>
      <w:r>
        <w:t>Oral</w:t>
      </w:r>
      <w:proofErr w:type="spellEnd"/>
      <w:r>
        <w:t>-B), которое  представляет собой сменные насадки, фиксирующие пластиковые интердентальные нити в виде канюли. Нить удаляет налет со скоростью 100 чистящих движений в минуту. Нить удаляет мягкий налет и способствует ра</w:t>
      </w:r>
      <w:r>
        <w:t>з</w:t>
      </w:r>
      <w:r>
        <w:t>рушению твердого зубного камня на контактных поверхностях зубов, в межзубных промежутках и з</w:t>
      </w:r>
      <w:r>
        <w:t>у</w:t>
      </w:r>
      <w:r>
        <w:t>бодесневой борозде.</w:t>
      </w:r>
    </w:p>
    <w:p w:rsidR="00AF363C" w:rsidRDefault="00D46DD0">
      <w:pPr>
        <w:ind w:firstLine="426"/>
        <w:jc w:val="both"/>
      </w:pPr>
      <w:proofErr w:type="spellStart"/>
      <w:r>
        <w:t>Interclean</w:t>
      </w:r>
      <w:proofErr w:type="spellEnd"/>
      <w:r>
        <w:t xml:space="preserve"> - </w:t>
      </w:r>
      <w:proofErr w:type="gramStart"/>
      <w:r>
        <w:t>безопасен</w:t>
      </w:r>
      <w:proofErr w:type="gramEnd"/>
      <w:r>
        <w:t xml:space="preserve"> в использовании и эффективен для очищения налета в межзубных промежу</w:t>
      </w:r>
      <w:r>
        <w:t>т</w:t>
      </w:r>
      <w:r>
        <w:t>ках, что способствует снижению кровоточивости десен и интенсивности гингивита.</w:t>
      </w:r>
    </w:p>
    <w:p w:rsidR="00AF363C" w:rsidRDefault="00D46DD0">
      <w:pPr>
        <w:ind w:firstLine="426"/>
        <w:jc w:val="both"/>
      </w:pPr>
      <w:r>
        <w:t>Возможные осложнения при неправильном применении средств интердентальной гигиены:</w:t>
      </w:r>
    </w:p>
    <w:p w:rsidR="00AF363C" w:rsidRDefault="00D46DD0">
      <w:pPr>
        <w:ind w:firstLine="426"/>
        <w:jc w:val="both"/>
      </w:pPr>
      <w:r>
        <w:t>1. Маргинальный периодонтит;</w:t>
      </w:r>
    </w:p>
    <w:p w:rsidR="00AF363C" w:rsidRDefault="00D46DD0">
      <w:pPr>
        <w:ind w:firstLine="426"/>
        <w:jc w:val="both"/>
      </w:pPr>
      <w:r>
        <w:t>2. Кровоточивость десны;</w:t>
      </w:r>
    </w:p>
    <w:p w:rsidR="00AF363C" w:rsidRDefault="00D46DD0">
      <w:pPr>
        <w:ind w:firstLine="426"/>
        <w:jc w:val="both"/>
      </w:pPr>
      <w:r>
        <w:t>3. Локальный гипертрофический гингивит;</w:t>
      </w:r>
    </w:p>
    <w:p w:rsidR="00AF363C" w:rsidRDefault="00D46DD0">
      <w:pPr>
        <w:ind w:firstLine="426"/>
        <w:jc w:val="both"/>
      </w:pPr>
      <w:r>
        <w:t>4. Развитие эпулиса;</w:t>
      </w:r>
    </w:p>
    <w:p w:rsidR="00AF363C" w:rsidRDefault="00D46DD0">
      <w:pPr>
        <w:ind w:firstLine="426"/>
      </w:pPr>
      <w:r>
        <w:rPr>
          <w:noProof/>
        </w:rPr>
        <w:drawing>
          <wp:anchor distT="0" distB="0" distL="133350" distR="120650" simplePos="0" relativeHeight="14" behindDoc="0" locked="0" layoutInCell="1" allowOverlap="1">
            <wp:simplePos x="0" y="0"/>
            <wp:positionH relativeFrom="column">
              <wp:posOffset>106680</wp:posOffset>
            </wp:positionH>
            <wp:positionV relativeFrom="paragraph">
              <wp:posOffset>127000</wp:posOffset>
            </wp:positionV>
            <wp:extent cx="1364615" cy="3129280"/>
            <wp:effectExtent l="0" t="0" r="0" b="0"/>
            <wp:wrapTight wrapText="bothSides">
              <wp:wrapPolygon edited="0">
                <wp:start x="-337" y="0"/>
                <wp:lineTo x="-337" y="21393"/>
                <wp:lineTo x="21708" y="21393"/>
                <wp:lineTo x="21708" y="0"/>
                <wp:lineTo x="-337" y="0"/>
              </wp:wrapPolygon>
            </wp:wrapTight>
            <wp:docPr id="11" name="Рисунок 44" descr="Oral-b 17 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44" descr="Oral-b 17 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2320" t="5213" r="18138" b="3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5" cy="3129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5. Образование </w:t>
      </w:r>
      <w:proofErr w:type="spellStart"/>
      <w:r>
        <w:t>пародонтального</w:t>
      </w:r>
      <w:proofErr w:type="spellEnd"/>
      <w:r>
        <w:t xml:space="preserve"> кармана;</w:t>
      </w:r>
    </w:p>
    <w:p w:rsidR="00AF363C" w:rsidRDefault="00D46DD0">
      <w:pPr>
        <w:ind w:firstLine="426"/>
      </w:pPr>
      <w:r>
        <w:t>6. Рецессия десны.</w:t>
      </w:r>
    </w:p>
    <w:p w:rsidR="00AF363C" w:rsidRDefault="00D46DD0">
      <w:pPr>
        <w:ind w:firstLine="426"/>
        <w:jc w:val="both"/>
      </w:pPr>
      <w:r>
        <w:t>Возможные осложнения, возникающие при неправильном использовании средств интердентальной гигиены полости рта, как правило, связаны с разр</w:t>
      </w:r>
      <w:r>
        <w:t>у</w:t>
      </w:r>
      <w:r>
        <w:t xml:space="preserve">шением или травмой </w:t>
      </w:r>
      <w:proofErr w:type="spellStart"/>
      <w:r>
        <w:t>периодонтальных</w:t>
      </w:r>
      <w:proofErr w:type="spellEnd"/>
      <w:r>
        <w:t xml:space="preserve"> волокон или десны.</w:t>
      </w:r>
    </w:p>
    <w:p w:rsidR="00AF363C" w:rsidRDefault="00D46DD0">
      <w:pPr>
        <w:pStyle w:val="31"/>
        <w:ind w:firstLine="426"/>
        <w:jc w:val="both"/>
        <w:rPr>
          <w:rFonts w:ascii="Times New Roman" w:hAnsi="Times New Roman"/>
          <w:i/>
          <w:sz w:val="24"/>
        </w:rPr>
      </w:pPr>
      <w:bookmarkStart w:id="3" w:name="_Toc205043139"/>
      <w:bookmarkEnd w:id="3"/>
      <w:r>
        <w:rPr>
          <w:rFonts w:ascii="Times New Roman" w:hAnsi="Times New Roman"/>
          <w:i/>
          <w:sz w:val="24"/>
        </w:rPr>
        <w:t>Дополнительные предметы, средства и методы индивидуальной гигиены полости рта для лиц с измененным периодонтом</w:t>
      </w:r>
    </w:p>
    <w:p w:rsidR="00AF363C" w:rsidRDefault="00D46DD0">
      <w:pPr>
        <w:ind w:firstLine="426"/>
        <w:jc w:val="both"/>
      </w:pPr>
      <w:r>
        <w:rPr>
          <w:noProof/>
        </w:rPr>
        <w:drawing>
          <wp:anchor distT="0" distB="0" distL="133350" distR="115570" simplePos="0" relativeHeight="13" behindDoc="0" locked="0" layoutInCell="1" allowOverlap="1">
            <wp:simplePos x="0" y="0"/>
            <wp:positionH relativeFrom="column">
              <wp:posOffset>4540885</wp:posOffset>
            </wp:positionH>
            <wp:positionV relativeFrom="paragraph">
              <wp:posOffset>1157605</wp:posOffset>
            </wp:positionV>
            <wp:extent cx="1903730" cy="921385"/>
            <wp:effectExtent l="0" t="0" r="0" b="0"/>
            <wp:wrapTight wrapText="bothSides">
              <wp:wrapPolygon edited="0">
                <wp:start x="-325" y="0"/>
                <wp:lineTo x="-325" y="20826"/>
                <wp:lineTo x="21599" y="20826"/>
                <wp:lineTo x="21599" y="0"/>
                <wp:lineTo x="-325" y="0"/>
              </wp:wrapPolygon>
            </wp:wrapTight>
            <wp:docPr id="12" name="Рисунок 43" descr="О зубных щетках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43" descr="О зубных щетках..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921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 норме контактные поверхности коронок зубов в пришеечной области з</w:t>
      </w:r>
      <w:r>
        <w:t>а</w:t>
      </w:r>
      <w:r>
        <w:t>щищены свободной десной. При возрастных и/или патологических изменени</w:t>
      </w:r>
      <w:r>
        <w:softHyphen/>
        <w:t>ях периодонта происходит убыль десны, и образуются клинические амбразуры — треугольные пространства, имеющие основание на уплощенной десне, в ка</w:t>
      </w:r>
      <w:r>
        <w:softHyphen/>
        <w:t>честве сторон проксимальные поверхности коронок (или оголенных корней з</w:t>
      </w:r>
      <w:r>
        <w:t>у</w:t>
      </w:r>
      <w:r>
        <w:t>ба) и вершину в межзубном контактном пункте. Здесь легко образуются мяг</w:t>
      </w:r>
      <w:r>
        <w:softHyphen/>
        <w:t>кие зубные отложения, часто застревают пищевые оста</w:t>
      </w:r>
      <w:r>
        <w:t>т</w:t>
      </w:r>
      <w:r>
        <w:t>ки, создающие ощути</w:t>
      </w:r>
      <w:r>
        <w:softHyphen/>
        <w:t>мый дискомфорт. Для очищ</w:t>
      </w:r>
      <w:r>
        <w:t>е</w:t>
      </w:r>
      <w:r>
        <w:t xml:space="preserve">ния широких межзубных промежутков, свободных от </w:t>
      </w:r>
      <w:r>
        <w:lastRenderedPageBreak/>
        <w:t>десны, для обработки проксимальных поверхностей отдельно стоящих зубов используют различные специальные и подручные предметы. Пропитывание или смачивание предметов гигиены растворами антисептиков увеличивает их профилактические возможности.</w:t>
      </w:r>
    </w:p>
    <w:p w:rsidR="00AF363C" w:rsidRDefault="00D46DD0">
      <w:pPr>
        <w:ind w:firstLine="426"/>
        <w:jc w:val="both"/>
      </w:pPr>
      <w:proofErr w:type="spellStart"/>
      <w:r>
        <w:rPr>
          <w:b/>
          <w:i/>
          <w:u w:val="single"/>
        </w:rPr>
        <w:t>Однопучковые</w:t>
      </w:r>
      <w:proofErr w:type="spellEnd"/>
      <w:r>
        <w:rPr>
          <w:b/>
          <w:i/>
          <w:u w:val="single"/>
        </w:rPr>
        <w:t xml:space="preserve"> щетки</w:t>
      </w:r>
      <w:r>
        <w:t xml:space="preserve"> по своей конструкции отличаются от обычных ще</w:t>
      </w:r>
      <w:r>
        <w:softHyphen/>
        <w:t>ток только тем, что имеют очень маленькую округлую головку (до 1 см в диа</w:t>
      </w:r>
      <w:r>
        <w:softHyphen/>
        <w:t>метре) с 1-6 пучками щетины, при этом стриженое рабочее поле имеет форму конуса. Острый кончик щетки вводят в межзубный промежуток, выталкивая из него пищевые остатки; при вибрирующих движениях боковые поверхности ко</w:t>
      </w:r>
      <w:r>
        <w:softHyphen/>
        <w:t>нуса чистят прокс</w:t>
      </w:r>
      <w:r>
        <w:t>и</w:t>
      </w:r>
      <w:r>
        <w:t>мальные участки зубов. В 90-х годах появились электриче</w:t>
      </w:r>
      <w:r>
        <w:softHyphen/>
        <w:t xml:space="preserve">ские моторные </w:t>
      </w:r>
      <w:proofErr w:type="spellStart"/>
      <w:r>
        <w:t>интерпроксимальные</w:t>
      </w:r>
      <w:proofErr w:type="spellEnd"/>
      <w:r>
        <w:t xml:space="preserve"> щетки, узкие пучки которых «вворачива</w:t>
      </w:r>
      <w:r>
        <w:softHyphen/>
        <w:t>ются» в контактные зоны с частотой движения до 100 оборотов в м</w:t>
      </w:r>
      <w:r>
        <w:t>и</w:t>
      </w:r>
      <w:r>
        <w:t>нуту.</w:t>
      </w:r>
    </w:p>
    <w:p w:rsidR="00AF363C" w:rsidRDefault="00D46DD0">
      <w:pPr>
        <w:ind w:firstLine="426"/>
        <w:jc w:val="both"/>
      </w:pPr>
      <w:r>
        <w:rPr>
          <w:noProof/>
        </w:rPr>
        <w:drawing>
          <wp:anchor distT="0" distB="0" distL="133350" distR="121920" simplePos="0" relativeHeight="15" behindDoc="0" locked="0" layoutInCell="1" allowOverlap="1">
            <wp:simplePos x="0" y="0"/>
            <wp:positionH relativeFrom="column">
              <wp:posOffset>5238750</wp:posOffset>
            </wp:positionH>
            <wp:positionV relativeFrom="paragraph">
              <wp:posOffset>1717040</wp:posOffset>
            </wp:positionV>
            <wp:extent cx="1535430" cy="1200150"/>
            <wp:effectExtent l="0" t="0" r="0" b="0"/>
            <wp:wrapTight wrapText="bothSides">
              <wp:wrapPolygon edited="0">
                <wp:start x="-325" y="0"/>
                <wp:lineTo x="-325" y="21078"/>
                <wp:lineTo x="21599" y="21078"/>
                <wp:lineTo x="21599" y="0"/>
                <wp:lineTo x="-325" y="0"/>
              </wp:wrapPolygon>
            </wp:wrapTight>
            <wp:docPr id="13" name="Рисунок 45" descr="О зубных щетках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45" descr="О зубных щетках...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u w:val="single"/>
        </w:rPr>
        <w:t>Межзубные ершики</w:t>
      </w:r>
      <w:r>
        <w:t xml:space="preserve"> — это маленькие спиральные щетки, волокна кото</w:t>
      </w:r>
      <w:r>
        <w:softHyphen/>
        <w:t>рых зафиксированы между двумя перевитыми металлическими проволоками, служащими и головкой, и ручкой. Ершики могут иметь цилиндрическую и ко</w:t>
      </w:r>
      <w:r>
        <w:softHyphen/>
        <w:t>нусовидную форму рабочей поверхности различного диаметра. Проволо</w:t>
      </w:r>
      <w:r>
        <w:t>ч</w:t>
      </w:r>
      <w:r>
        <w:t>ная ручка ершика может быть изогнута так, чтобы облегчить доступ в амбразуру. Поскольку ручку е</w:t>
      </w:r>
      <w:r>
        <w:t>р</w:t>
      </w:r>
      <w:r>
        <w:t>шика — тонкую и недлинную — непросто удержать в паль</w:t>
      </w:r>
      <w:r>
        <w:softHyphen/>
        <w:t>цах, предлагают различные держатели, напоминающие ручку зубной щетки или, что удобнее, представляющие собой небольшой плоский пл</w:t>
      </w:r>
      <w:r>
        <w:t>а</w:t>
      </w:r>
      <w:r>
        <w:t>стиковый тре</w:t>
      </w:r>
      <w:r>
        <w:softHyphen/>
        <w:t>угольник (овал), размеры которого достаточны для удержания в пальцах. Рабо</w:t>
      </w:r>
      <w:r>
        <w:softHyphen/>
        <w:t xml:space="preserve">чую часть ершика вводят в амбразуру или </w:t>
      </w:r>
      <w:proofErr w:type="spellStart"/>
      <w:r>
        <w:t>трему</w:t>
      </w:r>
      <w:proofErr w:type="spellEnd"/>
      <w:r>
        <w:t xml:space="preserve"> и очищают поверхность зубов возвратно-поступательными орально-вестибулярными движениями. Ершики могут быть использованы для обработки вогнутых п</w:t>
      </w:r>
      <w:r>
        <w:t>о</w:t>
      </w:r>
      <w:r>
        <w:t>верхностей корней, фик</w:t>
      </w:r>
      <w:r>
        <w:softHyphen/>
        <w:t xml:space="preserve">сированных на зубах </w:t>
      </w:r>
      <w:proofErr w:type="spellStart"/>
      <w:r>
        <w:t>ортодонтических</w:t>
      </w:r>
      <w:proofErr w:type="spellEnd"/>
      <w:r>
        <w:t xml:space="preserve"> и ортопедич</w:t>
      </w:r>
      <w:r>
        <w:t>е</w:t>
      </w:r>
      <w:r>
        <w:t>ских конструкций.</w:t>
      </w:r>
    </w:p>
    <w:p w:rsidR="00AF363C" w:rsidRDefault="00D46DD0">
      <w:pPr>
        <w:ind w:firstLine="426"/>
        <w:jc w:val="both"/>
      </w:pPr>
      <w:r>
        <w:rPr>
          <w:noProof/>
        </w:rPr>
        <w:drawing>
          <wp:anchor distT="0" distB="0" distL="133350" distR="121920" simplePos="0" relativeHeight="16" behindDoc="0" locked="0" layoutInCell="1" allowOverlap="1">
            <wp:simplePos x="0" y="0"/>
            <wp:positionH relativeFrom="column">
              <wp:posOffset>5238750</wp:posOffset>
            </wp:positionH>
            <wp:positionV relativeFrom="paragraph">
              <wp:posOffset>1037590</wp:posOffset>
            </wp:positionV>
            <wp:extent cx="1535430" cy="1128395"/>
            <wp:effectExtent l="0" t="0" r="0" b="0"/>
            <wp:wrapTight wrapText="bothSides">
              <wp:wrapPolygon edited="0">
                <wp:start x="-325" y="0"/>
                <wp:lineTo x="-325" y="20906"/>
                <wp:lineTo x="21599" y="20906"/>
                <wp:lineTo x="21599" y="0"/>
                <wp:lineTo x="-325" y="0"/>
              </wp:wrapPolygon>
            </wp:wrapTight>
            <wp:docPr id="14" name="Рисунок 46" descr="О зубных щетках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46" descr="О зубных щетках...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1128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Чистящие тампоны отличаются от ершиков только тем, что их рабочая часть — шаровидная головка из хлопка (ваты) или синтетических волокон. Эти предметы хороши для очищения </w:t>
      </w:r>
      <w:proofErr w:type="spellStart"/>
      <w:r>
        <w:t>межпроксимальных</w:t>
      </w:r>
      <w:proofErr w:type="spellEnd"/>
      <w:r>
        <w:t xml:space="preserve"> поверхностей, в</w:t>
      </w:r>
      <w:r>
        <w:t>о</w:t>
      </w:r>
      <w:r>
        <w:t>гнутых поверхностей, оголенных корней и их фуркаций, могут применяться для введе</w:t>
      </w:r>
      <w:r>
        <w:softHyphen/>
        <w:t xml:space="preserve">ния медикаментов в </w:t>
      </w:r>
      <w:proofErr w:type="spellStart"/>
      <w:r>
        <w:t>поддесневые</w:t>
      </w:r>
      <w:proofErr w:type="spellEnd"/>
      <w:r>
        <w:t xml:space="preserve"> области. Следует помнить, что минимальный диаметр тампона определяется диаметром металлической пе</w:t>
      </w:r>
      <w:r>
        <w:t>т</w:t>
      </w:r>
      <w:r>
        <w:t>ли, в которой он закреплен.</w:t>
      </w:r>
    </w:p>
    <w:p w:rsidR="00AF363C" w:rsidRDefault="00D46DD0">
      <w:pPr>
        <w:ind w:firstLine="426"/>
        <w:jc w:val="both"/>
      </w:pPr>
      <w:r>
        <w:rPr>
          <w:b/>
          <w:i/>
          <w:u w:val="single"/>
        </w:rPr>
        <w:t>Зубочистки</w:t>
      </w:r>
      <w:r>
        <w:t xml:space="preserve"> — самые простые средства для удаления пищевых остатков их полости рта, примитивные варианты которых используются даже дикими животными (обезьянами). В настоящее время в качестве зубочисток прим</w:t>
      </w:r>
      <w:r>
        <w:t>е</w:t>
      </w:r>
      <w:r>
        <w:t>няют деревянные или пластмассовые палочки длиной 5-8 см, округлые или треугольные в сечении, с диаметром 2-3 мм, с заостренным кончиком, кот</w:t>
      </w:r>
      <w:r>
        <w:t>о</w:t>
      </w:r>
      <w:r>
        <w:t>рый и является эффектором. Более удобный вариант — зубочистки на ручке — короткие (до 2 см) зуб</w:t>
      </w:r>
      <w:r>
        <w:t>о</w:t>
      </w:r>
      <w:r>
        <w:t>чист</w:t>
      </w:r>
      <w:r>
        <w:softHyphen/>
        <w:t>ки, вставленные в гнездо на верхнем конце и нижнем концах держателя (аналог ручки зубной ще</w:t>
      </w:r>
      <w:r>
        <w:t>т</w:t>
      </w:r>
      <w:r>
        <w:t>ки) под различными углами, адаптированными для удобного введения зубочистки в амбразуру перпе</w:t>
      </w:r>
      <w:r>
        <w:t>н</w:t>
      </w:r>
      <w:r>
        <w:t>дикулярно ее длинной оси. Этими зу</w:t>
      </w:r>
      <w:r>
        <w:softHyphen/>
        <w:t>бочистками легче войти в вестибуля</w:t>
      </w:r>
      <w:r>
        <w:t>р</w:t>
      </w:r>
      <w:r>
        <w:t>ную поверхность амбразуры дистальных зубов, можно обработать оральные поверхности группы п</w:t>
      </w:r>
      <w:r>
        <w:t>е</w:t>
      </w:r>
      <w:r>
        <w:t>редних зубов.</w:t>
      </w:r>
      <w:r>
        <w:rPr>
          <w:color w:val="000000"/>
        </w:rPr>
        <w:t xml:space="preserve"> </w:t>
      </w:r>
    </w:p>
    <w:p w:rsidR="00AF363C" w:rsidRDefault="00D46DD0">
      <w:pPr>
        <w:ind w:firstLine="426"/>
        <w:jc w:val="both"/>
      </w:pPr>
      <w:r>
        <w:rPr>
          <w:noProof/>
        </w:rPr>
        <w:drawing>
          <wp:anchor distT="0" distB="0" distL="133350" distR="114300" simplePos="0" relativeHeight="17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793115</wp:posOffset>
            </wp:positionV>
            <wp:extent cx="1684655" cy="911860"/>
            <wp:effectExtent l="0" t="0" r="0" b="0"/>
            <wp:wrapTight wrapText="bothSides">
              <wp:wrapPolygon edited="0">
                <wp:start x="-325" y="0"/>
                <wp:lineTo x="-325" y="21094"/>
                <wp:lineTo x="21491" y="21094"/>
                <wp:lineTo x="21491" y="0"/>
                <wp:lineTo x="-325" y="0"/>
              </wp:wrapPolygon>
            </wp:wrapTight>
            <wp:docPr id="15" name="Рисунок 47" descr="О зубных щетках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47" descr="О зубных щетках...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Для освобождения межзубных амбразур от пищевых остатков и для чист</w:t>
      </w:r>
      <w:r>
        <w:softHyphen/>
        <w:t>ки (полировки) прокс</w:t>
      </w:r>
      <w:r>
        <w:t>и</w:t>
      </w:r>
      <w:r>
        <w:t xml:space="preserve">мальных поверхностей коронок </w:t>
      </w:r>
      <w:proofErr w:type="spellStart"/>
      <w:r>
        <w:t>зубови</w:t>
      </w:r>
      <w:proofErr w:type="spellEnd"/>
      <w:r>
        <w:t xml:space="preserve"> и оголенных кор</w:t>
      </w:r>
      <w:r>
        <w:softHyphen/>
        <w:t>ней и их фуркаций, кончик деревянной зуб</w:t>
      </w:r>
      <w:r>
        <w:t>о</w:t>
      </w:r>
      <w:r>
        <w:t>чистки увлажняют слюной (для размягчения), вводят в амбразуру перпендикулярно длинной оси зуба и совер</w:t>
      </w:r>
      <w:r>
        <w:softHyphen/>
        <w:t>шают возвратно-поступательные движения в орально-вестибулярном направле</w:t>
      </w:r>
      <w:r>
        <w:softHyphen/>
        <w:t>нии, оказывая при этом умеренное давление на проксимальные участки зубов.</w:t>
      </w:r>
      <w:proofErr w:type="gramEnd"/>
      <w:r>
        <w:t xml:space="preserve"> Для уд</w:t>
      </w:r>
      <w:r>
        <w:t>а</w:t>
      </w:r>
      <w:r>
        <w:t>л</w:t>
      </w:r>
      <w:r>
        <w:t>е</w:t>
      </w:r>
      <w:r>
        <w:t xml:space="preserve">ния мягких зубных отложений с поверхности десны и из </w:t>
      </w:r>
      <w:proofErr w:type="spellStart"/>
      <w:r>
        <w:t>подесневых</w:t>
      </w:r>
      <w:proofErr w:type="spellEnd"/>
      <w:r>
        <w:t xml:space="preserve"> пространств кончик зубочистки располагают под углом 45° к очища</w:t>
      </w:r>
      <w:r>
        <w:t>е</w:t>
      </w:r>
      <w:r>
        <w:t>мой по</w:t>
      </w:r>
      <w:r>
        <w:softHyphen/>
        <w:t>верхности. Зубочистки могут быть использованы для обработки фиксирован</w:t>
      </w:r>
      <w:r>
        <w:softHyphen/>
        <w:t xml:space="preserve">ных на зубах </w:t>
      </w:r>
      <w:proofErr w:type="spellStart"/>
      <w:r>
        <w:t>ортодонтических</w:t>
      </w:r>
      <w:proofErr w:type="spellEnd"/>
      <w:r>
        <w:t xml:space="preserve"> и ортопедических аппар</w:t>
      </w:r>
      <w:r>
        <w:t>а</w:t>
      </w:r>
      <w:r>
        <w:t>тов и зон, к ним при</w:t>
      </w:r>
      <w:r>
        <w:softHyphen/>
        <w:t>лежащих.</w:t>
      </w:r>
    </w:p>
    <w:p w:rsidR="00AF363C" w:rsidRDefault="00D46DD0">
      <w:pPr>
        <w:ind w:firstLine="426"/>
        <w:jc w:val="both"/>
      </w:pPr>
      <w:r>
        <w:t xml:space="preserve">Зубочистки нельзя использовать людям с </w:t>
      </w:r>
      <w:proofErr w:type="spellStart"/>
      <w:r>
        <w:t>интактным</w:t>
      </w:r>
      <w:proofErr w:type="spellEnd"/>
      <w:r>
        <w:t xml:space="preserve"> периодонтом, так как в этом случае десна м</w:t>
      </w:r>
      <w:r>
        <w:t>о</w:t>
      </w:r>
      <w:r>
        <w:t>жет реагировать на постоянное механическое воз</w:t>
      </w:r>
      <w:r>
        <w:softHyphen/>
        <w:t>действие рецессией. Стоматологи считают, что все ч</w:t>
      </w:r>
      <w:r>
        <w:t>и</w:t>
      </w:r>
      <w:r>
        <w:t>стящие эффекты зубочи</w:t>
      </w:r>
      <w:r>
        <w:softHyphen/>
        <w:t xml:space="preserve">стки могут быть обеспечены щеткой и </w:t>
      </w:r>
      <w:proofErr w:type="spellStart"/>
      <w:r>
        <w:t>флоссами</w:t>
      </w:r>
      <w:proofErr w:type="spellEnd"/>
      <w:r>
        <w:t xml:space="preserve">, при этом риском травмы </w:t>
      </w:r>
      <w:proofErr w:type="spellStart"/>
      <w:proofErr w:type="gramStart"/>
      <w:r>
        <w:t>пе-риодонта</w:t>
      </w:r>
      <w:proofErr w:type="spellEnd"/>
      <w:proofErr w:type="gramEnd"/>
      <w:r>
        <w:t xml:space="preserve"> будет значительно меньшим. Учитывая простоту применения и ши</w:t>
      </w:r>
      <w:r>
        <w:softHyphen/>
        <w:t>рокую популярность зуб</w:t>
      </w:r>
      <w:r>
        <w:t>о</w:t>
      </w:r>
      <w:r>
        <w:t>чисток, их разрешают использовать людям, утратив</w:t>
      </w:r>
      <w:r>
        <w:softHyphen/>
        <w:t>шим межзубную десну в ситуациях, когда примен</w:t>
      </w:r>
      <w:r>
        <w:t>е</w:t>
      </w:r>
      <w:r>
        <w:t>ние основных средств ги</w:t>
      </w:r>
      <w:r>
        <w:softHyphen/>
        <w:t>гиены затруднено.</w:t>
      </w:r>
    </w:p>
    <w:p w:rsidR="00AF363C" w:rsidRDefault="00D46DD0">
      <w:pPr>
        <w:ind w:firstLine="426"/>
        <w:jc w:val="both"/>
      </w:pPr>
      <w:r>
        <w:rPr>
          <w:b/>
          <w:i/>
          <w:u w:val="single"/>
        </w:rPr>
        <w:lastRenderedPageBreak/>
        <w:t>Межзубные стимуляторы</w:t>
      </w:r>
      <w:r>
        <w:t xml:space="preserve"> — резиновые или пластмассовые наконечни</w:t>
      </w:r>
      <w:r>
        <w:softHyphen/>
        <w:t xml:space="preserve">ки, по форме и размерам повторяющие </w:t>
      </w:r>
      <w:proofErr w:type="spellStart"/>
      <w:r>
        <w:t>десневой</w:t>
      </w:r>
      <w:proofErr w:type="spellEnd"/>
      <w:r>
        <w:t xml:space="preserve"> сосочек, прикрепленные к от</w:t>
      </w:r>
      <w:r>
        <w:softHyphen/>
        <w:t>дельному держателю или к нижнему концу зубной щетки. Известны рекомен</w:t>
      </w:r>
      <w:r>
        <w:softHyphen/>
        <w:t>дации по использованию стимуляторов в следующих целях:</w:t>
      </w:r>
      <w:r>
        <w:rPr>
          <w:color w:val="000000"/>
        </w:rPr>
        <w:t xml:space="preserve"> </w:t>
      </w:r>
    </w:p>
    <w:p w:rsidR="00AF363C" w:rsidRDefault="00D46DD0">
      <w:pPr>
        <w:numPr>
          <w:ilvl w:val="0"/>
          <w:numId w:val="12"/>
        </w:numPr>
        <w:tabs>
          <w:tab w:val="left" w:pos="540"/>
        </w:tabs>
        <w:ind w:left="540"/>
        <w:jc w:val="both"/>
      </w:pPr>
      <w:r>
        <w:t>для удаления мягких зубных отложений из межзубных амбразур и с проксимальных поверхностей зубов;</w:t>
      </w:r>
    </w:p>
    <w:p w:rsidR="00AF363C" w:rsidRDefault="00D46DD0">
      <w:pPr>
        <w:numPr>
          <w:ilvl w:val="0"/>
          <w:numId w:val="12"/>
        </w:numPr>
        <w:tabs>
          <w:tab w:val="left" w:pos="540"/>
        </w:tabs>
        <w:ind w:left="540"/>
        <w:jc w:val="both"/>
      </w:pPr>
      <w:r>
        <w:t>для массажа (стимуляции кровоснабжения) тканей десны;</w:t>
      </w:r>
    </w:p>
    <w:p w:rsidR="00AF363C" w:rsidRDefault="00D46DD0">
      <w:pPr>
        <w:numPr>
          <w:ilvl w:val="0"/>
          <w:numId w:val="12"/>
        </w:numPr>
        <w:tabs>
          <w:tab w:val="left" w:pos="540"/>
        </w:tabs>
        <w:ind w:left="540"/>
        <w:jc w:val="both"/>
      </w:pPr>
      <w:r>
        <w:t xml:space="preserve">для усиления </w:t>
      </w:r>
      <w:proofErr w:type="spellStart"/>
      <w:r>
        <w:t>кератинизации</w:t>
      </w:r>
      <w:proofErr w:type="spellEnd"/>
      <w:r>
        <w:t xml:space="preserve"> (повышения степени защиты) десны;</w:t>
      </w:r>
    </w:p>
    <w:p w:rsidR="00AF363C" w:rsidRDefault="00D46DD0">
      <w:pPr>
        <w:numPr>
          <w:ilvl w:val="0"/>
          <w:numId w:val="12"/>
        </w:numPr>
        <w:tabs>
          <w:tab w:val="left" w:pos="540"/>
        </w:tabs>
        <w:ind w:left="540"/>
        <w:jc w:val="both"/>
      </w:pPr>
      <w:r>
        <w:t>для моделирования тканей десны, пострадавшей в результате патологических процессов и/или х</w:t>
      </w:r>
      <w:r>
        <w:t>и</w:t>
      </w:r>
      <w:r>
        <w:t>рургических вмешательств;</w:t>
      </w:r>
    </w:p>
    <w:p w:rsidR="00AF363C" w:rsidRDefault="00D46DD0">
      <w:pPr>
        <w:numPr>
          <w:ilvl w:val="0"/>
          <w:numId w:val="12"/>
        </w:numPr>
        <w:tabs>
          <w:tab w:val="left" w:pos="540"/>
        </w:tabs>
        <w:ind w:left="540"/>
        <w:jc w:val="both"/>
      </w:pPr>
      <w:r>
        <w:t>для сокращения объема отечных тканей десны.</w:t>
      </w:r>
    </w:p>
    <w:p w:rsidR="00AF363C" w:rsidRDefault="00D46DD0">
      <w:pPr>
        <w:ind w:firstLine="426"/>
        <w:jc w:val="both"/>
      </w:pPr>
      <w:r>
        <w:t>Стимулятор вводят в амбразуру под углом 45-90° к длинной оси зубов (передних и задних зубов с</w:t>
      </w:r>
      <w:r>
        <w:t>о</w:t>
      </w:r>
      <w:r>
        <w:t>ответственно), прижимают его к десне и боковым поверхностям амбразуры. Для чистки зубов нужны трущие возвратно-поступательные движения в орально-вестибулярном направлении, для массажа — круговые, обеспечивающие прерывистое давление на ткани.</w:t>
      </w:r>
    </w:p>
    <w:p w:rsidR="00AF363C" w:rsidRDefault="00D46DD0">
      <w:pPr>
        <w:ind w:firstLine="426"/>
        <w:jc w:val="both"/>
      </w:pPr>
      <w:r>
        <w:t>Резиновые чашечки, неподвижно закрепленные на ручке (часто на другом конце держателя конус</w:t>
      </w:r>
      <w:r>
        <w:t>о</w:t>
      </w:r>
      <w:r>
        <w:t xml:space="preserve">видного стимулятора), применяют для обработки края свободной десны и очищения </w:t>
      </w:r>
      <w:proofErr w:type="spellStart"/>
      <w:r>
        <w:t>поддесневых</w:t>
      </w:r>
      <w:proofErr w:type="spellEnd"/>
      <w:r>
        <w:t xml:space="preserve"> пр</w:t>
      </w:r>
      <w:r>
        <w:t>о</w:t>
      </w:r>
      <w:r>
        <w:t xml:space="preserve">странств. Резиновую чашечку располагают на свободной десне и массируют ее, совершая круговые движения. Край чашечки при этом входит в </w:t>
      </w:r>
      <w:proofErr w:type="spellStart"/>
      <w:r>
        <w:t>десневой</w:t>
      </w:r>
      <w:proofErr w:type="spellEnd"/>
      <w:r>
        <w:t xml:space="preserve"> желобок, разрушая и изгоняя нахо</w:t>
      </w:r>
      <w:r>
        <w:softHyphen/>
        <w:t>дящиеся там мягкие зубные отложения.</w:t>
      </w:r>
    </w:p>
    <w:p w:rsidR="00AF363C" w:rsidRDefault="00D46DD0">
      <w:pPr>
        <w:ind w:firstLine="426"/>
        <w:jc w:val="both"/>
      </w:pPr>
      <w:r>
        <w:rPr>
          <w:noProof/>
        </w:rPr>
        <w:drawing>
          <wp:anchor distT="0" distB="0" distL="133350" distR="114300" simplePos="0" relativeHeight="12" behindDoc="0" locked="0" layoutInCell="1" allowOverlap="1">
            <wp:simplePos x="0" y="0"/>
            <wp:positionH relativeFrom="column">
              <wp:posOffset>5485130</wp:posOffset>
            </wp:positionH>
            <wp:positionV relativeFrom="paragraph">
              <wp:posOffset>13335</wp:posOffset>
            </wp:positionV>
            <wp:extent cx="1221105" cy="1729105"/>
            <wp:effectExtent l="0" t="0" r="0" b="0"/>
            <wp:wrapTight wrapText="bothSides">
              <wp:wrapPolygon edited="0">
                <wp:start x="-463" y="0"/>
                <wp:lineTo x="-463" y="21280"/>
                <wp:lineTo x="21563" y="21280"/>
                <wp:lineTo x="21563" y="0"/>
                <wp:lineTo x="-463" y="0"/>
              </wp:wrapPolygon>
            </wp:wrapTight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8987" r="12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105" cy="1729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u w:val="single"/>
        </w:rPr>
        <w:t>Ирригаторы</w:t>
      </w:r>
      <w:r>
        <w:t xml:space="preserve"> — приспособления, обеспечивающие локальную обработку тканей при помощи направленной струи жидкости, подающейся под регули</w:t>
      </w:r>
      <w:r>
        <w:softHyphen/>
        <w:t>руемым давлением в постоянном или импуль</w:t>
      </w:r>
      <w:r>
        <w:t>с</w:t>
      </w:r>
      <w:r>
        <w:t>ном режиме. В домашней гигиене полости рта применяются два типа ирригаторов: самые простые вар</w:t>
      </w:r>
      <w:r>
        <w:t>и</w:t>
      </w:r>
      <w:r>
        <w:t>анты ис</w:t>
      </w:r>
      <w:r>
        <w:softHyphen/>
        <w:t>пользуют водопроводную воду и присоединяются к крану, другие, чаще элек</w:t>
      </w:r>
      <w:r>
        <w:softHyphen/>
        <w:t xml:space="preserve">трические, имеют емкость для жидкости и специальные приспособления для ее подачи в заданном режиме. </w:t>
      </w:r>
      <w:proofErr w:type="gramStart"/>
      <w:r>
        <w:t>Ирригация может проводиться водой или раствора</w:t>
      </w:r>
      <w:r>
        <w:softHyphen/>
        <w:t>ми с лечебно-профилактическими свойствами: применяют растворы соли (1/2 ча</w:t>
      </w:r>
      <w:r>
        <w:t>й</w:t>
      </w:r>
      <w:r>
        <w:t>ной ложки соли в стакане воды), соды (1/2 чайной ложки соли в стакане во</w:t>
      </w:r>
      <w:r>
        <w:softHyphen/>
        <w:t>ды), п</w:t>
      </w:r>
      <w:r>
        <w:t>е</w:t>
      </w:r>
      <w:r>
        <w:t xml:space="preserve">рекиси водорода (3% раствор разводят водой в соотношении  1:1), 0,06-0,1% растворы </w:t>
      </w:r>
      <w:proofErr w:type="spellStart"/>
      <w:r>
        <w:t>хлоргекседина</w:t>
      </w:r>
      <w:proofErr w:type="spellEnd"/>
      <w:r>
        <w:t xml:space="preserve"> и т. п. Ирригаторы могут быть использова</w:t>
      </w:r>
      <w:r>
        <w:softHyphen/>
        <w:t>ны как дополнительное средство г</w:t>
      </w:r>
      <w:r>
        <w:t>и</w:t>
      </w:r>
      <w:r>
        <w:t>гиены, позволяющее уд</w:t>
      </w:r>
      <w:r>
        <w:t>а</w:t>
      </w:r>
      <w:r>
        <w:t>лить зубные отло</w:t>
      </w:r>
      <w:r>
        <w:softHyphen/>
        <w:t>жения из межзубных</w:t>
      </w:r>
      <w:proofErr w:type="gramEnd"/>
      <w:r>
        <w:t xml:space="preserve"> амбразур, обработать фиксированные на зубах </w:t>
      </w:r>
      <w:proofErr w:type="spellStart"/>
      <w:r>
        <w:t>ортодонти-ческие</w:t>
      </w:r>
      <w:proofErr w:type="spellEnd"/>
      <w:r>
        <w:t xml:space="preserve"> и ортопедических аппараты и прилежащие к ним зоны, промыть под-</w:t>
      </w:r>
      <w:proofErr w:type="spellStart"/>
      <w:r>
        <w:t>десневые</w:t>
      </w:r>
      <w:proofErr w:type="spellEnd"/>
      <w:r>
        <w:t xml:space="preserve"> пространства. Однако неосторожное применение струи жидкости под высоким давлением ирригатора может привести к тому, что жидкость вместе с растворенными в ней газами и примесями разрушенного налета внедрится в н</w:t>
      </w:r>
      <w:r>
        <w:t>и</w:t>
      </w:r>
      <w:r>
        <w:t xml:space="preserve">жележащие подлежащие ткани и вызовет осложнения. Поэтому ирригация должна </w:t>
      </w:r>
      <w:proofErr w:type="gramStart"/>
      <w:r>
        <w:t>проводится</w:t>
      </w:r>
      <w:proofErr w:type="gramEnd"/>
      <w:r>
        <w:t xml:space="preserve"> при строгом соблюдении правил:</w:t>
      </w:r>
    </w:p>
    <w:p w:rsidR="00AF363C" w:rsidRDefault="00D46DD0">
      <w:pPr>
        <w:numPr>
          <w:ilvl w:val="0"/>
          <w:numId w:val="13"/>
        </w:numPr>
        <w:tabs>
          <w:tab w:val="left" w:pos="720"/>
        </w:tabs>
        <w:ind w:left="720"/>
      </w:pPr>
      <w:r>
        <w:t>предварительно необходимо провести чистку зубов основными сред</w:t>
      </w:r>
      <w:r>
        <w:softHyphen/>
        <w:t>ствами гигиены;</w:t>
      </w:r>
    </w:p>
    <w:p w:rsidR="00AF363C" w:rsidRDefault="00D46DD0">
      <w:pPr>
        <w:numPr>
          <w:ilvl w:val="0"/>
          <w:numId w:val="13"/>
        </w:numPr>
        <w:tabs>
          <w:tab w:val="left" w:pos="720"/>
        </w:tabs>
        <w:ind w:left="720"/>
      </w:pPr>
      <w:r>
        <w:t>нужно отрегулировать напор жидкости (он не должен быть чрезмер</w:t>
      </w:r>
      <w:r>
        <w:softHyphen/>
        <w:t>ным, болезненным);</w:t>
      </w:r>
    </w:p>
    <w:p w:rsidR="00AF363C" w:rsidRDefault="00D46DD0">
      <w:pPr>
        <w:numPr>
          <w:ilvl w:val="0"/>
          <w:numId w:val="13"/>
        </w:numPr>
        <w:tabs>
          <w:tab w:val="left" w:pos="720"/>
        </w:tabs>
        <w:ind w:left="720"/>
      </w:pPr>
      <w:r>
        <w:t>струю жидкости следует направлять к зубу под прямым углом к его длинной оси, чтобы обесп</w:t>
      </w:r>
      <w:r>
        <w:t>е</w:t>
      </w:r>
      <w:r>
        <w:t xml:space="preserve">чить в </w:t>
      </w:r>
      <w:proofErr w:type="spellStart"/>
      <w:r>
        <w:t>поддесневом</w:t>
      </w:r>
      <w:proofErr w:type="spellEnd"/>
      <w:r>
        <w:t xml:space="preserve"> пространстве циркуляцию, дос</w:t>
      </w:r>
      <w:r>
        <w:softHyphen/>
        <w:t>таточную для его очищения, но при этом м</w:t>
      </w:r>
      <w:r>
        <w:t>и</w:t>
      </w:r>
      <w:r>
        <w:t>нимизировать вероятность развития бактериемии.</w:t>
      </w:r>
    </w:p>
    <w:p w:rsidR="00AF363C" w:rsidRDefault="00D46DD0">
      <w:pPr>
        <w:pStyle w:val="1"/>
        <w:spacing w:line="240" w:lineRule="auto"/>
        <w:ind w:left="0" w:right="0" w:firstLine="426"/>
        <w:jc w:val="both"/>
        <w:rPr>
          <w:sz w:val="24"/>
          <w:szCs w:val="24"/>
        </w:rPr>
      </w:pPr>
      <w:r>
        <w:rPr>
          <w:sz w:val="24"/>
          <w:szCs w:val="24"/>
        </w:rPr>
        <w:t>Ирригация противопоказана лицам с высоким риском возникновения бактериального эндокардита: больным ревматизмом, страдающим врожденны</w:t>
      </w:r>
      <w:r>
        <w:rPr>
          <w:sz w:val="24"/>
          <w:szCs w:val="24"/>
        </w:rPr>
        <w:softHyphen/>
        <w:t>ми пороками сердца, имеющим протезы сосудов, суст</w:t>
      </w:r>
      <w:r>
        <w:rPr>
          <w:sz w:val="24"/>
          <w:szCs w:val="24"/>
        </w:rPr>
        <w:t>а</w:t>
      </w:r>
      <w:r>
        <w:rPr>
          <w:sz w:val="24"/>
          <w:szCs w:val="24"/>
        </w:rPr>
        <w:t xml:space="preserve">вов и т. д. </w:t>
      </w:r>
    </w:p>
    <w:p w:rsidR="00AF363C" w:rsidRDefault="00D46DD0">
      <w:pPr>
        <w:pStyle w:val="31"/>
        <w:jc w:val="center"/>
        <w:rPr>
          <w:rFonts w:ascii="Times New Roman" w:hAnsi="Times New Roman"/>
          <w:i/>
          <w:sz w:val="24"/>
        </w:rPr>
      </w:pPr>
      <w:bookmarkStart w:id="4" w:name="_Toc205043136"/>
      <w:bookmarkEnd w:id="4"/>
      <w:r>
        <w:rPr>
          <w:rFonts w:ascii="Times New Roman" w:hAnsi="Times New Roman"/>
          <w:i/>
          <w:sz w:val="24"/>
        </w:rPr>
        <w:t>Средства гигиены, используемые при чистке зубов ручной щеткой</w:t>
      </w:r>
    </w:p>
    <w:p w:rsidR="00AF363C" w:rsidRDefault="00D46DD0">
      <w:pPr>
        <w:ind w:firstLine="426"/>
        <w:jc w:val="both"/>
      </w:pPr>
      <w:r>
        <w:t>Поскольку механическое очищение зубов от мягких отложений основано на эффекте трения, пр</w:t>
      </w:r>
      <w:r>
        <w:t>и</w:t>
      </w:r>
      <w:r>
        <w:t>менение абразивов — твердых истирающих частиц — оказывается необходимым компонентом гигиены полости рта. К таким абра</w:t>
      </w:r>
      <w:r>
        <w:softHyphen/>
        <w:t>зивным средствам, дополняющим и модифицирующим эффекты зубной ще</w:t>
      </w:r>
      <w:r>
        <w:t>т</w:t>
      </w:r>
      <w:r>
        <w:t>ки, относят зубные порошки, пасты, гели и кремы.</w:t>
      </w:r>
    </w:p>
    <w:p w:rsidR="00AF363C" w:rsidRDefault="00D46DD0">
      <w:pPr>
        <w:ind w:firstLine="426"/>
        <w:jc w:val="both"/>
      </w:pPr>
      <w:r>
        <w:t>Зубные порошки — препараты, состоящие в основном из абразива. Для чистки зубов пригодны а</w:t>
      </w:r>
      <w:r>
        <w:t>б</w:t>
      </w:r>
      <w:r>
        <w:t>разивные (истирающие) вещества, твердые настоль</w:t>
      </w:r>
      <w:r>
        <w:softHyphen/>
        <w:t>ко, чтобы разрушить структуру мягких зубных о</w:t>
      </w:r>
      <w:r>
        <w:t>т</w:t>
      </w:r>
      <w:r>
        <w:t>ложений, но не настолько, чтобы повредить ткани полости рта. Поэтому в разные времена для чистки зу</w:t>
      </w:r>
      <w:r>
        <w:softHyphen/>
        <w:t>бов люди использовали уголь, мел, устричную скорлупу, пемзу, сепию, кость каракатицы, толченое стекло, золу, поваренную соль и т. д.</w:t>
      </w:r>
    </w:p>
    <w:p w:rsidR="00AF363C" w:rsidRDefault="00D46DD0">
      <w:pPr>
        <w:ind w:firstLine="426"/>
        <w:jc w:val="both"/>
      </w:pPr>
      <w:r>
        <w:lastRenderedPageBreak/>
        <w:t>Зубные пасты, гели и кремы определяются ISO как «вещества или комбинации веществ, специально изготовленные для населения для чистки дос</w:t>
      </w:r>
      <w:r>
        <w:softHyphen/>
        <w:t>тупных поверхностей зубов. В формуле зубной пасты с</w:t>
      </w:r>
      <w:r>
        <w:t>о</w:t>
      </w:r>
      <w:r>
        <w:t>держится ряд компонентов:</w:t>
      </w:r>
    </w:p>
    <w:p w:rsidR="00AF363C" w:rsidRDefault="00D46DD0">
      <w:pPr>
        <w:ind w:firstLine="426"/>
      </w:pPr>
      <w:r>
        <w:t>1) абразив (5-50%);</w:t>
      </w:r>
    </w:p>
    <w:p w:rsidR="00AF363C" w:rsidRDefault="00D46DD0">
      <w:pPr>
        <w:ind w:firstLine="426"/>
      </w:pPr>
      <w:r>
        <w:t xml:space="preserve">2) </w:t>
      </w:r>
      <w:proofErr w:type="spellStart"/>
      <w:r>
        <w:t>влагоудерживающие</w:t>
      </w:r>
      <w:proofErr w:type="spellEnd"/>
      <w:r>
        <w:t xml:space="preserve"> вещества (20-30%);</w:t>
      </w:r>
    </w:p>
    <w:p w:rsidR="00AF363C" w:rsidRDefault="00D46DD0">
      <w:pPr>
        <w:ind w:firstLine="426"/>
      </w:pPr>
      <w:r>
        <w:t>3) вода (20-30%);</w:t>
      </w:r>
    </w:p>
    <w:p w:rsidR="00AF363C" w:rsidRDefault="00D46DD0">
      <w:pPr>
        <w:ind w:firstLine="426"/>
      </w:pPr>
      <w:r>
        <w:t>4) связующие вещества (1-2%);</w:t>
      </w:r>
    </w:p>
    <w:p w:rsidR="00AF363C" w:rsidRDefault="00D46DD0">
      <w:pPr>
        <w:ind w:firstLine="426"/>
      </w:pPr>
      <w:r>
        <w:t>5) детергенты (1-3%);</w:t>
      </w:r>
    </w:p>
    <w:p w:rsidR="00AF363C" w:rsidRDefault="00D46DD0">
      <w:pPr>
        <w:ind w:firstLine="426"/>
      </w:pPr>
      <w:r>
        <w:t>6) ароматизирующие и вкусовые добавки (1-2%);</w:t>
      </w:r>
    </w:p>
    <w:p w:rsidR="00AF363C" w:rsidRDefault="00D46DD0">
      <w:pPr>
        <w:ind w:firstLine="426"/>
      </w:pPr>
      <w:r>
        <w:t>7) консерванты (0,05-0,5%);</w:t>
      </w:r>
    </w:p>
    <w:p w:rsidR="00AF363C" w:rsidRDefault="00D46DD0">
      <w:pPr>
        <w:ind w:firstLine="426"/>
      </w:pPr>
      <w:r>
        <w:t>8) терапевтические добавки (0,4-1,0%).</w:t>
      </w:r>
    </w:p>
    <w:p w:rsidR="00AF363C" w:rsidRDefault="00D46DD0">
      <w:pPr>
        <w:ind w:firstLine="426"/>
        <w:jc w:val="both"/>
      </w:pPr>
      <w:r>
        <w:t>Основное действующее начало пасты — абразив. Вещества, применяемые для очистки и полиро</w:t>
      </w:r>
      <w:r>
        <w:t>в</w:t>
      </w:r>
      <w:r>
        <w:t>ки, должны соответствовать следующим требованиям:</w:t>
      </w:r>
    </w:p>
    <w:p w:rsidR="00AF363C" w:rsidRDefault="00D46DD0">
      <w:pPr>
        <w:numPr>
          <w:ilvl w:val="0"/>
          <w:numId w:val="14"/>
        </w:numPr>
        <w:tabs>
          <w:tab w:val="left" w:pos="720"/>
        </w:tabs>
        <w:ind w:left="720"/>
        <w:jc w:val="both"/>
      </w:pPr>
      <w:r>
        <w:t>иметь приемлемый диапазон твердости;</w:t>
      </w:r>
    </w:p>
    <w:p w:rsidR="00AF363C" w:rsidRDefault="00D46DD0">
      <w:pPr>
        <w:numPr>
          <w:ilvl w:val="0"/>
          <w:numId w:val="14"/>
        </w:numPr>
        <w:tabs>
          <w:tab w:val="left" w:pos="720"/>
        </w:tabs>
        <w:ind w:left="720"/>
        <w:jc w:val="both"/>
      </w:pPr>
      <w:r>
        <w:t>быть химически инертными;</w:t>
      </w:r>
    </w:p>
    <w:p w:rsidR="00AF363C" w:rsidRDefault="00D46DD0">
      <w:pPr>
        <w:numPr>
          <w:ilvl w:val="0"/>
          <w:numId w:val="14"/>
        </w:numPr>
        <w:tabs>
          <w:tab w:val="left" w:pos="720"/>
        </w:tabs>
        <w:ind w:left="720"/>
        <w:jc w:val="both"/>
      </w:pPr>
      <w:r>
        <w:t>иметь низкую адсорбирующую способность по отношению к другим компонентам пасты;</w:t>
      </w:r>
    </w:p>
    <w:p w:rsidR="00AF363C" w:rsidRDefault="00D46DD0">
      <w:pPr>
        <w:numPr>
          <w:ilvl w:val="0"/>
          <w:numId w:val="14"/>
        </w:numPr>
        <w:tabs>
          <w:tab w:val="left" w:pos="720"/>
        </w:tabs>
        <w:ind w:left="720"/>
        <w:jc w:val="both"/>
      </w:pPr>
      <w:r>
        <w:t xml:space="preserve">иметь хорошую </w:t>
      </w:r>
      <w:proofErr w:type="spellStart"/>
      <w:r>
        <w:t>смачиваемость</w:t>
      </w:r>
      <w:proofErr w:type="spellEnd"/>
      <w:r>
        <w:t>;</w:t>
      </w:r>
    </w:p>
    <w:p w:rsidR="00AF363C" w:rsidRDefault="00D46DD0">
      <w:pPr>
        <w:numPr>
          <w:ilvl w:val="0"/>
          <w:numId w:val="14"/>
        </w:numPr>
        <w:tabs>
          <w:tab w:val="left" w:pos="720"/>
        </w:tabs>
        <w:ind w:left="720"/>
        <w:jc w:val="both"/>
      </w:pPr>
      <w:r>
        <w:t>вызывать приятные тактильные ощущения.</w:t>
      </w:r>
    </w:p>
    <w:p w:rsidR="00AF363C" w:rsidRDefault="00D46DD0">
      <w:pPr>
        <w:ind w:firstLine="426"/>
        <w:jc w:val="both"/>
      </w:pPr>
      <w:r>
        <w:t>Пасты, состоящие из абразива, воды, связующих, детергентов, консерван</w:t>
      </w:r>
      <w:r>
        <w:softHyphen/>
        <w:t>тов, подсластителей, кр</w:t>
      </w:r>
      <w:r>
        <w:t>а</w:t>
      </w:r>
      <w:r>
        <w:t xml:space="preserve">сителей и </w:t>
      </w:r>
      <w:proofErr w:type="spellStart"/>
      <w:r>
        <w:t>ароматизаторов</w:t>
      </w:r>
      <w:proofErr w:type="spellEnd"/>
      <w:r>
        <w:t>, называются гигиеническими. В последнее время на рынке появились жидкие зубные пасты, гели и зубные кремы. При их использовании (со щеткой) качество очищения зубов ок</w:t>
      </w:r>
      <w:r>
        <w:t>а</w:t>
      </w:r>
      <w:r>
        <w:t>зывается менее высоким, чем при чистке обычной пастой. Зубные гели, предлагаемые для домашней чистки зубов, имеют принципиально те же компо</w:t>
      </w:r>
      <w:r>
        <w:softHyphen/>
        <w:t>ненты, что и пасты. В качестве абразива в них испол</w:t>
      </w:r>
      <w:r>
        <w:t>ь</w:t>
      </w:r>
      <w:r>
        <w:t>зуется двуокись кремния, обычно невысокой (детской) твердости, поэтому их очищающая способность невелика. Полагают, что структура геля позволяет изолировать его компоненты друг от друга и позв</w:t>
      </w:r>
      <w:r>
        <w:t>о</w:t>
      </w:r>
      <w:r>
        <w:t>ляет сохранить активность ионов кальция и фосфатов, что повышает профилактическое значение гелей.</w:t>
      </w:r>
    </w:p>
    <w:p w:rsidR="00AF363C" w:rsidRDefault="00D46DD0">
      <w:pPr>
        <w:ind w:firstLine="426"/>
        <w:jc w:val="both"/>
      </w:pPr>
      <w:r>
        <w:t>Следует помнить, что ни паста, ни гель не чистят зубы сами по себе, но предназначены только для содействия грамотному очищению зубов качествен</w:t>
      </w:r>
      <w:r>
        <w:softHyphen/>
        <w:t>ной щеткой.</w:t>
      </w:r>
    </w:p>
    <w:p w:rsidR="00AF363C" w:rsidRDefault="00D46DD0">
      <w:pPr>
        <w:ind w:firstLine="426"/>
        <w:jc w:val="both"/>
      </w:pPr>
      <w:r>
        <w:t>В последние годы гигиенические пасты уступают место лечебно-профи</w:t>
      </w:r>
      <w:r>
        <w:softHyphen/>
        <w:t>лактическим пастам, име</w:t>
      </w:r>
      <w:r>
        <w:t>ю</w:t>
      </w:r>
      <w:r>
        <w:t>щим в своем составе специальные фармакологиче</w:t>
      </w:r>
      <w:r>
        <w:softHyphen/>
        <w:t>ски активные добавки. Если лечебно-профилактическая паста содержит не</w:t>
      </w:r>
      <w:r>
        <w:softHyphen/>
        <w:t>сколько компонентов, направленных против факторов риска и/или симптомов одного заболевания, ее относят к комбинированным, если в пасте сочетаются компоненты, активные в отношении факторов риска и/или симптомов несколь</w:t>
      </w:r>
      <w:r>
        <w:softHyphen/>
        <w:t>ких заболеваний — ее относят к ко</w:t>
      </w:r>
      <w:r>
        <w:t>м</w:t>
      </w:r>
      <w:r>
        <w:t xml:space="preserve">плексным пастам. К </w:t>
      </w:r>
      <w:proofErr w:type="spellStart"/>
      <w:r>
        <w:t>противокариозным</w:t>
      </w:r>
      <w:proofErr w:type="spellEnd"/>
      <w:r>
        <w:t xml:space="preserve"> относят пасты:</w:t>
      </w:r>
    </w:p>
    <w:p w:rsidR="00AF363C" w:rsidRDefault="00D46DD0">
      <w:pPr>
        <w:numPr>
          <w:ilvl w:val="0"/>
          <w:numId w:val="15"/>
        </w:numPr>
        <w:tabs>
          <w:tab w:val="left" w:pos="540"/>
        </w:tabs>
        <w:ind w:left="540"/>
        <w:jc w:val="both"/>
      </w:pPr>
      <w:r>
        <w:t>влияющие на активность и прирост бляшки: с антисептиками, фермен</w:t>
      </w:r>
      <w:r>
        <w:softHyphen/>
        <w:t>тами, соединениями фтора;</w:t>
      </w:r>
    </w:p>
    <w:p w:rsidR="00AF363C" w:rsidRDefault="00D46DD0">
      <w:pPr>
        <w:numPr>
          <w:ilvl w:val="0"/>
          <w:numId w:val="15"/>
        </w:numPr>
        <w:tabs>
          <w:tab w:val="left" w:pos="540"/>
        </w:tabs>
        <w:ind w:left="540"/>
        <w:jc w:val="both"/>
      </w:pPr>
      <w:r>
        <w:t xml:space="preserve">способствующие минерализации и </w:t>
      </w:r>
      <w:proofErr w:type="spellStart"/>
      <w:r>
        <w:t>реминерализации</w:t>
      </w:r>
      <w:proofErr w:type="spellEnd"/>
      <w:r>
        <w:t xml:space="preserve"> твердых тканей зуба: с фторидами, раствор</w:t>
      </w:r>
      <w:r>
        <w:t>и</w:t>
      </w:r>
      <w:r>
        <w:t>мыми соединениями кальция и фосфора (в том числе с гидроксиапатитом), с комплексами макро- и микроэлементов (</w:t>
      </w:r>
      <w:proofErr w:type="spellStart"/>
      <w:r>
        <w:t>ремодент</w:t>
      </w:r>
      <w:proofErr w:type="spellEnd"/>
      <w:r>
        <w:t>, толченая яичная скорлупа и т. д.).</w:t>
      </w:r>
    </w:p>
    <w:p w:rsidR="00AF363C" w:rsidRDefault="00D46DD0">
      <w:pPr>
        <w:pStyle w:val="ae"/>
        <w:spacing w:before="0"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Кроме того, к лечебно-профилактическим относят пасты, воздействую</w:t>
      </w:r>
      <w:r>
        <w:rPr>
          <w:rFonts w:ascii="Times New Roman" w:hAnsi="Times New Roman" w:cs="Times New Roman"/>
          <w:sz w:val="24"/>
          <w:szCs w:val="24"/>
        </w:rPr>
        <w:softHyphen/>
        <w:t>щие на состояние мягких тканей полости рта (содержат антисептики, противо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воспалительные агенты, </w:t>
      </w:r>
      <w:proofErr w:type="spellStart"/>
      <w:r>
        <w:rPr>
          <w:rFonts w:ascii="Times New Roman" w:hAnsi="Times New Roman" w:cs="Times New Roman"/>
          <w:sz w:val="24"/>
          <w:szCs w:val="24"/>
        </w:rPr>
        <w:t>гемостатические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средства, ферменты, минеральные со</w:t>
      </w:r>
      <w:r>
        <w:rPr>
          <w:rFonts w:ascii="Times New Roman" w:hAnsi="Times New Roman" w:cs="Times New Roman"/>
          <w:sz w:val="24"/>
          <w:szCs w:val="24"/>
        </w:rPr>
        <w:softHyphen/>
        <w:t>ли, биологически активные вещества — витамины, биостимуляторы, эк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тракты лекарственных растений), пасты, снижающие темпы образования зубного кам</w:t>
      </w:r>
      <w:r>
        <w:rPr>
          <w:rFonts w:ascii="Times New Roman" w:hAnsi="Times New Roman" w:cs="Times New Roman"/>
          <w:sz w:val="24"/>
          <w:szCs w:val="24"/>
        </w:rPr>
        <w:softHyphen/>
        <w:t>ня (содержат и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гибиторы кристаллизации); пасты, снижающие чувствитель</w:t>
      </w:r>
      <w:r>
        <w:rPr>
          <w:rFonts w:ascii="Times New Roman" w:hAnsi="Times New Roman" w:cs="Times New Roman"/>
          <w:sz w:val="24"/>
          <w:szCs w:val="24"/>
        </w:rPr>
        <w:softHyphen/>
        <w:t>ность твердых тканей зуба (содержат соед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нения калия, стронция, формалин);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отбеливающие пасты (содержат перекисные соединения, жесткие и мягкие аб</w:t>
      </w:r>
      <w:r>
        <w:rPr>
          <w:rFonts w:ascii="Times New Roman" w:hAnsi="Times New Roman" w:cs="Times New Roman"/>
          <w:sz w:val="24"/>
          <w:szCs w:val="24"/>
        </w:rPr>
        <w:softHyphen/>
        <w:t>разивы); дезодорирующие пасты (содержат антисептики).</w:t>
      </w:r>
    </w:p>
    <w:p w:rsidR="00AF363C" w:rsidRDefault="00D46DD0">
      <w:pPr>
        <w:ind w:firstLine="426"/>
        <w:jc w:val="both"/>
      </w:pPr>
      <w:r>
        <w:t>В соответствии с международными правилами все пасты должны соот</w:t>
      </w:r>
      <w:r>
        <w:softHyphen/>
        <w:t>ветствовать следующим тр</w:t>
      </w:r>
      <w:r>
        <w:t>е</w:t>
      </w:r>
      <w:r>
        <w:t>бованиям:</w:t>
      </w:r>
    </w:p>
    <w:p w:rsidR="00AF363C" w:rsidRDefault="00D46DD0">
      <w:pPr>
        <w:numPr>
          <w:ilvl w:val="0"/>
          <w:numId w:val="16"/>
        </w:numPr>
        <w:tabs>
          <w:tab w:val="left" w:pos="720"/>
        </w:tabs>
        <w:ind w:left="720"/>
        <w:jc w:val="both"/>
      </w:pPr>
      <w:r>
        <w:t xml:space="preserve">иметь высокие очищающие свойства по отношению к </w:t>
      </w:r>
      <w:proofErr w:type="spellStart"/>
      <w:r>
        <w:t>неминерализованным</w:t>
      </w:r>
      <w:proofErr w:type="spellEnd"/>
      <w:r>
        <w:t xml:space="preserve"> зубным отложениям;</w:t>
      </w:r>
    </w:p>
    <w:p w:rsidR="00AF363C" w:rsidRDefault="00D46DD0">
      <w:pPr>
        <w:numPr>
          <w:ilvl w:val="0"/>
          <w:numId w:val="16"/>
        </w:numPr>
        <w:tabs>
          <w:tab w:val="left" w:pos="720"/>
        </w:tabs>
        <w:ind w:left="720"/>
        <w:jc w:val="both"/>
      </w:pPr>
      <w:r>
        <w:t xml:space="preserve">иметь хорошее </w:t>
      </w:r>
      <w:proofErr w:type="gramStart"/>
      <w:r>
        <w:t>дезодорирующие</w:t>
      </w:r>
      <w:proofErr w:type="gramEnd"/>
      <w:r>
        <w:t xml:space="preserve"> и освежающее действие;</w:t>
      </w:r>
    </w:p>
    <w:p w:rsidR="00AF363C" w:rsidRDefault="00D46DD0">
      <w:pPr>
        <w:numPr>
          <w:ilvl w:val="0"/>
          <w:numId w:val="16"/>
        </w:numPr>
        <w:tabs>
          <w:tab w:val="left" w:pos="720"/>
        </w:tabs>
        <w:ind w:left="720"/>
        <w:jc w:val="both"/>
      </w:pPr>
      <w:r>
        <w:t>иметь приятный вкус;</w:t>
      </w:r>
    </w:p>
    <w:p w:rsidR="00AF363C" w:rsidRDefault="00D46DD0">
      <w:pPr>
        <w:numPr>
          <w:ilvl w:val="0"/>
          <w:numId w:val="16"/>
        </w:numPr>
        <w:tabs>
          <w:tab w:val="left" w:pos="720"/>
        </w:tabs>
        <w:ind w:left="720"/>
        <w:jc w:val="both"/>
      </w:pPr>
      <w:r>
        <w:t>иметь стабильный состав;</w:t>
      </w:r>
    </w:p>
    <w:p w:rsidR="00AF363C" w:rsidRDefault="00D46DD0">
      <w:pPr>
        <w:numPr>
          <w:ilvl w:val="0"/>
          <w:numId w:val="16"/>
        </w:numPr>
        <w:tabs>
          <w:tab w:val="left" w:pos="720"/>
        </w:tabs>
        <w:ind w:left="720"/>
        <w:jc w:val="both"/>
      </w:pPr>
      <w:r>
        <w:t>не вызывать местных раздражающих и аллергических эффектов;</w:t>
      </w:r>
    </w:p>
    <w:p w:rsidR="00AF363C" w:rsidRDefault="00D46DD0">
      <w:pPr>
        <w:numPr>
          <w:ilvl w:val="0"/>
          <w:numId w:val="16"/>
        </w:numPr>
        <w:tabs>
          <w:tab w:val="left" w:pos="720"/>
        </w:tabs>
        <w:ind w:left="720"/>
        <w:jc w:val="both"/>
      </w:pPr>
      <w:r>
        <w:t>не предоставлять условий для роста и размножения микроорганизмов.</w:t>
      </w:r>
    </w:p>
    <w:p w:rsidR="00AF363C" w:rsidRDefault="00D46DD0">
      <w:pPr>
        <w:pStyle w:val="ae"/>
        <w:spacing w:before="0" w:after="0"/>
        <w:ind w:firstLine="426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>Зубная паста должна иметь соответствующую маркировку:</w:t>
      </w:r>
    </w:p>
    <w:p w:rsidR="00AF363C" w:rsidRDefault="00D46DD0">
      <w:pPr>
        <w:numPr>
          <w:ilvl w:val="0"/>
          <w:numId w:val="6"/>
        </w:numPr>
        <w:ind w:left="0" w:firstLine="426"/>
        <w:jc w:val="both"/>
        <w:rPr>
          <w:color w:val="000000"/>
        </w:rPr>
      </w:pPr>
      <w:r>
        <w:rPr>
          <w:color w:val="000000"/>
        </w:rPr>
        <w:t xml:space="preserve">Наименование изделия. Назначение. </w:t>
      </w:r>
    </w:p>
    <w:p w:rsidR="00AF363C" w:rsidRDefault="00D46DD0">
      <w:pPr>
        <w:numPr>
          <w:ilvl w:val="0"/>
          <w:numId w:val="6"/>
        </w:numPr>
        <w:ind w:left="0" w:firstLine="426"/>
        <w:jc w:val="both"/>
        <w:rPr>
          <w:color w:val="000000"/>
        </w:rPr>
      </w:pPr>
      <w:r>
        <w:rPr>
          <w:color w:val="000000"/>
        </w:rPr>
        <w:t xml:space="preserve">Наименование предприятия. Дата изготовления. </w:t>
      </w:r>
    </w:p>
    <w:p w:rsidR="00AF363C" w:rsidRDefault="00D46DD0">
      <w:pPr>
        <w:numPr>
          <w:ilvl w:val="0"/>
          <w:numId w:val="6"/>
        </w:numPr>
        <w:ind w:left="0" w:firstLine="426"/>
        <w:jc w:val="both"/>
        <w:rPr>
          <w:color w:val="000000"/>
        </w:rPr>
      </w:pPr>
      <w:r>
        <w:rPr>
          <w:color w:val="000000"/>
        </w:rPr>
        <w:lastRenderedPageBreak/>
        <w:t xml:space="preserve">Масса нетто (г) или объем (мл). Обозначение стандарта. Знак соответствия. Номер партии. Наименование компонентов. </w:t>
      </w:r>
    </w:p>
    <w:p w:rsidR="00AF363C" w:rsidRDefault="00D46DD0">
      <w:pPr>
        <w:jc w:val="both"/>
        <w:rPr>
          <w:color w:val="000000"/>
        </w:rPr>
      </w:pPr>
      <w:r>
        <w:rPr>
          <w:i/>
          <w:color w:val="000000"/>
        </w:rPr>
        <w:t xml:space="preserve">Качество зубных паст тестируется </w:t>
      </w:r>
      <w:proofErr w:type="gramStart"/>
      <w:r>
        <w:rPr>
          <w:i/>
          <w:color w:val="000000"/>
        </w:rPr>
        <w:t>по</w:t>
      </w:r>
      <w:proofErr w:type="gramEnd"/>
      <w:r>
        <w:rPr>
          <w:i/>
          <w:color w:val="000000"/>
        </w:rPr>
        <w:t>:</w:t>
      </w:r>
    </w:p>
    <w:p w:rsidR="00AF363C" w:rsidRDefault="00D46DD0">
      <w:pPr>
        <w:pStyle w:val="ae"/>
        <w:numPr>
          <w:ilvl w:val="0"/>
          <w:numId w:val="7"/>
        </w:numPr>
        <w:tabs>
          <w:tab w:val="left" w:pos="360"/>
        </w:tabs>
        <w:spacing w:before="0" w:after="0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Микробиологическим показателям: Общее количество микроорганизмов: КОЕ/1 г не более 100 С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мейство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Enterobact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. КОЕ /1 г - отсутствует.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Pseudomonas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aerugenosa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КОЕ /1 г - отсутствует.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Staphylococcus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aureus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КОЕ /1 г - отсутствует. Плесневые грибы, дрожжи КОЕ /1 г - отсутствует. </w:t>
      </w:r>
    </w:p>
    <w:p w:rsidR="00AF363C" w:rsidRDefault="00D46DD0">
      <w:pPr>
        <w:numPr>
          <w:ilvl w:val="0"/>
          <w:numId w:val="7"/>
        </w:numPr>
        <w:ind w:left="0" w:firstLine="426"/>
        <w:jc w:val="both"/>
        <w:rPr>
          <w:color w:val="000000"/>
        </w:rPr>
      </w:pPr>
      <w:r>
        <w:rPr>
          <w:color w:val="000000"/>
        </w:rPr>
        <w:t xml:space="preserve">Содержанию фтора (не более 1500 мг/кг). </w:t>
      </w:r>
    </w:p>
    <w:p w:rsidR="00AF363C" w:rsidRDefault="00D46DD0">
      <w:pPr>
        <w:numPr>
          <w:ilvl w:val="0"/>
          <w:numId w:val="7"/>
        </w:numPr>
        <w:ind w:left="0" w:firstLine="426"/>
        <w:jc w:val="both"/>
        <w:rPr>
          <w:color w:val="000000"/>
        </w:rPr>
      </w:pPr>
      <w:r>
        <w:rPr>
          <w:color w:val="000000"/>
        </w:rPr>
        <w:t>Доле тяжелых металло</w:t>
      </w:r>
      <w:proofErr w:type="gramStart"/>
      <w:r>
        <w:rPr>
          <w:color w:val="000000"/>
        </w:rPr>
        <w:t>в(</w:t>
      </w:r>
      <w:proofErr w:type="gramEnd"/>
      <w:r>
        <w:rPr>
          <w:color w:val="000000"/>
        </w:rPr>
        <w:t xml:space="preserve">не более 0,01%). </w:t>
      </w:r>
    </w:p>
    <w:p w:rsidR="00AF363C" w:rsidRDefault="00D46DD0">
      <w:pPr>
        <w:numPr>
          <w:ilvl w:val="0"/>
          <w:numId w:val="7"/>
        </w:numPr>
        <w:ind w:left="0" w:firstLine="426"/>
        <w:jc w:val="both"/>
        <w:rPr>
          <w:color w:val="000000"/>
        </w:rPr>
      </w:pPr>
      <w:r>
        <w:rPr>
          <w:color w:val="000000"/>
        </w:rPr>
        <w:t xml:space="preserve">рН 7,5-10,5. </w:t>
      </w:r>
    </w:p>
    <w:p w:rsidR="00AF363C" w:rsidRDefault="00D46DD0">
      <w:pPr>
        <w:numPr>
          <w:ilvl w:val="0"/>
          <w:numId w:val="7"/>
        </w:numPr>
        <w:ind w:left="0" w:firstLine="426"/>
        <w:jc w:val="both"/>
        <w:rPr>
          <w:b/>
          <w:color w:val="000000"/>
        </w:rPr>
      </w:pPr>
      <w:bookmarkStart w:id="5" w:name="_Toc205043137"/>
      <w:bookmarkEnd w:id="5"/>
      <w:r>
        <w:rPr>
          <w:color w:val="000000"/>
        </w:rPr>
        <w:t xml:space="preserve">Органолептическим свойствам. </w:t>
      </w:r>
    </w:p>
    <w:p w:rsidR="00AF363C" w:rsidRDefault="00AF363C">
      <w:pPr>
        <w:ind w:firstLine="426"/>
        <w:jc w:val="both"/>
        <w:rPr>
          <w:b/>
        </w:rPr>
      </w:pPr>
    </w:p>
    <w:p w:rsidR="00AF363C" w:rsidRDefault="00D46DD0">
      <w:pPr>
        <w:jc w:val="both"/>
        <w:rPr>
          <w:b/>
        </w:rPr>
      </w:pPr>
      <w:r>
        <w:rPr>
          <w:b/>
        </w:rPr>
        <w:t>ВОПРОС 8. Основные методы чистки зубов ручной щеткой</w:t>
      </w:r>
    </w:p>
    <w:p w:rsidR="00AF363C" w:rsidRDefault="00D46DD0">
      <w:pPr>
        <w:ind w:firstLine="426"/>
        <w:jc w:val="both"/>
      </w:pPr>
      <w:r>
        <w:t xml:space="preserve">К основным относят методы, которые могут быть рекомендованы взрослым (стандартный метод), школьникам (метод </w:t>
      </w:r>
      <w:proofErr w:type="spellStart"/>
      <w:r>
        <w:t>Марталлера</w:t>
      </w:r>
      <w:proofErr w:type="spellEnd"/>
      <w:r>
        <w:t>) и детям дошкольного возраста (метод KAI) без тяжелой стоматолог</w:t>
      </w:r>
      <w:r>
        <w:t>и</w:t>
      </w:r>
      <w:r>
        <w:t xml:space="preserve">ческой патологии. </w:t>
      </w:r>
    </w:p>
    <w:p w:rsidR="00AF363C" w:rsidRDefault="00D46DD0">
      <w:pPr>
        <w:ind w:firstLine="426"/>
        <w:jc w:val="both"/>
        <w:rPr>
          <w:b/>
          <w:i/>
          <w:u w:val="single"/>
        </w:rPr>
      </w:pPr>
      <w:r>
        <w:rPr>
          <w:b/>
          <w:i/>
          <w:u w:val="single"/>
        </w:rPr>
        <w:t>Стандартный метод чистки зубов</w:t>
      </w:r>
    </w:p>
    <w:p w:rsidR="00AF363C" w:rsidRDefault="00D46DD0">
      <w:pPr>
        <w:ind w:firstLine="426"/>
        <w:jc w:val="both"/>
      </w:pPr>
      <w:r>
        <w:t>Этот метод признан наиболее полным и эффективным способом чистки зубов при помощи ручной щетки. Зубные дуги условно делят на относительно прямолинейные участки — сегменты, на которых возможен плоскостной контакт поверхностей нескольких рядом стоящих зубов с рабочим полем щетки.</w:t>
      </w:r>
    </w:p>
    <w:p w:rsidR="00AF363C" w:rsidRDefault="00D46DD0">
      <w:pPr>
        <w:ind w:firstLine="426"/>
        <w:jc w:val="both"/>
      </w:pPr>
      <w:r>
        <w:t>Справа налево на верхней и на нижней челюсти выделяют по 6 сегментов:</w:t>
      </w:r>
    </w:p>
    <w:p w:rsidR="00AF363C" w:rsidRDefault="00D46DD0">
      <w:pPr>
        <w:numPr>
          <w:ilvl w:val="0"/>
          <w:numId w:val="17"/>
        </w:numPr>
        <w:jc w:val="both"/>
      </w:pPr>
      <w:proofErr w:type="gramStart"/>
      <w:r>
        <w:t>правые моляры (С]);</w:t>
      </w:r>
      <w:proofErr w:type="gramEnd"/>
    </w:p>
    <w:p w:rsidR="00AF363C" w:rsidRDefault="00D46DD0">
      <w:pPr>
        <w:numPr>
          <w:ilvl w:val="0"/>
          <w:numId w:val="17"/>
        </w:numPr>
        <w:jc w:val="both"/>
      </w:pPr>
      <w:r>
        <w:t xml:space="preserve">правые </w:t>
      </w:r>
      <w:proofErr w:type="spellStart"/>
      <w:r>
        <w:t>премоляры</w:t>
      </w:r>
      <w:proofErr w:type="spellEnd"/>
      <w:r>
        <w:t xml:space="preserve"> (С</w:t>
      </w:r>
      <w:proofErr w:type="gramStart"/>
      <w:r>
        <w:t>2</w:t>
      </w:r>
      <w:proofErr w:type="gramEnd"/>
      <w:r>
        <w:t>);</w:t>
      </w:r>
    </w:p>
    <w:p w:rsidR="00AF363C" w:rsidRDefault="00D46DD0">
      <w:pPr>
        <w:numPr>
          <w:ilvl w:val="0"/>
          <w:numId w:val="17"/>
        </w:numPr>
        <w:jc w:val="both"/>
      </w:pPr>
      <w:r>
        <w:t>правые клыки и резцы (С3);</w:t>
      </w:r>
    </w:p>
    <w:p w:rsidR="00AF363C" w:rsidRDefault="00D46DD0">
      <w:pPr>
        <w:numPr>
          <w:ilvl w:val="0"/>
          <w:numId w:val="17"/>
        </w:numPr>
        <w:jc w:val="both"/>
      </w:pPr>
      <w:r>
        <w:t>левые клыки и резцы (С</w:t>
      </w:r>
      <w:proofErr w:type="gramStart"/>
      <w:r>
        <w:t>4</w:t>
      </w:r>
      <w:proofErr w:type="gramEnd"/>
      <w:r>
        <w:t>);</w:t>
      </w:r>
    </w:p>
    <w:p w:rsidR="00AF363C" w:rsidRDefault="00D46DD0">
      <w:pPr>
        <w:numPr>
          <w:ilvl w:val="0"/>
          <w:numId w:val="17"/>
        </w:numPr>
        <w:jc w:val="both"/>
      </w:pPr>
      <w:r>
        <w:t xml:space="preserve">левые </w:t>
      </w:r>
      <w:proofErr w:type="spellStart"/>
      <w:r>
        <w:t>премоляры</w:t>
      </w:r>
      <w:proofErr w:type="spellEnd"/>
      <w:r>
        <w:t xml:space="preserve"> (</w:t>
      </w:r>
      <w:proofErr w:type="spellStart"/>
      <w:r>
        <w:t>Cs</w:t>
      </w:r>
      <w:proofErr w:type="spellEnd"/>
      <w:r>
        <w:t>);</w:t>
      </w:r>
    </w:p>
    <w:p w:rsidR="00AF363C" w:rsidRDefault="00D46DD0">
      <w:pPr>
        <w:numPr>
          <w:ilvl w:val="0"/>
          <w:numId w:val="17"/>
        </w:numPr>
        <w:jc w:val="both"/>
      </w:pPr>
      <w:r>
        <w:t>левые моляры (Се).</w:t>
      </w:r>
    </w:p>
    <w:p w:rsidR="00AF363C" w:rsidRDefault="00D46DD0">
      <w:pPr>
        <w:ind w:firstLine="426"/>
        <w:jc w:val="both"/>
      </w:pPr>
      <w:r>
        <w:t xml:space="preserve">При выполнении стандартного метода последовательно очищают вестибулярные поверхности зубов каждого сегмента, затем оральные и жевательные поверхности. Используют несколько видов движений: вестибулярные и оральные поверхности очищают </w:t>
      </w:r>
      <w:proofErr w:type="gramStart"/>
      <w:r>
        <w:t>вертикальными</w:t>
      </w:r>
      <w:proofErr w:type="gramEnd"/>
      <w:r>
        <w:t xml:space="preserve"> подметающими, горизонтальными и</w:t>
      </w:r>
    </w:p>
    <w:p w:rsidR="00AF363C" w:rsidRDefault="00D46DD0">
      <w:pPr>
        <w:ind w:firstLine="426"/>
        <w:jc w:val="both"/>
      </w:pPr>
      <w:r>
        <w:t>круговыми движениями, жевательную поверхность — горизонтальными и круговыми движениями щетки.</w:t>
      </w:r>
    </w:p>
    <w:p w:rsidR="00AF363C" w:rsidRDefault="00D46DD0">
      <w:pPr>
        <w:ind w:firstLine="426"/>
        <w:jc w:val="both"/>
      </w:pPr>
      <w:r>
        <w:t>А. Чистка вестибулярных поверхностей начинается с первого сегмента</w:t>
      </w:r>
    </w:p>
    <w:p w:rsidR="00AF363C" w:rsidRDefault="00D46DD0">
      <w:pPr>
        <w:ind w:firstLine="426"/>
        <w:jc w:val="both"/>
      </w:pPr>
      <w:r>
        <w:t>1. Вертикальные движения. Щетку ставят в пришеечной области зубов верхней челюсти под углом 45° к вертикальной оси зуба. Выполняют подметающие движения от десны к жевательной поверхности. Выполнив 10 таких движений, так же очищают вестибулярную поверхность 1-го сегмента нижней ч</w:t>
      </w:r>
      <w:r>
        <w:t>е</w:t>
      </w:r>
      <w:r>
        <w:t>люсти.</w:t>
      </w:r>
    </w:p>
    <w:p w:rsidR="00AF363C" w:rsidRDefault="00D46DD0">
      <w:pPr>
        <w:ind w:firstLine="426"/>
        <w:jc w:val="both"/>
      </w:pPr>
      <w:r>
        <w:t>2. Горизонтальные движения. Щетку ставят перпендикулярно вестибулярной поверхности зубов 1-го сегмента верхней челюсти и делают горизонтальные возвратно-поступательные движения. Выполнив 10 таких движений, так же очищают вестибулярную поверхность Q нижней челюсти.</w:t>
      </w:r>
    </w:p>
    <w:p w:rsidR="00AF363C" w:rsidRDefault="00D46DD0">
      <w:pPr>
        <w:ind w:firstLine="426"/>
        <w:jc w:val="both"/>
      </w:pPr>
      <w:r>
        <w:t>3. Круговые движения. Щетинки стоят перпендикулярно вестибулярной поверхности зубов Q вер</w:t>
      </w:r>
      <w:r>
        <w:t>х</w:t>
      </w:r>
      <w:r>
        <w:t xml:space="preserve">ней челюсти. Щетка описывает круги на вестибулярных поверхностях С) верхней и нижней челюстей. Чтобы не повредить </w:t>
      </w:r>
      <w:proofErr w:type="spellStart"/>
      <w:r>
        <w:t>десневой</w:t>
      </w:r>
      <w:proofErr w:type="spellEnd"/>
      <w:r>
        <w:t xml:space="preserve"> край, усилия прикладывают при движении от десны к жевательной п</w:t>
      </w:r>
      <w:r>
        <w:t>о</w:t>
      </w:r>
      <w:r>
        <w:t>верхности, а на встречной дуге — щетка проходит без давления на зубы и десну.</w:t>
      </w:r>
    </w:p>
    <w:p w:rsidR="00AF363C" w:rsidRDefault="00D46DD0">
      <w:pPr>
        <w:ind w:firstLine="426"/>
        <w:jc w:val="both"/>
      </w:pPr>
      <w:r>
        <w:t>Выполнив вертикальные, горизонтальные и круговые движения на вестибулярных поверхностях зубов С</w:t>
      </w:r>
      <w:proofErr w:type="gramStart"/>
      <w:r>
        <w:t>1</w:t>
      </w:r>
      <w:proofErr w:type="gramEnd"/>
      <w:r>
        <w:t xml:space="preserve"> обеих челюстей, переставляют щетку на верхние зубы С2 и последовательно повторяют весь комплекс, и так далее - до С6 включительно.</w:t>
      </w:r>
    </w:p>
    <w:p w:rsidR="00AF363C" w:rsidRDefault="00D46DD0">
      <w:pPr>
        <w:ind w:firstLine="426"/>
        <w:jc w:val="both"/>
      </w:pPr>
      <w:r>
        <w:t>Б. Чистка оральных поверхностей. Так же, как и при чистке вестибулярных поверхностей, выпо</w:t>
      </w:r>
      <w:r>
        <w:t>л</w:t>
      </w:r>
      <w:r>
        <w:t>няются вертикальные, горизонтальные и круговые движения на небных и язычных поверхностях C1—С6. Для того</w:t>
      </w:r>
      <w:proofErr w:type="gramStart"/>
      <w:r>
        <w:t>,</w:t>
      </w:r>
      <w:proofErr w:type="gramEnd"/>
      <w:r>
        <w:t xml:space="preserve"> чтобы обеспечить доступ головки щетки к очищаемой поверхности, ручка щетки часто занимает положение, близкое к вертикальному.</w:t>
      </w:r>
    </w:p>
    <w:p w:rsidR="00AF363C" w:rsidRDefault="00D46DD0">
      <w:pPr>
        <w:ind w:firstLine="426"/>
        <w:jc w:val="both"/>
      </w:pPr>
      <w:r>
        <w:t>В. Чистка жевательных поверхностей</w:t>
      </w:r>
    </w:p>
    <w:p w:rsidR="00AF363C" w:rsidRDefault="00D46DD0">
      <w:pPr>
        <w:ind w:firstLine="426"/>
        <w:jc w:val="both"/>
      </w:pPr>
      <w:r>
        <w:t>1. Горизонтальные движения. Щетку ставят на жевательную поверхность С</w:t>
      </w:r>
      <w:proofErr w:type="gramStart"/>
      <w:r>
        <w:t>1</w:t>
      </w:r>
      <w:proofErr w:type="gramEnd"/>
      <w:r>
        <w:t xml:space="preserve"> верхней челюсти, в</w:t>
      </w:r>
      <w:r>
        <w:t>ы</w:t>
      </w:r>
      <w:r>
        <w:t>полняют поступательные движения в горизонтальной плоскости; после 10 движений щетку переносят на жевательную поверхность C1 нижней челюсти.</w:t>
      </w:r>
    </w:p>
    <w:p w:rsidR="00AF363C" w:rsidRDefault="00D46DD0">
      <w:pPr>
        <w:ind w:firstLine="426"/>
        <w:jc w:val="both"/>
      </w:pPr>
      <w:r>
        <w:t>2. Круговые движения выполняют из того же исходного положения на жевательных поверхностях C1 верхней, а потом — нижней челюстей.</w:t>
      </w:r>
    </w:p>
    <w:p w:rsidR="00AF363C" w:rsidRDefault="00D46DD0">
      <w:pPr>
        <w:ind w:firstLine="426"/>
        <w:jc w:val="both"/>
      </w:pPr>
      <w:r>
        <w:lastRenderedPageBreak/>
        <w:t>Чередуя горизонтальные и круговые движения, очищают жевательные поверхности зубов в С2-С6</w:t>
      </w:r>
    </w:p>
    <w:p w:rsidR="00AF363C" w:rsidRDefault="00D46DD0">
      <w:pPr>
        <w:jc w:val="both"/>
        <w:rPr>
          <w:b/>
          <w:i/>
          <w:u w:val="single"/>
        </w:rPr>
      </w:pPr>
      <w:r>
        <w:rPr>
          <w:b/>
          <w:i/>
          <w:u w:val="single"/>
        </w:rPr>
        <w:t>Метод инструктирования школьников по методике чистки зубов щеткой</w:t>
      </w:r>
    </w:p>
    <w:p w:rsidR="00AF363C" w:rsidRDefault="00D46DD0">
      <w:pPr>
        <w:ind w:firstLine="426"/>
        <w:jc w:val="both"/>
      </w:pPr>
      <w:r>
        <w:t xml:space="preserve">Метод, разработанный Т. </w:t>
      </w:r>
      <w:proofErr w:type="spellStart"/>
      <w:r>
        <w:t>Martaler</w:t>
      </w:r>
      <w:proofErr w:type="spellEnd"/>
      <w:r>
        <w:t xml:space="preserve"> (Швейцария), представляет собой упрощенный вариант ста</w:t>
      </w:r>
      <w:r>
        <w:t>н</w:t>
      </w:r>
      <w:r>
        <w:t>дартного метода, адаптированный к психофизическим возможностям школьников. Учитывая то, что д</w:t>
      </w:r>
      <w:r>
        <w:t>е</w:t>
      </w:r>
      <w:r>
        <w:t>ти прикладывают к щетке максимум усилия на первом этапе чистки, автор предлагает начинать проц</w:t>
      </w:r>
      <w:r>
        <w:t>е</w:t>
      </w:r>
      <w:r>
        <w:t>дуру не с очищения вестибулярных поверхностей (дети, усердствуя, могут травмировать периодонт!), а с очищения жевательных поверхностей. Потом очищают вестибулярные и оральные поверхности.</w:t>
      </w:r>
    </w:p>
    <w:p w:rsidR="00AF363C" w:rsidRDefault="00D46DD0">
      <w:pPr>
        <w:ind w:firstLine="426"/>
        <w:jc w:val="both"/>
      </w:pPr>
      <w:r>
        <w:t>А. Очищение жевательных поверхностей</w:t>
      </w:r>
    </w:p>
    <w:p w:rsidR="00AF363C" w:rsidRDefault="00D46DD0">
      <w:pPr>
        <w:ind w:firstLine="426"/>
        <w:jc w:val="both"/>
      </w:pPr>
      <w:r>
        <w:t>Приоткрыв рот, щетку устанавливают на жевательную поверхность верхних зубов С</w:t>
      </w:r>
      <w:proofErr w:type="gramStart"/>
      <w:r>
        <w:t>1</w:t>
      </w:r>
      <w:proofErr w:type="gramEnd"/>
      <w:r>
        <w:t xml:space="preserve"> делают 10 коротких энергичных горизонтальных поступательных движений и перемещают щетку по дуге верхней челюсти от С2 до С6. После этого ставят щетку на жевательную поверхность нижних зубов С</w:t>
      </w:r>
      <w:proofErr w:type="gramStart"/>
      <w:r>
        <w:t>6</w:t>
      </w:r>
      <w:proofErr w:type="gramEnd"/>
      <w:r>
        <w:t xml:space="preserve"> и посл</w:t>
      </w:r>
      <w:r>
        <w:t>е</w:t>
      </w:r>
      <w:r>
        <w:t>довательно достигают С1 нижней челюсти.</w:t>
      </w:r>
    </w:p>
    <w:p w:rsidR="00AF363C" w:rsidRDefault="00D46DD0">
      <w:pPr>
        <w:ind w:firstLine="426"/>
        <w:jc w:val="both"/>
      </w:pPr>
      <w:r>
        <w:t>Б. Очищение вестибулярных поверхностей</w:t>
      </w:r>
    </w:p>
    <w:p w:rsidR="00AF363C" w:rsidRDefault="00D46DD0">
      <w:pPr>
        <w:ind w:firstLine="426"/>
        <w:jc w:val="both"/>
      </w:pPr>
      <w:r>
        <w:t>Зубы смыкают, щеки расслабляют так, чтобы головка щетки могла свободно перемещаться в пре</w:t>
      </w:r>
      <w:r>
        <w:t>д</w:t>
      </w:r>
      <w:r>
        <w:t>дверии полости рта. Щетку устанавливают перпендикулярно к вестибулярным поверхностям зубов С</w:t>
      </w:r>
      <w:proofErr w:type="gramStart"/>
      <w:r>
        <w:t>1</w:t>
      </w:r>
      <w:proofErr w:type="gramEnd"/>
      <w:r>
        <w:t xml:space="preserve"> и делают вертикальные зигзагообразные движения (до 10 на одном сегменте), очищая одновременно зубы верхней и нижней челюсти и прилагая одинаковые усилия при движении вверх и вниз. Таким образом продвигаются до С</w:t>
      </w:r>
      <w:proofErr w:type="gramStart"/>
      <w:r>
        <w:t>6</w:t>
      </w:r>
      <w:proofErr w:type="gramEnd"/>
      <w:r>
        <w:t>.</w:t>
      </w:r>
    </w:p>
    <w:p w:rsidR="00AF363C" w:rsidRDefault="00D46DD0">
      <w:pPr>
        <w:ind w:firstLine="426"/>
        <w:jc w:val="both"/>
      </w:pPr>
      <w:r>
        <w:t xml:space="preserve">Если пациент проходит </w:t>
      </w:r>
      <w:proofErr w:type="spellStart"/>
      <w:r>
        <w:t>ортодонтическое</w:t>
      </w:r>
      <w:proofErr w:type="spellEnd"/>
      <w:r>
        <w:t xml:space="preserve"> лечение и на вестибулярных поверхностях зубов зафикс</w:t>
      </w:r>
      <w:r>
        <w:t>и</w:t>
      </w:r>
      <w:r>
        <w:t xml:space="preserve">рованы несъемные элементы </w:t>
      </w:r>
      <w:proofErr w:type="spellStart"/>
      <w:r>
        <w:t>эджвайс</w:t>
      </w:r>
      <w:proofErr w:type="spellEnd"/>
      <w:r>
        <w:t>-конструкций, то на этом этапе следует отдельно короткими дв</w:t>
      </w:r>
      <w:r>
        <w:t>и</w:t>
      </w:r>
      <w:r>
        <w:t xml:space="preserve">жениями очищать пространство между </w:t>
      </w:r>
      <w:proofErr w:type="spellStart"/>
      <w:r>
        <w:t>десневым</w:t>
      </w:r>
      <w:proofErr w:type="spellEnd"/>
      <w:r>
        <w:t xml:space="preserve"> краем и этими элементами. В. Очищение оральных поверхностей</w:t>
      </w:r>
    </w:p>
    <w:p w:rsidR="00AF363C" w:rsidRDefault="00D46DD0">
      <w:pPr>
        <w:ind w:firstLine="426"/>
        <w:jc w:val="both"/>
      </w:pPr>
      <w:r>
        <w:t>Рот широко открывают, головку щетки ставят на небную поверхность верхних зубов С</w:t>
      </w:r>
      <w:proofErr w:type="gramStart"/>
      <w:r>
        <w:t>1</w:t>
      </w:r>
      <w:proofErr w:type="gramEnd"/>
      <w:r>
        <w:t>, ручка щетки при этом располагается почти вертикально. Короткими вертикальными движениями (до 10 дв</w:t>
      </w:r>
      <w:r>
        <w:t>и</w:t>
      </w:r>
      <w:r>
        <w:t>жений с равным усилием при движении вверх и вниз на каждом сегменте) продвигаются по небным п</w:t>
      </w:r>
      <w:r>
        <w:t>о</w:t>
      </w:r>
      <w:r>
        <w:t>верхностям зубов верхней челюсти от С</w:t>
      </w:r>
      <w:proofErr w:type="gramStart"/>
      <w:r>
        <w:t>1</w:t>
      </w:r>
      <w:proofErr w:type="gramEnd"/>
      <w:r>
        <w:t xml:space="preserve"> до С6. Потом головку щетки ставят на язычную поверхность нижних зубов С</w:t>
      </w:r>
      <w:proofErr w:type="gramStart"/>
      <w:r>
        <w:t>6</w:t>
      </w:r>
      <w:proofErr w:type="gramEnd"/>
      <w:r>
        <w:t xml:space="preserve"> (ручка при этом смотрит вверх) и таким же образом проходят до язычной поверхности нижних зубов от С6 до С1.</w:t>
      </w:r>
    </w:p>
    <w:p w:rsidR="00AF363C" w:rsidRDefault="00AF363C">
      <w:pPr>
        <w:ind w:firstLine="426"/>
        <w:jc w:val="both"/>
        <w:rPr>
          <w:b/>
          <w:i/>
          <w:u w:val="single"/>
        </w:rPr>
      </w:pPr>
    </w:p>
    <w:p w:rsidR="00AF363C" w:rsidRDefault="00D46DD0">
      <w:pPr>
        <w:jc w:val="both"/>
      </w:pPr>
      <w:r>
        <w:rPr>
          <w:b/>
          <w:i/>
          <w:u w:val="single"/>
        </w:rPr>
        <w:t>Метод обучения дошкольников гигиене полости рта KAI</w:t>
      </w:r>
      <w:r>
        <w:t xml:space="preserve"> </w:t>
      </w:r>
    </w:p>
    <w:p w:rsidR="00AF363C" w:rsidRDefault="00D46DD0">
      <w:pPr>
        <w:ind w:firstLine="426"/>
        <w:jc w:val="both"/>
      </w:pPr>
      <w:r>
        <w:t>Этот метод предложен для обучения гигиене полости рта лиц с невысоким уровнем психофизич</w:t>
      </w:r>
      <w:r>
        <w:t>е</w:t>
      </w:r>
      <w:r>
        <w:t xml:space="preserve">ского развития (детей, инвалидов). Название KAI — аббревиатура от названий поверхностей зуба на немецком языке: К — </w:t>
      </w:r>
      <w:proofErr w:type="spellStart"/>
      <w:proofErr w:type="gramStart"/>
      <w:r>
        <w:t>Каи</w:t>
      </w:r>
      <w:proofErr w:type="gramEnd"/>
      <w:r>
        <w:t>-flachen</w:t>
      </w:r>
      <w:proofErr w:type="spellEnd"/>
      <w:r>
        <w:t xml:space="preserve"> (жевательная), А — </w:t>
      </w:r>
      <w:proofErr w:type="spellStart"/>
      <w:r>
        <w:t>Aufenflachen</w:t>
      </w:r>
      <w:proofErr w:type="spellEnd"/>
      <w:r>
        <w:t xml:space="preserve"> (наружная), I — </w:t>
      </w:r>
      <w:proofErr w:type="spellStart"/>
      <w:r>
        <w:t>IhnenflSchen</w:t>
      </w:r>
      <w:proofErr w:type="spellEnd"/>
      <w:r>
        <w:t xml:space="preserve"> (вну</w:t>
      </w:r>
      <w:r>
        <w:t>т</w:t>
      </w:r>
      <w:r>
        <w:t>ренняя).</w:t>
      </w:r>
    </w:p>
    <w:p w:rsidR="00AF363C" w:rsidRDefault="00D46DD0">
      <w:pPr>
        <w:ind w:firstLine="426"/>
        <w:jc w:val="both"/>
      </w:pPr>
      <w:r>
        <w:t>A. Очищение жевательных поверхностей проводится короткими поступательными горизонтальн</w:t>
      </w:r>
      <w:r>
        <w:t>ы</w:t>
      </w:r>
      <w:r>
        <w:t>ми движениями от Q до С</w:t>
      </w:r>
      <w:proofErr w:type="gramStart"/>
      <w:r>
        <w:t>6</w:t>
      </w:r>
      <w:proofErr w:type="gramEnd"/>
      <w:r>
        <w:t>* на верхней челюсти и от С6 до GI — на нижней челюсти.</w:t>
      </w:r>
    </w:p>
    <w:p w:rsidR="00AF363C" w:rsidRDefault="00D46DD0">
      <w:pPr>
        <w:ind w:firstLine="426"/>
        <w:jc w:val="both"/>
      </w:pPr>
      <w:r>
        <w:t>Б. Очищение вестибулярных поверхностей проводится круговыми движениями при сомкнутых з</w:t>
      </w:r>
      <w:r>
        <w:t>у</w:t>
      </w:r>
      <w:r>
        <w:t>бах с одновременным захватом верхних и нижних зубов сегмента, с постепенным продвижением от С</w:t>
      </w:r>
      <w:proofErr w:type="gramStart"/>
      <w:r>
        <w:t>1</w:t>
      </w:r>
      <w:proofErr w:type="gramEnd"/>
      <w:r>
        <w:t xml:space="preserve"> до С6.</w:t>
      </w:r>
    </w:p>
    <w:p w:rsidR="00AF363C" w:rsidRDefault="00D46DD0">
      <w:pPr>
        <w:ind w:firstLine="426"/>
        <w:jc w:val="both"/>
      </w:pPr>
      <w:r>
        <w:t xml:space="preserve">B. Очищение оральных поверхностей проводится подметающими вертикальными движениями от </w:t>
      </w:r>
      <w:proofErr w:type="spellStart"/>
      <w:r>
        <w:t>десневого</w:t>
      </w:r>
      <w:proofErr w:type="spellEnd"/>
      <w:r>
        <w:t xml:space="preserve"> края к жевательной поверхности (режущему краю) на верхней челюсти (от С</w:t>
      </w:r>
      <w:proofErr w:type="gramStart"/>
      <w:r>
        <w:t>1</w:t>
      </w:r>
      <w:proofErr w:type="gramEnd"/>
      <w:r>
        <w:t xml:space="preserve"> до С6) и на нижней челюсти (от С6 до С1).</w:t>
      </w:r>
    </w:p>
    <w:p w:rsidR="00AF363C" w:rsidRDefault="00D46DD0">
      <w:pPr>
        <w:ind w:firstLine="426"/>
        <w:jc w:val="both"/>
      </w:pPr>
      <w:r>
        <w:t xml:space="preserve">* В молочном прикусе отсутствует группа </w:t>
      </w:r>
      <w:proofErr w:type="spellStart"/>
      <w:r>
        <w:t>премоляров</w:t>
      </w:r>
      <w:proofErr w:type="spellEnd"/>
      <w:r>
        <w:t xml:space="preserve"> и, соответственно, число сегментов зубных дуг сокращается до 4.</w:t>
      </w:r>
    </w:p>
    <w:p w:rsidR="00AF363C" w:rsidRDefault="00D46DD0">
      <w:pPr>
        <w:jc w:val="both"/>
        <w:rPr>
          <w:b/>
          <w:i/>
          <w:u w:val="single"/>
        </w:rPr>
      </w:pPr>
      <w:r>
        <w:rPr>
          <w:b/>
          <w:i/>
          <w:u w:val="single"/>
        </w:rPr>
        <w:t>Вспомогательные методы</w:t>
      </w:r>
    </w:p>
    <w:p w:rsidR="00AF363C" w:rsidRDefault="00D46DD0">
      <w:pPr>
        <w:ind w:firstLine="426"/>
        <w:jc w:val="both"/>
      </w:pPr>
      <w:r>
        <w:t xml:space="preserve">Так называемые вспомогательные методы чистки зубов ручной </w:t>
      </w:r>
      <w:proofErr w:type="gramStart"/>
      <w:r>
        <w:t>щеткой</w:t>
      </w:r>
      <w:proofErr w:type="gramEnd"/>
      <w:r>
        <w:t xml:space="preserve"> в общем предназначены для достижения тех же целей, что и основные методы: удаление зубного налета и </w:t>
      </w:r>
      <w:proofErr w:type="spellStart"/>
      <w:r>
        <w:t>нетравматичная</w:t>
      </w:r>
      <w:proofErr w:type="spellEnd"/>
      <w:r>
        <w:t xml:space="preserve"> стимул</w:t>
      </w:r>
      <w:r>
        <w:t>я</w:t>
      </w:r>
      <w:r>
        <w:t>ция кровообращения в десне. Однако дополнительные методы не являются оптимальными, т. к. делают акцент только на некоторых аспектах гигиены. Некоторые элементы вспомогательных методов входят как составные части в основные методы. Знание вспомогательных методов помогает врачу и гигиенисту адаптировать основные методы чистки зубов к особенностям конкретного пациента, выбрать наиболее существенные и безопасные для него манипуляции.</w:t>
      </w:r>
    </w:p>
    <w:p w:rsidR="00AF363C" w:rsidRDefault="00D46DD0">
      <w:pPr>
        <w:ind w:firstLine="426"/>
        <w:jc w:val="both"/>
      </w:pPr>
      <w:r>
        <w:t>Вспомогательные методы включают в себя один или несколько из четырех основных видов движ</w:t>
      </w:r>
      <w:r>
        <w:t>е</w:t>
      </w:r>
      <w:r>
        <w:t>ний зубной щетки:</w:t>
      </w:r>
    </w:p>
    <w:p w:rsidR="00AF363C" w:rsidRDefault="00D46DD0">
      <w:pPr>
        <w:ind w:firstLine="426"/>
        <w:jc w:val="both"/>
      </w:pPr>
      <w:r>
        <w:t xml:space="preserve">1)  </w:t>
      </w:r>
      <w:proofErr w:type="gramStart"/>
      <w:r>
        <w:t>горизонтальные</w:t>
      </w:r>
      <w:proofErr w:type="gramEnd"/>
      <w:r>
        <w:t xml:space="preserve"> поступательные (метод Макдональда);</w:t>
      </w:r>
    </w:p>
    <w:p w:rsidR="00AF363C" w:rsidRDefault="00D46DD0">
      <w:pPr>
        <w:ind w:firstLine="426"/>
        <w:jc w:val="both"/>
      </w:pPr>
      <w:r>
        <w:t>2)  вертикальные (методы Смита-Белла, Рейте, Леонарда);</w:t>
      </w:r>
    </w:p>
    <w:p w:rsidR="00AF363C" w:rsidRDefault="00D46DD0">
      <w:pPr>
        <w:ind w:firstLine="426"/>
        <w:jc w:val="both"/>
      </w:pPr>
      <w:r>
        <w:lastRenderedPageBreak/>
        <w:t xml:space="preserve">3)  вибрирующие (методы Чартера, </w:t>
      </w:r>
      <w:proofErr w:type="spellStart"/>
      <w:r>
        <w:t>Стилмана</w:t>
      </w:r>
      <w:proofErr w:type="spellEnd"/>
      <w:r>
        <w:t xml:space="preserve">, </w:t>
      </w:r>
      <w:proofErr w:type="spellStart"/>
      <w:r>
        <w:t>Басса</w:t>
      </w:r>
      <w:proofErr w:type="spellEnd"/>
      <w:r>
        <w:t>).</w:t>
      </w:r>
    </w:p>
    <w:p w:rsidR="00AF363C" w:rsidRDefault="00D46DD0">
      <w:pPr>
        <w:ind w:firstLine="426"/>
        <w:jc w:val="both"/>
      </w:pPr>
      <w:r>
        <w:t xml:space="preserve">Все методы выполняются </w:t>
      </w:r>
      <w:proofErr w:type="spellStart"/>
      <w:r>
        <w:t>посегментно</w:t>
      </w:r>
      <w:proofErr w:type="spellEnd"/>
      <w:r>
        <w:t>: от С</w:t>
      </w:r>
      <w:proofErr w:type="gramStart"/>
      <w:r>
        <w:t>1</w:t>
      </w:r>
      <w:proofErr w:type="gramEnd"/>
      <w:r>
        <w:t xml:space="preserve"> до С6 или от С6 до С1. </w:t>
      </w:r>
    </w:p>
    <w:p w:rsidR="00AF363C" w:rsidRDefault="00D46DD0">
      <w:pPr>
        <w:jc w:val="both"/>
        <w:rPr>
          <w:b/>
          <w:i/>
          <w:u w:val="single"/>
        </w:rPr>
      </w:pPr>
      <w:r>
        <w:rPr>
          <w:b/>
          <w:i/>
          <w:u w:val="single"/>
        </w:rPr>
        <w:t>Метод Макдональда (метод трех дуг)</w:t>
      </w:r>
    </w:p>
    <w:p w:rsidR="00AF363C" w:rsidRDefault="00D46DD0">
      <w:pPr>
        <w:ind w:firstLine="426"/>
        <w:jc w:val="both"/>
      </w:pPr>
      <w:r>
        <w:t>Используются только горизонтальные возвратно-поступательные движения для очищения вестиб</w:t>
      </w:r>
      <w:r>
        <w:t>у</w:t>
      </w:r>
      <w:r>
        <w:t>лярных, оральных и жевательных поверхностей. Щетка производит «пилящие» движения, постепенно смещается к следующему сегменту (за один ход щетки — на ползуба). Дистальные поверхности мол</w:t>
      </w:r>
      <w:r>
        <w:t>я</w:t>
      </w:r>
      <w:r>
        <w:t>ров, оральные поверхности зубов С3-С4 чистят «носом» головки щетки.</w:t>
      </w:r>
    </w:p>
    <w:p w:rsidR="00AF363C" w:rsidRDefault="00D46DD0">
      <w:pPr>
        <w:ind w:firstLine="426"/>
        <w:jc w:val="both"/>
      </w:pPr>
      <w:r>
        <w:t>Для того чтобы обеспечить сплошную, без пропусков, чистку зубных рядов, внимание пациента о</w:t>
      </w:r>
      <w:r>
        <w:t>б</w:t>
      </w:r>
      <w:r>
        <w:t>ращают на видимые «три дуги», образуемые зубами каждой челюсти: щечную (вестибулярные повер</w:t>
      </w:r>
      <w:r>
        <w:t>х</w:t>
      </w:r>
      <w:r>
        <w:t>ности); ротовую (оральные поверхности); жевательную.</w:t>
      </w:r>
    </w:p>
    <w:p w:rsidR="00AF363C" w:rsidRDefault="00D46DD0">
      <w:pPr>
        <w:ind w:firstLine="426"/>
        <w:jc w:val="both"/>
      </w:pPr>
      <w:r>
        <w:t>Горизонтальными движениями щетки следует пройти по всем трем дугам на каждой челюсти.</w:t>
      </w:r>
    </w:p>
    <w:p w:rsidR="00AF363C" w:rsidRDefault="00D46DD0">
      <w:pPr>
        <w:ind w:firstLine="426"/>
        <w:jc w:val="both"/>
      </w:pPr>
      <w:r>
        <w:t>Достоинства метода: естественность, простота движений, мотивация чистки всех сегментов со всех сторон.</w:t>
      </w:r>
    </w:p>
    <w:p w:rsidR="00AF363C" w:rsidRDefault="00D46DD0">
      <w:pPr>
        <w:ind w:firstLine="426"/>
        <w:jc w:val="both"/>
      </w:pPr>
      <w:r>
        <w:t>Недостатки метода: недостаточное очищение пришеечных областей, отсутствие доступа щетинок в межзубные пространства, возможное истирание твердых тканей зубов.</w:t>
      </w:r>
    </w:p>
    <w:p w:rsidR="00AF363C" w:rsidRDefault="00D46DD0">
      <w:pPr>
        <w:jc w:val="both"/>
        <w:rPr>
          <w:b/>
          <w:i/>
          <w:u w:val="single"/>
        </w:rPr>
      </w:pPr>
      <w:r>
        <w:rPr>
          <w:b/>
          <w:i/>
          <w:u w:val="single"/>
        </w:rPr>
        <w:t>Метод Смита-Белла («физиологический)</w:t>
      </w:r>
    </w:p>
    <w:p w:rsidR="00AF363C" w:rsidRDefault="00D46DD0">
      <w:pPr>
        <w:ind w:firstLine="426"/>
        <w:jc w:val="both"/>
      </w:pPr>
      <w:r>
        <w:t>Щетка повторяет путь, проходимый пищей по поверхности зуба при откусывании и разжевывании. Щетку ставят на жевательную поверхность так, чтобы щетинки образовывали с ней прямой угол. Сле</w:t>
      </w:r>
      <w:r>
        <w:t>г</w:t>
      </w:r>
      <w:r>
        <w:t>ка надавливая и вращая головку щетки, продвигаются по жевательной поверхности, далее (в вертикал</w:t>
      </w:r>
      <w:r>
        <w:t>ь</w:t>
      </w:r>
      <w:r>
        <w:t xml:space="preserve">ном направлении) — по вестибулярной поверхности к </w:t>
      </w:r>
      <w:proofErr w:type="spellStart"/>
      <w:r>
        <w:t>десневому</w:t>
      </w:r>
      <w:proofErr w:type="spellEnd"/>
      <w:r>
        <w:t xml:space="preserve"> краю.</w:t>
      </w:r>
    </w:p>
    <w:p w:rsidR="00AF363C" w:rsidRDefault="00D46DD0">
      <w:pPr>
        <w:ind w:firstLine="426"/>
        <w:jc w:val="both"/>
      </w:pPr>
      <w:r>
        <w:t xml:space="preserve">Достоинства метода: </w:t>
      </w:r>
      <w:proofErr w:type="spellStart"/>
      <w:r>
        <w:t>физиологичность</w:t>
      </w:r>
      <w:proofErr w:type="spellEnd"/>
      <w:r>
        <w:t>.</w:t>
      </w:r>
    </w:p>
    <w:p w:rsidR="00AF363C" w:rsidRDefault="00D46DD0">
      <w:pPr>
        <w:ind w:firstLine="426"/>
        <w:jc w:val="both"/>
      </w:pPr>
      <w:r>
        <w:t>Недостатки метода: техническая сложность, риск травмы десны.</w:t>
      </w:r>
    </w:p>
    <w:p w:rsidR="00AF363C" w:rsidRDefault="00D46DD0">
      <w:pPr>
        <w:jc w:val="both"/>
        <w:rPr>
          <w:b/>
          <w:i/>
          <w:u w:val="single"/>
        </w:rPr>
      </w:pPr>
      <w:r>
        <w:rPr>
          <w:b/>
          <w:i/>
          <w:u w:val="single"/>
        </w:rPr>
        <w:t>Метод</w:t>
      </w:r>
      <w:proofErr w:type="gramStart"/>
      <w:r>
        <w:rPr>
          <w:b/>
          <w:i/>
          <w:u w:val="single"/>
        </w:rPr>
        <w:t xml:space="preserve"> Р</w:t>
      </w:r>
      <w:proofErr w:type="gramEnd"/>
      <w:r>
        <w:rPr>
          <w:b/>
          <w:i/>
          <w:u w:val="single"/>
        </w:rPr>
        <w:t>ейте</w:t>
      </w:r>
    </w:p>
    <w:p w:rsidR="00AF363C" w:rsidRDefault="00D46DD0">
      <w:pPr>
        <w:ind w:firstLine="426"/>
        <w:jc w:val="both"/>
      </w:pPr>
      <w:r>
        <w:t xml:space="preserve">Вестибулярные и оральные поверхности очищают вертикальными подметающими движениями, а жевательные поверхности — горизонтальными движениями. По вестибулярной и оральной поверхности щетинки </w:t>
      </w:r>
      <w:proofErr w:type="gramStart"/>
      <w:r>
        <w:t>проходят</w:t>
      </w:r>
      <w:proofErr w:type="gramEnd"/>
      <w:r>
        <w:t xml:space="preserve"> путь пищи в обратном направлении: от </w:t>
      </w:r>
      <w:proofErr w:type="spellStart"/>
      <w:r>
        <w:t>десневого</w:t>
      </w:r>
      <w:proofErr w:type="spellEnd"/>
      <w:r>
        <w:t xml:space="preserve"> края к жевательной поверхности. Вначале щетинки располагают параллельно вертикальной оси зуба, кончики щетинок при этом прил</w:t>
      </w:r>
      <w:r>
        <w:t>е</w:t>
      </w:r>
      <w:r>
        <w:t>гают к десне. При чистке кончики щетинок продвигаются к жевательной поверхности, и в конце пути щетинки образуют с осью зуба прямой угол.</w:t>
      </w:r>
    </w:p>
    <w:p w:rsidR="00AF363C" w:rsidRDefault="00D46DD0">
      <w:pPr>
        <w:ind w:firstLine="426"/>
        <w:jc w:val="both"/>
      </w:pPr>
      <w:r>
        <w:t>Достоинства метода: низкая вероятность травмы десны, проникновение щетинок в межзубные пр</w:t>
      </w:r>
      <w:r>
        <w:t>о</w:t>
      </w:r>
      <w:r>
        <w:t>странства.</w:t>
      </w:r>
    </w:p>
    <w:p w:rsidR="00AF363C" w:rsidRDefault="00D46DD0">
      <w:pPr>
        <w:ind w:firstLine="426"/>
        <w:jc w:val="both"/>
      </w:pPr>
      <w:r>
        <w:t xml:space="preserve">Недостатки метода: техническая сложность. </w:t>
      </w:r>
    </w:p>
    <w:p w:rsidR="00AF363C" w:rsidRDefault="00D46DD0">
      <w:pPr>
        <w:jc w:val="both"/>
        <w:rPr>
          <w:b/>
          <w:i/>
          <w:u w:val="single"/>
        </w:rPr>
      </w:pPr>
      <w:r>
        <w:rPr>
          <w:b/>
          <w:i/>
          <w:u w:val="single"/>
        </w:rPr>
        <w:t>Метод Леонарда</w:t>
      </w:r>
    </w:p>
    <w:p w:rsidR="00AF363C" w:rsidRDefault="00D46DD0">
      <w:pPr>
        <w:ind w:firstLine="426"/>
        <w:jc w:val="both"/>
      </w:pPr>
      <w:r>
        <w:t>Вестибулярные и оральные поверхности очищают вертикальными движениями, а жевательные п</w:t>
      </w:r>
      <w:r>
        <w:t>о</w:t>
      </w:r>
      <w:r>
        <w:t>верхности — горизонтальными движениями. В отличие от метода</w:t>
      </w:r>
      <w:proofErr w:type="gramStart"/>
      <w:r>
        <w:t xml:space="preserve"> Р</w:t>
      </w:r>
      <w:proofErr w:type="gramEnd"/>
      <w:r>
        <w:t>ейте, вестибулярные поверхности очищаются при сомкнутых зубах, а щетинки всегда перпендикулярны поверхности зубов.</w:t>
      </w:r>
    </w:p>
    <w:p w:rsidR="00AF363C" w:rsidRDefault="00D46DD0">
      <w:pPr>
        <w:ind w:firstLine="426"/>
        <w:jc w:val="both"/>
      </w:pPr>
      <w:r>
        <w:t>Движения щетки:</w:t>
      </w:r>
    </w:p>
    <w:p w:rsidR="00AF363C" w:rsidRDefault="00D46DD0">
      <w:pPr>
        <w:ind w:firstLine="426"/>
        <w:jc w:val="both"/>
      </w:pPr>
      <w:r>
        <w:t>а) вниз: от шеек верхних зубов к их жевательной поверхности (с усилием), от жевательной повер</w:t>
      </w:r>
      <w:r>
        <w:t>х</w:t>
      </w:r>
      <w:r>
        <w:t>ности нижних зубов — к их шейкам (без усилия);</w:t>
      </w:r>
    </w:p>
    <w:p w:rsidR="00AF363C" w:rsidRDefault="00D46DD0">
      <w:pPr>
        <w:ind w:firstLine="426"/>
        <w:jc w:val="both"/>
      </w:pPr>
      <w:r>
        <w:t>б) вверх: от шеек нижних зубов к их жевательной поверхности (с усилием), от жевательной повер</w:t>
      </w:r>
      <w:r>
        <w:t>х</w:t>
      </w:r>
      <w:r>
        <w:t>ности верхних зубов — к их шейкам (без усилия).</w:t>
      </w:r>
    </w:p>
    <w:p w:rsidR="00AF363C" w:rsidRDefault="00D46DD0">
      <w:pPr>
        <w:ind w:firstLine="426"/>
        <w:jc w:val="both"/>
      </w:pPr>
      <w:r>
        <w:t>Достоинства метода: экономия движений, малый риск травмы десны.</w:t>
      </w:r>
    </w:p>
    <w:p w:rsidR="00AF363C" w:rsidRDefault="00D46DD0">
      <w:pPr>
        <w:ind w:firstLine="426"/>
        <w:jc w:val="both"/>
      </w:pPr>
      <w:r>
        <w:t>Недостатки метода: высокая техническая сложность.</w:t>
      </w:r>
    </w:p>
    <w:p w:rsidR="00AF363C" w:rsidRDefault="00D46DD0">
      <w:pPr>
        <w:ind w:firstLine="426"/>
        <w:jc w:val="both"/>
        <w:rPr>
          <w:b/>
          <w:i/>
          <w:u w:val="single"/>
        </w:rPr>
      </w:pPr>
      <w:r>
        <w:rPr>
          <w:b/>
          <w:i/>
          <w:u w:val="single"/>
        </w:rPr>
        <w:t xml:space="preserve">Метод </w:t>
      </w:r>
      <w:proofErr w:type="spellStart"/>
      <w:r>
        <w:rPr>
          <w:b/>
          <w:i/>
          <w:u w:val="single"/>
        </w:rPr>
        <w:t>Фонеса</w:t>
      </w:r>
      <w:proofErr w:type="spellEnd"/>
    </w:p>
    <w:p w:rsidR="00AF363C" w:rsidRDefault="00D46DD0">
      <w:pPr>
        <w:ind w:firstLine="426"/>
        <w:jc w:val="both"/>
      </w:pPr>
      <w:r>
        <w:t xml:space="preserve">Метод выполняется только круговыми движениями. Для очищения вестибулярных поверхностей зубы смыкают, щетку </w:t>
      </w:r>
      <w:proofErr w:type="gramStart"/>
      <w:r>
        <w:t xml:space="preserve">ставят в </w:t>
      </w:r>
      <w:proofErr w:type="spellStart"/>
      <w:r>
        <w:t>Сь</w:t>
      </w:r>
      <w:proofErr w:type="spellEnd"/>
      <w:r>
        <w:t xml:space="preserve"> щетинки перпендикулярны</w:t>
      </w:r>
      <w:proofErr w:type="gramEnd"/>
      <w:r>
        <w:t xml:space="preserve"> очищаемой поверхности. Головка щетки делает круги с одновременным захватом зубов обеих челюстей и прилегающего к ним </w:t>
      </w:r>
      <w:proofErr w:type="spellStart"/>
      <w:r>
        <w:t>десневого</w:t>
      </w:r>
      <w:proofErr w:type="spellEnd"/>
      <w:r>
        <w:t xml:space="preserve"> края. Такие же движения выполняют и для очищения оральных поверхностей (раздельно для верхней и ни</w:t>
      </w:r>
      <w:r>
        <w:t>ж</w:t>
      </w:r>
      <w:r>
        <w:t>ней челюстей). Жевательной поверхности очищают также круговыми движениями.</w:t>
      </w:r>
    </w:p>
    <w:p w:rsidR="00AF363C" w:rsidRDefault="00D46DD0">
      <w:pPr>
        <w:ind w:firstLine="426"/>
        <w:jc w:val="both"/>
      </w:pPr>
      <w:r>
        <w:t>Достоинства метода: однотипность движений облегчает усвоение метода, осуществляется массаж десны.</w:t>
      </w:r>
    </w:p>
    <w:p w:rsidR="00AF363C" w:rsidRDefault="00D46DD0">
      <w:pPr>
        <w:ind w:firstLine="426"/>
        <w:jc w:val="both"/>
      </w:pPr>
      <w:r>
        <w:t>Недостатки метода: недостаточное очищение контактных поверхностей, механическая травма больного периодонта.</w:t>
      </w:r>
    </w:p>
    <w:p w:rsidR="00AF363C" w:rsidRDefault="00D46DD0">
      <w:pPr>
        <w:jc w:val="both"/>
        <w:rPr>
          <w:b/>
          <w:i/>
          <w:u w:val="single"/>
        </w:rPr>
      </w:pPr>
      <w:r>
        <w:rPr>
          <w:b/>
          <w:i/>
          <w:u w:val="single"/>
        </w:rPr>
        <w:t xml:space="preserve">Методы </w:t>
      </w:r>
      <w:proofErr w:type="spellStart"/>
      <w:r>
        <w:rPr>
          <w:b/>
          <w:i/>
          <w:u w:val="single"/>
        </w:rPr>
        <w:t>Басса</w:t>
      </w:r>
      <w:proofErr w:type="spellEnd"/>
      <w:r>
        <w:rPr>
          <w:b/>
          <w:i/>
          <w:u w:val="single"/>
        </w:rPr>
        <w:t xml:space="preserve">, </w:t>
      </w:r>
      <w:proofErr w:type="spellStart"/>
      <w:r>
        <w:rPr>
          <w:b/>
          <w:i/>
          <w:u w:val="single"/>
        </w:rPr>
        <w:t>Стилмана</w:t>
      </w:r>
      <w:proofErr w:type="spellEnd"/>
      <w:r>
        <w:rPr>
          <w:b/>
          <w:i/>
          <w:u w:val="single"/>
        </w:rPr>
        <w:t>, Чартера</w:t>
      </w:r>
    </w:p>
    <w:p w:rsidR="00AF363C" w:rsidRDefault="00D46DD0">
      <w:pPr>
        <w:ind w:firstLine="426"/>
        <w:jc w:val="both"/>
      </w:pPr>
      <w:r>
        <w:lastRenderedPageBreak/>
        <w:t>Методы объединены тем, что они предусматривают очищение вестибулярных и оральных повер</w:t>
      </w:r>
      <w:r>
        <w:t>х</w:t>
      </w:r>
      <w:r>
        <w:t>ностей и массаж десны вибрирующими движениями, а очищение жевательных поверхностей — гор</w:t>
      </w:r>
      <w:r>
        <w:t>и</w:t>
      </w:r>
      <w:r>
        <w:t>зонтальными движениями.</w:t>
      </w:r>
    </w:p>
    <w:p w:rsidR="00AF363C" w:rsidRDefault="00D46DD0">
      <w:pPr>
        <w:jc w:val="both"/>
      </w:pPr>
      <w:r>
        <w:rPr>
          <w:b/>
          <w:u w:val="single"/>
        </w:rPr>
        <w:t xml:space="preserve">Метод </w:t>
      </w:r>
      <w:proofErr w:type="spellStart"/>
      <w:r>
        <w:rPr>
          <w:b/>
          <w:u w:val="single"/>
        </w:rPr>
        <w:t>Басса</w:t>
      </w:r>
      <w:proofErr w:type="spellEnd"/>
      <w:r>
        <w:t xml:space="preserve"> предусматривает установку щеточного поля в пришеечной области и на прилежащем </w:t>
      </w:r>
      <w:proofErr w:type="spellStart"/>
      <w:r>
        <w:t>де</w:t>
      </w:r>
      <w:r>
        <w:t>с</w:t>
      </w:r>
      <w:r>
        <w:t>невом</w:t>
      </w:r>
      <w:proofErr w:type="spellEnd"/>
      <w:r>
        <w:t xml:space="preserve"> крае так, чтобы щетинки, обращенные концами к десне, образовывали с поверхностью зуба угол в 45°. Кончики щетинок неподвижно фиксируются на поверхности зуба и десны, головка щетки прои</w:t>
      </w:r>
      <w:r>
        <w:t>з</w:t>
      </w:r>
      <w:r>
        <w:t>водит небольшие движения вперед-назад. После трех-четырех движений щетку перемещают на сосе</w:t>
      </w:r>
      <w:r>
        <w:t>д</w:t>
      </w:r>
      <w:r>
        <w:t xml:space="preserve">ний сегмент. Метод позволяет очищать </w:t>
      </w:r>
      <w:proofErr w:type="spellStart"/>
      <w:r>
        <w:t>десневой</w:t>
      </w:r>
      <w:proofErr w:type="spellEnd"/>
      <w:r>
        <w:t xml:space="preserve"> желобок (используется только мягкая щетка), хорош для предупреждения </w:t>
      </w:r>
      <w:proofErr w:type="spellStart"/>
      <w:r>
        <w:t>периодон-тальной</w:t>
      </w:r>
      <w:proofErr w:type="spellEnd"/>
      <w:r>
        <w:t xml:space="preserve"> патологии.</w:t>
      </w:r>
    </w:p>
    <w:p w:rsidR="00AF363C" w:rsidRDefault="00D46DD0">
      <w:pPr>
        <w:jc w:val="both"/>
      </w:pPr>
      <w:r>
        <w:rPr>
          <w:b/>
          <w:u w:val="single"/>
        </w:rPr>
        <w:t xml:space="preserve">Метод </w:t>
      </w:r>
      <w:proofErr w:type="spellStart"/>
      <w:r>
        <w:rPr>
          <w:b/>
          <w:u w:val="single"/>
        </w:rPr>
        <w:t>Стилмана</w:t>
      </w:r>
      <w:proofErr w:type="spellEnd"/>
      <w:r>
        <w:t xml:space="preserve"> отличается от метода </w:t>
      </w:r>
      <w:proofErr w:type="spellStart"/>
      <w:r>
        <w:t>Басса</w:t>
      </w:r>
      <w:proofErr w:type="spellEnd"/>
      <w:r>
        <w:t xml:space="preserve"> тем, что движения головки щетки не горизонтальные, а вертикальные, давление на десну большое — до побледнения десны. Следующие движения делают п</w:t>
      </w:r>
      <w:r>
        <w:t>о</w:t>
      </w:r>
      <w:r>
        <w:t>сле восстановления кровотока в десне.</w:t>
      </w:r>
    </w:p>
    <w:p w:rsidR="00AF363C" w:rsidRDefault="00D46DD0">
      <w:pPr>
        <w:jc w:val="both"/>
      </w:pPr>
      <w:r>
        <w:rPr>
          <w:b/>
          <w:u w:val="single"/>
        </w:rPr>
        <w:t>Метод Чартера</w:t>
      </w:r>
      <w:r>
        <w:t xml:space="preserve"> отличается от метода </w:t>
      </w:r>
      <w:proofErr w:type="spellStart"/>
      <w:r>
        <w:t>Басса</w:t>
      </w:r>
      <w:proofErr w:type="spellEnd"/>
      <w:r>
        <w:t xml:space="preserve"> тем, что кончики щетинок обращены не к десне, а к жев</w:t>
      </w:r>
      <w:r>
        <w:t>а</w:t>
      </w:r>
      <w:r>
        <w:t>тельной поверхности, образуя угол в 45° с очищаемой поверхностью. Движения головки щетки круг</w:t>
      </w:r>
      <w:r>
        <w:t>о</w:t>
      </w:r>
      <w:r>
        <w:t>вые, встряхивающие (концы щетинок сохраняют при этом неподвижность). Циклы вибраций повтор</w:t>
      </w:r>
      <w:r>
        <w:t>я</w:t>
      </w:r>
      <w:r>
        <w:t xml:space="preserve">ются 3-4 раза в каждом межзубном промежутке. Этот метод может быть использован при воспаленном или оперированном периодонте; хорошо очищает </w:t>
      </w:r>
      <w:proofErr w:type="spellStart"/>
      <w:r>
        <w:t>межпроксимальные</w:t>
      </w:r>
      <w:proofErr w:type="spellEnd"/>
      <w:r>
        <w:t xml:space="preserve"> участки в межзубных амбразурах при поврежденной (редуцированной) десне; может быть применен на зубах с несъемными </w:t>
      </w:r>
      <w:proofErr w:type="spellStart"/>
      <w:r>
        <w:t>ортодонтиче-скими</w:t>
      </w:r>
      <w:proofErr w:type="spellEnd"/>
      <w:r>
        <w:t xml:space="preserve"> аппаратами.</w:t>
      </w:r>
    </w:p>
    <w:p w:rsidR="00AF363C" w:rsidRDefault="00D46DD0">
      <w:pPr>
        <w:ind w:firstLine="426"/>
        <w:jc w:val="both"/>
      </w:pPr>
      <w:r>
        <w:t xml:space="preserve">Достоинства «вибрационных» методов: стимуляция кровообращения в </w:t>
      </w:r>
      <w:proofErr w:type="spellStart"/>
      <w:r>
        <w:t>десневом</w:t>
      </w:r>
      <w:proofErr w:type="spellEnd"/>
      <w:r>
        <w:t xml:space="preserve"> крае, очищение пришеечной области всех поверхностей зубов, очищение </w:t>
      </w:r>
      <w:proofErr w:type="spellStart"/>
      <w:r>
        <w:t>межпроксимальных</w:t>
      </w:r>
      <w:proofErr w:type="spellEnd"/>
      <w:r>
        <w:t xml:space="preserve"> участков, возможность чистки зубов с </w:t>
      </w:r>
      <w:proofErr w:type="spellStart"/>
      <w:r>
        <w:t>ортодонтиче-скими</w:t>
      </w:r>
      <w:proofErr w:type="spellEnd"/>
      <w:r>
        <w:t xml:space="preserve"> накладками, а также при воспаленном или оперированном пери</w:t>
      </w:r>
      <w:r>
        <w:t>о</w:t>
      </w:r>
      <w:r>
        <w:t>донте.</w:t>
      </w:r>
    </w:p>
    <w:p w:rsidR="00AF363C" w:rsidRDefault="00D46DD0">
      <w:pPr>
        <w:ind w:firstLine="426"/>
        <w:jc w:val="both"/>
      </w:pPr>
      <w:r>
        <w:t>Недостатки методов: недостаточное очищение других участков коронок зубов, высокая техническая сложность.</w:t>
      </w:r>
    </w:p>
    <w:p w:rsidR="00AF363C" w:rsidRDefault="00AF363C">
      <w:pPr>
        <w:pStyle w:val="ac"/>
        <w:spacing w:after="0"/>
        <w:ind w:left="0" w:firstLine="426"/>
        <w:jc w:val="center"/>
        <w:rPr>
          <w:b/>
          <w:bCs/>
          <w:u w:val="single"/>
        </w:rPr>
      </w:pPr>
    </w:p>
    <w:p w:rsidR="00AF363C" w:rsidRDefault="00D46DD0">
      <w:pPr>
        <w:pStyle w:val="11"/>
        <w:rPr>
          <w:rFonts w:hint="eastAsia"/>
        </w:rPr>
      </w:pPr>
      <w:bookmarkStart w:id="6" w:name="_Toc205043140"/>
      <w:bookmarkEnd w:id="6"/>
      <w:r>
        <w:t>ВОПРОС 9. ПРОФЕССИОНАЛЬНАЯ ГИГИЕНА ПОЛОСТИ РТА</w:t>
      </w:r>
    </w:p>
    <w:p w:rsidR="00AF363C" w:rsidRDefault="00D46DD0">
      <w:pPr>
        <w:ind w:firstLine="426"/>
      </w:pPr>
      <w:r>
        <w:t>Впервые профессиональная чистка, как компонент про</w:t>
      </w:r>
      <w:r>
        <w:softHyphen/>
        <w:t>граммы профилактики кариеса и воспал</w:t>
      </w:r>
      <w:r>
        <w:t>и</w:t>
      </w:r>
      <w:r>
        <w:t>тельных заболе</w:t>
      </w:r>
      <w:r>
        <w:softHyphen/>
        <w:t xml:space="preserve">ваний пародонта была предложена </w:t>
      </w:r>
      <w:proofErr w:type="spellStart"/>
      <w:r>
        <w:t>Axelsson</w:t>
      </w:r>
      <w:proofErr w:type="spellEnd"/>
      <w:r>
        <w:t xml:space="preserve"> и </w:t>
      </w:r>
      <w:proofErr w:type="spellStart"/>
      <w:r>
        <w:t>Lindhe</w:t>
      </w:r>
      <w:proofErr w:type="spellEnd"/>
      <w:r>
        <w:t xml:space="preserve"> в 1970 году в так называемой «</w:t>
      </w:r>
      <w:proofErr w:type="spellStart"/>
      <w:r>
        <w:t>Карлштадской</w:t>
      </w:r>
      <w:proofErr w:type="spellEnd"/>
      <w:r>
        <w:t xml:space="preserve"> модели» (Швеция). В эту комплексную программу профилактики кариеса вхо</w:t>
      </w:r>
      <w:r>
        <w:softHyphen/>
        <w:t>дили сл</w:t>
      </w:r>
      <w:r>
        <w:t>е</w:t>
      </w:r>
      <w:r>
        <w:t>дующие компоненты:</w:t>
      </w:r>
    </w:p>
    <w:p w:rsidR="00AF363C" w:rsidRDefault="00D46DD0">
      <w:pPr>
        <w:ind w:firstLine="426"/>
      </w:pPr>
      <w:r>
        <w:t>•</w:t>
      </w:r>
      <w:r>
        <w:tab/>
        <w:t>рекомендации по питанию</w:t>
      </w:r>
    </w:p>
    <w:p w:rsidR="00AF363C" w:rsidRDefault="00D46DD0">
      <w:pPr>
        <w:ind w:firstLine="426"/>
      </w:pPr>
      <w:r>
        <w:t>•</w:t>
      </w:r>
      <w:r>
        <w:tab/>
        <w:t>местное применение фторидов</w:t>
      </w:r>
    </w:p>
    <w:p w:rsidR="00AF363C" w:rsidRDefault="00D46DD0">
      <w:pPr>
        <w:ind w:firstLine="426"/>
      </w:pPr>
      <w:r>
        <w:t>•</w:t>
      </w:r>
      <w:r>
        <w:tab/>
        <w:t>регулярное обучение чистке зубов</w:t>
      </w:r>
    </w:p>
    <w:p w:rsidR="00AF363C" w:rsidRDefault="00D46DD0">
      <w:pPr>
        <w:ind w:firstLine="426"/>
      </w:pPr>
      <w:r>
        <w:t>•</w:t>
      </w:r>
      <w:r>
        <w:tab/>
        <w:t>профессиональная чистка</w:t>
      </w:r>
    </w:p>
    <w:p w:rsidR="00AF363C" w:rsidRDefault="00D46DD0">
      <w:pPr>
        <w:shd w:val="clear" w:color="auto" w:fill="FFFFFF"/>
        <w:jc w:val="center"/>
        <w:rPr>
          <w:u w:val="single"/>
        </w:rPr>
      </w:pPr>
      <w:r>
        <w:rPr>
          <w:iCs/>
          <w:color w:val="000000"/>
          <w:u w:val="single"/>
        </w:rPr>
        <w:t>Особенности удаления зубных отложений.</w:t>
      </w:r>
    </w:p>
    <w:p w:rsidR="00AF363C" w:rsidRDefault="00D46DD0">
      <w:pPr>
        <w:shd w:val="clear" w:color="auto" w:fill="FFFFFF"/>
        <w:ind w:firstLine="426"/>
        <w:jc w:val="both"/>
        <w:rPr>
          <w:color w:val="000000"/>
        </w:rPr>
      </w:pPr>
      <w:r>
        <w:rPr>
          <w:color w:val="000000"/>
        </w:rPr>
        <w:t>Все поверхностные  образования  на зубах, за исключением кутикулы и пелликулы, инфицированы и играют отрицательную роль в развитии стоматологических  заболеваний. Пищевые остатки и мягкий зубной налет могут быть удалены при соблюдении пациентом личной гигиены полости рта с использ</w:t>
      </w:r>
      <w:r>
        <w:rPr>
          <w:color w:val="000000"/>
        </w:rPr>
        <w:t>о</w:t>
      </w:r>
      <w:r>
        <w:rPr>
          <w:color w:val="000000"/>
        </w:rPr>
        <w:t>ванием зубной щетки, зубной пасты,  интердентальных средств гигиены полости рта. Удаление зубного камня и зубной бляшки (некоторых видов зубного налета - налет курильщика) производится врачом-стоматологом при проведении профессиональной гигиены полости рта.</w:t>
      </w:r>
    </w:p>
    <w:p w:rsidR="00AF363C" w:rsidRDefault="00D46DD0">
      <w:pPr>
        <w:shd w:val="clear" w:color="auto" w:fill="FFFFFF"/>
        <w:ind w:firstLine="426"/>
        <w:jc w:val="both"/>
        <w:rPr>
          <w:color w:val="000000"/>
        </w:rPr>
      </w:pPr>
      <w:r>
        <w:rPr>
          <w:color w:val="000000"/>
        </w:rPr>
        <w:t>Для удаления зубного камня существует несколько способов:</w:t>
      </w:r>
    </w:p>
    <w:p w:rsidR="00AF363C" w:rsidRDefault="00D46DD0">
      <w:pPr>
        <w:numPr>
          <w:ilvl w:val="0"/>
          <w:numId w:val="4"/>
        </w:numPr>
        <w:shd w:val="clear" w:color="auto" w:fill="FFFFFF"/>
        <w:ind w:left="0" w:firstLine="426"/>
        <w:jc w:val="both"/>
        <w:rPr>
          <w:color w:val="000000"/>
        </w:rPr>
      </w:pPr>
      <w:r>
        <w:rPr>
          <w:color w:val="000000"/>
        </w:rPr>
        <w:t>Механические</w:t>
      </w:r>
    </w:p>
    <w:p w:rsidR="00AF363C" w:rsidRDefault="00D46DD0">
      <w:pPr>
        <w:numPr>
          <w:ilvl w:val="0"/>
          <w:numId w:val="4"/>
        </w:numPr>
        <w:shd w:val="clear" w:color="auto" w:fill="FFFFFF"/>
        <w:ind w:left="0" w:firstLine="426"/>
        <w:jc w:val="both"/>
        <w:rPr>
          <w:iCs/>
        </w:rPr>
      </w:pPr>
      <w:r>
        <w:rPr>
          <w:color w:val="000000"/>
        </w:rPr>
        <w:t xml:space="preserve">Химические </w:t>
      </w:r>
    </w:p>
    <w:p w:rsidR="00AF363C" w:rsidRDefault="00D46DD0">
      <w:pPr>
        <w:numPr>
          <w:ilvl w:val="0"/>
          <w:numId w:val="4"/>
        </w:numPr>
        <w:shd w:val="clear" w:color="auto" w:fill="FFFFFF"/>
        <w:ind w:left="0" w:firstLine="426"/>
        <w:jc w:val="both"/>
        <w:rPr>
          <w:iCs/>
        </w:rPr>
      </w:pPr>
      <w:r>
        <w:rPr>
          <w:color w:val="000000"/>
        </w:rPr>
        <w:t>Физические (ультразвуковой и пневматический).</w:t>
      </w:r>
    </w:p>
    <w:p w:rsidR="00AF363C" w:rsidRDefault="00D46DD0">
      <w:pPr>
        <w:numPr>
          <w:ilvl w:val="0"/>
          <w:numId w:val="4"/>
        </w:numPr>
        <w:shd w:val="clear" w:color="auto" w:fill="FFFFFF"/>
        <w:ind w:left="0" w:firstLine="426"/>
        <w:jc w:val="both"/>
        <w:rPr>
          <w:iCs/>
        </w:rPr>
      </w:pPr>
      <w:r>
        <w:rPr>
          <w:color w:val="000000"/>
        </w:rPr>
        <w:t>Комбинированный.</w:t>
      </w:r>
    </w:p>
    <w:p w:rsidR="00AF363C" w:rsidRDefault="00AF363C">
      <w:pPr>
        <w:shd w:val="clear" w:color="auto" w:fill="FFFFFF"/>
        <w:jc w:val="both"/>
        <w:rPr>
          <w:iCs/>
        </w:rPr>
      </w:pPr>
    </w:p>
    <w:p w:rsidR="00AF363C" w:rsidRDefault="00D46DD0">
      <w:pPr>
        <w:numPr>
          <w:ilvl w:val="0"/>
          <w:numId w:val="5"/>
        </w:numPr>
        <w:shd w:val="clear" w:color="auto" w:fill="FFFFFF"/>
        <w:tabs>
          <w:tab w:val="left" w:pos="360"/>
        </w:tabs>
        <w:ind w:left="0" w:firstLine="426"/>
        <w:jc w:val="both"/>
        <w:rPr>
          <w:color w:val="000000"/>
        </w:rPr>
      </w:pPr>
      <w:r>
        <w:rPr>
          <w:i/>
          <w:color w:val="000000"/>
        </w:rPr>
        <w:t>Механический способ</w:t>
      </w:r>
      <w:r>
        <w:rPr>
          <w:color w:val="000000"/>
        </w:rPr>
        <w:t xml:space="preserve"> – удаление зубного камня ручными инструментами. Для снятия зубного камня могут быть использованы следующие основные инструменты:</w:t>
      </w:r>
    </w:p>
    <w:p w:rsidR="00AF363C" w:rsidRDefault="00AF363C">
      <w:pPr>
        <w:shd w:val="clear" w:color="auto" w:fill="FFFFFF"/>
        <w:ind w:firstLine="426"/>
        <w:jc w:val="both"/>
        <w:rPr>
          <w:color w:val="000000"/>
        </w:rPr>
      </w:pPr>
    </w:p>
    <w:tbl>
      <w:tblPr>
        <w:tblW w:w="10447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1E0" w:firstRow="1" w:lastRow="1" w:firstColumn="1" w:lastColumn="1" w:noHBand="0" w:noVBand="0"/>
      </w:tblPr>
      <w:tblGrid>
        <w:gridCol w:w="2016"/>
        <w:gridCol w:w="3621"/>
        <w:gridCol w:w="4810"/>
      </w:tblGrid>
      <w:tr w:rsidR="00AF363C">
        <w:trPr>
          <w:jc w:val="center"/>
        </w:trPr>
        <w:tc>
          <w:tcPr>
            <w:tcW w:w="20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pPr>
              <w:jc w:val="center"/>
              <w:rPr>
                <w:iCs/>
              </w:rPr>
            </w:pPr>
            <w:r>
              <w:rPr>
                <w:iCs/>
              </w:rPr>
              <w:t>Инструмент</w:t>
            </w:r>
          </w:p>
        </w:tc>
        <w:tc>
          <w:tcPr>
            <w:tcW w:w="36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pPr>
              <w:jc w:val="center"/>
              <w:rPr>
                <w:iCs/>
              </w:rPr>
            </w:pPr>
            <w:r>
              <w:rPr>
                <w:iCs/>
              </w:rPr>
              <w:t>Назначение</w:t>
            </w:r>
          </w:p>
        </w:tc>
        <w:tc>
          <w:tcPr>
            <w:tcW w:w="4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pPr>
              <w:jc w:val="center"/>
              <w:rPr>
                <w:iCs/>
              </w:rPr>
            </w:pPr>
            <w:r>
              <w:rPr>
                <w:iCs/>
              </w:rPr>
              <w:t>Способ применения</w:t>
            </w:r>
          </w:p>
        </w:tc>
      </w:tr>
      <w:tr w:rsidR="00AF363C">
        <w:trPr>
          <w:jc w:val="center"/>
        </w:trPr>
        <w:tc>
          <w:tcPr>
            <w:tcW w:w="20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F363C" w:rsidRDefault="00D46DD0">
            <w:pPr>
              <w:jc w:val="center"/>
              <w:rPr>
                <w:iCs/>
              </w:rPr>
            </w:pPr>
            <w:r>
              <w:rPr>
                <w:iCs/>
              </w:rPr>
              <w:t>Экскаватор</w:t>
            </w:r>
          </w:p>
        </w:tc>
        <w:tc>
          <w:tcPr>
            <w:tcW w:w="36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pPr>
              <w:jc w:val="both"/>
              <w:rPr>
                <w:iCs/>
              </w:rPr>
            </w:pPr>
            <w:r>
              <w:rPr>
                <w:iCs/>
              </w:rPr>
              <w:t>На</w:t>
            </w:r>
            <w:proofErr w:type="gramStart"/>
            <w:r>
              <w:rPr>
                <w:iCs/>
              </w:rPr>
              <w:t>д-</w:t>
            </w:r>
            <w:proofErr w:type="gramEnd"/>
            <w:r>
              <w:rPr>
                <w:iCs/>
              </w:rPr>
              <w:t xml:space="preserve"> и </w:t>
            </w:r>
            <w:proofErr w:type="spellStart"/>
            <w:r>
              <w:rPr>
                <w:iCs/>
              </w:rPr>
              <w:t>поддесневой</w:t>
            </w:r>
            <w:proofErr w:type="spellEnd"/>
            <w:r>
              <w:rPr>
                <w:iCs/>
              </w:rPr>
              <w:t xml:space="preserve">  зубной к</w:t>
            </w:r>
            <w:r>
              <w:rPr>
                <w:iCs/>
              </w:rPr>
              <w:t>а</w:t>
            </w:r>
            <w:r>
              <w:rPr>
                <w:iCs/>
              </w:rPr>
              <w:t xml:space="preserve">мень </w:t>
            </w:r>
          </w:p>
        </w:tc>
        <w:tc>
          <w:tcPr>
            <w:tcW w:w="4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pPr>
              <w:jc w:val="both"/>
              <w:rPr>
                <w:iCs/>
              </w:rPr>
            </w:pPr>
            <w:proofErr w:type="spellStart"/>
            <w:r>
              <w:rPr>
                <w:iCs/>
              </w:rPr>
              <w:t>Рычагообразные</w:t>
            </w:r>
            <w:proofErr w:type="spellEnd"/>
            <w:r>
              <w:rPr>
                <w:iCs/>
              </w:rPr>
              <w:t xml:space="preserve"> движения</w:t>
            </w:r>
          </w:p>
        </w:tc>
      </w:tr>
      <w:tr w:rsidR="00AF363C">
        <w:trPr>
          <w:jc w:val="center"/>
        </w:trPr>
        <w:tc>
          <w:tcPr>
            <w:tcW w:w="20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F363C" w:rsidRDefault="00D46DD0">
            <w:pPr>
              <w:jc w:val="center"/>
              <w:rPr>
                <w:iCs/>
              </w:rPr>
            </w:pPr>
            <w:r>
              <w:rPr>
                <w:iCs/>
              </w:rPr>
              <w:t>Серповидный крючок</w:t>
            </w:r>
          </w:p>
        </w:tc>
        <w:tc>
          <w:tcPr>
            <w:tcW w:w="36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pPr>
              <w:jc w:val="both"/>
              <w:rPr>
                <w:iCs/>
              </w:rPr>
            </w:pPr>
            <w:r>
              <w:rPr>
                <w:iCs/>
              </w:rPr>
              <w:t xml:space="preserve">Обильный </w:t>
            </w:r>
            <w:proofErr w:type="spellStart"/>
            <w:r>
              <w:rPr>
                <w:iCs/>
              </w:rPr>
              <w:t>наддесневой</w:t>
            </w:r>
            <w:proofErr w:type="spellEnd"/>
            <w:r>
              <w:rPr>
                <w:iCs/>
              </w:rPr>
              <w:t xml:space="preserve">  зубной камень</w:t>
            </w:r>
          </w:p>
        </w:tc>
        <w:tc>
          <w:tcPr>
            <w:tcW w:w="4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pPr>
              <w:jc w:val="both"/>
              <w:rPr>
                <w:iCs/>
              </w:rPr>
            </w:pPr>
            <w:r>
              <w:rPr>
                <w:iCs/>
              </w:rPr>
              <w:t>Короткие толчковые движения с прижатием инструмента к зубу. На язычной и вестиб</w:t>
            </w:r>
            <w:r>
              <w:rPr>
                <w:iCs/>
              </w:rPr>
              <w:t>у</w:t>
            </w:r>
            <w:r>
              <w:rPr>
                <w:iCs/>
              </w:rPr>
              <w:lastRenderedPageBreak/>
              <w:t xml:space="preserve">лярной поверхности рекомендуются косые движения, на </w:t>
            </w:r>
            <w:proofErr w:type="gramStart"/>
            <w:r>
              <w:rPr>
                <w:iCs/>
              </w:rPr>
              <w:t>проксимальных</w:t>
            </w:r>
            <w:proofErr w:type="gramEnd"/>
            <w:r>
              <w:rPr>
                <w:iCs/>
              </w:rPr>
              <w:t xml:space="preserve"> – вертикал</w:t>
            </w:r>
            <w:r>
              <w:rPr>
                <w:iCs/>
              </w:rPr>
              <w:t>ь</w:t>
            </w:r>
            <w:r>
              <w:rPr>
                <w:iCs/>
              </w:rPr>
              <w:t>ные. Горизонтальные движения не произв</w:t>
            </w:r>
            <w:r>
              <w:rPr>
                <w:iCs/>
              </w:rPr>
              <w:t>о</w:t>
            </w:r>
            <w:r>
              <w:rPr>
                <w:iCs/>
              </w:rPr>
              <w:t>дятся.</w:t>
            </w:r>
          </w:p>
        </w:tc>
      </w:tr>
      <w:tr w:rsidR="00AF363C">
        <w:trPr>
          <w:jc w:val="center"/>
        </w:trPr>
        <w:tc>
          <w:tcPr>
            <w:tcW w:w="20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F363C" w:rsidRDefault="00D46DD0">
            <w:pPr>
              <w:jc w:val="center"/>
              <w:rPr>
                <w:iCs/>
              </w:rPr>
            </w:pPr>
            <w:proofErr w:type="spellStart"/>
            <w:r>
              <w:rPr>
                <w:iCs/>
              </w:rPr>
              <w:lastRenderedPageBreak/>
              <w:t>Кюретки</w:t>
            </w:r>
            <w:proofErr w:type="spellEnd"/>
          </w:p>
        </w:tc>
        <w:tc>
          <w:tcPr>
            <w:tcW w:w="36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pPr>
              <w:jc w:val="both"/>
              <w:rPr>
                <w:iCs/>
              </w:rPr>
            </w:pPr>
            <w:proofErr w:type="spellStart"/>
            <w:r>
              <w:rPr>
                <w:iCs/>
              </w:rPr>
              <w:t>Поддесневой</w:t>
            </w:r>
            <w:proofErr w:type="spellEnd"/>
            <w:r>
              <w:rPr>
                <w:iCs/>
              </w:rPr>
              <w:t xml:space="preserve"> зубной камень</w:t>
            </w:r>
          </w:p>
        </w:tc>
        <w:tc>
          <w:tcPr>
            <w:tcW w:w="4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pPr>
              <w:jc w:val="both"/>
              <w:rPr>
                <w:iCs/>
              </w:rPr>
            </w:pPr>
            <w:r>
              <w:rPr>
                <w:iCs/>
              </w:rPr>
              <w:t>Короткие толчковые движения с лёгким нажимом на зуб. На язычной и вестибуля</w:t>
            </w:r>
            <w:r>
              <w:rPr>
                <w:iCs/>
              </w:rPr>
              <w:t>р</w:t>
            </w:r>
            <w:r>
              <w:rPr>
                <w:iCs/>
              </w:rPr>
              <w:t xml:space="preserve">ной поверхности рекомендуются косые движения, на </w:t>
            </w:r>
            <w:proofErr w:type="gramStart"/>
            <w:r>
              <w:rPr>
                <w:iCs/>
              </w:rPr>
              <w:t>проксимальных</w:t>
            </w:r>
            <w:proofErr w:type="gramEnd"/>
            <w:r>
              <w:rPr>
                <w:iCs/>
              </w:rPr>
              <w:t xml:space="preserve"> – вертикал</w:t>
            </w:r>
            <w:r>
              <w:rPr>
                <w:iCs/>
              </w:rPr>
              <w:t>ь</w:t>
            </w:r>
            <w:r>
              <w:rPr>
                <w:iCs/>
              </w:rPr>
              <w:t>ные. В некоторых случаях применяются г</w:t>
            </w:r>
            <w:r>
              <w:rPr>
                <w:iCs/>
              </w:rPr>
              <w:t>о</w:t>
            </w:r>
            <w:r>
              <w:rPr>
                <w:iCs/>
              </w:rPr>
              <w:t>ризонтальные движения.</w:t>
            </w:r>
          </w:p>
        </w:tc>
      </w:tr>
      <w:tr w:rsidR="00AF363C">
        <w:trPr>
          <w:jc w:val="center"/>
        </w:trPr>
        <w:tc>
          <w:tcPr>
            <w:tcW w:w="20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F363C" w:rsidRDefault="00D46DD0">
            <w:pPr>
              <w:jc w:val="center"/>
              <w:rPr>
                <w:iCs/>
              </w:rPr>
            </w:pPr>
            <w:r>
              <w:rPr>
                <w:iCs/>
              </w:rPr>
              <w:t>Напильник</w:t>
            </w:r>
          </w:p>
        </w:tc>
        <w:tc>
          <w:tcPr>
            <w:tcW w:w="36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pPr>
              <w:jc w:val="both"/>
              <w:rPr>
                <w:iCs/>
              </w:rPr>
            </w:pPr>
            <w:r>
              <w:rPr>
                <w:iCs/>
              </w:rPr>
              <w:t>Удаление зубного камня, оста</w:t>
            </w:r>
            <w:r>
              <w:rPr>
                <w:iCs/>
              </w:rPr>
              <w:t>в</w:t>
            </w:r>
            <w:r>
              <w:rPr>
                <w:iCs/>
              </w:rPr>
              <w:t xml:space="preserve">шегося после работы с </w:t>
            </w:r>
            <w:proofErr w:type="spellStart"/>
            <w:r>
              <w:rPr>
                <w:iCs/>
              </w:rPr>
              <w:t>кюре</w:t>
            </w:r>
            <w:r>
              <w:rPr>
                <w:iCs/>
              </w:rPr>
              <w:t>т</w:t>
            </w:r>
            <w:r>
              <w:rPr>
                <w:iCs/>
              </w:rPr>
              <w:t>кой</w:t>
            </w:r>
            <w:proofErr w:type="spellEnd"/>
            <w:r>
              <w:rPr>
                <w:iCs/>
              </w:rPr>
              <w:t>, выравнивание поверхности корня.</w:t>
            </w:r>
          </w:p>
        </w:tc>
        <w:tc>
          <w:tcPr>
            <w:tcW w:w="4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pPr>
              <w:jc w:val="both"/>
              <w:rPr>
                <w:iCs/>
              </w:rPr>
            </w:pPr>
            <w:r>
              <w:rPr>
                <w:iCs/>
              </w:rPr>
              <w:t>Толчковые движения в вертикальном направлении с лёгким латеральным давл</w:t>
            </w:r>
            <w:r>
              <w:rPr>
                <w:iCs/>
              </w:rPr>
              <w:t>е</w:t>
            </w:r>
            <w:r>
              <w:rPr>
                <w:iCs/>
              </w:rPr>
              <w:t>нием. Режущие края инструмента плотно прижаты к зубу или поверхности корня.</w:t>
            </w:r>
          </w:p>
        </w:tc>
      </w:tr>
      <w:tr w:rsidR="00AF363C">
        <w:trPr>
          <w:jc w:val="center"/>
        </w:trPr>
        <w:tc>
          <w:tcPr>
            <w:tcW w:w="20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F363C" w:rsidRDefault="00D46DD0">
            <w:pPr>
              <w:jc w:val="center"/>
              <w:rPr>
                <w:iCs/>
              </w:rPr>
            </w:pPr>
            <w:proofErr w:type="spellStart"/>
            <w:r>
              <w:rPr>
                <w:iCs/>
              </w:rPr>
              <w:t>Мотыгообразный</w:t>
            </w:r>
            <w:proofErr w:type="spellEnd"/>
            <w:r>
              <w:rPr>
                <w:iCs/>
              </w:rPr>
              <w:t xml:space="preserve"> инструмент</w:t>
            </w:r>
          </w:p>
        </w:tc>
        <w:tc>
          <w:tcPr>
            <w:tcW w:w="36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pPr>
              <w:jc w:val="both"/>
              <w:rPr>
                <w:iCs/>
              </w:rPr>
            </w:pPr>
            <w:r>
              <w:rPr>
                <w:iCs/>
              </w:rPr>
              <w:t>Удаление зубного камня со всех поверхностей зуба чаще при р</w:t>
            </w:r>
            <w:r>
              <w:rPr>
                <w:iCs/>
              </w:rPr>
              <w:t>а</w:t>
            </w:r>
            <w:r>
              <w:rPr>
                <w:iCs/>
              </w:rPr>
              <w:t>боте в переднем отделе нижнего зубного ряда.</w:t>
            </w:r>
          </w:p>
        </w:tc>
        <w:tc>
          <w:tcPr>
            <w:tcW w:w="4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pPr>
              <w:jc w:val="both"/>
              <w:rPr>
                <w:iCs/>
              </w:rPr>
            </w:pPr>
            <w:r>
              <w:rPr>
                <w:iCs/>
              </w:rPr>
              <w:t xml:space="preserve">Инструмент вводится в карман ниже точки прикрепления зубного камня и смещается в </w:t>
            </w:r>
            <w:proofErr w:type="spellStart"/>
            <w:r>
              <w:rPr>
                <w:iCs/>
              </w:rPr>
              <w:t>окклюзионном</w:t>
            </w:r>
            <w:proofErr w:type="spellEnd"/>
            <w:r>
              <w:rPr>
                <w:iCs/>
              </w:rPr>
              <w:t xml:space="preserve"> направлении.</w:t>
            </w:r>
          </w:p>
        </w:tc>
      </w:tr>
      <w:tr w:rsidR="00AF363C">
        <w:trPr>
          <w:jc w:val="center"/>
        </w:trPr>
        <w:tc>
          <w:tcPr>
            <w:tcW w:w="20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F363C" w:rsidRDefault="00D46DD0">
            <w:pPr>
              <w:jc w:val="center"/>
              <w:rPr>
                <w:iCs/>
              </w:rPr>
            </w:pPr>
            <w:r>
              <w:rPr>
                <w:iCs/>
              </w:rPr>
              <w:t>Долотообразный инструмент</w:t>
            </w:r>
          </w:p>
        </w:tc>
        <w:tc>
          <w:tcPr>
            <w:tcW w:w="36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pPr>
              <w:jc w:val="both"/>
              <w:rPr>
                <w:iCs/>
              </w:rPr>
            </w:pPr>
            <w:r>
              <w:rPr>
                <w:iCs/>
              </w:rPr>
              <w:t xml:space="preserve">Удаление большого количества  </w:t>
            </w:r>
            <w:proofErr w:type="spellStart"/>
            <w:r>
              <w:rPr>
                <w:iCs/>
              </w:rPr>
              <w:t>наддесневого</w:t>
            </w:r>
            <w:proofErr w:type="spellEnd"/>
            <w:r>
              <w:rPr>
                <w:iCs/>
              </w:rPr>
              <w:t xml:space="preserve"> зубного камня  на </w:t>
            </w:r>
            <w:proofErr w:type="spellStart"/>
            <w:r>
              <w:rPr>
                <w:iCs/>
              </w:rPr>
              <w:t>прксимальных</w:t>
            </w:r>
            <w:proofErr w:type="spellEnd"/>
            <w:r>
              <w:rPr>
                <w:iCs/>
              </w:rPr>
              <w:t xml:space="preserve"> поверхностях преимущественно в переднем отделе нижнего зубного ряда.</w:t>
            </w:r>
          </w:p>
        </w:tc>
        <w:tc>
          <w:tcPr>
            <w:tcW w:w="4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pPr>
              <w:jc w:val="both"/>
              <w:rPr>
                <w:iCs/>
              </w:rPr>
            </w:pPr>
            <w:r>
              <w:rPr>
                <w:iCs/>
              </w:rPr>
              <w:t>Толчковые движения, продвигая инстр</w:t>
            </w:r>
            <w:r>
              <w:rPr>
                <w:iCs/>
              </w:rPr>
              <w:t>у</w:t>
            </w:r>
            <w:r>
              <w:rPr>
                <w:iCs/>
              </w:rPr>
              <w:t xml:space="preserve">мент с вестибулярной поверхности </w:t>
            </w:r>
            <w:proofErr w:type="gramStart"/>
            <w:r>
              <w:rPr>
                <w:iCs/>
              </w:rPr>
              <w:t>к</w:t>
            </w:r>
            <w:proofErr w:type="gramEnd"/>
            <w:r>
              <w:rPr>
                <w:iCs/>
              </w:rPr>
              <w:t xml:space="preserve"> язы</w:t>
            </w:r>
            <w:r>
              <w:rPr>
                <w:iCs/>
              </w:rPr>
              <w:t>ч</w:t>
            </w:r>
            <w:r>
              <w:rPr>
                <w:iCs/>
              </w:rPr>
              <w:t xml:space="preserve">ной. Инструментом работают после </w:t>
            </w:r>
            <w:proofErr w:type="spellStart"/>
            <w:r>
              <w:rPr>
                <w:iCs/>
              </w:rPr>
              <w:t>кюре</w:t>
            </w:r>
            <w:r>
              <w:rPr>
                <w:iCs/>
              </w:rPr>
              <w:t>т</w:t>
            </w:r>
            <w:r>
              <w:rPr>
                <w:iCs/>
              </w:rPr>
              <w:t>ки</w:t>
            </w:r>
            <w:proofErr w:type="spellEnd"/>
            <w:r>
              <w:rPr>
                <w:iCs/>
              </w:rPr>
              <w:t>.</w:t>
            </w:r>
          </w:p>
        </w:tc>
      </w:tr>
      <w:tr w:rsidR="00AF363C">
        <w:trPr>
          <w:jc w:val="center"/>
        </w:trPr>
        <w:tc>
          <w:tcPr>
            <w:tcW w:w="20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F363C" w:rsidRDefault="00D46DD0">
            <w:pPr>
              <w:jc w:val="center"/>
              <w:rPr>
                <w:iCs/>
              </w:rPr>
            </w:pPr>
            <w:r>
              <w:rPr>
                <w:iCs/>
              </w:rPr>
              <w:t>Гладилка</w:t>
            </w:r>
          </w:p>
        </w:tc>
        <w:tc>
          <w:tcPr>
            <w:tcW w:w="36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pPr>
              <w:jc w:val="both"/>
              <w:rPr>
                <w:iCs/>
              </w:rPr>
            </w:pPr>
            <w:r>
              <w:rPr>
                <w:iCs/>
              </w:rPr>
              <w:t xml:space="preserve">Удаление </w:t>
            </w:r>
            <w:proofErr w:type="spellStart"/>
            <w:r>
              <w:rPr>
                <w:iCs/>
              </w:rPr>
              <w:t>наддесневого</w:t>
            </w:r>
            <w:proofErr w:type="spellEnd"/>
            <w:r>
              <w:rPr>
                <w:iCs/>
              </w:rPr>
              <w:t xml:space="preserve">  камня на проксимальных поверхностях</w:t>
            </w:r>
          </w:p>
        </w:tc>
        <w:tc>
          <w:tcPr>
            <w:tcW w:w="4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pPr>
              <w:jc w:val="both"/>
              <w:rPr>
                <w:iCs/>
              </w:rPr>
            </w:pPr>
            <w:r>
              <w:rPr>
                <w:iCs/>
              </w:rPr>
              <w:t xml:space="preserve"> Толчковые движения, продвигая инстр</w:t>
            </w:r>
            <w:r>
              <w:rPr>
                <w:iCs/>
              </w:rPr>
              <w:t>у</w:t>
            </w:r>
            <w:r>
              <w:rPr>
                <w:iCs/>
              </w:rPr>
              <w:t xml:space="preserve">мент с вестибулярной поверхности </w:t>
            </w:r>
            <w:proofErr w:type="gramStart"/>
            <w:r>
              <w:rPr>
                <w:iCs/>
              </w:rPr>
              <w:t>к</w:t>
            </w:r>
            <w:proofErr w:type="gramEnd"/>
            <w:r>
              <w:rPr>
                <w:iCs/>
              </w:rPr>
              <w:t xml:space="preserve"> язы</w:t>
            </w:r>
            <w:r>
              <w:rPr>
                <w:iCs/>
              </w:rPr>
              <w:t>ч</w:t>
            </w:r>
            <w:r>
              <w:rPr>
                <w:iCs/>
              </w:rPr>
              <w:t xml:space="preserve">ной. </w:t>
            </w:r>
          </w:p>
        </w:tc>
      </w:tr>
      <w:tr w:rsidR="00AF363C">
        <w:trPr>
          <w:jc w:val="center"/>
        </w:trPr>
        <w:tc>
          <w:tcPr>
            <w:tcW w:w="20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F363C" w:rsidRDefault="00D46DD0">
            <w:pPr>
              <w:jc w:val="center"/>
              <w:rPr>
                <w:iCs/>
              </w:rPr>
            </w:pPr>
            <w:r>
              <w:rPr>
                <w:iCs/>
              </w:rPr>
              <w:t>Эмалевый нож</w:t>
            </w:r>
          </w:p>
          <w:p w:rsidR="00AF363C" w:rsidRDefault="00AF363C"/>
          <w:p w:rsidR="00AF363C" w:rsidRDefault="00AF363C"/>
        </w:tc>
        <w:tc>
          <w:tcPr>
            <w:tcW w:w="36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pPr>
              <w:jc w:val="both"/>
              <w:rPr>
                <w:iCs/>
              </w:rPr>
            </w:pPr>
            <w:r>
              <w:rPr>
                <w:iCs/>
              </w:rPr>
              <w:t>Преимущественно для сглаж</w:t>
            </w:r>
            <w:r>
              <w:rPr>
                <w:iCs/>
              </w:rPr>
              <w:t>и</w:t>
            </w:r>
            <w:r>
              <w:rPr>
                <w:iCs/>
              </w:rPr>
              <w:t>вания поверхности корня, уд</w:t>
            </w:r>
            <w:r>
              <w:rPr>
                <w:iCs/>
              </w:rPr>
              <w:t>а</w:t>
            </w:r>
            <w:r>
              <w:rPr>
                <w:iCs/>
              </w:rPr>
              <w:t>ления нависающих краёв пломб.</w:t>
            </w:r>
          </w:p>
        </w:tc>
        <w:tc>
          <w:tcPr>
            <w:tcW w:w="4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pPr>
              <w:jc w:val="both"/>
              <w:rPr>
                <w:iCs/>
              </w:rPr>
            </w:pPr>
            <w:r>
              <w:rPr>
                <w:iCs/>
              </w:rPr>
              <w:t>Вертикальные и косые движения с плотным прижатием инструмента к поверхности зуба или корня.</w:t>
            </w:r>
          </w:p>
        </w:tc>
      </w:tr>
    </w:tbl>
    <w:p w:rsidR="00AF363C" w:rsidRDefault="00AF363C">
      <w:pPr>
        <w:shd w:val="clear" w:color="auto" w:fill="FFFFFF"/>
        <w:jc w:val="both"/>
        <w:rPr>
          <w:iCs/>
        </w:rPr>
      </w:pPr>
    </w:p>
    <w:p w:rsidR="00AF363C" w:rsidRDefault="00D46DD0">
      <w:pPr>
        <w:shd w:val="clear" w:color="auto" w:fill="FFFFFF"/>
        <w:jc w:val="both"/>
        <w:rPr>
          <w:iCs/>
        </w:rPr>
      </w:pPr>
      <w:r>
        <w:rPr>
          <w:noProof/>
        </w:rPr>
        <w:lastRenderedPageBreak/>
        <w:drawing>
          <wp:inline distT="0" distB="0" distL="19050" distR="9525">
            <wp:extent cx="2028825" cy="3638550"/>
            <wp:effectExtent l="0" t="0" r="0" b="0"/>
            <wp:docPr id="17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Cs/>
        </w:rPr>
        <w:t xml:space="preserve"> </w:t>
      </w:r>
      <w:r>
        <w:rPr>
          <w:iCs/>
          <w:noProof/>
        </w:rPr>
        <w:drawing>
          <wp:inline distT="0" distB="0" distL="19050" distR="9525">
            <wp:extent cx="2085975" cy="2419350"/>
            <wp:effectExtent l="0" t="0" r="0" b="0"/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Cs/>
        </w:rPr>
        <w:t xml:space="preserve"> </w:t>
      </w:r>
      <w:r>
        <w:rPr>
          <w:iCs/>
          <w:noProof/>
        </w:rPr>
        <w:drawing>
          <wp:inline distT="0" distB="0" distL="19050" distR="0">
            <wp:extent cx="1790700" cy="2447925"/>
            <wp:effectExtent l="0" t="0" r="0" b="0"/>
            <wp:docPr id="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Cs/>
        </w:rPr>
        <w:t xml:space="preserve"> </w:t>
      </w:r>
      <w:r>
        <w:rPr>
          <w:iCs/>
          <w:noProof/>
        </w:rPr>
        <w:drawing>
          <wp:inline distT="0" distB="0" distL="19050" distR="9525">
            <wp:extent cx="2105025" cy="2752725"/>
            <wp:effectExtent l="0" t="0" r="0" b="0"/>
            <wp:docPr id="20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Cs/>
        </w:rPr>
        <w:t xml:space="preserve"> </w:t>
      </w:r>
      <w:r>
        <w:rPr>
          <w:iCs/>
          <w:noProof/>
        </w:rPr>
        <w:drawing>
          <wp:inline distT="0" distB="0" distL="19050" distR="0">
            <wp:extent cx="2057400" cy="2457450"/>
            <wp:effectExtent l="0" t="0" r="0" b="0"/>
            <wp:docPr id="2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Cs/>
        </w:rPr>
        <w:t xml:space="preserve"> </w:t>
      </w:r>
      <w:r>
        <w:rPr>
          <w:iCs/>
          <w:noProof/>
        </w:rPr>
        <w:drawing>
          <wp:inline distT="0" distB="0" distL="19050" distR="9525">
            <wp:extent cx="2066925" cy="2390775"/>
            <wp:effectExtent l="0" t="0" r="0" b="0"/>
            <wp:docPr id="2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63C" w:rsidRDefault="00D46DD0">
      <w:pPr>
        <w:numPr>
          <w:ilvl w:val="0"/>
          <w:numId w:val="5"/>
        </w:numPr>
        <w:shd w:val="clear" w:color="auto" w:fill="FFFFFF"/>
        <w:tabs>
          <w:tab w:val="left" w:pos="540"/>
        </w:tabs>
        <w:ind w:left="540"/>
        <w:jc w:val="both"/>
        <w:rPr>
          <w:iCs/>
        </w:rPr>
      </w:pPr>
      <w:r>
        <w:rPr>
          <w:noProof/>
        </w:rPr>
        <w:drawing>
          <wp:anchor distT="0" distB="0" distL="133350" distR="114300" simplePos="0" relativeHeight="23" behindDoc="0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1162685</wp:posOffset>
            </wp:positionV>
            <wp:extent cx="3048000" cy="1495425"/>
            <wp:effectExtent l="0" t="0" r="0" b="0"/>
            <wp:wrapTight wrapText="bothSides">
              <wp:wrapPolygon edited="0">
                <wp:start x="-202" y="0"/>
                <wp:lineTo x="-202" y="21257"/>
                <wp:lineTo x="21599" y="21257"/>
                <wp:lineTo x="21599" y="0"/>
                <wp:lineTo x="-202" y="0"/>
              </wp:wrapPolygon>
            </wp:wrapTight>
            <wp:docPr id="23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iCs/>
        </w:rPr>
        <w:t>Химический способ</w:t>
      </w:r>
      <w:r>
        <w:rPr>
          <w:iCs/>
        </w:rPr>
        <w:t xml:space="preserve"> применяется самостоятельно достаточно редко. Обычно его используют для предварительного размягчения зубного камня перед его механическим удалением, особенно на подвижных зубах. </w:t>
      </w:r>
      <w:proofErr w:type="gramStart"/>
      <w:r>
        <w:rPr>
          <w:iCs/>
        </w:rPr>
        <w:t xml:space="preserve">Действующим началом в препаратах, используемых для этих целей являются кислоты, в основном соляная, а также </w:t>
      </w:r>
      <w:proofErr w:type="spellStart"/>
      <w:r>
        <w:rPr>
          <w:iCs/>
        </w:rPr>
        <w:t>фторглюцинмуравьиная</w:t>
      </w:r>
      <w:proofErr w:type="spellEnd"/>
      <w:r>
        <w:rPr>
          <w:iCs/>
        </w:rPr>
        <w:t xml:space="preserve">, </w:t>
      </w:r>
      <w:proofErr w:type="spellStart"/>
      <w:r>
        <w:rPr>
          <w:iCs/>
        </w:rPr>
        <w:t>фторглюцинсерная</w:t>
      </w:r>
      <w:proofErr w:type="spellEnd"/>
      <w:r>
        <w:rPr>
          <w:iCs/>
        </w:rPr>
        <w:t xml:space="preserve"> и т. д. После предварительной изоляции десны на поверхность зубного камня наносится препарат на 20- 30 с</w:t>
      </w:r>
      <w:r>
        <w:rPr>
          <w:iCs/>
        </w:rPr>
        <w:t>е</w:t>
      </w:r>
      <w:r>
        <w:rPr>
          <w:iCs/>
        </w:rPr>
        <w:t>кунд, затем смывается водой, после чего камень удаляется другим способом, например, ручным.</w:t>
      </w:r>
      <w:proofErr w:type="gramEnd"/>
    </w:p>
    <w:p w:rsidR="00AF363C" w:rsidRDefault="00D46DD0">
      <w:pPr>
        <w:tabs>
          <w:tab w:val="left" w:pos="5541"/>
        </w:tabs>
        <w:ind w:firstLine="426"/>
        <w:rPr>
          <w:b/>
        </w:rPr>
      </w:pPr>
      <w:r>
        <w:rPr>
          <w:b/>
        </w:rPr>
        <w:tab/>
      </w:r>
    </w:p>
    <w:p w:rsidR="00AF363C" w:rsidRDefault="00D46DD0">
      <w:pPr>
        <w:ind w:firstLine="426"/>
        <w:rPr>
          <w:b/>
        </w:rPr>
      </w:pPr>
      <w:r>
        <w:rPr>
          <w:b/>
        </w:rPr>
        <w:t>Методика удаления зубных отложений</w:t>
      </w:r>
    </w:p>
    <w:p w:rsidR="00AF363C" w:rsidRDefault="00D46DD0">
      <w:pPr>
        <w:ind w:firstLine="426"/>
        <w:jc w:val="both"/>
      </w:pPr>
      <w:r>
        <w:t>1. Начинают удаление отложений с дистальной поверхности нижнего 8-го зуба слева, перемещаю</w:t>
      </w:r>
      <w:r>
        <w:t>т</w:t>
      </w:r>
      <w:r>
        <w:t>ся в медиальном направлении, удаляя отложения со всех поверхностей зуба.</w:t>
      </w:r>
    </w:p>
    <w:p w:rsidR="00AF363C" w:rsidRDefault="00D46DD0">
      <w:pPr>
        <w:ind w:firstLine="426"/>
        <w:jc w:val="both"/>
      </w:pPr>
      <w:r>
        <w:t>2. Удалять зубные отложения начинают с пр</w:t>
      </w:r>
      <w:r>
        <w:t>и</w:t>
      </w:r>
      <w:r>
        <w:t xml:space="preserve">шеечной области зуба, постепенно продвигаясь к области верхушки корня.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" behindDoc="0" locked="0" layoutInCell="1" allowOverlap="1">
                <wp:simplePos x="0" y="0"/>
                <wp:positionH relativeFrom="column">
                  <wp:posOffset>-2712085</wp:posOffset>
                </wp:positionH>
                <wp:positionV relativeFrom="paragraph">
                  <wp:posOffset>144145</wp:posOffset>
                </wp:positionV>
                <wp:extent cx="2277745" cy="451485"/>
                <wp:effectExtent l="0" t="0" r="0" b="0"/>
                <wp:wrapSquare wrapText="bothSides"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7745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AF363C" w:rsidRDefault="00D46DD0">
                            <w:pPr>
                              <w:pStyle w:val="af1"/>
                            </w:pPr>
                            <w:r>
                              <w:t xml:space="preserve">Различные виды движений </w:t>
                            </w:r>
                            <w:proofErr w:type="spellStart"/>
                            <w:r>
                              <w:t>к</w:t>
                            </w:r>
                            <w:r>
                              <w:t>ю</w:t>
                            </w:r>
                            <w:r>
                              <w:t>кюретками</w:t>
                            </w:r>
                            <w:proofErr w:type="spellEnd"/>
                            <w:r>
                              <w:t xml:space="preserve"> и </w:t>
                            </w:r>
                            <w:proofErr w:type="spellStart"/>
                            <w:r>
                              <w:t>скейлерами</w:t>
                            </w:r>
                            <w:proofErr w:type="spellEnd"/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4" o:spid="_x0000_s1026" type="#_x0000_t202" style="position:absolute;left:0;text-align:left;margin-left:-213.55pt;margin-top:11.35pt;width:179.35pt;height:35.55pt;z-index: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" strokeweight=".05pt">
                <v:textbox>
                  <w:txbxContent>
                    <w:p w:rsidR="00AF363C" w:rsidRDefault="00D46DD0">
                      <w:pPr>
                        <w:pStyle w:val="af1"/>
                      </w:pPr>
                      <w:r>
                        <w:t xml:space="preserve">Различные виды движений </w:t>
                      </w:r>
                      <w:proofErr w:type="spellStart"/>
                      <w:r>
                        <w:t>к</w:t>
                      </w:r>
                      <w:r>
                        <w:t>ю</w:t>
                      </w:r>
                      <w:r>
                        <w:t>кюретками</w:t>
                      </w:r>
                      <w:proofErr w:type="spellEnd"/>
                      <w:r>
                        <w:t xml:space="preserve"> и </w:t>
                      </w:r>
                      <w:proofErr w:type="spellStart"/>
                      <w:r>
                        <w:t>скейлерами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F363C" w:rsidRDefault="00AF363C">
      <w:pPr>
        <w:jc w:val="both"/>
      </w:pPr>
    </w:p>
    <w:p w:rsidR="00AF363C" w:rsidRDefault="00D46DD0">
      <w:pPr>
        <w:jc w:val="both"/>
      </w:pPr>
      <w:r>
        <w:t>Для этого под камень подводят соответствующий инструмент и скользящими движениями отделяют его от твердых тканей зуба вверх или в стороны.</w:t>
      </w:r>
    </w:p>
    <w:p w:rsidR="00AF363C" w:rsidRDefault="00D46DD0">
      <w:pPr>
        <w:ind w:firstLine="426"/>
        <w:jc w:val="both"/>
      </w:pPr>
      <w:r>
        <w:t>3. Затем снимают отложения с дистальной поверхнос</w:t>
      </w:r>
      <w:r>
        <w:softHyphen/>
        <w:t>ти 8-го зуба справа в этой же последовател</w:t>
      </w:r>
      <w:r>
        <w:t>ь</w:t>
      </w:r>
      <w:r>
        <w:t>ности.</w:t>
      </w:r>
    </w:p>
    <w:p w:rsidR="00AF363C" w:rsidRDefault="00D46DD0">
      <w:pPr>
        <w:ind w:firstLine="426"/>
        <w:jc w:val="both"/>
      </w:pPr>
      <w:r>
        <w:lastRenderedPageBreak/>
        <w:t>4. Переходят на переднюю группу зубов, начиная с язычной поверхности, удаляя отложения со всех повер</w:t>
      </w:r>
      <w:r>
        <w:softHyphen/>
        <w:t xml:space="preserve">хностей зуба. </w:t>
      </w:r>
    </w:p>
    <w:p w:rsidR="00AF363C" w:rsidRDefault="00D46DD0">
      <w:pPr>
        <w:ind w:firstLine="426"/>
        <w:jc w:val="both"/>
      </w:pPr>
      <w:r>
        <w:t>5. Зубы верхней челюсти начинают чистить с дисталь</w:t>
      </w:r>
      <w:r>
        <w:softHyphen/>
        <w:t>ной поверхности восьмого зуба справа, пр</w:t>
      </w:r>
      <w:r>
        <w:t>о</w:t>
      </w:r>
      <w:r>
        <w:t>двигаясь в ме</w:t>
      </w:r>
      <w:r>
        <w:softHyphen/>
        <w:t>диальном направлении, удаляя отложения со всех повер</w:t>
      </w:r>
      <w:r>
        <w:softHyphen/>
        <w:t>хностей зубов. Переходят к удал</w:t>
      </w:r>
      <w:r>
        <w:t>е</w:t>
      </w:r>
      <w:r>
        <w:t xml:space="preserve">нию отложений слева и завершают чистку передних зубов. </w:t>
      </w:r>
    </w:p>
    <w:p w:rsidR="00AF363C" w:rsidRDefault="00D46DD0">
      <w:pPr>
        <w:ind w:firstLine="426"/>
        <w:jc w:val="both"/>
      </w:pPr>
      <w:r>
        <w:t>6. При удалении зубного наслоения инструмент удер</w:t>
      </w:r>
      <w:r>
        <w:softHyphen/>
        <w:t>живают в позиции «писчего пера», а челюсть и зуб, с которого удаляют зубные наслоения, фиксируют паль</w:t>
      </w:r>
      <w:r>
        <w:softHyphen/>
        <w:t>цами левой руки.</w:t>
      </w:r>
    </w:p>
    <w:p w:rsidR="00AF363C" w:rsidRDefault="00D46DD0">
      <w:pPr>
        <w:ind w:firstLine="426"/>
        <w:jc w:val="both"/>
      </w:pPr>
      <w:r>
        <w:t xml:space="preserve">7. Незначительные зубные отложения удаляют в один сеанс. Обильные зубные отложения удаляют в два этапа: вначале </w:t>
      </w:r>
      <w:proofErr w:type="spellStart"/>
      <w:r>
        <w:t>наддесневой</w:t>
      </w:r>
      <w:proofErr w:type="spellEnd"/>
      <w:r>
        <w:t xml:space="preserve"> зубной камень на нижней и верхней челюсти, а затем </w:t>
      </w:r>
      <w:proofErr w:type="spellStart"/>
      <w:r>
        <w:t>поддесневые</w:t>
      </w:r>
      <w:proofErr w:type="spellEnd"/>
      <w:r>
        <w:t xml:space="preserve"> зубные отложения.</w:t>
      </w:r>
    </w:p>
    <w:p w:rsidR="00AF363C" w:rsidRDefault="00D46DD0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Этапы удаления зубных отложений механическим способом</w:t>
      </w:r>
    </w:p>
    <w:p w:rsidR="00AF363C" w:rsidRDefault="00AF363C"/>
    <w:tbl>
      <w:tblPr>
        <w:tblW w:w="10703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1E0" w:firstRow="1" w:lastRow="1" w:firstColumn="1" w:lastColumn="1" w:noHBand="0" w:noVBand="0"/>
      </w:tblPr>
      <w:tblGrid>
        <w:gridCol w:w="3190"/>
        <w:gridCol w:w="3912"/>
        <w:gridCol w:w="3601"/>
      </w:tblGrid>
      <w:tr w:rsidR="00AF363C">
        <w:trPr>
          <w:jc w:val="center"/>
        </w:trPr>
        <w:tc>
          <w:tcPr>
            <w:tcW w:w="3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pPr>
              <w:jc w:val="center"/>
              <w:rPr>
                <w:b/>
              </w:rPr>
            </w:pPr>
            <w:r>
              <w:rPr>
                <w:b/>
              </w:rPr>
              <w:t>Этапы удаления</w:t>
            </w:r>
          </w:p>
        </w:tc>
        <w:tc>
          <w:tcPr>
            <w:tcW w:w="3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pPr>
              <w:jc w:val="center"/>
              <w:rPr>
                <w:b/>
              </w:rPr>
            </w:pPr>
            <w:r>
              <w:rPr>
                <w:b/>
              </w:rPr>
              <w:t>Средства и инструменты</w:t>
            </w:r>
          </w:p>
        </w:tc>
        <w:tc>
          <w:tcPr>
            <w:tcW w:w="3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pPr>
              <w:jc w:val="center"/>
              <w:rPr>
                <w:b/>
              </w:rPr>
            </w:pPr>
            <w:r>
              <w:rPr>
                <w:b/>
              </w:rPr>
              <w:t>Критерий самоконтроля</w:t>
            </w:r>
          </w:p>
        </w:tc>
      </w:tr>
      <w:tr w:rsidR="00AF363C">
        <w:trPr>
          <w:jc w:val="center"/>
        </w:trPr>
        <w:tc>
          <w:tcPr>
            <w:tcW w:w="3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pPr>
              <w:jc w:val="both"/>
            </w:pPr>
            <w:r>
              <w:t>I. Определение гигиенич</w:t>
            </w:r>
            <w:r>
              <w:t>е</w:t>
            </w:r>
            <w:r>
              <w:t>ских индексов</w:t>
            </w:r>
          </w:p>
        </w:tc>
        <w:tc>
          <w:tcPr>
            <w:tcW w:w="3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pPr>
              <w:jc w:val="both"/>
            </w:pPr>
            <w:r>
              <w:t xml:space="preserve">р-р Шиллера-Писарева, р-р </w:t>
            </w:r>
            <w:proofErr w:type="spellStart"/>
            <w:r>
              <w:t>Люг</w:t>
            </w:r>
            <w:r>
              <w:t>о</w:t>
            </w:r>
            <w:r>
              <w:t>ля</w:t>
            </w:r>
            <w:proofErr w:type="spellEnd"/>
            <w:r>
              <w:t xml:space="preserve">, р-р </w:t>
            </w:r>
            <w:proofErr w:type="spellStart"/>
            <w:r>
              <w:t>эритрозина</w:t>
            </w:r>
            <w:proofErr w:type="spellEnd"/>
            <w:r>
              <w:t>, индикатор Ц</w:t>
            </w:r>
            <w:proofErr w:type="gramStart"/>
            <w:r>
              <w:t>1</w:t>
            </w:r>
            <w:proofErr w:type="gramEnd"/>
            <w:r>
              <w:t xml:space="preserve"> (2 в 1)</w:t>
            </w:r>
          </w:p>
        </w:tc>
        <w:tc>
          <w:tcPr>
            <w:tcW w:w="3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pPr>
              <w:jc w:val="both"/>
            </w:pPr>
            <w:r>
              <w:t>Неудовлетворительная гигиена полости рта</w:t>
            </w:r>
          </w:p>
        </w:tc>
      </w:tr>
      <w:tr w:rsidR="00AF363C">
        <w:trPr>
          <w:jc w:val="center"/>
        </w:trPr>
        <w:tc>
          <w:tcPr>
            <w:tcW w:w="3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pPr>
              <w:jc w:val="both"/>
            </w:pPr>
            <w:r>
              <w:t>II. Антисептическая обр</w:t>
            </w:r>
            <w:r>
              <w:t>а</w:t>
            </w:r>
            <w:r>
              <w:t>ботка полости рта</w:t>
            </w:r>
          </w:p>
        </w:tc>
        <w:tc>
          <w:tcPr>
            <w:tcW w:w="3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pPr>
              <w:jc w:val="both"/>
            </w:pPr>
            <w:r>
              <w:t xml:space="preserve">Антисептики (0,06% </w:t>
            </w:r>
            <w:proofErr w:type="spellStart"/>
            <w:r>
              <w:t>хлоргексидин</w:t>
            </w:r>
            <w:proofErr w:type="spellEnd"/>
            <w:r>
              <w:t>, 1% р-р хлорамина, 0,5% р-р пер</w:t>
            </w:r>
            <w:r>
              <w:t>е</w:t>
            </w:r>
            <w:r>
              <w:t>киси водорода)</w:t>
            </w:r>
          </w:p>
        </w:tc>
        <w:tc>
          <w:tcPr>
            <w:tcW w:w="3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pPr>
              <w:jc w:val="both"/>
            </w:pPr>
            <w:r>
              <w:t>Снижение количества микроо</w:t>
            </w:r>
            <w:r>
              <w:t>р</w:t>
            </w:r>
            <w:r>
              <w:t>ганизмов</w:t>
            </w:r>
          </w:p>
        </w:tc>
      </w:tr>
      <w:tr w:rsidR="00AF363C">
        <w:trPr>
          <w:jc w:val="center"/>
        </w:trPr>
        <w:tc>
          <w:tcPr>
            <w:tcW w:w="3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pPr>
              <w:jc w:val="both"/>
            </w:pPr>
            <w:r>
              <w:t>III. Обезболивание (анест</w:t>
            </w:r>
            <w:r>
              <w:t>е</w:t>
            </w:r>
            <w:r>
              <w:t>тики и вид обезболивания выбирают индивидуально)</w:t>
            </w:r>
          </w:p>
        </w:tc>
        <w:tc>
          <w:tcPr>
            <w:tcW w:w="3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pPr>
              <w:jc w:val="both"/>
            </w:pPr>
            <w:r>
              <w:t xml:space="preserve">Анестетики: 2% новокаин, 2% </w:t>
            </w:r>
            <w:proofErr w:type="spellStart"/>
            <w:r>
              <w:t>л</w:t>
            </w:r>
            <w:r>
              <w:t>и</w:t>
            </w:r>
            <w:r>
              <w:t>докаин</w:t>
            </w:r>
            <w:proofErr w:type="spellEnd"/>
            <w:r>
              <w:t xml:space="preserve">, </w:t>
            </w:r>
            <w:proofErr w:type="spellStart"/>
            <w:r>
              <w:t>септонест</w:t>
            </w:r>
            <w:proofErr w:type="spellEnd"/>
            <w:r>
              <w:t xml:space="preserve">, </w:t>
            </w:r>
            <w:proofErr w:type="spellStart"/>
            <w:r>
              <w:t>ультракаин</w:t>
            </w:r>
            <w:proofErr w:type="spellEnd"/>
            <w:r>
              <w:t xml:space="preserve"> и т.д.</w:t>
            </w:r>
          </w:p>
        </w:tc>
        <w:tc>
          <w:tcPr>
            <w:tcW w:w="3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pPr>
              <w:jc w:val="both"/>
            </w:pPr>
            <w:r>
              <w:t>Отсутствие боли</w:t>
            </w:r>
          </w:p>
        </w:tc>
      </w:tr>
      <w:tr w:rsidR="00AF363C">
        <w:trPr>
          <w:jc w:val="center"/>
        </w:trPr>
        <w:tc>
          <w:tcPr>
            <w:tcW w:w="3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pPr>
              <w:jc w:val="both"/>
            </w:pPr>
            <w:r>
              <w:t>IV. Изоляция операционного поля</w:t>
            </w:r>
          </w:p>
        </w:tc>
        <w:tc>
          <w:tcPr>
            <w:tcW w:w="3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pPr>
              <w:jc w:val="both"/>
            </w:pPr>
            <w:r>
              <w:t>Стерильные ватные тампоны, ко</w:t>
            </w:r>
            <w:r>
              <w:t>ф</w:t>
            </w:r>
            <w:r>
              <w:t xml:space="preserve">фердам, </w:t>
            </w:r>
            <w:proofErr w:type="spellStart"/>
            <w:r>
              <w:t>квикдам</w:t>
            </w:r>
            <w:proofErr w:type="spellEnd"/>
            <w:r>
              <w:t xml:space="preserve">, </w:t>
            </w:r>
            <w:proofErr w:type="spellStart"/>
            <w:r>
              <w:t>слюноотсос</w:t>
            </w:r>
            <w:proofErr w:type="spellEnd"/>
          </w:p>
        </w:tc>
        <w:tc>
          <w:tcPr>
            <w:tcW w:w="3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pPr>
              <w:jc w:val="both"/>
            </w:pPr>
            <w:r>
              <w:t>Сухость и видимость</w:t>
            </w:r>
          </w:p>
        </w:tc>
      </w:tr>
      <w:tr w:rsidR="00AF363C">
        <w:trPr>
          <w:jc w:val="center"/>
        </w:trPr>
        <w:tc>
          <w:tcPr>
            <w:tcW w:w="3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pPr>
              <w:jc w:val="both"/>
            </w:pPr>
            <w:r>
              <w:t>V. Обработка операционн</w:t>
            </w:r>
            <w:r>
              <w:t>о</w:t>
            </w:r>
            <w:r>
              <w:t>го поля</w:t>
            </w:r>
          </w:p>
        </w:tc>
        <w:tc>
          <w:tcPr>
            <w:tcW w:w="3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pPr>
              <w:jc w:val="both"/>
            </w:pPr>
            <w:r>
              <w:t>2-3% р-р йода</w:t>
            </w:r>
          </w:p>
        </w:tc>
        <w:tc>
          <w:tcPr>
            <w:tcW w:w="3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pPr>
              <w:jc w:val="both"/>
            </w:pPr>
            <w:r>
              <w:t>1. Бактерицидный эффект</w:t>
            </w:r>
          </w:p>
          <w:p w:rsidR="00AF363C" w:rsidRDefault="00D46DD0">
            <w:pPr>
              <w:jc w:val="both"/>
            </w:pPr>
            <w:r>
              <w:t>2. Окрашивание зубного налета</w:t>
            </w:r>
          </w:p>
          <w:p w:rsidR="00AF363C" w:rsidRDefault="00D46DD0">
            <w:pPr>
              <w:jc w:val="both"/>
            </w:pPr>
            <w:r>
              <w:t>3. Смягчение зубных отложений</w:t>
            </w:r>
          </w:p>
        </w:tc>
      </w:tr>
      <w:tr w:rsidR="00AF363C">
        <w:trPr>
          <w:jc w:val="center"/>
        </w:trPr>
        <w:tc>
          <w:tcPr>
            <w:tcW w:w="3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pPr>
              <w:jc w:val="both"/>
            </w:pPr>
            <w:r>
              <w:t>VI. Удаление зубных отл</w:t>
            </w:r>
            <w:r>
              <w:t>о</w:t>
            </w:r>
            <w:r>
              <w:t>жений</w:t>
            </w:r>
          </w:p>
        </w:tc>
        <w:tc>
          <w:tcPr>
            <w:tcW w:w="3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pPr>
              <w:jc w:val="both"/>
            </w:pPr>
            <w:proofErr w:type="gramStart"/>
            <w:r>
              <w:t xml:space="preserve">Зубные нити, резиновые колпачки, наконечники, щетки, экскаваторы, крючки, эмалевые ножи, долота, </w:t>
            </w:r>
            <w:proofErr w:type="spellStart"/>
            <w:r>
              <w:t>кюреты</w:t>
            </w:r>
            <w:proofErr w:type="spellEnd"/>
            <w:proofErr w:type="gramEnd"/>
          </w:p>
        </w:tc>
        <w:tc>
          <w:tcPr>
            <w:tcW w:w="3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AF363C">
            <w:pPr>
              <w:jc w:val="both"/>
            </w:pPr>
          </w:p>
        </w:tc>
      </w:tr>
      <w:tr w:rsidR="00AF363C">
        <w:trPr>
          <w:jc w:val="center"/>
        </w:trPr>
        <w:tc>
          <w:tcPr>
            <w:tcW w:w="3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pPr>
              <w:jc w:val="both"/>
            </w:pPr>
            <w:r>
              <w:t>VII. Полирование поверхн</w:t>
            </w:r>
            <w:r>
              <w:t>о</w:t>
            </w:r>
            <w:r>
              <w:t>сти зубов</w:t>
            </w:r>
          </w:p>
        </w:tc>
        <w:tc>
          <w:tcPr>
            <w:tcW w:w="3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pPr>
              <w:jc w:val="both"/>
            </w:pPr>
            <w:r>
              <w:t xml:space="preserve">Паста </w:t>
            </w:r>
            <w:proofErr w:type="spellStart"/>
            <w:r>
              <w:t>Пеккера</w:t>
            </w:r>
            <w:proofErr w:type="spellEnd"/>
            <w:r>
              <w:t xml:space="preserve"> (10 г пемзы, 10 г глицерина, 5 капель 3% йодной настойки), «</w:t>
            </w:r>
            <w:proofErr w:type="spellStart"/>
            <w:r>
              <w:t>Полипаст</w:t>
            </w:r>
            <w:proofErr w:type="spellEnd"/>
            <w:r>
              <w:t>», «</w:t>
            </w:r>
            <w:proofErr w:type="spellStart"/>
            <w:r>
              <w:t>П</w:t>
            </w:r>
            <w:r>
              <w:t>о</w:t>
            </w:r>
            <w:r>
              <w:t>лидент</w:t>
            </w:r>
            <w:proofErr w:type="spellEnd"/>
            <w:r>
              <w:t>», «</w:t>
            </w:r>
            <w:proofErr w:type="spellStart"/>
            <w:r>
              <w:t>Super</w:t>
            </w:r>
            <w:proofErr w:type="spellEnd"/>
            <w:r>
              <w:t xml:space="preserve"> </w:t>
            </w:r>
            <w:proofErr w:type="spellStart"/>
            <w:r>
              <w:t>Polish</w:t>
            </w:r>
            <w:proofErr w:type="spellEnd"/>
            <w:r>
              <w:t>»</w:t>
            </w:r>
          </w:p>
        </w:tc>
        <w:tc>
          <w:tcPr>
            <w:tcW w:w="3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pPr>
              <w:jc w:val="both"/>
            </w:pPr>
            <w:r>
              <w:t>Зонд скользит по поверхности зуба</w:t>
            </w:r>
          </w:p>
        </w:tc>
      </w:tr>
      <w:tr w:rsidR="00AF363C">
        <w:trPr>
          <w:jc w:val="center"/>
        </w:trPr>
        <w:tc>
          <w:tcPr>
            <w:tcW w:w="3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pPr>
              <w:jc w:val="both"/>
            </w:pPr>
            <w:r>
              <w:t>VIII. Контроль чистоты сн</w:t>
            </w:r>
            <w:r>
              <w:t>я</w:t>
            </w:r>
            <w:r>
              <w:t>тия зубного налета</w:t>
            </w:r>
          </w:p>
        </w:tc>
        <w:tc>
          <w:tcPr>
            <w:tcW w:w="3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pPr>
              <w:jc w:val="both"/>
            </w:pPr>
            <w:r>
              <w:t xml:space="preserve">Р-р Шиллера-Писарева, р-р </w:t>
            </w:r>
            <w:proofErr w:type="spellStart"/>
            <w:r>
              <w:t>Люг</w:t>
            </w:r>
            <w:r>
              <w:t>о</w:t>
            </w:r>
            <w:r>
              <w:t>ля</w:t>
            </w:r>
            <w:proofErr w:type="spellEnd"/>
            <w:r>
              <w:t xml:space="preserve">, р-р </w:t>
            </w:r>
            <w:proofErr w:type="spellStart"/>
            <w:r>
              <w:t>эритрозина</w:t>
            </w:r>
            <w:proofErr w:type="spellEnd"/>
          </w:p>
        </w:tc>
        <w:tc>
          <w:tcPr>
            <w:tcW w:w="3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pPr>
              <w:jc w:val="both"/>
            </w:pPr>
            <w:r>
              <w:t>ИГ по Федорову-</w:t>
            </w:r>
            <w:proofErr w:type="spellStart"/>
            <w:r>
              <w:t>Володкиной</w:t>
            </w:r>
            <w:proofErr w:type="spellEnd"/>
            <w:r>
              <w:t xml:space="preserve"> 1-1,5 - хороший</w:t>
            </w:r>
          </w:p>
        </w:tc>
      </w:tr>
      <w:tr w:rsidR="00AF363C">
        <w:trPr>
          <w:jc w:val="center"/>
        </w:trPr>
        <w:tc>
          <w:tcPr>
            <w:tcW w:w="3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pPr>
              <w:jc w:val="both"/>
            </w:pPr>
            <w:r>
              <w:t xml:space="preserve">IX. Покрытие полированных поверхностей лаками или аппликации </w:t>
            </w:r>
            <w:proofErr w:type="spellStart"/>
            <w:r>
              <w:t>реминерализ</w:t>
            </w:r>
            <w:r>
              <w:t>у</w:t>
            </w:r>
            <w:r>
              <w:t>ющих</w:t>
            </w:r>
            <w:proofErr w:type="spellEnd"/>
            <w:r>
              <w:t xml:space="preserve"> р-ров</w:t>
            </w:r>
          </w:p>
        </w:tc>
        <w:tc>
          <w:tcPr>
            <w:tcW w:w="3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pPr>
              <w:jc w:val="both"/>
            </w:pPr>
            <w:r>
              <w:t>Фторсодержащий лак, 10% р-р глюконата кальция, 2% р-р натрия фторида</w:t>
            </w:r>
          </w:p>
        </w:tc>
        <w:tc>
          <w:tcPr>
            <w:tcW w:w="3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363C" w:rsidRDefault="00D46DD0">
            <w:pPr>
              <w:jc w:val="both"/>
            </w:pPr>
            <w:r>
              <w:t>Нет гиперестезии</w:t>
            </w:r>
          </w:p>
        </w:tc>
      </w:tr>
    </w:tbl>
    <w:p w:rsidR="00AF363C" w:rsidRDefault="00AF363C"/>
    <w:p w:rsidR="00AF363C" w:rsidRDefault="00D46DD0">
      <w:pPr>
        <w:numPr>
          <w:ilvl w:val="0"/>
          <w:numId w:val="5"/>
        </w:numPr>
        <w:shd w:val="clear" w:color="auto" w:fill="FFFFFF"/>
        <w:ind w:left="0" w:firstLine="426"/>
        <w:jc w:val="both"/>
        <w:rPr>
          <w:iCs/>
        </w:rPr>
      </w:pPr>
      <w:r>
        <w:rPr>
          <w:i/>
          <w:iCs/>
        </w:rPr>
        <w:t>Физический метод</w:t>
      </w:r>
      <w:r>
        <w:rPr>
          <w:iCs/>
        </w:rPr>
        <w:t xml:space="preserve"> предполагает применение специальных звуковых или ультразвуковых приб</w:t>
      </w:r>
      <w:r>
        <w:rPr>
          <w:iCs/>
        </w:rPr>
        <w:t>о</w:t>
      </w:r>
      <w:r>
        <w:rPr>
          <w:iCs/>
        </w:rPr>
        <w:t xml:space="preserve">ров. Существует 2 типа таких аппаратов: </w:t>
      </w:r>
      <w:proofErr w:type="spellStart"/>
      <w:r>
        <w:rPr>
          <w:iCs/>
        </w:rPr>
        <w:t>магнитостриктивные</w:t>
      </w:r>
      <w:proofErr w:type="spellEnd"/>
      <w:r>
        <w:rPr>
          <w:iCs/>
        </w:rPr>
        <w:t xml:space="preserve"> и </w:t>
      </w:r>
      <w:proofErr w:type="gramStart"/>
      <w:r>
        <w:rPr>
          <w:iCs/>
        </w:rPr>
        <w:t>пьезоэлектрические</w:t>
      </w:r>
      <w:proofErr w:type="gramEnd"/>
      <w:r>
        <w:rPr>
          <w:iCs/>
        </w:rPr>
        <w:t xml:space="preserve">. Звуковые </w:t>
      </w:r>
      <w:r>
        <w:rPr>
          <w:noProof/>
        </w:rPr>
        <w:drawing>
          <wp:anchor distT="0" distB="0" distL="133350" distR="114300" simplePos="0" relativeHeight="19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-197485</wp:posOffset>
            </wp:positionV>
            <wp:extent cx="2352040" cy="1870710"/>
            <wp:effectExtent l="0" t="0" r="0" b="0"/>
            <wp:wrapTight wrapText="bothSides">
              <wp:wrapPolygon edited="0">
                <wp:start x="-210" y="0"/>
                <wp:lineTo x="-210" y="21276"/>
                <wp:lineTo x="21514" y="21276"/>
                <wp:lineTo x="21514" y="0"/>
                <wp:lineTo x="-210" y="0"/>
              </wp:wrapPolygon>
            </wp:wrapTight>
            <wp:docPr id="25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t="2871" r="49441" b="43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040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Cs/>
        </w:rPr>
        <w:t>нак</w:t>
      </w:r>
      <w:r>
        <w:rPr>
          <w:iCs/>
        </w:rPr>
        <w:t>о</w:t>
      </w:r>
      <w:r>
        <w:rPr>
          <w:iCs/>
        </w:rPr>
        <w:t>нечники размещаются на панели стоматологических установок. Верхушка насадки вибрирует с частотой 2300- 6300 циклов в секу</w:t>
      </w:r>
      <w:r>
        <w:rPr>
          <w:iCs/>
        </w:rPr>
        <w:t>н</w:t>
      </w:r>
      <w:r>
        <w:rPr>
          <w:iCs/>
        </w:rPr>
        <w:t xml:space="preserve">ду. Обязательно наличие водяного охлаждения. </w:t>
      </w:r>
    </w:p>
    <w:p w:rsidR="00AF363C" w:rsidRDefault="00D46DD0">
      <w:pPr>
        <w:shd w:val="clear" w:color="auto" w:fill="FFFFFF"/>
        <w:ind w:firstLine="426"/>
        <w:jc w:val="both"/>
        <w:rPr>
          <w:b/>
          <w:i/>
          <w:iCs/>
        </w:rPr>
      </w:pPr>
      <w:r>
        <w:rPr>
          <w:b/>
          <w:i/>
          <w:iCs/>
          <w:noProof/>
        </w:rPr>
        <w:drawing>
          <wp:anchor distT="0" distB="0" distL="133350" distR="120015" simplePos="0" relativeHeight="22" behindDoc="0" locked="0" layoutInCell="1" allowOverlap="1">
            <wp:simplePos x="0" y="0"/>
            <wp:positionH relativeFrom="column">
              <wp:posOffset>2324735</wp:posOffset>
            </wp:positionH>
            <wp:positionV relativeFrom="paragraph">
              <wp:posOffset>3175</wp:posOffset>
            </wp:positionV>
            <wp:extent cx="2299335" cy="1762125"/>
            <wp:effectExtent l="0" t="0" r="0" b="0"/>
            <wp:wrapTight wrapText="bothSides">
              <wp:wrapPolygon edited="0">
                <wp:start x="-210" y="0"/>
                <wp:lineTo x="-210" y="21388"/>
                <wp:lineTo x="21642" y="21388"/>
                <wp:lineTo x="21642" y="0"/>
                <wp:lineTo x="-210" y="0"/>
              </wp:wrapPolygon>
            </wp:wrapTight>
            <wp:docPr id="26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50566" t="49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33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363C" w:rsidRDefault="00AF363C">
      <w:pPr>
        <w:shd w:val="clear" w:color="auto" w:fill="FFFFFF"/>
        <w:jc w:val="both"/>
        <w:rPr>
          <w:b/>
          <w:i/>
          <w:iCs/>
        </w:rPr>
      </w:pPr>
    </w:p>
    <w:p w:rsidR="00AF363C" w:rsidRDefault="00AF363C">
      <w:pPr>
        <w:shd w:val="clear" w:color="auto" w:fill="FFFFFF"/>
        <w:jc w:val="both"/>
        <w:rPr>
          <w:b/>
          <w:i/>
          <w:iCs/>
        </w:rPr>
      </w:pPr>
    </w:p>
    <w:p w:rsidR="00AF363C" w:rsidRDefault="00AF363C">
      <w:pPr>
        <w:shd w:val="clear" w:color="auto" w:fill="FFFFFF"/>
        <w:jc w:val="both"/>
        <w:rPr>
          <w:b/>
          <w:i/>
          <w:iCs/>
        </w:rPr>
      </w:pPr>
    </w:p>
    <w:p w:rsidR="00AF363C" w:rsidRDefault="00AF363C">
      <w:pPr>
        <w:shd w:val="clear" w:color="auto" w:fill="FFFFFF"/>
        <w:jc w:val="both"/>
        <w:rPr>
          <w:b/>
          <w:i/>
          <w:iCs/>
        </w:rPr>
      </w:pPr>
    </w:p>
    <w:p w:rsidR="00AF363C" w:rsidRDefault="00AF363C">
      <w:pPr>
        <w:shd w:val="clear" w:color="auto" w:fill="FFFFFF"/>
        <w:jc w:val="both"/>
        <w:rPr>
          <w:b/>
          <w:i/>
          <w:iCs/>
        </w:rPr>
      </w:pPr>
    </w:p>
    <w:p w:rsidR="00AF363C" w:rsidRDefault="00D46DD0">
      <w:pPr>
        <w:shd w:val="clear" w:color="auto" w:fill="FFFFFF"/>
        <w:jc w:val="both"/>
        <w:rPr>
          <w:b/>
          <w:i/>
          <w:iCs/>
        </w:rPr>
      </w:pPr>
      <w:r>
        <w:rPr>
          <w:b/>
          <w:i/>
          <w:iCs/>
        </w:rPr>
        <w:t>Преимущества физических методов:</w:t>
      </w:r>
    </w:p>
    <w:p w:rsidR="00AF363C" w:rsidRDefault="00D46DD0">
      <w:pPr>
        <w:shd w:val="clear" w:color="auto" w:fill="FFFFFF"/>
        <w:ind w:firstLine="426"/>
        <w:jc w:val="both"/>
        <w:rPr>
          <w:iCs/>
        </w:rPr>
      </w:pPr>
      <w:r>
        <w:rPr>
          <w:iCs/>
        </w:rPr>
        <w:t xml:space="preserve">- сокращение затрат времени на процедуру; </w:t>
      </w:r>
    </w:p>
    <w:p w:rsidR="00AF363C" w:rsidRDefault="00D46DD0">
      <w:pPr>
        <w:shd w:val="clear" w:color="auto" w:fill="FFFFFF"/>
        <w:ind w:firstLine="426"/>
        <w:jc w:val="both"/>
        <w:rPr>
          <w:iCs/>
        </w:rPr>
      </w:pPr>
      <w:r>
        <w:rPr>
          <w:iCs/>
        </w:rPr>
        <w:lastRenderedPageBreak/>
        <w:t xml:space="preserve">-максимальное очищение </w:t>
      </w:r>
      <w:proofErr w:type="spellStart"/>
      <w:r>
        <w:rPr>
          <w:iCs/>
        </w:rPr>
        <w:t>периодонтального</w:t>
      </w:r>
      <w:proofErr w:type="spellEnd"/>
      <w:r>
        <w:rPr>
          <w:iCs/>
        </w:rPr>
        <w:t xml:space="preserve"> кармана;</w:t>
      </w:r>
    </w:p>
    <w:p w:rsidR="00AF363C" w:rsidRDefault="00D46DD0">
      <w:pPr>
        <w:shd w:val="clear" w:color="auto" w:fill="FFFFFF"/>
        <w:ind w:firstLine="426"/>
        <w:jc w:val="both"/>
        <w:rPr>
          <w:iCs/>
        </w:rPr>
      </w:pPr>
      <w:r>
        <w:rPr>
          <w:iCs/>
        </w:rPr>
        <w:t>-антимикробное действие;</w:t>
      </w:r>
    </w:p>
    <w:p w:rsidR="00AF363C" w:rsidRDefault="00D46DD0">
      <w:pPr>
        <w:shd w:val="clear" w:color="auto" w:fill="FFFFFF"/>
        <w:ind w:firstLine="426"/>
        <w:jc w:val="both"/>
        <w:rPr>
          <w:iCs/>
        </w:rPr>
      </w:pPr>
      <w:r>
        <w:rPr>
          <w:iCs/>
        </w:rPr>
        <w:t>-комфорт для пациента;</w:t>
      </w:r>
    </w:p>
    <w:p w:rsidR="00AF363C" w:rsidRDefault="00D46DD0">
      <w:pPr>
        <w:shd w:val="clear" w:color="auto" w:fill="FFFFFF"/>
        <w:ind w:firstLine="426"/>
        <w:jc w:val="both"/>
        <w:rPr>
          <w:iCs/>
        </w:rPr>
      </w:pPr>
      <w:r>
        <w:rPr>
          <w:iCs/>
        </w:rPr>
        <w:t>-безболезненность.</w:t>
      </w:r>
    </w:p>
    <w:p w:rsidR="00AF363C" w:rsidRDefault="00AF363C">
      <w:pPr>
        <w:shd w:val="clear" w:color="auto" w:fill="FFFFFF"/>
        <w:ind w:firstLine="426"/>
        <w:jc w:val="both"/>
        <w:rPr>
          <w:b/>
          <w:i/>
          <w:iCs/>
        </w:rPr>
      </w:pPr>
    </w:p>
    <w:p w:rsidR="00AF363C" w:rsidRDefault="00D46DD0">
      <w:pPr>
        <w:shd w:val="clear" w:color="auto" w:fill="FFFFFF"/>
        <w:jc w:val="both"/>
        <w:rPr>
          <w:iCs/>
        </w:rPr>
      </w:pPr>
      <w:r>
        <w:rPr>
          <w:b/>
          <w:i/>
          <w:iCs/>
        </w:rPr>
        <w:t>Показания к применению физических методов</w:t>
      </w:r>
      <w:r>
        <w:rPr>
          <w:iCs/>
        </w:rPr>
        <w:t>:</w:t>
      </w:r>
    </w:p>
    <w:p w:rsidR="00AF363C" w:rsidRDefault="00D46DD0">
      <w:pPr>
        <w:shd w:val="clear" w:color="auto" w:fill="FFFFFF"/>
        <w:ind w:firstLine="426"/>
        <w:jc w:val="both"/>
        <w:rPr>
          <w:iCs/>
        </w:rPr>
      </w:pPr>
      <w:r>
        <w:rPr>
          <w:iCs/>
        </w:rPr>
        <w:t>-удаление на</w:t>
      </w:r>
      <w:proofErr w:type="gramStart"/>
      <w:r>
        <w:rPr>
          <w:iCs/>
        </w:rPr>
        <w:t>д-</w:t>
      </w:r>
      <w:proofErr w:type="gramEnd"/>
      <w:r>
        <w:rPr>
          <w:iCs/>
        </w:rPr>
        <w:t xml:space="preserve"> и </w:t>
      </w:r>
      <w:proofErr w:type="spellStart"/>
      <w:r>
        <w:rPr>
          <w:iCs/>
        </w:rPr>
        <w:t>поддесневых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назубных</w:t>
      </w:r>
      <w:proofErr w:type="spellEnd"/>
      <w:r>
        <w:rPr>
          <w:iCs/>
        </w:rPr>
        <w:t xml:space="preserve"> отложений</w:t>
      </w:r>
    </w:p>
    <w:p w:rsidR="00AF363C" w:rsidRDefault="00D46DD0">
      <w:pPr>
        <w:shd w:val="clear" w:color="auto" w:fill="FFFFFF"/>
        <w:ind w:firstLine="426"/>
        <w:jc w:val="both"/>
        <w:rPr>
          <w:iCs/>
        </w:rPr>
      </w:pPr>
      <w:r>
        <w:rPr>
          <w:iCs/>
        </w:rPr>
        <w:t>-удаление нависающих краёв пломб из амальгамы</w:t>
      </w:r>
    </w:p>
    <w:p w:rsidR="00AF363C" w:rsidRDefault="00D46DD0">
      <w:pPr>
        <w:pStyle w:val="11"/>
        <w:ind w:firstLine="426"/>
        <w:jc w:val="left"/>
        <w:rPr>
          <w:rFonts w:hint="eastAsia"/>
        </w:rPr>
      </w:pPr>
      <w:r>
        <w:rPr>
          <w:iCs/>
        </w:rPr>
        <w:t xml:space="preserve">-удаление излишков композита или цемента, используемого для фиксации </w:t>
      </w:r>
      <w:proofErr w:type="spellStart"/>
      <w:r>
        <w:rPr>
          <w:iCs/>
        </w:rPr>
        <w:t>ортодонтических</w:t>
      </w:r>
      <w:proofErr w:type="spellEnd"/>
      <w:r>
        <w:rPr>
          <w:iCs/>
        </w:rPr>
        <w:t xml:space="preserve"> аппаратов</w:t>
      </w:r>
    </w:p>
    <w:p w:rsidR="00AF363C" w:rsidRDefault="00D46DD0">
      <w:pPr>
        <w:ind w:firstLine="426"/>
      </w:pPr>
      <w:r>
        <w:t>Одним из физических методов удаления зубных отложений являетс</w:t>
      </w:r>
      <w:proofErr w:type="gramStart"/>
      <w:r>
        <w:t>я-</w:t>
      </w:r>
      <w:proofErr w:type="gramEnd"/>
      <w:r>
        <w:t xml:space="preserve">  ультрадисперсное (порошк</w:t>
      </w:r>
      <w:r>
        <w:t>о</w:t>
      </w:r>
      <w:r>
        <w:t>во-струйное) воздей</w:t>
      </w:r>
      <w:r>
        <w:softHyphen/>
        <w:t>ствие (</w:t>
      </w:r>
      <w:proofErr w:type="spellStart"/>
      <w:r>
        <w:t>Air</w:t>
      </w:r>
      <w:proofErr w:type="spellEnd"/>
      <w:r>
        <w:t xml:space="preserve"> </w:t>
      </w:r>
      <w:proofErr w:type="spellStart"/>
      <w:r>
        <w:t>Flow</w:t>
      </w:r>
      <w:proofErr w:type="spellEnd"/>
      <w:r>
        <w:t xml:space="preserve">, EMS, Швейцария), </w:t>
      </w:r>
      <w:proofErr w:type="spellStart"/>
      <w:r>
        <w:t>Cavi-Set</w:t>
      </w:r>
      <w:proofErr w:type="spellEnd"/>
      <w:r>
        <w:t xml:space="preserve"> (</w:t>
      </w:r>
      <w:proofErr w:type="spellStart"/>
      <w:r>
        <w:t>Dentsply</w:t>
      </w:r>
      <w:proofErr w:type="spellEnd"/>
      <w:r>
        <w:t>). В отличие от кинетической энергии движущихся инструментов, - этот метод состоит в направленной подаче реактивной стр</w:t>
      </w:r>
      <w:proofErr w:type="gramStart"/>
      <w:r>
        <w:t>уи аэ</w:t>
      </w:r>
      <w:proofErr w:type="gramEnd"/>
      <w:r>
        <w:t>розоля, содержащего воду и абразивное средство (профилактический порошок с бикарбонатом натрия и альфа-оксид алюминия). Благодаря возможности регулирования подачи воды в наконечник расшир</w:t>
      </w:r>
      <w:r>
        <w:t>я</w:t>
      </w:r>
      <w:r>
        <w:t xml:space="preserve">ются возможности применения данного метода: удаление зубных отложений, обработка </w:t>
      </w:r>
      <w:proofErr w:type="spellStart"/>
      <w:r>
        <w:t>фиссур</w:t>
      </w:r>
      <w:proofErr w:type="spellEnd"/>
      <w:r>
        <w:t xml:space="preserve"> перед запечатыванием, устранение глубоких пигментаций, препарирование небольших кариозных поврежд</w:t>
      </w:r>
      <w:r>
        <w:t>е</w:t>
      </w:r>
      <w:r>
        <w:t>ний, подготовка адгезионных поверхностей для композитных реставраций и ортопедических констру</w:t>
      </w:r>
      <w:r>
        <w:t>к</w:t>
      </w:r>
      <w:r>
        <w:t>ций.</w:t>
      </w:r>
    </w:p>
    <w:p w:rsidR="00AF363C" w:rsidRDefault="00D46DD0">
      <w:pPr>
        <w:ind w:firstLine="426"/>
      </w:pPr>
      <w:r>
        <w:rPr>
          <w:noProof/>
        </w:rPr>
        <w:drawing>
          <wp:anchor distT="0" distB="0" distL="133350" distR="114300" simplePos="0" relativeHeight="21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71120</wp:posOffset>
            </wp:positionV>
            <wp:extent cx="1600200" cy="2009775"/>
            <wp:effectExtent l="0" t="0" r="0" b="0"/>
            <wp:wrapTight wrapText="bothSides">
              <wp:wrapPolygon edited="0">
                <wp:start x="-350" y="0"/>
                <wp:lineTo x="-350" y="21320"/>
                <wp:lineTo x="21600" y="21320"/>
                <wp:lineTo x="21600" y="0"/>
                <wp:lineTo x="-350" y="0"/>
              </wp:wrapPolygon>
            </wp:wrapTight>
            <wp:docPr id="27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t="2923" b="9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363C" w:rsidRDefault="00D46DD0">
      <w:pPr>
        <w:pStyle w:val="31"/>
        <w:ind w:firstLine="426"/>
        <w:jc w:val="center"/>
        <w:rPr>
          <w:rFonts w:ascii="Times New Roman" w:hAnsi="Times New Roman"/>
          <w:i/>
          <w:sz w:val="24"/>
        </w:rPr>
      </w:pPr>
      <w:bookmarkStart w:id="7" w:name="_Toc205043145"/>
      <w:bookmarkEnd w:id="7"/>
      <w:r>
        <w:rPr>
          <w:rFonts w:ascii="Times New Roman" w:hAnsi="Times New Roman"/>
          <w:i/>
          <w:sz w:val="24"/>
        </w:rPr>
        <w:t>УСЛОВИЯ ВЫПОЛНЕНИЯ ФИЗИЧЕСКИХ МЕТОДОВ УДАЛЕНИЯ ЗУБНЫХ ОТЛОЖЕНИЙ</w:t>
      </w:r>
    </w:p>
    <w:p w:rsidR="00AF363C" w:rsidRDefault="00D46DD0">
      <w:pPr>
        <w:ind w:firstLine="426"/>
      </w:pPr>
      <w:r>
        <w:rPr>
          <w:noProof/>
        </w:rPr>
        <w:drawing>
          <wp:anchor distT="0" distB="0" distL="133350" distR="114300" simplePos="0" relativeHeight="20" behindDoc="0" locked="0" layoutInCell="1" allowOverlap="1">
            <wp:simplePos x="0" y="0"/>
            <wp:positionH relativeFrom="column">
              <wp:posOffset>-1481455</wp:posOffset>
            </wp:positionH>
            <wp:positionV relativeFrom="paragraph">
              <wp:posOffset>1364615</wp:posOffset>
            </wp:positionV>
            <wp:extent cx="1200150" cy="200025"/>
            <wp:effectExtent l="0" t="0" r="0" b="0"/>
            <wp:wrapTight wrapText="bothSides">
              <wp:wrapPolygon edited="0">
                <wp:start x="-350" y="0"/>
                <wp:lineTo x="-350" y="20429"/>
                <wp:lineTo x="21600" y="20429"/>
                <wp:lineTo x="21600" y="0"/>
                <wp:lineTo x="-350" y="0"/>
              </wp:wrapPolygon>
            </wp:wrapTight>
            <wp:docPr id="28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25005" t="91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Если при применении данных аппаратов не обеспечена достаточная подача воды, то нагрев рабочей части может достигнуть 200°С. Такие температуры м</w:t>
      </w:r>
      <w:r>
        <w:t>о</w:t>
      </w:r>
      <w:r>
        <w:t xml:space="preserve">гут привести к </w:t>
      </w:r>
      <w:proofErr w:type="spellStart"/>
      <w:r>
        <w:t>травмированию</w:t>
      </w:r>
      <w:proofErr w:type="spellEnd"/>
      <w:r>
        <w:t xml:space="preserve"> тканей зубов и десен. Наиболее оптималь</w:t>
      </w:r>
      <w:r>
        <w:softHyphen/>
        <w:t>ным методом является внутренняя подача воды к рабочей части инструмента. Вода не только охлаждает, но и за счет распыления ультразвуковыми волнами см</w:t>
      </w:r>
      <w:r>
        <w:t>ы</w:t>
      </w:r>
      <w:r>
        <w:t>вает уда</w:t>
      </w:r>
      <w:r>
        <w:softHyphen/>
        <w:t>ляемые отложения, очищая обрабатываемый участок. Вме</w:t>
      </w:r>
      <w:r>
        <w:softHyphen/>
        <w:t>сте с тем, о</w:t>
      </w:r>
      <w:r>
        <w:t>б</w:t>
      </w:r>
      <w:r>
        <w:t>разующийся аэрозоль выносит из полости рта пациента большое количество микроорганизмов и поэтому во время работы требуются маска и защитные о</w:t>
      </w:r>
      <w:r>
        <w:t>ч</w:t>
      </w:r>
      <w:r>
        <w:t>ки.</w:t>
      </w:r>
    </w:p>
    <w:p w:rsidR="00AF363C" w:rsidRDefault="00D46DD0">
      <w:pPr>
        <w:ind w:firstLine="426"/>
        <w:jc w:val="both"/>
      </w:pPr>
      <w:r>
        <w:t>Применяемые инструменты имеют различную форму ра</w:t>
      </w:r>
      <w:r>
        <w:softHyphen/>
        <w:t>бочей части. Чаще рекомендуется прим</w:t>
      </w:r>
      <w:r>
        <w:t>е</w:t>
      </w:r>
      <w:r>
        <w:t>нять тонкий инст</w:t>
      </w:r>
      <w:r>
        <w:softHyphen/>
        <w:t>румент с закругленными краями. Однако при неправиль</w:t>
      </w:r>
      <w:r>
        <w:softHyphen/>
        <w:t>ном применении он поврежд</w:t>
      </w:r>
      <w:r>
        <w:t>а</w:t>
      </w:r>
      <w:r>
        <w:t>ет зубы и может быть опасен. Эффективная зона действия инструмента проходит вдоль его продольной оси. Нельзя обрабатывать зуб непосредствен</w:t>
      </w:r>
      <w:r>
        <w:softHyphen/>
        <w:t>но острием ультразвуковой насадки, так как это может привести к сколам эмали и дентина. Следует соблюдать осторожность при обработке краев пломб. При частом ис</w:t>
      </w:r>
      <w:r>
        <w:softHyphen/>
        <w:t>пользовании рабочая часть инструмента изнашивается, и во избежание поломок он подлежит замене 2 раза в год.</w:t>
      </w:r>
    </w:p>
    <w:p w:rsidR="00AF363C" w:rsidRDefault="00D46DD0">
      <w:pPr>
        <w:ind w:firstLine="426"/>
        <w:jc w:val="both"/>
      </w:pPr>
      <w:r>
        <w:t>При удалении зубных отложений рабочую часть ин</w:t>
      </w:r>
      <w:r>
        <w:softHyphen/>
        <w:t>струмента необходимо вести вдоль от зуба без давления. Отделение зубного камня происходит благодаря ульт</w:t>
      </w:r>
      <w:r>
        <w:softHyphen/>
        <w:t>развуковым колебаниям, а не из-за да</w:t>
      </w:r>
      <w:r>
        <w:t>в</w:t>
      </w:r>
      <w:r>
        <w:t>ления на инструмент. Если после обработки ультразвуковыми прибора</w:t>
      </w:r>
      <w:r>
        <w:softHyphen/>
        <w:t xml:space="preserve">ми и </w:t>
      </w:r>
      <w:proofErr w:type="spellStart"/>
      <w:r>
        <w:t>пневмоскалерами</w:t>
      </w:r>
      <w:proofErr w:type="spellEnd"/>
      <w:r>
        <w:t xml:space="preserve"> на п</w:t>
      </w:r>
      <w:r>
        <w:t>о</w:t>
      </w:r>
      <w:r>
        <w:t>верхности зуба остаются островки зубного камня, то последующая обработка про</w:t>
      </w:r>
      <w:r>
        <w:softHyphen/>
        <w:t>водится ручными и</w:t>
      </w:r>
      <w:r>
        <w:t>н</w:t>
      </w:r>
      <w:r>
        <w:t>струментами, сконструированными для очистки любых поверхностей зубов. Для предотвра</w:t>
      </w:r>
      <w:r>
        <w:softHyphen/>
        <w:t>щения обр</w:t>
      </w:r>
      <w:r>
        <w:t>а</w:t>
      </w:r>
      <w:r>
        <w:t>зования нового зубного налета очищенные поверхности зубов подлежат полированию с использова</w:t>
      </w:r>
      <w:r>
        <w:softHyphen/>
        <w:t>нием резиновых чашечек, щеточек и полировочных паст. Наиболее оптимальным является использование нако</w:t>
      </w:r>
      <w:r>
        <w:softHyphen/>
        <w:t>нечников с конусной головкой, работающих на малой скорости.</w:t>
      </w:r>
    </w:p>
    <w:p w:rsidR="00AF363C" w:rsidRDefault="00D46DD0">
      <w:pPr>
        <w:ind w:firstLine="426"/>
        <w:jc w:val="both"/>
      </w:pPr>
      <w:r>
        <w:t>При финишных и полировочных манипуляциях вы</w:t>
      </w:r>
      <w:r>
        <w:softHyphen/>
        <w:t>бираются гладкие насадки с округлым сечением всей сво</w:t>
      </w:r>
      <w:r>
        <w:softHyphen/>
        <w:t>ей рабочей поверхности, и также отдается предпочтение пластиковым насадкам и насадкам с тефлоновым покры</w:t>
      </w:r>
      <w:r>
        <w:softHyphen/>
        <w:t>тием, рабочая частота инструмента при этих манипуля</w:t>
      </w:r>
      <w:r>
        <w:softHyphen/>
        <w:t>циях также устанавливается в 30 кГц.</w:t>
      </w:r>
    </w:p>
    <w:p w:rsidR="00AF363C" w:rsidRDefault="00D46DD0">
      <w:pPr>
        <w:ind w:firstLine="426"/>
        <w:jc w:val="both"/>
      </w:pPr>
      <w:r>
        <w:t>В свете последних исследований установлено, что уль</w:t>
      </w:r>
      <w:r>
        <w:softHyphen/>
        <w:t>тразвуковая техника не дает особых преим</w:t>
      </w:r>
      <w:r>
        <w:t>у</w:t>
      </w:r>
      <w:r>
        <w:t>ществ по срав</w:t>
      </w:r>
      <w:r>
        <w:softHyphen/>
        <w:t>нению с обработкой корня ручными инструментами, но отмечается, что доступность т</w:t>
      </w:r>
      <w:r>
        <w:t>а</w:t>
      </w:r>
      <w:r>
        <w:t xml:space="preserve">ких областей зуба, как </w:t>
      </w:r>
      <w:proofErr w:type="spellStart"/>
      <w:r>
        <w:t>б</w:t>
      </w:r>
      <w:proofErr w:type="gramStart"/>
      <w:r>
        <w:t>и</w:t>
      </w:r>
      <w:proofErr w:type="spellEnd"/>
      <w:r>
        <w:t>-</w:t>
      </w:r>
      <w:proofErr w:type="gramEnd"/>
      <w:r>
        <w:t xml:space="preserve"> и </w:t>
      </w:r>
      <w:proofErr w:type="spellStart"/>
      <w:r>
        <w:t>трифуркаций</w:t>
      </w:r>
      <w:proofErr w:type="spellEnd"/>
      <w:r>
        <w:t xml:space="preserve"> корней, трещин в цементе корня, ана</w:t>
      </w:r>
      <w:r>
        <w:softHyphen/>
        <w:t xml:space="preserve">томических борозд и </w:t>
      </w:r>
      <w:proofErr w:type="spellStart"/>
      <w:r>
        <w:t>фиссур</w:t>
      </w:r>
      <w:proofErr w:type="spellEnd"/>
      <w:r>
        <w:t xml:space="preserve"> и т.д., значительно облегча</w:t>
      </w:r>
      <w:r>
        <w:softHyphen/>
        <w:t>ется благодаря возможности применения ультразвуковых инструме</w:t>
      </w:r>
      <w:r>
        <w:t>н</w:t>
      </w:r>
      <w:r>
        <w:t>тов, и это сочетается с возможностью наиболее легкого регулирования прикладываемых нагрузок на об</w:t>
      </w:r>
      <w:r>
        <w:softHyphen/>
        <w:t>рабатываемую поверхность корня.</w:t>
      </w:r>
    </w:p>
    <w:p w:rsidR="00AF363C" w:rsidRDefault="00D46DD0">
      <w:pPr>
        <w:pStyle w:val="21"/>
        <w:rPr>
          <w:rFonts w:hint="eastAsia"/>
        </w:rPr>
      </w:pPr>
      <w:bookmarkStart w:id="8" w:name="_Toc205043147"/>
      <w:bookmarkEnd w:id="8"/>
      <w:r>
        <w:lastRenderedPageBreak/>
        <w:t>КОМБИНИРОВАННЫЙ МЕТОД УДАЛЕНИЯ ЗУБНЫХ ОТЛОЖЕНИЙ</w:t>
      </w:r>
    </w:p>
    <w:p w:rsidR="00AF363C" w:rsidRDefault="00D46DD0">
      <w:pPr>
        <w:ind w:firstLine="426"/>
        <w:jc w:val="both"/>
      </w:pPr>
      <w:r>
        <w:t>Данный метод применяется при наличии обильных зубных отложений. Обычно начинают удаление зубных отложений механическим способом, ультразвуковой ме</w:t>
      </w:r>
      <w:r>
        <w:softHyphen/>
        <w:t>тод является заключительным этапом. Возможны вари</w:t>
      </w:r>
      <w:r>
        <w:softHyphen/>
        <w:t>анты использования всех трех методов снятия зубных отложений.</w:t>
      </w:r>
    </w:p>
    <w:p w:rsidR="00AF363C" w:rsidRDefault="00D46DD0">
      <w:pPr>
        <w:pStyle w:val="ac"/>
        <w:spacing w:after="0"/>
        <w:ind w:left="0" w:firstLine="426"/>
        <w:jc w:val="center"/>
        <w:rPr>
          <w:b/>
          <w:bCs/>
        </w:rPr>
      </w:pPr>
      <w:r>
        <w:rPr>
          <w:b/>
          <w:bCs/>
        </w:rPr>
        <w:t>Заключение</w:t>
      </w:r>
    </w:p>
    <w:p w:rsidR="00AF363C" w:rsidRDefault="00D46DD0">
      <w:pPr>
        <w:pStyle w:val="ac"/>
        <w:spacing w:after="0"/>
        <w:ind w:left="0" w:firstLine="426"/>
        <w:jc w:val="both"/>
      </w:pPr>
      <w:r>
        <w:t xml:space="preserve">В конце занятия преподаватель отвечает на вопросы студентов, </w:t>
      </w:r>
      <w:proofErr w:type="gramStart"/>
      <w:r>
        <w:t>подводит результаты</w:t>
      </w:r>
      <w:proofErr w:type="gramEnd"/>
      <w:r>
        <w:t xml:space="preserve"> устного соб</w:t>
      </w:r>
      <w:r>
        <w:t>е</w:t>
      </w:r>
      <w:r>
        <w:t>седования, решения ситуационных и тестовых задач, выполнения мануальных навыков, дает задание на следующее занятие.</w:t>
      </w:r>
    </w:p>
    <w:p w:rsidR="00AF363C" w:rsidRDefault="00AF363C">
      <w:pPr>
        <w:shd w:val="clear" w:color="auto" w:fill="FFFFFF"/>
        <w:ind w:firstLine="426"/>
        <w:rPr>
          <w:iCs/>
        </w:rPr>
      </w:pPr>
    </w:p>
    <w:p w:rsidR="00AF363C" w:rsidRDefault="00D46DD0">
      <w:pPr>
        <w:shd w:val="clear" w:color="auto" w:fill="FFFFFF"/>
        <w:ind w:firstLine="426"/>
        <w:jc w:val="center"/>
        <w:rPr>
          <w:b/>
          <w:iCs/>
        </w:rPr>
      </w:pPr>
      <w:r>
        <w:rPr>
          <w:b/>
          <w:iCs/>
        </w:rPr>
        <w:t>ТЕСТОВЫЕ ЗАДАНИЯ</w:t>
      </w:r>
    </w:p>
    <w:p w:rsidR="00AF363C" w:rsidRDefault="00D46DD0">
      <w:r>
        <w:t xml:space="preserve">1. По происхождению </w:t>
      </w:r>
      <w:proofErr w:type="spellStart"/>
      <w:r>
        <w:t>назубные</w:t>
      </w:r>
      <w:proofErr w:type="spellEnd"/>
      <w:r>
        <w:t xml:space="preserve"> отложения бывают:</w:t>
      </w:r>
    </w:p>
    <w:p w:rsidR="00AF363C" w:rsidRDefault="00D46DD0">
      <w:pPr>
        <w:numPr>
          <w:ilvl w:val="0"/>
          <w:numId w:val="19"/>
        </w:numPr>
      </w:pPr>
      <w:r>
        <w:t>Биологические</w:t>
      </w:r>
    </w:p>
    <w:p w:rsidR="00AF363C" w:rsidRDefault="00D46DD0">
      <w:pPr>
        <w:numPr>
          <w:ilvl w:val="0"/>
          <w:numId w:val="19"/>
        </w:numPr>
      </w:pPr>
      <w:r>
        <w:t>Физиологические</w:t>
      </w:r>
    </w:p>
    <w:p w:rsidR="00AF363C" w:rsidRDefault="00D46DD0">
      <w:pPr>
        <w:numPr>
          <w:ilvl w:val="0"/>
          <w:numId w:val="19"/>
        </w:numPr>
      </w:pPr>
      <w:r>
        <w:t>Патологические</w:t>
      </w:r>
    </w:p>
    <w:p w:rsidR="00AF363C" w:rsidRDefault="00D46DD0">
      <w:pPr>
        <w:numPr>
          <w:ilvl w:val="0"/>
          <w:numId w:val="19"/>
        </w:numPr>
      </w:pPr>
      <w:r>
        <w:t>Все ответы верны</w:t>
      </w:r>
    </w:p>
    <w:p w:rsidR="00AF363C" w:rsidRDefault="00AF363C">
      <w:pPr>
        <w:ind w:firstLine="426"/>
      </w:pPr>
    </w:p>
    <w:p w:rsidR="00AF363C" w:rsidRDefault="00D46DD0">
      <w:r>
        <w:t xml:space="preserve">2. К неинфицированным </w:t>
      </w:r>
      <w:proofErr w:type="spellStart"/>
      <w:r>
        <w:t>назубным</w:t>
      </w:r>
      <w:proofErr w:type="spellEnd"/>
      <w:r>
        <w:t xml:space="preserve"> отложениям относят:</w:t>
      </w:r>
    </w:p>
    <w:p w:rsidR="00AF363C" w:rsidRDefault="00D46DD0">
      <w:pPr>
        <w:numPr>
          <w:ilvl w:val="0"/>
          <w:numId w:val="20"/>
        </w:numPr>
        <w:tabs>
          <w:tab w:val="left" w:pos="720"/>
        </w:tabs>
        <w:ind w:left="720"/>
      </w:pPr>
      <w:r>
        <w:t>Пелликула</w:t>
      </w:r>
    </w:p>
    <w:p w:rsidR="00AF363C" w:rsidRDefault="00D46DD0">
      <w:pPr>
        <w:numPr>
          <w:ilvl w:val="0"/>
          <w:numId w:val="20"/>
        </w:numPr>
        <w:tabs>
          <w:tab w:val="left" w:pos="720"/>
        </w:tabs>
        <w:ind w:left="720"/>
      </w:pPr>
      <w:r>
        <w:t>Зубная бляшка</w:t>
      </w:r>
    </w:p>
    <w:p w:rsidR="00AF363C" w:rsidRDefault="00D46DD0">
      <w:pPr>
        <w:numPr>
          <w:ilvl w:val="0"/>
          <w:numId w:val="20"/>
        </w:numPr>
        <w:tabs>
          <w:tab w:val="left" w:pos="720"/>
        </w:tabs>
        <w:ind w:left="720"/>
      </w:pPr>
      <w:r>
        <w:t>Зубной камень</w:t>
      </w:r>
    </w:p>
    <w:p w:rsidR="00AF363C" w:rsidRDefault="00D46DD0">
      <w:pPr>
        <w:numPr>
          <w:ilvl w:val="0"/>
          <w:numId w:val="20"/>
        </w:numPr>
        <w:tabs>
          <w:tab w:val="left" w:pos="720"/>
        </w:tabs>
        <w:ind w:left="720"/>
      </w:pPr>
      <w:r>
        <w:t>Кутикула</w:t>
      </w:r>
    </w:p>
    <w:p w:rsidR="00AF363C" w:rsidRDefault="00AF363C">
      <w:pPr>
        <w:ind w:firstLine="426"/>
      </w:pPr>
    </w:p>
    <w:p w:rsidR="00AF363C" w:rsidRDefault="00D46DD0">
      <w:r>
        <w:t xml:space="preserve">3. Согласно международной классификации болезней к </w:t>
      </w:r>
      <w:proofErr w:type="spellStart"/>
      <w:r>
        <w:t>назубным</w:t>
      </w:r>
      <w:proofErr w:type="spellEnd"/>
      <w:r>
        <w:t xml:space="preserve"> отложениям относят:</w:t>
      </w:r>
    </w:p>
    <w:p w:rsidR="00AF363C" w:rsidRDefault="00D46DD0">
      <w:pPr>
        <w:numPr>
          <w:ilvl w:val="0"/>
          <w:numId w:val="21"/>
        </w:numPr>
        <w:tabs>
          <w:tab w:val="left" w:pos="720"/>
        </w:tabs>
        <w:ind w:left="720"/>
      </w:pPr>
      <w:proofErr w:type="spellStart"/>
      <w:r>
        <w:t>Наддесневой</w:t>
      </w:r>
      <w:proofErr w:type="spellEnd"/>
      <w:r>
        <w:t xml:space="preserve"> зубной камень</w:t>
      </w:r>
    </w:p>
    <w:p w:rsidR="00AF363C" w:rsidRDefault="00D46DD0">
      <w:pPr>
        <w:numPr>
          <w:ilvl w:val="0"/>
          <w:numId w:val="21"/>
        </w:numPr>
        <w:tabs>
          <w:tab w:val="left" w:pos="720"/>
        </w:tabs>
        <w:ind w:left="720"/>
      </w:pPr>
      <w:proofErr w:type="spellStart"/>
      <w:r>
        <w:t>Поддесневой</w:t>
      </w:r>
      <w:proofErr w:type="spellEnd"/>
      <w:r>
        <w:t xml:space="preserve"> зубной налёт</w:t>
      </w:r>
    </w:p>
    <w:p w:rsidR="00AF363C" w:rsidRDefault="00D46DD0">
      <w:pPr>
        <w:numPr>
          <w:ilvl w:val="0"/>
          <w:numId w:val="21"/>
        </w:numPr>
        <w:tabs>
          <w:tab w:val="left" w:pos="720"/>
        </w:tabs>
        <w:ind w:left="720"/>
      </w:pPr>
      <w:r>
        <w:t>Пищевые остатки</w:t>
      </w:r>
    </w:p>
    <w:p w:rsidR="00AF363C" w:rsidRDefault="00D46DD0">
      <w:pPr>
        <w:numPr>
          <w:ilvl w:val="0"/>
          <w:numId w:val="21"/>
        </w:numPr>
        <w:tabs>
          <w:tab w:val="left" w:pos="720"/>
        </w:tabs>
        <w:ind w:left="720"/>
      </w:pPr>
      <w:r>
        <w:t>Пигментные отложения</w:t>
      </w:r>
    </w:p>
    <w:p w:rsidR="00AF363C" w:rsidRDefault="00AF363C">
      <w:pPr>
        <w:ind w:firstLine="426"/>
      </w:pPr>
    </w:p>
    <w:p w:rsidR="00AF363C" w:rsidRDefault="00D46DD0">
      <w:r>
        <w:t>4. Пелликула образуется в результате:</w:t>
      </w:r>
    </w:p>
    <w:p w:rsidR="00AF363C" w:rsidRDefault="00D46DD0">
      <w:pPr>
        <w:numPr>
          <w:ilvl w:val="0"/>
          <w:numId w:val="22"/>
        </w:numPr>
        <w:tabs>
          <w:tab w:val="left" w:pos="720"/>
        </w:tabs>
        <w:ind w:left="720"/>
      </w:pPr>
      <w:r>
        <w:t>Спонтанного осаждения протеинов ротовой жидкости на поверхность эмали</w:t>
      </w:r>
    </w:p>
    <w:p w:rsidR="00AF363C" w:rsidRDefault="00D46DD0">
      <w:pPr>
        <w:numPr>
          <w:ilvl w:val="0"/>
          <w:numId w:val="22"/>
        </w:numPr>
        <w:tabs>
          <w:tab w:val="left" w:pos="720"/>
        </w:tabs>
        <w:ind w:left="720"/>
      </w:pPr>
      <w:r>
        <w:t>Процессов жизнедеятельности микроорганизмов</w:t>
      </w:r>
    </w:p>
    <w:p w:rsidR="00AF363C" w:rsidRDefault="00D46DD0">
      <w:pPr>
        <w:numPr>
          <w:ilvl w:val="0"/>
          <w:numId w:val="22"/>
        </w:numPr>
        <w:tabs>
          <w:tab w:val="left" w:pos="720"/>
        </w:tabs>
        <w:ind w:left="720"/>
      </w:pPr>
      <w:proofErr w:type="spellStart"/>
      <w:r>
        <w:t>Ферментирования</w:t>
      </w:r>
      <w:proofErr w:type="spellEnd"/>
      <w:r>
        <w:t xml:space="preserve"> углеводов пищи</w:t>
      </w:r>
    </w:p>
    <w:p w:rsidR="00AF363C" w:rsidRDefault="00D46DD0">
      <w:pPr>
        <w:numPr>
          <w:ilvl w:val="0"/>
          <w:numId w:val="22"/>
        </w:numPr>
        <w:tabs>
          <w:tab w:val="left" w:pos="720"/>
        </w:tabs>
        <w:ind w:left="720"/>
      </w:pPr>
      <w:r>
        <w:t>Все ответы верны</w:t>
      </w:r>
    </w:p>
    <w:p w:rsidR="00AF363C" w:rsidRDefault="00AF363C">
      <w:pPr>
        <w:ind w:firstLine="426"/>
      </w:pPr>
    </w:p>
    <w:p w:rsidR="00AF363C" w:rsidRDefault="00D46DD0">
      <w:r>
        <w:t xml:space="preserve">5. Зубной налёт начинает образовываться после его полного удаления </w:t>
      </w:r>
      <w:proofErr w:type="gramStart"/>
      <w:r>
        <w:t>спустя</w:t>
      </w:r>
      <w:proofErr w:type="gramEnd"/>
      <w:r>
        <w:t>:</w:t>
      </w:r>
    </w:p>
    <w:p w:rsidR="00AF363C" w:rsidRDefault="00D46DD0">
      <w:pPr>
        <w:numPr>
          <w:ilvl w:val="0"/>
          <w:numId w:val="23"/>
        </w:numPr>
      </w:pPr>
      <w:r>
        <w:t>2 часа</w:t>
      </w:r>
    </w:p>
    <w:p w:rsidR="00AF363C" w:rsidRDefault="00D46DD0">
      <w:pPr>
        <w:numPr>
          <w:ilvl w:val="0"/>
          <w:numId w:val="23"/>
        </w:numPr>
      </w:pPr>
      <w:r>
        <w:t>8 часов</w:t>
      </w:r>
    </w:p>
    <w:p w:rsidR="00AF363C" w:rsidRDefault="00D46DD0">
      <w:pPr>
        <w:numPr>
          <w:ilvl w:val="0"/>
          <w:numId w:val="23"/>
        </w:numPr>
      </w:pPr>
      <w:r>
        <w:t>20 – 30 минут</w:t>
      </w:r>
    </w:p>
    <w:p w:rsidR="00AF363C" w:rsidRDefault="00D46DD0">
      <w:pPr>
        <w:numPr>
          <w:ilvl w:val="0"/>
          <w:numId w:val="23"/>
        </w:numPr>
      </w:pPr>
      <w:r>
        <w:t>12 часов</w:t>
      </w:r>
    </w:p>
    <w:p w:rsidR="00AF363C" w:rsidRDefault="00AF363C">
      <w:pPr>
        <w:ind w:firstLine="426"/>
      </w:pPr>
    </w:p>
    <w:p w:rsidR="00AF363C" w:rsidRDefault="00D46DD0">
      <w:r>
        <w:t>6. В состав зубного налёта входят следующие микроорганизмы:</w:t>
      </w:r>
    </w:p>
    <w:p w:rsidR="00AF363C" w:rsidRDefault="00D46DD0">
      <w:pPr>
        <w:numPr>
          <w:ilvl w:val="0"/>
          <w:numId w:val="24"/>
        </w:numPr>
        <w:rPr>
          <w:lang w:val="en-US"/>
        </w:rPr>
      </w:pPr>
      <w:r>
        <w:rPr>
          <w:lang w:val="en-US"/>
        </w:rPr>
        <w:t xml:space="preserve">Str. </w:t>
      </w:r>
      <w:proofErr w:type="spellStart"/>
      <w:r>
        <w:rPr>
          <w:lang w:val="en-US"/>
        </w:rPr>
        <w:t>mutans</w:t>
      </w:r>
      <w:proofErr w:type="spellEnd"/>
    </w:p>
    <w:p w:rsidR="00AF363C" w:rsidRDefault="00D46DD0">
      <w:pPr>
        <w:numPr>
          <w:ilvl w:val="0"/>
          <w:numId w:val="24"/>
        </w:numPr>
        <w:rPr>
          <w:lang w:val="en-US"/>
        </w:rPr>
      </w:pPr>
      <w:r>
        <w:rPr>
          <w:lang w:val="en-US"/>
        </w:rPr>
        <w:t xml:space="preserve">Str. </w:t>
      </w:r>
      <w:proofErr w:type="spellStart"/>
      <w:r>
        <w:rPr>
          <w:lang w:val="en-US"/>
        </w:rPr>
        <w:t>Salivarius</w:t>
      </w:r>
      <w:proofErr w:type="spellEnd"/>
    </w:p>
    <w:p w:rsidR="00AF363C" w:rsidRDefault="00D46DD0">
      <w:pPr>
        <w:numPr>
          <w:ilvl w:val="0"/>
          <w:numId w:val="24"/>
        </w:numPr>
      </w:pPr>
      <w:proofErr w:type="spellStart"/>
      <w:r>
        <w:t>Лактобактерии</w:t>
      </w:r>
      <w:proofErr w:type="spellEnd"/>
    </w:p>
    <w:p w:rsidR="00AF363C" w:rsidRDefault="00D46DD0">
      <w:pPr>
        <w:numPr>
          <w:ilvl w:val="0"/>
          <w:numId w:val="24"/>
        </w:numPr>
      </w:pPr>
      <w:r>
        <w:t>Актиномицеты</w:t>
      </w:r>
    </w:p>
    <w:p w:rsidR="00AF363C" w:rsidRDefault="00D46DD0">
      <w:pPr>
        <w:numPr>
          <w:ilvl w:val="0"/>
          <w:numId w:val="24"/>
        </w:numPr>
      </w:pPr>
      <w:r>
        <w:t>Все ответы верны</w:t>
      </w:r>
    </w:p>
    <w:p w:rsidR="00AF363C" w:rsidRDefault="00AF363C">
      <w:pPr>
        <w:ind w:firstLine="426"/>
      </w:pPr>
    </w:p>
    <w:p w:rsidR="00AF363C" w:rsidRDefault="00D46DD0">
      <w:r>
        <w:t>7. Зубная бляшка представляет собой:</w:t>
      </w:r>
    </w:p>
    <w:p w:rsidR="00AF363C" w:rsidRDefault="00D46DD0">
      <w:pPr>
        <w:numPr>
          <w:ilvl w:val="0"/>
          <w:numId w:val="25"/>
        </w:numPr>
      </w:pPr>
      <w:r>
        <w:t>Плотное структурированное образование, расположенное над пелликулой</w:t>
      </w:r>
    </w:p>
    <w:p w:rsidR="00AF363C" w:rsidRDefault="00D46DD0">
      <w:pPr>
        <w:numPr>
          <w:ilvl w:val="0"/>
          <w:numId w:val="25"/>
        </w:numPr>
      </w:pPr>
      <w:r>
        <w:t>Редуцированный эпителий эмалевого органа</w:t>
      </w:r>
    </w:p>
    <w:p w:rsidR="00AF363C" w:rsidRDefault="00D46DD0">
      <w:pPr>
        <w:numPr>
          <w:ilvl w:val="0"/>
          <w:numId w:val="25"/>
        </w:numPr>
      </w:pPr>
      <w:r>
        <w:t>Бесклеточную плёнку на поверхности эмали</w:t>
      </w:r>
    </w:p>
    <w:p w:rsidR="00AF363C" w:rsidRDefault="00D46DD0">
      <w:pPr>
        <w:numPr>
          <w:ilvl w:val="0"/>
          <w:numId w:val="25"/>
        </w:numPr>
      </w:pPr>
      <w:r>
        <w:t>Все ответы верны</w:t>
      </w:r>
    </w:p>
    <w:p w:rsidR="00AF363C" w:rsidRDefault="00AF363C">
      <w:pPr>
        <w:ind w:firstLine="426"/>
      </w:pPr>
    </w:p>
    <w:p w:rsidR="00AF363C" w:rsidRDefault="00D46DD0">
      <w:r>
        <w:t>8. Зубную бляшку можно удалить с помощью:</w:t>
      </w:r>
    </w:p>
    <w:p w:rsidR="00AF363C" w:rsidRDefault="00D46DD0">
      <w:pPr>
        <w:numPr>
          <w:ilvl w:val="0"/>
          <w:numId w:val="26"/>
        </w:numPr>
      </w:pPr>
      <w:r>
        <w:t>Индивидуальной гигиены полости рта</w:t>
      </w:r>
    </w:p>
    <w:p w:rsidR="00AF363C" w:rsidRDefault="00D46DD0">
      <w:pPr>
        <w:numPr>
          <w:ilvl w:val="0"/>
          <w:numId w:val="26"/>
        </w:numPr>
      </w:pPr>
      <w:r>
        <w:t>Профессиональной гигиены полости рта</w:t>
      </w:r>
    </w:p>
    <w:p w:rsidR="00AF363C" w:rsidRDefault="00D46DD0">
      <w:pPr>
        <w:numPr>
          <w:ilvl w:val="0"/>
          <w:numId w:val="26"/>
        </w:numPr>
      </w:pPr>
      <w:r>
        <w:lastRenderedPageBreak/>
        <w:t>Невозможно удалить</w:t>
      </w:r>
    </w:p>
    <w:p w:rsidR="00AF363C" w:rsidRDefault="00D46DD0">
      <w:pPr>
        <w:numPr>
          <w:ilvl w:val="0"/>
          <w:numId w:val="26"/>
        </w:numPr>
      </w:pPr>
      <w:r>
        <w:t>Все ответы неверны</w:t>
      </w:r>
    </w:p>
    <w:p w:rsidR="00AF363C" w:rsidRDefault="00AF363C">
      <w:pPr>
        <w:ind w:firstLine="426"/>
      </w:pPr>
    </w:p>
    <w:p w:rsidR="00AF363C" w:rsidRDefault="00D46DD0">
      <w:r>
        <w:t xml:space="preserve">9. Способы обнаружения </w:t>
      </w:r>
      <w:proofErr w:type="spellStart"/>
      <w:r>
        <w:t>назубных</w:t>
      </w:r>
      <w:proofErr w:type="spellEnd"/>
      <w:r>
        <w:t xml:space="preserve"> отложений:</w:t>
      </w:r>
    </w:p>
    <w:p w:rsidR="00AF363C" w:rsidRDefault="00D46DD0">
      <w:pPr>
        <w:numPr>
          <w:ilvl w:val="0"/>
          <w:numId w:val="27"/>
        </w:numPr>
      </w:pPr>
      <w:r>
        <w:t>Визуальный</w:t>
      </w:r>
    </w:p>
    <w:p w:rsidR="00AF363C" w:rsidRDefault="00D46DD0">
      <w:pPr>
        <w:numPr>
          <w:ilvl w:val="0"/>
          <w:numId w:val="27"/>
        </w:numPr>
      </w:pPr>
      <w:r>
        <w:t>Окрашивание</w:t>
      </w:r>
    </w:p>
    <w:p w:rsidR="00AF363C" w:rsidRDefault="00D46DD0">
      <w:pPr>
        <w:numPr>
          <w:ilvl w:val="0"/>
          <w:numId w:val="27"/>
        </w:numPr>
      </w:pPr>
      <w:r>
        <w:t>Зондирование</w:t>
      </w:r>
    </w:p>
    <w:p w:rsidR="00AF363C" w:rsidRDefault="00D46DD0">
      <w:pPr>
        <w:numPr>
          <w:ilvl w:val="0"/>
          <w:numId w:val="27"/>
        </w:numPr>
      </w:pPr>
      <w:r>
        <w:t>Все ответы верны</w:t>
      </w:r>
    </w:p>
    <w:p w:rsidR="00AF363C" w:rsidRDefault="00AF363C">
      <w:pPr>
        <w:ind w:firstLine="426"/>
      </w:pPr>
    </w:p>
    <w:p w:rsidR="00AF363C" w:rsidRDefault="00D46DD0">
      <w:r>
        <w:t>10. Способы удаления зубного камня:</w:t>
      </w:r>
    </w:p>
    <w:p w:rsidR="00AF363C" w:rsidRDefault="00D46DD0">
      <w:pPr>
        <w:numPr>
          <w:ilvl w:val="0"/>
          <w:numId w:val="28"/>
        </w:numPr>
      </w:pPr>
      <w:r>
        <w:t>Химический</w:t>
      </w:r>
    </w:p>
    <w:p w:rsidR="00AF363C" w:rsidRDefault="00D46DD0">
      <w:pPr>
        <w:numPr>
          <w:ilvl w:val="0"/>
          <w:numId w:val="28"/>
        </w:numPr>
      </w:pPr>
      <w:r>
        <w:t xml:space="preserve">Механический </w:t>
      </w:r>
    </w:p>
    <w:p w:rsidR="00AF363C" w:rsidRDefault="00D46DD0">
      <w:pPr>
        <w:numPr>
          <w:ilvl w:val="0"/>
          <w:numId w:val="28"/>
        </w:numPr>
      </w:pPr>
      <w:r>
        <w:t xml:space="preserve">Физический </w:t>
      </w:r>
    </w:p>
    <w:p w:rsidR="00AF363C" w:rsidRDefault="00D46DD0">
      <w:pPr>
        <w:numPr>
          <w:ilvl w:val="0"/>
          <w:numId w:val="28"/>
        </w:numPr>
      </w:pPr>
      <w:r>
        <w:t>Все ответы неверны</w:t>
      </w:r>
    </w:p>
    <w:p w:rsidR="00AF363C" w:rsidRDefault="00AF363C">
      <w:pPr>
        <w:ind w:firstLine="426"/>
      </w:pPr>
    </w:p>
    <w:p w:rsidR="00AF363C" w:rsidRDefault="00AF363C">
      <w:pPr>
        <w:ind w:firstLine="426"/>
      </w:pPr>
    </w:p>
    <w:p w:rsidR="00AF363C" w:rsidRDefault="00D46DD0">
      <w:pPr>
        <w:shd w:val="clear" w:color="auto" w:fill="FFFFFF"/>
        <w:ind w:firstLine="426"/>
        <w:jc w:val="center"/>
        <w:rPr>
          <w:b/>
          <w:iCs/>
        </w:rPr>
      </w:pPr>
      <w:r>
        <w:rPr>
          <w:b/>
          <w:iCs/>
        </w:rPr>
        <w:t>СИТУАЦИОННЫЕ ЗАДАЧИ</w:t>
      </w:r>
    </w:p>
    <w:p w:rsidR="00AF363C" w:rsidRDefault="00D46DD0">
      <w:pPr>
        <w:numPr>
          <w:ilvl w:val="0"/>
          <w:numId w:val="2"/>
        </w:numPr>
        <w:shd w:val="clear" w:color="auto" w:fill="FFFFFF"/>
        <w:ind w:left="0" w:firstLine="426"/>
        <w:jc w:val="both"/>
        <w:rPr>
          <w:iCs/>
        </w:rPr>
      </w:pPr>
      <w:r>
        <w:rPr>
          <w:iCs/>
        </w:rPr>
        <w:t xml:space="preserve">Пациент П. 28 лет обратился в стоматологическую поликлинику с жалобами на наличие тёмного пигментированного налёта, не снимающегося при чистке зубов. Из анамнеза выяснено, что пациент много курит, употребляет большое количество крепкого кофе, чистит зубы 1 раз в день. При осмотре на всех зубах обнаружен пигментированный зубной налёт на 2/3 величины коронки, </w:t>
      </w:r>
      <w:proofErr w:type="spellStart"/>
      <w:r>
        <w:rPr>
          <w:iCs/>
        </w:rPr>
        <w:t>наддесневой</w:t>
      </w:r>
      <w:proofErr w:type="spellEnd"/>
      <w:r>
        <w:rPr>
          <w:iCs/>
        </w:rPr>
        <w:t xml:space="preserve"> и </w:t>
      </w:r>
      <w:proofErr w:type="spellStart"/>
      <w:r>
        <w:rPr>
          <w:iCs/>
        </w:rPr>
        <w:t>по</w:t>
      </w:r>
      <w:r>
        <w:rPr>
          <w:iCs/>
        </w:rPr>
        <w:t>д</w:t>
      </w:r>
      <w:r>
        <w:rPr>
          <w:iCs/>
        </w:rPr>
        <w:t>десневой</w:t>
      </w:r>
      <w:proofErr w:type="spellEnd"/>
      <w:r>
        <w:rPr>
          <w:iCs/>
        </w:rPr>
        <w:t xml:space="preserve"> зубной камень. В области нижних фронтальных зубов </w:t>
      </w:r>
      <w:proofErr w:type="spellStart"/>
      <w:r>
        <w:rPr>
          <w:iCs/>
        </w:rPr>
        <w:t>наддесневой</w:t>
      </w:r>
      <w:proofErr w:type="spellEnd"/>
      <w:r>
        <w:rPr>
          <w:iCs/>
        </w:rPr>
        <w:t xml:space="preserve"> зубной камень покрывает 2/3 коронки, </w:t>
      </w:r>
      <w:proofErr w:type="spellStart"/>
      <w:r>
        <w:rPr>
          <w:iCs/>
        </w:rPr>
        <w:t>поддесневой</w:t>
      </w:r>
      <w:proofErr w:type="spellEnd"/>
      <w:r>
        <w:rPr>
          <w:iCs/>
        </w:rPr>
        <w:t xml:space="preserve"> расположен циркулярно вокруг шейки зуба. На остальных зубах определяется </w:t>
      </w:r>
      <w:proofErr w:type="spellStart"/>
      <w:r>
        <w:rPr>
          <w:iCs/>
        </w:rPr>
        <w:t>наддесневой</w:t>
      </w:r>
      <w:proofErr w:type="spellEnd"/>
      <w:r>
        <w:rPr>
          <w:iCs/>
        </w:rPr>
        <w:t xml:space="preserve"> зубной камень на 1/3 коронки и </w:t>
      </w:r>
      <w:proofErr w:type="spellStart"/>
      <w:r>
        <w:rPr>
          <w:iCs/>
        </w:rPr>
        <w:t>поддесневой</w:t>
      </w:r>
      <w:proofErr w:type="spellEnd"/>
      <w:r>
        <w:rPr>
          <w:iCs/>
        </w:rPr>
        <w:t xml:space="preserve"> в виде отдельных конгломератов. Определите уровень гигиены полости рта у данного пациента. Проведите классификацию имеющихся </w:t>
      </w:r>
      <w:proofErr w:type="spellStart"/>
      <w:r>
        <w:rPr>
          <w:iCs/>
        </w:rPr>
        <w:t>назубных</w:t>
      </w:r>
      <w:proofErr w:type="spellEnd"/>
      <w:r>
        <w:rPr>
          <w:iCs/>
        </w:rPr>
        <w:t xml:space="preserve"> о</w:t>
      </w:r>
      <w:r>
        <w:rPr>
          <w:iCs/>
        </w:rPr>
        <w:t>т</w:t>
      </w:r>
      <w:r>
        <w:rPr>
          <w:iCs/>
        </w:rPr>
        <w:t>ложений. Какими способами можно удалить данные отложения? Дайте рекомендации пациенту по р</w:t>
      </w:r>
      <w:r>
        <w:rPr>
          <w:iCs/>
        </w:rPr>
        <w:t>а</w:t>
      </w:r>
      <w:r>
        <w:rPr>
          <w:iCs/>
        </w:rPr>
        <w:t>циональной гигиене полости рта.</w:t>
      </w:r>
    </w:p>
    <w:p w:rsidR="00AF363C" w:rsidRDefault="00D46DD0">
      <w:pPr>
        <w:numPr>
          <w:ilvl w:val="0"/>
          <w:numId w:val="2"/>
        </w:numPr>
        <w:shd w:val="clear" w:color="auto" w:fill="FFFFFF"/>
        <w:ind w:left="0" w:firstLine="426"/>
        <w:jc w:val="both"/>
      </w:pPr>
      <w:r>
        <w:rPr>
          <w:iCs/>
        </w:rPr>
        <w:t>Пациентка Ш., 65 лет обратилась с жалобами на кровоточивость дёсен при чистке зубов, непр</w:t>
      </w:r>
      <w:r>
        <w:rPr>
          <w:iCs/>
        </w:rPr>
        <w:t>и</w:t>
      </w:r>
      <w:r>
        <w:rPr>
          <w:iCs/>
        </w:rPr>
        <w:t xml:space="preserve">ятный запах изо рта. Из анамнеза выяснено, что пациентка имеет тяжёлое заболевание </w:t>
      </w:r>
      <w:proofErr w:type="gramStart"/>
      <w:r>
        <w:rPr>
          <w:iCs/>
        </w:rPr>
        <w:t>сердечно-сосудистой</w:t>
      </w:r>
      <w:proofErr w:type="gramEnd"/>
      <w:r>
        <w:rPr>
          <w:iCs/>
        </w:rPr>
        <w:t xml:space="preserve"> системы, 5 лет назад ей установлен кардиостимулятор. Также страдает сахарным диабетом. К стоматологу не обращалась в течение 1,5 лет. Зубы чистит 1 раз в день (утром). При осмотре полости рта в области нижних центральных зубов были выявлены обильные </w:t>
      </w:r>
      <w:proofErr w:type="spellStart"/>
      <w:r>
        <w:rPr>
          <w:iCs/>
        </w:rPr>
        <w:t>назубные</w:t>
      </w:r>
      <w:proofErr w:type="spellEnd"/>
      <w:r>
        <w:rPr>
          <w:iCs/>
        </w:rPr>
        <w:t xml:space="preserve"> отложения: зубной налёт, </w:t>
      </w:r>
      <w:proofErr w:type="spellStart"/>
      <w:r>
        <w:rPr>
          <w:iCs/>
        </w:rPr>
        <w:t>наддесневой</w:t>
      </w:r>
      <w:proofErr w:type="spellEnd"/>
      <w:r>
        <w:rPr>
          <w:iCs/>
        </w:rPr>
        <w:t xml:space="preserve"> и </w:t>
      </w:r>
      <w:proofErr w:type="spellStart"/>
      <w:r>
        <w:rPr>
          <w:iCs/>
        </w:rPr>
        <w:t>поддесневой</w:t>
      </w:r>
      <w:proofErr w:type="spellEnd"/>
      <w:r>
        <w:rPr>
          <w:iCs/>
        </w:rPr>
        <w:t xml:space="preserve"> зубной камень. На остальных зубах зубной налёт на ½ величину коронки. Слизистая оболочка гиперемирована, сухая, блестящая. Десна при </w:t>
      </w:r>
      <w:proofErr w:type="spellStart"/>
      <w:r>
        <w:rPr>
          <w:iCs/>
        </w:rPr>
        <w:t>дотрагивании</w:t>
      </w:r>
      <w:proofErr w:type="spellEnd"/>
      <w:r>
        <w:rPr>
          <w:iCs/>
        </w:rPr>
        <w:t xml:space="preserve"> кровоточит. С чего необходимо начинать лечение данной пациентки? Каким способом можно удалить </w:t>
      </w:r>
      <w:proofErr w:type="spellStart"/>
      <w:r>
        <w:rPr>
          <w:iCs/>
        </w:rPr>
        <w:t>назубные</w:t>
      </w:r>
      <w:proofErr w:type="spellEnd"/>
      <w:r>
        <w:rPr>
          <w:iCs/>
        </w:rPr>
        <w:t xml:space="preserve"> отложения у данной пациентки? Какие факторы способствуют формированию </w:t>
      </w:r>
      <w:proofErr w:type="spellStart"/>
      <w:r>
        <w:rPr>
          <w:iCs/>
        </w:rPr>
        <w:t>назубных</w:t>
      </w:r>
      <w:proofErr w:type="spellEnd"/>
      <w:r>
        <w:rPr>
          <w:iCs/>
        </w:rPr>
        <w:t xml:space="preserve"> отложений в данном сл</w:t>
      </w:r>
      <w:r>
        <w:rPr>
          <w:iCs/>
        </w:rPr>
        <w:t>у</w:t>
      </w:r>
      <w:r>
        <w:rPr>
          <w:iCs/>
        </w:rPr>
        <w:t>чае?</w:t>
      </w:r>
    </w:p>
    <w:p w:rsidR="00AF363C" w:rsidRDefault="00D46DD0">
      <w:pPr>
        <w:numPr>
          <w:ilvl w:val="0"/>
          <w:numId w:val="2"/>
        </w:numPr>
        <w:shd w:val="clear" w:color="auto" w:fill="FFFFFF"/>
        <w:ind w:left="0" w:firstLine="426"/>
        <w:jc w:val="both"/>
      </w:pPr>
      <w:r>
        <w:t>Пациентка А., 18 лет обратилась к стоматологу с жалобами на кровоточивость дёсен при чистке зубов. Из анамнеза выяснено, что пациентка посещает стоматолога 1 раз в год, употребляет большое количество углеводистой пищи, чистит зубы 2 раза в день в течение 1 минуты горизонтальными движ</w:t>
      </w:r>
      <w:r>
        <w:t>е</w:t>
      </w:r>
      <w:r>
        <w:t xml:space="preserve">ниями. При осмотре выявлены на поверхности всех зубов </w:t>
      </w:r>
      <w:proofErr w:type="spellStart"/>
      <w:r>
        <w:t>неминерализованные</w:t>
      </w:r>
      <w:proofErr w:type="spellEnd"/>
      <w:r>
        <w:t xml:space="preserve"> </w:t>
      </w:r>
      <w:proofErr w:type="spellStart"/>
      <w:r>
        <w:t>назубные</w:t>
      </w:r>
      <w:proofErr w:type="spellEnd"/>
      <w:r>
        <w:t xml:space="preserve"> отложения. Укажите главную, на ваш взгляд, причину кровоточивости десны в данном случае. Что способствует формированию </w:t>
      </w:r>
      <w:proofErr w:type="spellStart"/>
      <w:r>
        <w:t>назубных</w:t>
      </w:r>
      <w:proofErr w:type="spellEnd"/>
      <w:r>
        <w:t xml:space="preserve"> отложений у данной пациентки? Какими способами можно определить кол</w:t>
      </w:r>
      <w:r>
        <w:t>и</w:t>
      </w:r>
      <w:r>
        <w:t xml:space="preserve">чество </w:t>
      </w:r>
      <w:proofErr w:type="spellStart"/>
      <w:r>
        <w:t>назубных</w:t>
      </w:r>
      <w:proofErr w:type="spellEnd"/>
      <w:r>
        <w:t xml:space="preserve"> отложений? Дайте рекомендации по гигиене полости рта и питанию.</w:t>
      </w:r>
    </w:p>
    <w:p w:rsidR="00AF363C" w:rsidRDefault="00AF363C"/>
    <w:p w:rsidR="00AF363C" w:rsidRDefault="00AF363C">
      <w:pPr>
        <w:shd w:val="clear" w:color="auto" w:fill="FFFFFF"/>
      </w:pPr>
    </w:p>
    <w:p w:rsidR="00AF363C" w:rsidRDefault="00D46DD0">
      <w:pPr>
        <w:jc w:val="both"/>
      </w:pPr>
      <w:r>
        <w:t xml:space="preserve">Зав. кафедрой терапевтической </w:t>
      </w:r>
    </w:p>
    <w:p w:rsidR="00AF363C" w:rsidRDefault="00587749">
      <w:pPr>
        <w:jc w:val="both"/>
      </w:pPr>
      <w:r>
        <w:t>стоматологии с курсом ФПК и ПК</w:t>
      </w:r>
      <w:r w:rsidR="00D46DD0">
        <w:t>, доцент</w:t>
      </w:r>
      <w:r w:rsidR="00D46DD0">
        <w:tab/>
      </w:r>
      <w:r w:rsidR="00D46DD0">
        <w:tab/>
      </w:r>
      <w:r w:rsidR="00D46DD0">
        <w:tab/>
      </w:r>
      <w:r w:rsidR="00D46DD0">
        <w:tab/>
      </w:r>
      <w:r w:rsidR="00D46DD0">
        <w:tab/>
      </w:r>
      <w:r w:rsidR="00D46DD0">
        <w:tab/>
        <w:t>Ю.П. Чернявский</w:t>
      </w:r>
    </w:p>
    <w:sectPr w:rsidR="00AF363C">
      <w:footerReference w:type="default" r:id="rId31"/>
      <w:pgSz w:w="11906" w:h="16838"/>
      <w:pgMar w:top="567" w:right="567" w:bottom="567" w:left="567" w:header="0" w:footer="17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1938" w:rsidRDefault="002A1938">
      <w:r>
        <w:separator/>
      </w:r>
    </w:p>
  </w:endnote>
  <w:endnote w:type="continuationSeparator" w:id="0">
    <w:p w:rsidR="002A1938" w:rsidRDefault="002A19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;Times New Roma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Kartika">
    <w:panose1 w:val="00000000000000000000"/>
    <w:charset w:val="00"/>
    <w:family w:val="roman"/>
    <w:notTrueType/>
    <w:pitch w:val="default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363C" w:rsidRDefault="00D46DD0">
    <w:pPr>
      <w:pStyle w:val="ad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57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53035" cy="175260"/>
              <wp:effectExtent l="0" t="0" r="0" b="0"/>
              <wp:wrapSquare wrapText="largest"/>
              <wp:docPr id="29" name="Врезка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AF363C" w:rsidRDefault="00D46DD0">
                          <w:pPr>
                            <w:pStyle w:val="ad"/>
                          </w:pPr>
                          <w:r>
                            <w:rPr>
                              <w:rStyle w:val="a3"/>
                            </w:rP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F4125B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1" o:spid="_x0000_s1027" type="#_x0000_t202" style="position:absolute;margin-left:-39.15pt;margin-top:.05pt;width:12.05pt;height:13.8pt;z-index:57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" stroked="f">
              <v:fill opacity="0"/>
              <v:textbox style="mso-fit-shape-to-text:t" inset="0,0,0,0">
                <w:txbxContent>
                  <w:p w:rsidR="00AF363C" w:rsidRDefault="00D46DD0">
                    <w:pPr>
                      <w:pStyle w:val="ad"/>
                    </w:pPr>
                    <w:r>
                      <w:rPr>
                        <w:rStyle w:val="a3"/>
                      </w:rP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F4125B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1938" w:rsidRDefault="002A1938">
      <w:r>
        <w:separator/>
      </w:r>
    </w:p>
  </w:footnote>
  <w:footnote w:type="continuationSeparator" w:id="0">
    <w:p w:rsidR="002A1938" w:rsidRDefault="002A19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93163"/>
    <w:multiLevelType w:val="multilevel"/>
    <w:tmpl w:val="C6C04FB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8972AF8"/>
    <w:multiLevelType w:val="multilevel"/>
    <w:tmpl w:val="51523A04"/>
    <w:lvl w:ilvl="0">
      <w:start w:val="1"/>
      <w:numFmt w:val="none"/>
      <w:pStyle w:val="1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21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1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1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>
    <w:nsid w:val="096E766E"/>
    <w:multiLevelType w:val="multilevel"/>
    <w:tmpl w:val="3D70411C"/>
    <w:lvl w:ilvl="0">
      <w:start w:val="1"/>
      <w:numFmt w:val="lowerLetter"/>
      <w:lvlText w:val="%1)"/>
      <w:lvlJc w:val="left"/>
      <w:pPr>
        <w:tabs>
          <w:tab w:val="num" w:pos="1146"/>
        </w:tabs>
        <w:ind w:left="1146" w:hanging="360"/>
      </w:pPr>
    </w:lvl>
    <w:lvl w:ilvl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3">
    <w:nsid w:val="09EF452F"/>
    <w:multiLevelType w:val="multilevel"/>
    <w:tmpl w:val="D76AAA52"/>
    <w:lvl w:ilvl="0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cs="Wingdings" w:hint="default"/>
      </w:rPr>
    </w:lvl>
  </w:abstractNum>
  <w:abstractNum w:abstractNumId="4">
    <w:nsid w:val="109C57A8"/>
    <w:multiLevelType w:val="multilevel"/>
    <w:tmpl w:val="0850219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1E3777E"/>
    <w:multiLevelType w:val="multilevel"/>
    <w:tmpl w:val="E0BABC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40E1205"/>
    <w:multiLevelType w:val="multilevel"/>
    <w:tmpl w:val="D92CEB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5B8559B"/>
    <w:multiLevelType w:val="multilevel"/>
    <w:tmpl w:val="DBCE32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8E0AB1"/>
    <w:multiLevelType w:val="multilevel"/>
    <w:tmpl w:val="96E8CB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E2229B3"/>
    <w:multiLevelType w:val="multilevel"/>
    <w:tmpl w:val="0406AED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41D19E3"/>
    <w:multiLevelType w:val="multilevel"/>
    <w:tmpl w:val="A80A03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/>
        <w:sz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0317FBF"/>
    <w:multiLevelType w:val="multilevel"/>
    <w:tmpl w:val="1B3053FC"/>
    <w:lvl w:ilvl="0">
      <w:start w:val="1"/>
      <w:numFmt w:val="bullet"/>
      <w:lvlText w:val=""/>
      <w:lvlJc w:val="left"/>
      <w:pPr>
        <w:tabs>
          <w:tab w:val="num" w:pos="1146"/>
        </w:tabs>
        <w:ind w:left="1146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cs="Wingdings" w:hint="default"/>
      </w:rPr>
    </w:lvl>
  </w:abstractNum>
  <w:abstractNum w:abstractNumId="12">
    <w:nsid w:val="32EE09F1"/>
    <w:multiLevelType w:val="multilevel"/>
    <w:tmpl w:val="3896570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3">
    <w:nsid w:val="360216F9"/>
    <w:multiLevelType w:val="multilevel"/>
    <w:tmpl w:val="EF089452"/>
    <w:lvl w:ilvl="0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cs="Wingdings" w:hint="default"/>
      </w:rPr>
    </w:lvl>
  </w:abstractNum>
  <w:abstractNum w:abstractNumId="14">
    <w:nsid w:val="37A901CC"/>
    <w:multiLevelType w:val="multilevel"/>
    <w:tmpl w:val="5A90B06A"/>
    <w:lvl w:ilvl="0">
      <w:start w:val="5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cs="Symbol" w:hint="default"/>
        <w:color w:val="00000A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3B946E21"/>
    <w:multiLevelType w:val="multilevel"/>
    <w:tmpl w:val="6C5A245E"/>
    <w:lvl w:ilvl="0">
      <w:start w:val="5"/>
      <w:numFmt w:val="bullet"/>
      <w:lvlText w:val=""/>
      <w:lvlJc w:val="left"/>
      <w:pPr>
        <w:tabs>
          <w:tab w:val="num" w:pos="1212"/>
        </w:tabs>
        <w:ind w:left="1212" w:hanging="360"/>
      </w:pPr>
      <w:rPr>
        <w:rFonts w:ascii="Symbol" w:hAnsi="Symbol" w:cs="Symbol" w:hint="default"/>
        <w:color w:val="00000A"/>
      </w:rPr>
    </w:lvl>
    <w:lvl w:ilvl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cs="Wingdings" w:hint="default"/>
      </w:rPr>
    </w:lvl>
  </w:abstractNum>
  <w:abstractNum w:abstractNumId="16">
    <w:nsid w:val="3BAF6F2F"/>
    <w:multiLevelType w:val="multilevel"/>
    <w:tmpl w:val="63CABE0A"/>
    <w:lvl w:ilvl="0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cs="Wingdings" w:hint="default"/>
      </w:rPr>
    </w:lvl>
  </w:abstractNum>
  <w:abstractNum w:abstractNumId="17">
    <w:nsid w:val="3D30086D"/>
    <w:multiLevelType w:val="multilevel"/>
    <w:tmpl w:val="D916AA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1DB3A91"/>
    <w:multiLevelType w:val="multilevel"/>
    <w:tmpl w:val="1C821EEE"/>
    <w:lvl w:ilvl="0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cs="Wingdings" w:hint="default"/>
      </w:rPr>
    </w:lvl>
  </w:abstractNum>
  <w:abstractNum w:abstractNumId="19">
    <w:nsid w:val="42796B2F"/>
    <w:multiLevelType w:val="multilevel"/>
    <w:tmpl w:val="51186412"/>
    <w:lvl w:ilvl="0">
      <w:start w:val="1"/>
      <w:numFmt w:val="bullet"/>
      <w:lvlText w:val=""/>
      <w:lvlJc w:val="left"/>
      <w:pPr>
        <w:tabs>
          <w:tab w:val="num" w:pos="1146"/>
        </w:tabs>
        <w:ind w:left="1146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cs="Wingdings" w:hint="default"/>
      </w:rPr>
    </w:lvl>
  </w:abstractNum>
  <w:abstractNum w:abstractNumId="20">
    <w:nsid w:val="49BF55BA"/>
    <w:multiLevelType w:val="multilevel"/>
    <w:tmpl w:val="319C7D2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2780129"/>
    <w:multiLevelType w:val="multilevel"/>
    <w:tmpl w:val="7506D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8C12A82"/>
    <w:multiLevelType w:val="multilevel"/>
    <w:tmpl w:val="D6C6EB8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9EF779B"/>
    <w:multiLevelType w:val="multilevel"/>
    <w:tmpl w:val="AA261B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E3E2E7B"/>
    <w:multiLevelType w:val="multilevel"/>
    <w:tmpl w:val="A2E6C6B0"/>
    <w:lvl w:ilvl="0">
      <w:start w:val="1"/>
      <w:numFmt w:val="lowerLetter"/>
      <w:lvlText w:val="%1)"/>
      <w:lvlJc w:val="left"/>
      <w:pPr>
        <w:tabs>
          <w:tab w:val="num" w:pos="1146"/>
        </w:tabs>
        <w:ind w:left="1146" w:hanging="360"/>
      </w:pPr>
    </w:lvl>
    <w:lvl w:ilvl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25">
    <w:nsid w:val="611702FD"/>
    <w:multiLevelType w:val="multilevel"/>
    <w:tmpl w:val="8796FD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2244DE4"/>
    <w:multiLevelType w:val="multilevel"/>
    <w:tmpl w:val="DA70996C"/>
    <w:lvl w:ilvl="0">
      <w:start w:val="23"/>
      <w:numFmt w:val="bullet"/>
      <w:lvlText w:val="−"/>
      <w:lvlJc w:val="left"/>
      <w:pPr>
        <w:tabs>
          <w:tab w:val="num" w:pos="1146"/>
        </w:tabs>
        <w:ind w:left="1146" w:hanging="363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cs="Wingdings" w:hint="default"/>
      </w:rPr>
    </w:lvl>
  </w:abstractNum>
  <w:abstractNum w:abstractNumId="27">
    <w:nsid w:val="65BC1BDB"/>
    <w:multiLevelType w:val="multilevel"/>
    <w:tmpl w:val="CCC2CF4C"/>
    <w:lvl w:ilvl="0">
      <w:start w:val="1"/>
      <w:numFmt w:val="lowerLetter"/>
      <w:lvlText w:val="%1)"/>
      <w:lvlJc w:val="left"/>
      <w:pPr>
        <w:tabs>
          <w:tab w:val="num" w:pos="1146"/>
        </w:tabs>
        <w:ind w:left="1146" w:hanging="360"/>
      </w:pPr>
    </w:lvl>
    <w:lvl w:ilvl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28">
    <w:nsid w:val="734E4C8E"/>
    <w:multiLevelType w:val="multilevel"/>
    <w:tmpl w:val="3F66B4F4"/>
    <w:lvl w:ilvl="0">
      <w:start w:val="1"/>
      <w:numFmt w:val="bullet"/>
      <w:lvlText w:val=""/>
      <w:lvlJc w:val="left"/>
      <w:pPr>
        <w:tabs>
          <w:tab w:val="num" w:pos="1146"/>
        </w:tabs>
        <w:ind w:left="1146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cs="Wingdings" w:hint="default"/>
      </w:rPr>
    </w:lvl>
  </w:abstractNum>
  <w:abstractNum w:abstractNumId="29">
    <w:nsid w:val="7C077E12"/>
    <w:multiLevelType w:val="multilevel"/>
    <w:tmpl w:val="B3B2367E"/>
    <w:lvl w:ilvl="0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7"/>
  </w:num>
  <w:num w:numId="3">
    <w:abstractNumId w:val="23"/>
  </w:num>
  <w:num w:numId="4">
    <w:abstractNumId w:val="5"/>
  </w:num>
  <w:num w:numId="5">
    <w:abstractNumId w:val="6"/>
  </w:num>
  <w:num w:numId="6">
    <w:abstractNumId w:val="25"/>
  </w:num>
  <w:num w:numId="7">
    <w:abstractNumId w:val="10"/>
  </w:num>
  <w:num w:numId="8">
    <w:abstractNumId w:val="21"/>
  </w:num>
  <w:num w:numId="9">
    <w:abstractNumId w:val="14"/>
  </w:num>
  <w:num w:numId="10">
    <w:abstractNumId w:val="11"/>
  </w:num>
  <w:num w:numId="11">
    <w:abstractNumId w:val="16"/>
  </w:num>
  <w:num w:numId="12">
    <w:abstractNumId w:val="3"/>
  </w:num>
  <w:num w:numId="13">
    <w:abstractNumId w:val="15"/>
  </w:num>
  <w:num w:numId="14">
    <w:abstractNumId w:val="13"/>
  </w:num>
  <w:num w:numId="15">
    <w:abstractNumId w:val="18"/>
  </w:num>
  <w:num w:numId="16">
    <w:abstractNumId w:val="29"/>
  </w:num>
  <w:num w:numId="17">
    <w:abstractNumId w:val="28"/>
  </w:num>
  <w:num w:numId="18">
    <w:abstractNumId w:val="19"/>
  </w:num>
  <w:num w:numId="19">
    <w:abstractNumId w:val="20"/>
  </w:num>
  <w:num w:numId="20">
    <w:abstractNumId w:val="24"/>
  </w:num>
  <w:num w:numId="21">
    <w:abstractNumId w:val="27"/>
  </w:num>
  <w:num w:numId="22">
    <w:abstractNumId w:val="2"/>
  </w:num>
  <w:num w:numId="23">
    <w:abstractNumId w:val="9"/>
  </w:num>
  <w:num w:numId="24">
    <w:abstractNumId w:val="4"/>
  </w:num>
  <w:num w:numId="25">
    <w:abstractNumId w:val="0"/>
  </w:num>
  <w:num w:numId="26">
    <w:abstractNumId w:val="8"/>
  </w:num>
  <w:num w:numId="27">
    <w:abstractNumId w:val="17"/>
  </w:num>
  <w:num w:numId="28">
    <w:abstractNumId w:val="22"/>
  </w:num>
  <w:num w:numId="29">
    <w:abstractNumId w:val="26"/>
  </w:num>
  <w:num w:numId="3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363C"/>
    <w:rsid w:val="002A1938"/>
    <w:rsid w:val="003D32B4"/>
    <w:rsid w:val="00587749"/>
    <w:rsid w:val="00930DE8"/>
    <w:rsid w:val="00AF363C"/>
    <w:rsid w:val="00D46DD0"/>
    <w:rsid w:val="00F41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uiPriority="9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677E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qFormat/>
    <w:rsid w:val="0098748F"/>
    <w:pPr>
      <w:keepNext/>
      <w:numPr>
        <w:numId w:val="1"/>
      </w:numPr>
      <w:suppressAutoHyphens/>
      <w:jc w:val="right"/>
      <w:outlineLvl w:val="0"/>
    </w:pPr>
    <w:rPr>
      <w:rFonts w:ascii="Liberation Serif;Times New Roma" w:eastAsia="SimSun" w:hAnsi="Liberation Serif;Times New Roma" w:cs="Arial"/>
      <w:color w:val="00000A"/>
      <w:kern w:val="2"/>
      <w:sz w:val="28"/>
      <w:lang w:eastAsia="zh-CN" w:bidi="hi-IN"/>
    </w:rPr>
  </w:style>
  <w:style w:type="paragraph" w:customStyle="1" w:styleId="21">
    <w:name w:val="Заголовок 21"/>
    <w:basedOn w:val="a"/>
    <w:qFormat/>
    <w:rsid w:val="0098748F"/>
    <w:pPr>
      <w:keepNext/>
      <w:numPr>
        <w:ilvl w:val="1"/>
        <w:numId w:val="1"/>
      </w:numPr>
      <w:tabs>
        <w:tab w:val="left" w:pos="3420"/>
      </w:tabs>
      <w:suppressAutoHyphens/>
      <w:jc w:val="center"/>
      <w:outlineLvl w:val="1"/>
    </w:pPr>
    <w:rPr>
      <w:rFonts w:ascii="Liberation Serif;Times New Roma" w:eastAsia="SimSun" w:hAnsi="Liberation Serif;Times New Roma" w:cs="Arial"/>
      <w:b/>
      <w:bCs/>
      <w:color w:val="00000A"/>
      <w:kern w:val="2"/>
      <w:lang w:eastAsia="zh-CN" w:bidi="hi-IN"/>
    </w:rPr>
  </w:style>
  <w:style w:type="paragraph" w:customStyle="1" w:styleId="31">
    <w:name w:val="Заголовок 31"/>
    <w:basedOn w:val="a"/>
    <w:link w:val="3"/>
    <w:qFormat/>
    <w:rsid w:val="0098748F"/>
    <w:pPr>
      <w:keepNext/>
      <w:numPr>
        <w:ilvl w:val="2"/>
        <w:numId w:val="1"/>
      </w:numPr>
      <w:suppressAutoHyphens/>
      <w:outlineLvl w:val="2"/>
    </w:pPr>
    <w:rPr>
      <w:rFonts w:ascii="Liberation Serif;Times New Roma" w:eastAsia="SimSun" w:hAnsi="Liberation Serif;Times New Roma" w:cs="Arial"/>
      <w:color w:val="00000A"/>
      <w:kern w:val="2"/>
      <w:sz w:val="32"/>
      <w:lang w:eastAsia="zh-CN" w:bidi="hi-IN"/>
    </w:rPr>
  </w:style>
  <w:style w:type="paragraph" w:customStyle="1" w:styleId="41">
    <w:name w:val="Заголовок 41"/>
    <w:basedOn w:val="a"/>
    <w:qFormat/>
    <w:rsid w:val="0098748F"/>
    <w:pPr>
      <w:keepNext/>
      <w:numPr>
        <w:ilvl w:val="3"/>
        <w:numId w:val="1"/>
      </w:numPr>
      <w:suppressAutoHyphens/>
      <w:jc w:val="right"/>
      <w:outlineLvl w:val="3"/>
    </w:pPr>
    <w:rPr>
      <w:rFonts w:ascii="Liberation Serif;Times New Roma" w:eastAsia="SimSun" w:hAnsi="Liberation Serif;Times New Roma" w:cs="Arial"/>
      <w:color w:val="00000A"/>
      <w:kern w:val="2"/>
      <w:sz w:val="32"/>
      <w:lang w:eastAsia="zh-CN" w:bidi="hi-IN"/>
    </w:rPr>
  </w:style>
  <w:style w:type="character" w:styleId="a3">
    <w:name w:val="page number"/>
    <w:basedOn w:val="a0"/>
    <w:qFormat/>
    <w:rsid w:val="009D1EAC"/>
  </w:style>
  <w:style w:type="character" w:customStyle="1" w:styleId="3">
    <w:name w:val="Заголовок 3 Знак"/>
    <w:link w:val="31"/>
    <w:uiPriority w:val="9"/>
    <w:qFormat/>
    <w:rsid w:val="00BE5879"/>
    <w:rPr>
      <w:rFonts w:ascii="Cambria" w:hAnsi="Cambria"/>
      <w:b/>
      <w:bCs/>
      <w:sz w:val="26"/>
      <w:szCs w:val="26"/>
    </w:rPr>
  </w:style>
  <w:style w:type="character" w:customStyle="1" w:styleId="a4">
    <w:name w:val="Текст выноски Знак"/>
    <w:qFormat/>
    <w:rsid w:val="007A7E83"/>
    <w:rPr>
      <w:rFonts w:ascii="Tahoma" w:hAnsi="Tahoma" w:cs="Tahoma"/>
      <w:sz w:val="16"/>
      <w:szCs w:val="16"/>
    </w:rPr>
  </w:style>
  <w:style w:type="character" w:customStyle="1" w:styleId="a5">
    <w:name w:val="Верхний колонтитул Знак"/>
    <w:qFormat/>
    <w:rsid w:val="007A7E83"/>
    <w:rPr>
      <w:sz w:val="24"/>
      <w:szCs w:val="24"/>
    </w:rPr>
  </w:style>
  <w:style w:type="character" w:customStyle="1" w:styleId="ListLabel1">
    <w:name w:val="ListLabel 1"/>
    <w:qFormat/>
    <w:rPr>
      <w:b/>
    </w:rPr>
  </w:style>
  <w:style w:type="character" w:customStyle="1" w:styleId="ListLabel2">
    <w:name w:val="ListLabel 2"/>
    <w:qFormat/>
    <w:rPr>
      <w:sz w:val="20"/>
    </w:rPr>
  </w:style>
  <w:style w:type="character" w:customStyle="1" w:styleId="ListLabel3">
    <w:name w:val="ListLabel 3"/>
    <w:qFormat/>
    <w:rPr>
      <w:sz w:val="20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sz w:val="20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ascii="Times New Roman" w:eastAsia="Times New Roman" w:hAnsi="Times New Roman" w:cs="Times New Roman"/>
      <w:b/>
      <w:sz w:val="24"/>
    </w:rPr>
  </w:style>
  <w:style w:type="character" w:customStyle="1" w:styleId="ListLabel15">
    <w:name w:val="ListLabel 15"/>
    <w:qFormat/>
    <w:rPr>
      <w:sz w:val="20"/>
    </w:rPr>
  </w:style>
  <w:style w:type="character" w:customStyle="1" w:styleId="ListLabel16">
    <w:name w:val="ListLabel 16"/>
    <w:qFormat/>
    <w:rPr>
      <w:sz w:val="20"/>
    </w:rPr>
  </w:style>
  <w:style w:type="character" w:customStyle="1" w:styleId="ListLabel17">
    <w:name w:val="ListLabel 17"/>
    <w:qFormat/>
    <w:rPr>
      <w:sz w:val="20"/>
    </w:rPr>
  </w:style>
  <w:style w:type="character" w:customStyle="1" w:styleId="ListLabel18">
    <w:name w:val="ListLabel 18"/>
    <w:qFormat/>
    <w:rPr>
      <w:sz w:val="20"/>
    </w:rPr>
  </w:style>
  <w:style w:type="character" w:customStyle="1" w:styleId="ListLabel19">
    <w:name w:val="ListLabel 19"/>
    <w:qFormat/>
    <w:rPr>
      <w:sz w:val="20"/>
    </w:rPr>
  </w:style>
  <w:style w:type="character" w:customStyle="1" w:styleId="ListLabel20">
    <w:name w:val="ListLabel 20"/>
    <w:qFormat/>
    <w:rPr>
      <w:sz w:val="20"/>
    </w:rPr>
  </w:style>
  <w:style w:type="character" w:customStyle="1" w:styleId="ListLabel21">
    <w:name w:val="ListLabel 21"/>
    <w:qFormat/>
    <w:rPr>
      <w:sz w:val="20"/>
    </w:rPr>
  </w:style>
  <w:style w:type="character" w:customStyle="1" w:styleId="ListLabel22">
    <w:name w:val="ListLabel 22"/>
    <w:qFormat/>
    <w:rPr>
      <w:sz w:val="20"/>
    </w:rPr>
  </w:style>
  <w:style w:type="character" w:customStyle="1" w:styleId="ListLabel23">
    <w:name w:val="ListLabel 23"/>
    <w:qFormat/>
    <w:rPr>
      <w:sz w:val="20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color w:val="00000A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color w:val="00000A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b w:val="0"/>
      <w:i w:val="0"/>
    </w:rPr>
  </w:style>
  <w:style w:type="character" w:customStyle="1" w:styleId="ListLabel62">
    <w:name w:val="ListLabel 62"/>
    <w:qFormat/>
    <w:rPr>
      <w:rFonts w:eastAsia="Calibri" w:cs="Times New Roman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paragraph" w:customStyle="1" w:styleId="a6">
    <w:name w:val="Заголовок"/>
    <w:basedOn w:val="a"/>
    <w:next w:val="a7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7">
    <w:name w:val="Body Text"/>
    <w:basedOn w:val="a"/>
    <w:rsid w:val="0013522A"/>
    <w:pPr>
      <w:jc w:val="both"/>
    </w:pPr>
    <w:rPr>
      <w:b/>
      <w:bCs/>
      <w:sz w:val="28"/>
    </w:rPr>
  </w:style>
  <w:style w:type="paragraph" w:styleId="a8">
    <w:name w:val="List"/>
    <w:basedOn w:val="a7"/>
    <w:rPr>
      <w:rFonts w:cs="Mangal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styleId="aa">
    <w:name w:val="index heading"/>
    <w:basedOn w:val="a"/>
    <w:qFormat/>
    <w:pPr>
      <w:suppressLineNumbers/>
    </w:pPr>
    <w:rPr>
      <w:rFonts w:cs="Mangal"/>
    </w:rPr>
  </w:style>
  <w:style w:type="paragraph" w:styleId="ab">
    <w:name w:val="List Paragraph"/>
    <w:basedOn w:val="a"/>
    <w:uiPriority w:val="34"/>
    <w:qFormat/>
    <w:rsid w:val="00DD7083"/>
    <w:pPr>
      <w:widowControl w:val="0"/>
      <w:ind w:left="720"/>
      <w:contextualSpacing/>
    </w:pPr>
    <w:rPr>
      <w:sz w:val="20"/>
      <w:szCs w:val="20"/>
    </w:rPr>
  </w:style>
  <w:style w:type="paragraph" w:styleId="ac">
    <w:name w:val="Body Text Indent"/>
    <w:basedOn w:val="a"/>
    <w:rsid w:val="00AF7E9A"/>
    <w:pPr>
      <w:spacing w:after="120"/>
      <w:ind w:left="283"/>
    </w:pPr>
  </w:style>
  <w:style w:type="paragraph" w:styleId="ad">
    <w:name w:val="footer"/>
    <w:basedOn w:val="a"/>
    <w:rsid w:val="009D1EAC"/>
    <w:pPr>
      <w:tabs>
        <w:tab w:val="center" w:pos="4677"/>
        <w:tab w:val="right" w:pos="9355"/>
      </w:tabs>
    </w:pPr>
  </w:style>
  <w:style w:type="paragraph" w:styleId="ae">
    <w:name w:val="Normal (Web)"/>
    <w:basedOn w:val="a"/>
    <w:qFormat/>
    <w:rsid w:val="00BE5879"/>
    <w:pPr>
      <w:spacing w:before="90" w:after="30"/>
    </w:pPr>
    <w:rPr>
      <w:rFonts w:ascii="Arial" w:hAnsi="Arial" w:cs="Arial"/>
      <w:sz w:val="20"/>
      <w:szCs w:val="20"/>
    </w:rPr>
  </w:style>
  <w:style w:type="paragraph" w:customStyle="1" w:styleId="1">
    <w:name w:val="Обычный1"/>
    <w:qFormat/>
    <w:rsid w:val="00BE5879"/>
    <w:pPr>
      <w:spacing w:line="259" w:lineRule="auto"/>
      <w:ind w:left="400" w:right="400"/>
      <w:jc w:val="center"/>
    </w:pPr>
    <w:rPr>
      <w:sz w:val="22"/>
    </w:rPr>
  </w:style>
  <w:style w:type="paragraph" w:styleId="af">
    <w:name w:val="Balloon Text"/>
    <w:basedOn w:val="a"/>
    <w:qFormat/>
    <w:rsid w:val="007A7E83"/>
    <w:rPr>
      <w:rFonts w:ascii="Tahoma" w:hAnsi="Tahoma"/>
      <w:sz w:val="16"/>
      <w:szCs w:val="16"/>
    </w:rPr>
  </w:style>
  <w:style w:type="paragraph" w:styleId="af0">
    <w:name w:val="header"/>
    <w:basedOn w:val="a"/>
    <w:rsid w:val="007A7E83"/>
    <w:pPr>
      <w:tabs>
        <w:tab w:val="center" w:pos="4677"/>
        <w:tab w:val="right" w:pos="9355"/>
      </w:tabs>
    </w:pPr>
  </w:style>
  <w:style w:type="paragraph" w:customStyle="1" w:styleId="af1">
    <w:name w:val="Содержимое врезки"/>
    <w:basedOn w:val="a"/>
    <w:qFormat/>
  </w:style>
  <w:style w:type="table" w:styleId="af2">
    <w:name w:val="Table Grid"/>
    <w:basedOn w:val="a1"/>
    <w:rsid w:val="00CB3A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uiPriority="9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677E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qFormat/>
    <w:rsid w:val="0098748F"/>
    <w:pPr>
      <w:keepNext/>
      <w:numPr>
        <w:numId w:val="1"/>
      </w:numPr>
      <w:suppressAutoHyphens/>
      <w:jc w:val="right"/>
      <w:outlineLvl w:val="0"/>
    </w:pPr>
    <w:rPr>
      <w:rFonts w:ascii="Liberation Serif;Times New Roma" w:eastAsia="SimSun" w:hAnsi="Liberation Serif;Times New Roma" w:cs="Arial"/>
      <w:color w:val="00000A"/>
      <w:kern w:val="2"/>
      <w:sz w:val="28"/>
      <w:lang w:eastAsia="zh-CN" w:bidi="hi-IN"/>
    </w:rPr>
  </w:style>
  <w:style w:type="paragraph" w:customStyle="1" w:styleId="21">
    <w:name w:val="Заголовок 21"/>
    <w:basedOn w:val="a"/>
    <w:qFormat/>
    <w:rsid w:val="0098748F"/>
    <w:pPr>
      <w:keepNext/>
      <w:numPr>
        <w:ilvl w:val="1"/>
        <w:numId w:val="1"/>
      </w:numPr>
      <w:tabs>
        <w:tab w:val="left" w:pos="3420"/>
      </w:tabs>
      <w:suppressAutoHyphens/>
      <w:jc w:val="center"/>
      <w:outlineLvl w:val="1"/>
    </w:pPr>
    <w:rPr>
      <w:rFonts w:ascii="Liberation Serif;Times New Roma" w:eastAsia="SimSun" w:hAnsi="Liberation Serif;Times New Roma" w:cs="Arial"/>
      <w:b/>
      <w:bCs/>
      <w:color w:val="00000A"/>
      <w:kern w:val="2"/>
      <w:lang w:eastAsia="zh-CN" w:bidi="hi-IN"/>
    </w:rPr>
  </w:style>
  <w:style w:type="paragraph" w:customStyle="1" w:styleId="31">
    <w:name w:val="Заголовок 31"/>
    <w:basedOn w:val="a"/>
    <w:link w:val="3"/>
    <w:qFormat/>
    <w:rsid w:val="0098748F"/>
    <w:pPr>
      <w:keepNext/>
      <w:numPr>
        <w:ilvl w:val="2"/>
        <w:numId w:val="1"/>
      </w:numPr>
      <w:suppressAutoHyphens/>
      <w:outlineLvl w:val="2"/>
    </w:pPr>
    <w:rPr>
      <w:rFonts w:ascii="Liberation Serif;Times New Roma" w:eastAsia="SimSun" w:hAnsi="Liberation Serif;Times New Roma" w:cs="Arial"/>
      <w:color w:val="00000A"/>
      <w:kern w:val="2"/>
      <w:sz w:val="32"/>
      <w:lang w:eastAsia="zh-CN" w:bidi="hi-IN"/>
    </w:rPr>
  </w:style>
  <w:style w:type="paragraph" w:customStyle="1" w:styleId="41">
    <w:name w:val="Заголовок 41"/>
    <w:basedOn w:val="a"/>
    <w:qFormat/>
    <w:rsid w:val="0098748F"/>
    <w:pPr>
      <w:keepNext/>
      <w:numPr>
        <w:ilvl w:val="3"/>
        <w:numId w:val="1"/>
      </w:numPr>
      <w:suppressAutoHyphens/>
      <w:jc w:val="right"/>
      <w:outlineLvl w:val="3"/>
    </w:pPr>
    <w:rPr>
      <w:rFonts w:ascii="Liberation Serif;Times New Roma" w:eastAsia="SimSun" w:hAnsi="Liberation Serif;Times New Roma" w:cs="Arial"/>
      <w:color w:val="00000A"/>
      <w:kern w:val="2"/>
      <w:sz w:val="32"/>
      <w:lang w:eastAsia="zh-CN" w:bidi="hi-IN"/>
    </w:rPr>
  </w:style>
  <w:style w:type="character" w:styleId="a3">
    <w:name w:val="page number"/>
    <w:basedOn w:val="a0"/>
    <w:qFormat/>
    <w:rsid w:val="009D1EAC"/>
  </w:style>
  <w:style w:type="character" w:customStyle="1" w:styleId="3">
    <w:name w:val="Заголовок 3 Знак"/>
    <w:link w:val="31"/>
    <w:uiPriority w:val="9"/>
    <w:qFormat/>
    <w:rsid w:val="00BE5879"/>
    <w:rPr>
      <w:rFonts w:ascii="Cambria" w:hAnsi="Cambria"/>
      <w:b/>
      <w:bCs/>
      <w:sz w:val="26"/>
      <w:szCs w:val="26"/>
    </w:rPr>
  </w:style>
  <w:style w:type="character" w:customStyle="1" w:styleId="a4">
    <w:name w:val="Текст выноски Знак"/>
    <w:qFormat/>
    <w:rsid w:val="007A7E83"/>
    <w:rPr>
      <w:rFonts w:ascii="Tahoma" w:hAnsi="Tahoma" w:cs="Tahoma"/>
      <w:sz w:val="16"/>
      <w:szCs w:val="16"/>
    </w:rPr>
  </w:style>
  <w:style w:type="character" w:customStyle="1" w:styleId="a5">
    <w:name w:val="Верхний колонтитул Знак"/>
    <w:qFormat/>
    <w:rsid w:val="007A7E83"/>
    <w:rPr>
      <w:sz w:val="24"/>
      <w:szCs w:val="24"/>
    </w:rPr>
  </w:style>
  <w:style w:type="character" w:customStyle="1" w:styleId="ListLabel1">
    <w:name w:val="ListLabel 1"/>
    <w:qFormat/>
    <w:rPr>
      <w:b/>
    </w:rPr>
  </w:style>
  <w:style w:type="character" w:customStyle="1" w:styleId="ListLabel2">
    <w:name w:val="ListLabel 2"/>
    <w:qFormat/>
    <w:rPr>
      <w:sz w:val="20"/>
    </w:rPr>
  </w:style>
  <w:style w:type="character" w:customStyle="1" w:styleId="ListLabel3">
    <w:name w:val="ListLabel 3"/>
    <w:qFormat/>
    <w:rPr>
      <w:sz w:val="20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sz w:val="20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ascii="Times New Roman" w:eastAsia="Times New Roman" w:hAnsi="Times New Roman" w:cs="Times New Roman"/>
      <w:b/>
      <w:sz w:val="24"/>
    </w:rPr>
  </w:style>
  <w:style w:type="character" w:customStyle="1" w:styleId="ListLabel15">
    <w:name w:val="ListLabel 15"/>
    <w:qFormat/>
    <w:rPr>
      <w:sz w:val="20"/>
    </w:rPr>
  </w:style>
  <w:style w:type="character" w:customStyle="1" w:styleId="ListLabel16">
    <w:name w:val="ListLabel 16"/>
    <w:qFormat/>
    <w:rPr>
      <w:sz w:val="20"/>
    </w:rPr>
  </w:style>
  <w:style w:type="character" w:customStyle="1" w:styleId="ListLabel17">
    <w:name w:val="ListLabel 17"/>
    <w:qFormat/>
    <w:rPr>
      <w:sz w:val="20"/>
    </w:rPr>
  </w:style>
  <w:style w:type="character" w:customStyle="1" w:styleId="ListLabel18">
    <w:name w:val="ListLabel 18"/>
    <w:qFormat/>
    <w:rPr>
      <w:sz w:val="20"/>
    </w:rPr>
  </w:style>
  <w:style w:type="character" w:customStyle="1" w:styleId="ListLabel19">
    <w:name w:val="ListLabel 19"/>
    <w:qFormat/>
    <w:rPr>
      <w:sz w:val="20"/>
    </w:rPr>
  </w:style>
  <w:style w:type="character" w:customStyle="1" w:styleId="ListLabel20">
    <w:name w:val="ListLabel 20"/>
    <w:qFormat/>
    <w:rPr>
      <w:sz w:val="20"/>
    </w:rPr>
  </w:style>
  <w:style w:type="character" w:customStyle="1" w:styleId="ListLabel21">
    <w:name w:val="ListLabel 21"/>
    <w:qFormat/>
    <w:rPr>
      <w:sz w:val="20"/>
    </w:rPr>
  </w:style>
  <w:style w:type="character" w:customStyle="1" w:styleId="ListLabel22">
    <w:name w:val="ListLabel 22"/>
    <w:qFormat/>
    <w:rPr>
      <w:sz w:val="20"/>
    </w:rPr>
  </w:style>
  <w:style w:type="character" w:customStyle="1" w:styleId="ListLabel23">
    <w:name w:val="ListLabel 23"/>
    <w:qFormat/>
    <w:rPr>
      <w:sz w:val="20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color w:val="00000A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color w:val="00000A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b w:val="0"/>
      <w:i w:val="0"/>
    </w:rPr>
  </w:style>
  <w:style w:type="character" w:customStyle="1" w:styleId="ListLabel62">
    <w:name w:val="ListLabel 62"/>
    <w:qFormat/>
    <w:rPr>
      <w:rFonts w:eastAsia="Calibri" w:cs="Times New Roman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paragraph" w:customStyle="1" w:styleId="a6">
    <w:name w:val="Заголовок"/>
    <w:basedOn w:val="a"/>
    <w:next w:val="a7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7">
    <w:name w:val="Body Text"/>
    <w:basedOn w:val="a"/>
    <w:rsid w:val="0013522A"/>
    <w:pPr>
      <w:jc w:val="both"/>
    </w:pPr>
    <w:rPr>
      <w:b/>
      <w:bCs/>
      <w:sz w:val="28"/>
    </w:rPr>
  </w:style>
  <w:style w:type="paragraph" w:styleId="a8">
    <w:name w:val="List"/>
    <w:basedOn w:val="a7"/>
    <w:rPr>
      <w:rFonts w:cs="Mangal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styleId="aa">
    <w:name w:val="index heading"/>
    <w:basedOn w:val="a"/>
    <w:qFormat/>
    <w:pPr>
      <w:suppressLineNumbers/>
    </w:pPr>
    <w:rPr>
      <w:rFonts w:cs="Mangal"/>
    </w:rPr>
  </w:style>
  <w:style w:type="paragraph" w:styleId="ab">
    <w:name w:val="List Paragraph"/>
    <w:basedOn w:val="a"/>
    <w:uiPriority w:val="34"/>
    <w:qFormat/>
    <w:rsid w:val="00DD7083"/>
    <w:pPr>
      <w:widowControl w:val="0"/>
      <w:ind w:left="720"/>
      <w:contextualSpacing/>
    </w:pPr>
    <w:rPr>
      <w:sz w:val="20"/>
      <w:szCs w:val="20"/>
    </w:rPr>
  </w:style>
  <w:style w:type="paragraph" w:styleId="ac">
    <w:name w:val="Body Text Indent"/>
    <w:basedOn w:val="a"/>
    <w:rsid w:val="00AF7E9A"/>
    <w:pPr>
      <w:spacing w:after="120"/>
      <w:ind w:left="283"/>
    </w:pPr>
  </w:style>
  <w:style w:type="paragraph" w:styleId="ad">
    <w:name w:val="footer"/>
    <w:basedOn w:val="a"/>
    <w:rsid w:val="009D1EAC"/>
    <w:pPr>
      <w:tabs>
        <w:tab w:val="center" w:pos="4677"/>
        <w:tab w:val="right" w:pos="9355"/>
      </w:tabs>
    </w:pPr>
  </w:style>
  <w:style w:type="paragraph" w:styleId="ae">
    <w:name w:val="Normal (Web)"/>
    <w:basedOn w:val="a"/>
    <w:qFormat/>
    <w:rsid w:val="00BE5879"/>
    <w:pPr>
      <w:spacing w:before="90" w:after="30"/>
    </w:pPr>
    <w:rPr>
      <w:rFonts w:ascii="Arial" w:hAnsi="Arial" w:cs="Arial"/>
      <w:sz w:val="20"/>
      <w:szCs w:val="20"/>
    </w:rPr>
  </w:style>
  <w:style w:type="paragraph" w:customStyle="1" w:styleId="1">
    <w:name w:val="Обычный1"/>
    <w:qFormat/>
    <w:rsid w:val="00BE5879"/>
    <w:pPr>
      <w:spacing w:line="259" w:lineRule="auto"/>
      <w:ind w:left="400" w:right="400"/>
      <w:jc w:val="center"/>
    </w:pPr>
    <w:rPr>
      <w:sz w:val="22"/>
    </w:rPr>
  </w:style>
  <w:style w:type="paragraph" w:styleId="af">
    <w:name w:val="Balloon Text"/>
    <w:basedOn w:val="a"/>
    <w:qFormat/>
    <w:rsid w:val="007A7E83"/>
    <w:rPr>
      <w:rFonts w:ascii="Tahoma" w:hAnsi="Tahoma"/>
      <w:sz w:val="16"/>
      <w:szCs w:val="16"/>
    </w:rPr>
  </w:style>
  <w:style w:type="paragraph" w:styleId="af0">
    <w:name w:val="header"/>
    <w:basedOn w:val="a"/>
    <w:rsid w:val="007A7E83"/>
    <w:pPr>
      <w:tabs>
        <w:tab w:val="center" w:pos="4677"/>
        <w:tab w:val="right" w:pos="9355"/>
      </w:tabs>
    </w:pPr>
  </w:style>
  <w:style w:type="paragraph" w:customStyle="1" w:styleId="af1">
    <w:name w:val="Содержимое врезки"/>
    <w:basedOn w:val="a"/>
    <w:qFormat/>
  </w:style>
  <w:style w:type="table" w:styleId="af2">
    <w:name w:val="Table Grid"/>
    <w:basedOn w:val="a1"/>
    <w:rsid w:val="00CB3A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261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29</Pages>
  <Words>13891</Words>
  <Characters>79183</Characters>
  <Application>Microsoft Office Word</Application>
  <DocSecurity>0</DocSecurity>
  <Lines>659</Lines>
  <Paragraphs>185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Отложения на зубах</vt:lpstr>
    </vt:vector>
  </TitlesOfParts>
  <Company>HOME</Company>
  <LinksUpToDate>false</LinksUpToDate>
  <CharactersWithSpaces>92889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Отложения на зубах</dc:title>
  <dc:creator>Светлана</dc:creator>
  <cp:lastModifiedBy>Светлана</cp:lastModifiedBy>
  <cp:revision>3</cp:revision>
  <cp:lastPrinted>2011-09-05T07:38:00Z</cp:lastPrinted>
  <dcterms:created xsi:type="dcterms:W3CDTF">2022-01-10T07:52:00Z</dcterms:created>
  <dcterms:modified xsi:type="dcterms:W3CDTF">2023-10-30T12:47:00Z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HOME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