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09CF" w:rsidRDefault="00AF09CF" w:rsidP="00AF09CF">
      <w:pPr>
        <w:tabs>
          <w:tab w:val="left" w:pos="6300"/>
        </w:tabs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AF09CF" w:rsidRDefault="00AF09CF" w:rsidP="00AF09CF">
      <w:pPr>
        <w:jc w:val="center"/>
      </w:pPr>
      <w:r>
        <w:rPr>
          <w:sz w:val="28"/>
          <w:szCs w:val="28"/>
        </w:rPr>
        <w:t xml:space="preserve">ВИТЕБСКИЙ ОРДЕНА ДРУЖБЫ НАРОДОВ МЕДИЦИНСКИЙ УНИВЕРСИТЕТ </w:t>
      </w:r>
    </w:p>
    <w:p w:rsidR="00AF09CF" w:rsidRDefault="00AF09CF" w:rsidP="00AF09CF">
      <w:pPr>
        <w:jc w:val="center"/>
      </w:pPr>
      <w:r>
        <w:rPr>
          <w:sz w:val="28"/>
        </w:rPr>
        <w:t>КАФЕДРА ТЕРАПЕВТИЧЕСКОЙ СТОМАТОЛОГИИ С КУРСОМ ФПК И ПК</w:t>
      </w:r>
    </w:p>
    <w:p w:rsidR="00AF09CF" w:rsidRDefault="00AF09CF" w:rsidP="00AF09CF">
      <w:pPr>
        <w:jc w:val="center"/>
        <w:rPr>
          <w:sz w:val="28"/>
        </w:rPr>
      </w:pPr>
    </w:p>
    <w:p w:rsidR="00AF09CF" w:rsidRDefault="00AF09CF" w:rsidP="00AF09CF">
      <w:pPr>
        <w:jc w:val="center"/>
        <w:rPr>
          <w:sz w:val="28"/>
        </w:rPr>
      </w:pPr>
    </w:p>
    <w:p w:rsidR="00AF09CF" w:rsidRDefault="00AF09CF" w:rsidP="00AF09CF">
      <w:pPr>
        <w:jc w:val="center"/>
        <w:rPr>
          <w:sz w:val="28"/>
        </w:rPr>
      </w:pPr>
    </w:p>
    <w:p w:rsidR="00AF09CF" w:rsidRDefault="00AF09CF" w:rsidP="00AF09CF">
      <w:pPr>
        <w:ind w:firstLine="5954"/>
        <w:rPr>
          <w:sz w:val="28"/>
        </w:rPr>
      </w:pPr>
      <w:r>
        <w:rPr>
          <w:sz w:val="28"/>
        </w:rPr>
        <w:t>Обсуждено на заседании кафедры</w:t>
      </w:r>
    </w:p>
    <w:p w:rsidR="00427026" w:rsidRDefault="00427026" w:rsidP="00427026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Протокол № 1 от 01.09.202</w:t>
      </w:r>
      <w:r w:rsidR="005073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AF09CF" w:rsidP="00AF09CF">
      <w:pPr>
        <w:rPr>
          <w:sz w:val="28"/>
        </w:rPr>
      </w:pPr>
    </w:p>
    <w:p w:rsidR="00AF09CF" w:rsidRDefault="0050733F" w:rsidP="00AF09CF">
      <w:pPr>
        <w:pStyle w:val="21"/>
        <w:numPr>
          <w:ilvl w:val="1"/>
          <w:numId w:val="9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AF09CF">
        <w:rPr>
          <w:sz w:val="28"/>
          <w:szCs w:val="28"/>
        </w:rPr>
        <w:t xml:space="preserve">№ </w:t>
      </w:r>
      <w:r w:rsidR="00F22457">
        <w:rPr>
          <w:sz w:val="28"/>
          <w:szCs w:val="28"/>
        </w:rPr>
        <w:t>8</w:t>
      </w:r>
    </w:p>
    <w:p w:rsidR="00AF09CF" w:rsidRDefault="00AF09CF" w:rsidP="00AF09CF">
      <w:pPr>
        <w:pStyle w:val="31"/>
        <w:numPr>
          <w:ilvl w:val="2"/>
          <w:numId w:val="9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AF09CF" w:rsidRDefault="00AF09CF" w:rsidP="00AF09CF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AF09CF" w:rsidRDefault="00AF09CF" w:rsidP="00AF09CF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326ABE" w:rsidRDefault="00326ABE">
      <w:pPr>
        <w:jc w:val="center"/>
        <w:rPr>
          <w:sz w:val="28"/>
          <w:szCs w:val="28"/>
        </w:rPr>
      </w:pPr>
    </w:p>
    <w:p w:rsidR="00326ABE" w:rsidRDefault="00326ABE">
      <w:pPr>
        <w:jc w:val="center"/>
        <w:rPr>
          <w:sz w:val="28"/>
          <w:szCs w:val="28"/>
        </w:rPr>
      </w:pPr>
    </w:p>
    <w:p w:rsidR="00326ABE" w:rsidRDefault="00ED1BAC">
      <w:pPr>
        <w:jc w:val="center"/>
      </w:pPr>
      <w:r>
        <w:rPr>
          <w:b/>
          <w:sz w:val="32"/>
          <w:szCs w:val="32"/>
        </w:rPr>
        <w:t>ТЕМА</w:t>
      </w:r>
      <w:r>
        <w:rPr>
          <w:b/>
        </w:rPr>
        <w:t xml:space="preserve">: </w:t>
      </w:r>
      <w:r>
        <w:rPr>
          <w:rFonts w:ascii="Franklin Gothic Medium" w:hAnsi="Franklin Gothic Medium" w:cs="Franklin Gothic Medium"/>
          <w:b/>
          <w:i/>
          <w:sz w:val="28"/>
          <w:szCs w:val="28"/>
        </w:rPr>
        <w:t>МЕТОДЫ АДГЕЗИВНОЙ ПОДГОТОВКИ ЗУБОВ К РЕСТАВРАЦИИ</w:t>
      </w:r>
      <w:r>
        <w:rPr>
          <w:b/>
        </w:rPr>
        <w:t>.</w:t>
      </w:r>
    </w:p>
    <w:p w:rsidR="00326ABE" w:rsidRDefault="00326ABE">
      <w:pPr>
        <w:jc w:val="center"/>
        <w:rPr>
          <w:b/>
        </w:rPr>
      </w:pPr>
    </w:p>
    <w:p w:rsidR="00326ABE" w:rsidRDefault="00326ABE">
      <w:pPr>
        <w:jc w:val="center"/>
        <w:rPr>
          <w:b/>
        </w:rPr>
      </w:pPr>
    </w:p>
    <w:p w:rsidR="00326ABE" w:rsidRDefault="00326ABE">
      <w:pPr>
        <w:jc w:val="center"/>
        <w:rPr>
          <w:b/>
        </w:rPr>
      </w:pPr>
    </w:p>
    <w:p w:rsidR="00326ABE" w:rsidRDefault="00326ABE">
      <w:pPr>
        <w:jc w:val="center"/>
      </w:pPr>
    </w:p>
    <w:p w:rsidR="00326ABE" w:rsidRDefault="00326ABE">
      <w:pPr>
        <w:jc w:val="center"/>
      </w:pPr>
    </w:p>
    <w:p w:rsidR="00326ABE" w:rsidRDefault="00ED1BAC">
      <w:pPr>
        <w:jc w:val="right"/>
      </w:pPr>
      <w:r>
        <w:rPr>
          <w:sz w:val="28"/>
          <w:szCs w:val="28"/>
        </w:rPr>
        <w:t xml:space="preserve">Время 6 ч </w:t>
      </w:r>
    </w:p>
    <w:p w:rsidR="00326ABE" w:rsidRDefault="00326ABE">
      <w:pPr>
        <w:jc w:val="center"/>
        <w:rPr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326ABE">
      <w:pPr>
        <w:ind w:left="-3"/>
        <w:jc w:val="center"/>
        <w:rPr>
          <w:b/>
          <w:sz w:val="28"/>
          <w:szCs w:val="28"/>
        </w:rPr>
      </w:pPr>
    </w:p>
    <w:p w:rsidR="00326ABE" w:rsidRDefault="00ED1BAC">
      <w:pPr>
        <w:ind w:left="-3"/>
        <w:jc w:val="center"/>
      </w:pPr>
      <w:r>
        <w:rPr>
          <w:b/>
          <w:sz w:val="28"/>
          <w:szCs w:val="28"/>
        </w:rPr>
        <w:t>Витебск 20</w:t>
      </w:r>
      <w:r w:rsidR="00427026">
        <w:rPr>
          <w:b/>
          <w:sz w:val="28"/>
          <w:szCs w:val="28"/>
        </w:rPr>
        <w:t>2</w:t>
      </w:r>
      <w:r w:rsidR="0050733F">
        <w:rPr>
          <w:b/>
          <w:sz w:val="28"/>
          <w:szCs w:val="28"/>
        </w:rPr>
        <w:t>3</w:t>
      </w:r>
    </w:p>
    <w:p w:rsidR="00326ABE" w:rsidRDefault="00ED1BAC">
      <w:pPr>
        <w:pageBreakBefore/>
        <w:ind w:left="-3"/>
        <w:jc w:val="center"/>
      </w:pPr>
      <w:r>
        <w:rPr>
          <w:b/>
        </w:rPr>
        <w:lastRenderedPageBreak/>
        <w:t>1. УЧЕБНЫЕ И ВОСПИТАТЕЛЬНЫЕ ЦЕЛИ</w:t>
      </w:r>
    </w:p>
    <w:p w:rsidR="00326ABE" w:rsidRDefault="00ED1BAC">
      <w:pPr>
        <w:jc w:val="both"/>
      </w:pPr>
      <w:r>
        <w:t>1. Изучить терминологию в области адгезивной стоматологии.</w:t>
      </w:r>
    </w:p>
    <w:p w:rsidR="00326ABE" w:rsidRDefault="00ED1BAC">
      <w:pPr>
        <w:jc w:val="both"/>
      </w:pPr>
      <w:r>
        <w:t>2. Освоить принципы классификации современных адгезивных систем.</w:t>
      </w:r>
    </w:p>
    <w:p w:rsidR="00326ABE" w:rsidRDefault="00ED1BAC">
      <w:pPr>
        <w:jc w:val="both"/>
      </w:pPr>
      <w:r>
        <w:t>3. Изучить преимущества и недостатки современных адгезивных систем.</w:t>
      </w:r>
    </w:p>
    <w:p w:rsidR="00326ABE" w:rsidRDefault="00ED1BAC">
      <w:pPr>
        <w:jc w:val="both"/>
      </w:pPr>
      <w:r>
        <w:t>4. Изучить методику работы с различными типами адгезивных систем в зависимости от клинической ситуации.</w:t>
      </w:r>
    </w:p>
    <w:p w:rsidR="00326ABE" w:rsidRDefault="00ED1BAC">
      <w:pPr>
        <w:jc w:val="both"/>
      </w:pPr>
      <w:r>
        <w:t>5. Рассмотреть влияние адгезивных систем на пульпу зуба.</w:t>
      </w:r>
    </w:p>
    <w:p w:rsidR="00326ABE" w:rsidRDefault="00ED1BAC">
      <w:pPr>
        <w:jc w:val="both"/>
      </w:pPr>
      <w:r>
        <w:t xml:space="preserve">6. Научиться применять разные типы адгезивных систем при реставрации зубов. </w:t>
      </w:r>
    </w:p>
    <w:p w:rsidR="00326ABE" w:rsidRDefault="00326ABE">
      <w:pPr>
        <w:jc w:val="both"/>
        <w:rPr>
          <w:b/>
        </w:rPr>
      </w:pPr>
    </w:p>
    <w:p w:rsidR="00326ABE" w:rsidRDefault="00ED1BAC">
      <w:pPr>
        <w:jc w:val="center"/>
      </w:pPr>
      <w:r>
        <w:rPr>
          <w:b/>
        </w:rPr>
        <w:t>2. МАТЕРИАЛЬНОЕ ОСНАЩЕНИЕ</w:t>
      </w:r>
    </w:p>
    <w:p w:rsidR="00326ABE" w:rsidRDefault="00ED1BAC">
      <w:pPr>
        <w:jc w:val="both"/>
      </w:pPr>
      <w:r>
        <w:t>1.Стоматологический терапевтический кабинет.</w:t>
      </w:r>
    </w:p>
    <w:p w:rsidR="00326ABE" w:rsidRDefault="00ED1BAC">
      <w:pPr>
        <w:jc w:val="both"/>
      </w:pPr>
      <w:r>
        <w:t>2. Стоматологические установки</w:t>
      </w:r>
    </w:p>
    <w:p w:rsidR="00326ABE" w:rsidRDefault="00ED1BAC">
      <w:pPr>
        <w:jc w:val="both"/>
      </w:pPr>
      <w:r>
        <w:t>3. Учебная литература, методические разработки кафедры.</w:t>
      </w:r>
    </w:p>
    <w:p w:rsidR="00326ABE" w:rsidRDefault="00ED1BAC">
      <w:pPr>
        <w:jc w:val="both"/>
      </w:pPr>
      <w:r>
        <w:t>4. Наборы стоматологического инструментария для диагностики и лечения стоматологических забол</w:t>
      </w:r>
      <w:r>
        <w:t>е</w:t>
      </w:r>
      <w:r>
        <w:t>ваний</w:t>
      </w:r>
    </w:p>
    <w:p w:rsidR="00326ABE" w:rsidRDefault="00ED1BAC">
      <w:pPr>
        <w:jc w:val="both"/>
      </w:pPr>
      <w:r>
        <w:t>5. Адгезивные системы различных поколений</w:t>
      </w:r>
    </w:p>
    <w:p w:rsidR="00326ABE" w:rsidRDefault="00ED1BAC">
      <w:pPr>
        <w:jc w:val="both"/>
      </w:pPr>
      <w:r>
        <w:t>6. Композиционные пломбировочные материалы химического и светового отверждения.</w:t>
      </w:r>
    </w:p>
    <w:p w:rsidR="00326ABE" w:rsidRDefault="00326ABE">
      <w:pPr>
        <w:pStyle w:val="a9"/>
        <w:rPr>
          <w:sz w:val="24"/>
        </w:rPr>
      </w:pPr>
    </w:p>
    <w:p w:rsidR="00326ABE" w:rsidRDefault="00ED1BAC">
      <w:pPr>
        <w:pStyle w:val="a9"/>
        <w:jc w:val="center"/>
      </w:pPr>
      <w:r>
        <w:rPr>
          <w:sz w:val="24"/>
        </w:rPr>
        <w:t>3. Вопросы, подлежащие изучению на занятии</w:t>
      </w:r>
    </w:p>
    <w:p w:rsidR="00326ABE" w:rsidRDefault="00ED1BAC">
      <w:pPr>
        <w:jc w:val="both"/>
      </w:pPr>
      <w:r>
        <w:rPr>
          <w:bCs/>
        </w:rPr>
        <w:t>1. Адгезивные системы, определение, классификация.</w:t>
      </w:r>
    </w:p>
    <w:p w:rsidR="00326ABE" w:rsidRDefault="00ED1BAC">
      <w:pPr>
        <w:jc w:val="both"/>
      </w:pPr>
      <w:r>
        <w:rPr>
          <w:bCs/>
        </w:rPr>
        <w:t>2. Требования, предъявляемые к адгезивным системам.</w:t>
      </w:r>
    </w:p>
    <w:p w:rsidR="00326ABE" w:rsidRDefault="00ED1BAC">
      <w:pPr>
        <w:jc w:val="both"/>
      </w:pPr>
      <w:r>
        <w:rPr>
          <w:bCs/>
        </w:rPr>
        <w:t>3. Показания и противопоказания к применению адгезивных систем.</w:t>
      </w:r>
    </w:p>
    <w:p w:rsidR="00326ABE" w:rsidRDefault="00ED1BAC">
      <w:pPr>
        <w:jc w:val="both"/>
      </w:pPr>
      <w:r>
        <w:rPr>
          <w:bCs/>
        </w:rPr>
        <w:t>4. Механизмы связывания адгезивных систем с тканями зуба. Понятие «гибридный слой».</w:t>
      </w:r>
    </w:p>
    <w:p w:rsidR="00326ABE" w:rsidRDefault="00ED1BAC">
      <w:pPr>
        <w:jc w:val="both"/>
      </w:pPr>
      <w:r>
        <w:rPr>
          <w:bCs/>
        </w:rPr>
        <w:t>5. Характеристика и методика работы с адгезивными системами 1, 2, 3 поколений.</w:t>
      </w:r>
    </w:p>
    <w:p w:rsidR="00326ABE" w:rsidRDefault="00ED1BAC">
      <w:pPr>
        <w:jc w:val="both"/>
      </w:pPr>
      <w:r>
        <w:t>6. Адгезивные системы 4, 5, 6, 7 поколений. Состав, свойства, методика работы.</w:t>
      </w:r>
    </w:p>
    <w:p w:rsidR="00326ABE" w:rsidRDefault="00326ABE">
      <w:pPr>
        <w:pStyle w:val="a9"/>
        <w:jc w:val="center"/>
        <w:rPr>
          <w:sz w:val="24"/>
        </w:rPr>
      </w:pPr>
    </w:p>
    <w:p w:rsidR="00326ABE" w:rsidRDefault="00ED1BAC">
      <w:pPr>
        <w:pStyle w:val="a9"/>
        <w:jc w:val="center"/>
      </w:pPr>
      <w:r>
        <w:rPr>
          <w:sz w:val="24"/>
        </w:rPr>
        <w:t>4. ВОПРОСЫ, ЗНАНИЕ КОТОРЫХ НЕОБХОДИМО ДЛЯ ИЗУЧЕНИЯ ДАННОЙ ТЕМЫ:</w:t>
      </w:r>
    </w:p>
    <w:p w:rsidR="00326ABE" w:rsidRDefault="00ED1BAC">
      <w:pPr>
        <w:jc w:val="both"/>
      </w:pPr>
      <w:r>
        <w:rPr>
          <w:bCs/>
        </w:rPr>
        <w:t>1. Гистологическое строение эмали и дентина зуба.</w:t>
      </w:r>
    </w:p>
    <w:p w:rsidR="00326ABE" w:rsidRDefault="00ED1BAC">
      <w:pPr>
        <w:jc w:val="both"/>
      </w:pPr>
      <w:r>
        <w:rPr>
          <w:bCs/>
        </w:rPr>
        <w:t>2. Понятия «гибридный слой», «смазанный слой».</w:t>
      </w:r>
    </w:p>
    <w:p w:rsidR="00326ABE" w:rsidRDefault="00ED1BAC">
      <w:pPr>
        <w:jc w:val="both"/>
      </w:pPr>
      <w:r>
        <w:rPr>
          <w:bCs/>
        </w:rPr>
        <w:t>3. Методика протравливания твёрдых тканей зуба.</w:t>
      </w:r>
    </w:p>
    <w:p w:rsidR="00326ABE" w:rsidRDefault="00ED1BAC">
      <w:pPr>
        <w:jc w:val="both"/>
      </w:pPr>
      <w:r>
        <w:rPr>
          <w:bCs/>
        </w:rPr>
        <w:t>4. Классификация пломбировочных материалов для реставрации твёрдых тканей зуба.</w:t>
      </w:r>
    </w:p>
    <w:p w:rsidR="00326ABE" w:rsidRDefault="00326ABE">
      <w:pPr>
        <w:jc w:val="both"/>
        <w:rPr>
          <w:bCs/>
        </w:rPr>
      </w:pPr>
    </w:p>
    <w:p w:rsidR="00326ABE" w:rsidRDefault="00ED1BAC">
      <w:pPr>
        <w:widowControl w:val="0"/>
        <w:autoSpaceDE w:val="0"/>
        <w:jc w:val="center"/>
      </w:pPr>
      <w:r>
        <w:rPr>
          <w:rFonts w:ascii="Cambria" w:hAnsi="Cambria"/>
          <w:b/>
          <w:bCs/>
          <w:sz w:val="28"/>
          <w:szCs w:val="28"/>
        </w:rPr>
        <w:t>5. Содержание занятия.</w:t>
      </w:r>
    </w:p>
    <w:p w:rsidR="00326ABE" w:rsidRDefault="00ED1BAC">
      <w:pPr>
        <w:widowControl w:val="0"/>
        <w:autoSpaceDE w:val="0"/>
        <w:jc w:val="both"/>
      </w:pPr>
      <w:r>
        <w:rPr>
          <w:b/>
          <w:bCs/>
        </w:rPr>
        <w:t>Вопросы темы:</w:t>
      </w:r>
    </w:p>
    <w:p w:rsidR="00326ABE" w:rsidRDefault="00ED1BAC">
      <w:pPr>
        <w:jc w:val="both"/>
      </w:pPr>
      <w:r>
        <w:rPr>
          <w:bCs/>
        </w:rPr>
        <w:t>1. Адгезивные системы, определение, классификация.</w:t>
      </w:r>
    </w:p>
    <w:p w:rsidR="00326ABE" w:rsidRDefault="00ED1BAC">
      <w:pPr>
        <w:jc w:val="both"/>
      </w:pPr>
      <w:r>
        <w:rPr>
          <w:bCs/>
        </w:rPr>
        <w:t>2. Требования, предъявляемые к адгезивным системам.</w:t>
      </w:r>
    </w:p>
    <w:p w:rsidR="00326ABE" w:rsidRDefault="00ED1BAC">
      <w:pPr>
        <w:jc w:val="both"/>
      </w:pPr>
      <w:r>
        <w:rPr>
          <w:bCs/>
        </w:rPr>
        <w:t>3. Показания и противопоказания к применению адгезивных систем.</w:t>
      </w:r>
    </w:p>
    <w:p w:rsidR="00326ABE" w:rsidRDefault="00ED1BAC">
      <w:pPr>
        <w:jc w:val="both"/>
      </w:pPr>
      <w:r>
        <w:rPr>
          <w:bCs/>
        </w:rPr>
        <w:t>4. Механизмы связывания адгезивных систем с тканями зуба. Понятие «гибридный слой».</w:t>
      </w:r>
    </w:p>
    <w:p w:rsidR="00326ABE" w:rsidRDefault="00ED1BAC">
      <w:pPr>
        <w:jc w:val="both"/>
      </w:pPr>
      <w:r>
        <w:rPr>
          <w:bCs/>
        </w:rPr>
        <w:t>5. Характеристика и методика работы с адгезивными системами 1, 2, 3 поколений.</w:t>
      </w:r>
    </w:p>
    <w:p w:rsidR="00326ABE" w:rsidRDefault="00ED1BAC">
      <w:pPr>
        <w:jc w:val="both"/>
      </w:pPr>
      <w:r>
        <w:rPr>
          <w:bCs/>
        </w:rPr>
        <w:t>6. Адгезивные системы 4, 5, 6, 7 поколений. Состав, свойства, методика работы.</w:t>
      </w:r>
    </w:p>
    <w:p w:rsidR="00326ABE" w:rsidRDefault="00326ABE">
      <w:pPr>
        <w:widowControl w:val="0"/>
        <w:autoSpaceDE w:val="0"/>
        <w:jc w:val="center"/>
        <w:rPr>
          <w:b/>
          <w:bCs/>
        </w:rPr>
      </w:pPr>
    </w:p>
    <w:p w:rsidR="00326ABE" w:rsidRDefault="00ED1BAC">
      <w:pPr>
        <w:widowControl w:val="0"/>
        <w:numPr>
          <w:ilvl w:val="0"/>
          <w:numId w:val="3"/>
        </w:numPr>
        <w:autoSpaceDE w:val="0"/>
      </w:pPr>
      <w:r>
        <w:rPr>
          <w:b/>
          <w:bCs/>
        </w:rPr>
        <w:t>АДГЕЗИВНЫЕ СИСТЕМЫ, ОПРЕДЕЛЕНИЕ, КЛАССИФИКАЦИЯ.</w:t>
      </w:r>
    </w:p>
    <w:p w:rsidR="00326ABE" w:rsidRDefault="00ED1BAC">
      <w:pPr>
        <w:shd w:val="clear" w:color="auto" w:fill="FFFFFF"/>
        <w:spacing w:before="5"/>
        <w:ind w:right="21" w:firstLine="708"/>
        <w:jc w:val="both"/>
      </w:pPr>
      <w:r>
        <w:rPr>
          <w:u w:val="single"/>
        </w:rPr>
        <w:t>Адгезивная система</w:t>
      </w:r>
      <w:r>
        <w:t xml:space="preserve"> — набор жидкостей, включающий в разных комби</w:t>
      </w:r>
      <w:r>
        <w:softHyphen/>
        <w:t xml:space="preserve">нациях протравливающий компонент, </w:t>
      </w:r>
      <w:proofErr w:type="spellStart"/>
      <w:r>
        <w:t>праймер</w:t>
      </w:r>
      <w:proofErr w:type="spellEnd"/>
      <w:r>
        <w:t xml:space="preserve"> и бонд и способствующий мик</w:t>
      </w:r>
      <w:r>
        <w:softHyphen/>
        <w:t>ромеханической и ряде случаев химической фикс</w:t>
      </w:r>
      <w:r>
        <w:t>а</w:t>
      </w:r>
      <w:r>
        <w:t>ции стоматологических ма</w:t>
      </w:r>
      <w:r>
        <w:softHyphen/>
        <w:t>териалов (композитов, амальгамы, керамики и др.) непосредственно к тве</w:t>
      </w:r>
      <w:r>
        <w:t>р</w:t>
      </w:r>
      <w:r>
        <w:t>дым тканям зуба.</w:t>
      </w:r>
    </w:p>
    <w:p w:rsidR="00326ABE" w:rsidRDefault="00ED1BAC">
      <w:pPr>
        <w:ind w:firstLine="708"/>
        <w:jc w:val="both"/>
      </w:pPr>
      <w:r>
        <w:t xml:space="preserve">Протравка – раствор, гель или </w:t>
      </w:r>
      <w:proofErr w:type="spellStart"/>
      <w:r>
        <w:t>полугель</w:t>
      </w:r>
      <w:proofErr w:type="spellEnd"/>
      <w:r>
        <w:t>, содержащий концентрированную неорганическую ки</w:t>
      </w:r>
      <w:r>
        <w:t>с</w:t>
      </w:r>
      <w:r>
        <w:t>лоту и предназначенный для полного удаления смазанного слоя и создания микрорельефа на поверхн</w:t>
      </w:r>
      <w:r>
        <w:t>о</w:t>
      </w:r>
      <w:r>
        <w:t xml:space="preserve">сти эмали, а также дентина при использовании тотального травления. </w:t>
      </w:r>
      <w:proofErr w:type="gramStart"/>
      <w:r>
        <w:t>Представлен</w:t>
      </w:r>
      <w:proofErr w:type="gramEnd"/>
      <w:r>
        <w:t xml:space="preserve"> органическими м</w:t>
      </w:r>
      <w:r>
        <w:t>о</w:t>
      </w:r>
      <w:r>
        <w:t xml:space="preserve">номерами, которые в присутствии воды </w:t>
      </w:r>
      <w:proofErr w:type="spellStart"/>
      <w:r>
        <w:t>диссоциируют</w:t>
      </w:r>
      <w:proofErr w:type="spellEnd"/>
      <w:r>
        <w:t>, создавая кислую среду с рН менее 2,5.</w:t>
      </w:r>
    </w:p>
    <w:p w:rsidR="00326ABE" w:rsidRDefault="00ED1BAC">
      <w:pPr>
        <w:ind w:firstLine="708"/>
        <w:jc w:val="both"/>
      </w:pPr>
      <w:proofErr w:type="spellStart"/>
      <w:r>
        <w:t>Праймер</w:t>
      </w:r>
      <w:proofErr w:type="spellEnd"/>
      <w:r>
        <w:t xml:space="preserve"> - сложный химический комплекс, включающий гидрофильные мономеры, раствор</w:t>
      </w:r>
      <w:r>
        <w:t>и</w:t>
      </w:r>
      <w:r>
        <w:t>тель, наполнитель, инициатор, стабилизатор. Он предназначен для пропитывания структур дентина (с</w:t>
      </w:r>
      <w:r>
        <w:t>е</w:t>
      </w:r>
      <w:r>
        <w:t xml:space="preserve">ти коллагеновых волокон, дентинных трубочек) с образованием гибридного слоя. Благодаря </w:t>
      </w:r>
      <w:proofErr w:type="spellStart"/>
      <w:r>
        <w:t>праймеру</w:t>
      </w:r>
      <w:proofErr w:type="spellEnd"/>
      <w:r>
        <w:t xml:space="preserve"> возможно сцепление гидрофобных стоматологических материалов с влажным дентином.</w:t>
      </w:r>
    </w:p>
    <w:p w:rsidR="00326ABE" w:rsidRDefault="00ED1BAC">
      <w:pPr>
        <w:ind w:firstLine="708"/>
        <w:jc w:val="both"/>
      </w:pPr>
      <w:r>
        <w:lastRenderedPageBreak/>
        <w:t>Бонд (</w:t>
      </w:r>
      <w:proofErr w:type="spellStart"/>
      <w:r>
        <w:t>адгезив</w:t>
      </w:r>
      <w:proofErr w:type="spellEnd"/>
      <w:r>
        <w:t xml:space="preserve">) - сложный химический комплекс, включающий </w:t>
      </w:r>
      <w:proofErr w:type="gramStart"/>
      <w:r>
        <w:t>гидрофобные</w:t>
      </w:r>
      <w:proofErr w:type="gramEnd"/>
      <w:r>
        <w:t xml:space="preserve"> высокомолекуля</w:t>
      </w:r>
      <w:r>
        <w:t>р</w:t>
      </w:r>
      <w:r>
        <w:t xml:space="preserve">ные </w:t>
      </w:r>
      <w:proofErr w:type="spellStart"/>
      <w:r>
        <w:t>метакрилаты</w:t>
      </w:r>
      <w:proofErr w:type="spellEnd"/>
      <w:r>
        <w:t>, наполнитель, растворитель, инициатор, стабилизатор. Он обеспечивает связь гидр</w:t>
      </w:r>
      <w:r>
        <w:t>о</w:t>
      </w:r>
      <w:r>
        <w:t>фобного композиционного материала с протравленной поверхностью эмали.</w:t>
      </w:r>
    </w:p>
    <w:p w:rsidR="00326ABE" w:rsidRDefault="00ED1BAC">
      <w:pPr>
        <w:jc w:val="both"/>
      </w:pPr>
      <w:r>
        <w:t>Растворитель — химическое вещество (ацетон, спирт, вода, их комбинация), способствующее сохран</w:t>
      </w:r>
      <w:r>
        <w:t>е</w:t>
      </w:r>
      <w:r>
        <w:t>нию жидкой консистенции материала и проникновению компонентов адгезивной системы в ткани зуба.</w:t>
      </w:r>
    </w:p>
    <w:p w:rsidR="00326ABE" w:rsidRDefault="00ED1BAC">
      <w:pPr>
        <w:ind w:firstLine="708"/>
        <w:jc w:val="both"/>
      </w:pPr>
      <w:r>
        <w:t xml:space="preserve">Наполнитель - частицы неорганического вещества (SiO2, </w:t>
      </w:r>
      <w:proofErr w:type="spellStart"/>
      <w:r>
        <w:t>акросил</w:t>
      </w:r>
      <w:proofErr w:type="spellEnd"/>
      <w:r>
        <w:t xml:space="preserve">) разного размера (микрометры, нанометры), содержащиеся в определенном количестве в </w:t>
      </w:r>
      <w:proofErr w:type="spellStart"/>
      <w:r>
        <w:t>праймере</w:t>
      </w:r>
      <w:proofErr w:type="spellEnd"/>
      <w:r>
        <w:t xml:space="preserve"> и бонде. Наполнитель повышает прочность и стабильность гибридного слоя.</w:t>
      </w:r>
    </w:p>
    <w:p w:rsidR="00326ABE" w:rsidRDefault="00ED1BAC">
      <w:pPr>
        <w:ind w:firstLine="708"/>
        <w:jc w:val="both"/>
      </w:pPr>
      <w:r>
        <w:t xml:space="preserve">Активатор - дополнительный компонент адгезивной системы, который применяется при работе с амальгамой, композиционными материалами химического и двойного отверждения, ортопедическими конструкциями. Он смешивается с </w:t>
      </w:r>
      <w:proofErr w:type="spellStart"/>
      <w:r>
        <w:t>праймером</w:t>
      </w:r>
      <w:proofErr w:type="spellEnd"/>
      <w:r>
        <w:t xml:space="preserve"> и/или бондом, обеспечивая самоотверждение адгезивной системы.</w:t>
      </w:r>
    </w:p>
    <w:p w:rsidR="00326ABE" w:rsidRDefault="00ED1BAC">
      <w:pPr>
        <w:ind w:firstLine="708"/>
        <w:jc w:val="both"/>
      </w:pPr>
      <w:proofErr w:type="spellStart"/>
      <w:r>
        <w:t>Унидоза</w:t>
      </w:r>
      <w:proofErr w:type="spellEnd"/>
      <w:r>
        <w:t xml:space="preserve"> - форма выпуска адгезивной системы одноразового использования, значительно сниж</w:t>
      </w:r>
      <w:r>
        <w:t>а</w:t>
      </w:r>
      <w:r>
        <w:t>ющая риск передачи инфекции. Содержит, как правило, 0,1 - 0,2 мл материала.</w:t>
      </w:r>
    </w:p>
    <w:p w:rsidR="00326ABE" w:rsidRDefault="00ED1BAC">
      <w:pPr>
        <w:shd w:val="clear" w:color="auto" w:fill="FFFFFF"/>
        <w:ind w:right="21"/>
        <w:jc w:val="both"/>
      </w:pPr>
      <w:r>
        <w:rPr>
          <w:color w:val="000000"/>
        </w:rPr>
        <w:t>Большой ассортимент адгезивных систем, представленных на стоматоло</w:t>
      </w:r>
      <w:r>
        <w:rPr>
          <w:color w:val="000000"/>
        </w:rPr>
        <w:softHyphen/>
        <w:t>гическом рынке, значительно усложняет процедуру выбора того или иного ма</w:t>
      </w:r>
      <w:r>
        <w:rPr>
          <w:color w:val="000000"/>
        </w:rPr>
        <w:softHyphen/>
        <w:t>териала для стоматолога. Одной из причин является н</w:t>
      </w:r>
      <w:r>
        <w:rPr>
          <w:color w:val="000000"/>
        </w:rPr>
        <w:t>е</w:t>
      </w:r>
      <w:r>
        <w:rPr>
          <w:color w:val="000000"/>
        </w:rPr>
        <w:t>достаточная системати</w:t>
      </w:r>
      <w:r>
        <w:rPr>
          <w:color w:val="000000"/>
        </w:rPr>
        <w:softHyphen/>
        <w:t>зация информации об адгезивных системах. Ниже представлены основные при</w:t>
      </w:r>
      <w:r>
        <w:rPr>
          <w:color w:val="000000"/>
        </w:rPr>
        <w:t>н</w:t>
      </w:r>
      <w:r>
        <w:rPr>
          <w:color w:val="000000"/>
        </w:rPr>
        <w:t xml:space="preserve">ципы классификации современных адгезивных систем </w:t>
      </w:r>
    </w:p>
    <w:p w:rsidR="00326ABE" w:rsidRDefault="00ED1BAC">
      <w:pPr>
        <w:shd w:val="clear" w:color="auto" w:fill="FFFFFF"/>
        <w:ind w:right="21"/>
        <w:jc w:val="both"/>
      </w:pPr>
      <w:r>
        <w:rPr>
          <w:color w:val="000000"/>
        </w:rPr>
        <w:t xml:space="preserve">1) </w:t>
      </w:r>
      <w:r>
        <w:rPr>
          <w:i/>
          <w:iCs/>
          <w:color w:val="000000"/>
        </w:rPr>
        <w:t>по поколениям:</w:t>
      </w:r>
    </w:p>
    <w:p w:rsidR="00326ABE" w:rsidRDefault="00ED1BAC">
      <w:pPr>
        <w:shd w:val="clear" w:color="auto" w:fill="FFFFFF"/>
      </w:pPr>
      <w:r>
        <w:rPr>
          <w:color w:val="000000"/>
        </w:rPr>
        <w:t>а) 1-е поколение; б) 2-е поколение; в) 3-е поколение; г) 4-е поколение; д) 5-е поколение; е) 6-е покол</w:t>
      </w:r>
      <w:r>
        <w:rPr>
          <w:color w:val="000000"/>
        </w:rPr>
        <w:t>е</w:t>
      </w:r>
      <w:r>
        <w:rPr>
          <w:color w:val="000000"/>
        </w:rPr>
        <w:t>ние; ж) 7-е поколение;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2) </w:t>
      </w:r>
      <w:r>
        <w:rPr>
          <w:i/>
          <w:iCs/>
          <w:color w:val="000000"/>
        </w:rPr>
        <w:t>по количеству наполнителя: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а) ненаполненные; б) наполненные; в) </w:t>
      </w:r>
      <w:proofErr w:type="spellStart"/>
      <w:r>
        <w:rPr>
          <w:color w:val="000000"/>
        </w:rPr>
        <w:t>нанонаполненные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3) </w:t>
      </w:r>
      <w:r>
        <w:rPr>
          <w:i/>
          <w:iCs/>
          <w:color w:val="000000"/>
        </w:rPr>
        <w:t>по типу растворителя: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ацетонсодержащие</w:t>
      </w:r>
      <w:proofErr w:type="spellEnd"/>
      <w:r>
        <w:rPr>
          <w:color w:val="000000"/>
        </w:rPr>
        <w:t xml:space="preserve">; б) </w:t>
      </w:r>
      <w:proofErr w:type="gramStart"/>
      <w:r>
        <w:rPr>
          <w:color w:val="000000"/>
        </w:rPr>
        <w:t>спиртосодержащие</w:t>
      </w:r>
      <w:proofErr w:type="gramEnd"/>
      <w:r>
        <w:rPr>
          <w:color w:val="000000"/>
        </w:rPr>
        <w:t>; в) на водной основе; г) комбинированные;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4) </w:t>
      </w:r>
      <w:r>
        <w:rPr>
          <w:i/>
          <w:iCs/>
          <w:color w:val="000000"/>
        </w:rPr>
        <w:t>по назначению:</w:t>
      </w:r>
    </w:p>
    <w:p w:rsidR="00326ABE" w:rsidRDefault="00ED1BAC">
      <w:pPr>
        <w:shd w:val="clear" w:color="auto" w:fill="FFFFFF"/>
      </w:pPr>
      <w:r>
        <w:rPr>
          <w:color w:val="000000"/>
        </w:rPr>
        <w:t>а) эмалево-</w:t>
      </w:r>
      <w:proofErr w:type="spellStart"/>
      <w:r>
        <w:rPr>
          <w:color w:val="000000"/>
        </w:rPr>
        <w:t>деитинные</w:t>
      </w:r>
      <w:proofErr w:type="spellEnd"/>
      <w:r>
        <w:rPr>
          <w:color w:val="000000"/>
        </w:rPr>
        <w:t xml:space="preserve"> адгезивные системы (для адгезии всех </w:t>
      </w:r>
      <w:proofErr w:type="spellStart"/>
      <w:r>
        <w:rPr>
          <w:color w:val="000000"/>
        </w:rPr>
        <w:t>светоотверждаемых</w:t>
      </w:r>
      <w:proofErr w:type="spellEnd"/>
      <w:r>
        <w:rPr>
          <w:color w:val="000000"/>
        </w:rPr>
        <w:t xml:space="preserve"> материалов);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б) универсальные адгезивные системы (для адгезии свето, </w:t>
      </w:r>
      <w:proofErr w:type="spellStart"/>
      <w:r>
        <w:rPr>
          <w:color w:val="000000"/>
        </w:rPr>
        <w:t>химиоотверждаемых</w:t>
      </w:r>
      <w:proofErr w:type="spellEnd"/>
      <w:r>
        <w:rPr>
          <w:color w:val="000000"/>
        </w:rPr>
        <w:t xml:space="preserve"> и материалов двойного отверждения);</w:t>
      </w:r>
    </w:p>
    <w:p w:rsidR="00326ABE" w:rsidRDefault="00ED1BAC">
      <w:pPr>
        <w:shd w:val="clear" w:color="auto" w:fill="FFFFFF"/>
      </w:pPr>
      <w:r>
        <w:rPr>
          <w:color w:val="000000"/>
        </w:rPr>
        <w:t>в) многофункциональные адгезивные системы (для адгезии композици</w:t>
      </w:r>
      <w:r>
        <w:rPr>
          <w:color w:val="000000"/>
        </w:rPr>
        <w:softHyphen/>
        <w:t>онных пломбировочных матер</w:t>
      </w:r>
      <w:r>
        <w:rPr>
          <w:color w:val="000000"/>
        </w:rPr>
        <w:t>и</w:t>
      </w:r>
      <w:r>
        <w:rPr>
          <w:color w:val="000000"/>
        </w:rPr>
        <w:t>алов, керамики, амальгамы, сплавов);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5) </w:t>
      </w:r>
      <w:r>
        <w:rPr>
          <w:i/>
          <w:iCs/>
          <w:color w:val="000000"/>
        </w:rPr>
        <w:t>по способу полимеризации: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светоотверждаемые</w:t>
      </w:r>
      <w:proofErr w:type="spellEnd"/>
      <w:r>
        <w:rPr>
          <w:color w:val="000000"/>
        </w:rPr>
        <w:t xml:space="preserve">; б) </w:t>
      </w:r>
      <w:proofErr w:type="spellStart"/>
      <w:r>
        <w:rPr>
          <w:color w:val="000000"/>
        </w:rPr>
        <w:t>самоотверждаемые</w:t>
      </w:r>
      <w:proofErr w:type="spellEnd"/>
      <w:r>
        <w:rPr>
          <w:color w:val="000000"/>
        </w:rPr>
        <w:t>; в) двойного отверждения;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6) </w:t>
      </w:r>
      <w:r>
        <w:rPr>
          <w:i/>
          <w:iCs/>
          <w:color w:val="000000"/>
        </w:rPr>
        <w:t>по механизму действия: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самопротравливающие</w:t>
      </w:r>
      <w:proofErr w:type="spellEnd"/>
      <w:r>
        <w:rPr>
          <w:color w:val="000000"/>
        </w:rPr>
        <w:t xml:space="preserve"> системы;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б) системы с тотальным протравливанием тканей зуба.</w:t>
      </w:r>
    </w:p>
    <w:p w:rsidR="00326ABE" w:rsidRDefault="00ED1BAC">
      <w:pPr>
        <w:shd w:val="clear" w:color="auto" w:fill="FFFFFF"/>
        <w:jc w:val="both"/>
      </w:pPr>
      <w:r>
        <w:t xml:space="preserve">  Популярность </w:t>
      </w:r>
      <w:proofErr w:type="spellStart"/>
      <w:r>
        <w:t>самопротравливающих</w:t>
      </w:r>
      <w:proofErr w:type="spellEnd"/>
      <w:r>
        <w:t xml:space="preserve"> адгезивных систем в мире постоянно растет. На сегодняшний день можно выделить3 основных класса </w:t>
      </w:r>
      <w:proofErr w:type="spellStart"/>
      <w:r>
        <w:t>самопротравливающих</w:t>
      </w:r>
      <w:proofErr w:type="spellEnd"/>
      <w:r>
        <w:t xml:space="preserve"> систем: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1) </w:t>
      </w:r>
      <w:proofErr w:type="spellStart"/>
      <w:r>
        <w:rPr>
          <w:i/>
          <w:iCs/>
          <w:color w:val="000000"/>
        </w:rPr>
        <w:t>самопротравливающие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праймер</w:t>
      </w:r>
      <w:proofErr w:type="gramStart"/>
      <w:r>
        <w:rPr>
          <w:i/>
          <w:iCs/>
          <w:color w:val="000000"/>
        </w:rPr>
        <w:t>ы</w:t>
      </w:r>
      <w:proofErr w:type="spellEnd"/>
      <w:r>
        <w:rPr>
          <w:i/>
          <w:iCs/>
          <w:color w:val="000000"/>
        </w:rPr>
        <w:t>-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</w:rPr>
        <w:t>(включают 2-3 бутылочки, требуют раздельного нанесения ко</w:t>
      </w:r>
      <w:r>
        <w:rPr>
          <w:color w:val="000000"/>
        </w:rPr>
        <w:t>м</w:t>
      </w:r>
      <w:r>
        <w:rPr>
          <w:color w:val="000000"/>
        </w:rPr>
        <w:t>понентов), включающие два подвида: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а)  </w:t>
      </w:r>
      <w:proofErr w:type="spellStart"/>
      <w:r>
        <w:rPr>
          <w:i/>
          <w:iCs/>
          <w:color w:val="000000"/>
        </w:rPr>
        <w:t>однобутылочные</w:t>
      </w:r>
      <w:proofErr w:type="spellEnd"/>
      <w:r>
        <w:rPr>
          <w:i/>
          <w:iCs/>
          <w:color w:val="000000"/>
        </w:rPr>
        <w:t xml:space="preserve"> системы с </w:t>
      </w:r>
      <w:proofErr w:type="spellStart"/>
      <w:r>
        <w:rPr>
          <w:i/>
          <w:iCs/>
          <w:color w:val="000000"/>
        </w:rPr>
        <w:t>самопротравливливающим</w:t>
      </w:r>
      <w:proofErr w:type="spellEnd"/>
      <w:r>
        <w:rPr>
          <w:i/>
          <w:iCs/>
          <w:color w:val="000000"/>
        </w:rPr>
        <w:t xml:space="preserve"> агентом </w:t>
      </w:r>
      <w:r>
        <w:rPr>
          <w:color w:val="000000"/>
        </w:rPr>
        <w:t xml:space="preserve">(несмываемый кондиционер для эмали и дентина + </w:t>
      </w:r>
      <w:proofErr w:type="spellStart"/>
      <w:r>
        <w:rPr>
          <w:color w:val="000000"/>
        </w:rPr>
        <w:t>однобутылочная</w:t>
      </w:r>
      <w:proofErr w:type="spellEnd"/>
      <w:r>
        <w:rPr>
          <w:color w:val="000000"/>
        </w:rPr>
        <w:t xml:space="preserve"> система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 xml:space="preserve"> и бонд);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б) </w:t>
      </w:r>
      <w:proofErr w:type="spellStart"/>
      <w:r>
        <w:rPr>
          <w:i/>
          <w:iCs/>
          <w:color w:val="000000"/>
        </w:rPr>
        <w:t>самопротравливающий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праймер</w:t>
      </w:r>
      <w:proofErr w:type="spellEnd"/>
      <w:r>
        <w:rPr>
          <w:i/>
          <w:iCs/>
          <w:color w:val="000000"/>
        </w:rPr>
        <w:t xml:space="preserve"> +бонд;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2)  </w:t>
      </w:r>
      <w:r>
        <w:rPr>
          <w:i/>
          <w:iCs/>
          <w:color w:val="000000"/>
        </w:rPr>
        <w:t xml:space="preserve">одношаговые смешиваемые </w:t>
      </w:r>
      <w:proofErr w:type="spellStart"/>
      <w:r>
        <w:rPr>
          <w:i/>
          <w:iCs/>
          <w:color w:val="000000"/>
        </w:rPr>
        <w:t>самопротравливающие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адгезивы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(включа</w:t>
      </w:r>
      <w:r>
        <w:rPr>
          <w:color w:val="000000"/>
        </w:rPr>
        <w:softHyphen/>
        <w:t>ют 2 бутылочки, компоненты перед нанесением необходимо смешать, требует</w:t>
      </w:r>
      <w:r>
        <w:rPr>
          <w:color w:val="000000"/>
        </w:rPr>
        <w:softHyphen/>
        <w:t xml:space="preserve">ся одна аппликация материала);    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3)  </w:t>
      </w:r>
      <w:r>
        <w:rPr>
          <w:i/>
          <w:iCs/>
          <w:color w:val="000000"/>
        </w:rPr>
        <w:t xml:space="preserve">одношаговые </w:t>
      </w:r>
      <w:proofErr w:type="spellStart"/>
      <w:r>
        <w:rPr>
          <w:i/>
          <w:iCs/>
          <w:color w:val="000000"/>
        </w:rPr>
        <w:t>несмешиваёмые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самопротравливающие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адгезивы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(1 бутылочка, не требуется смеш</w:t>
      </w:r>
      <w:r>
        <w:rPr>
          <w:color w:val="000000"/>
        </w:rPr>
        <w:t>и</w:t>
      </w:r>
      <w:r>
        <w:rPr>
          <w:color w:val="000000"/>
        </w:rPr>
        <w:t>вать компоненты, требуется одна аппликация материала).</w:t>
      </w:r>
    </w:p>
    <w:p w:rsidR="00326ABE" w:rsidRDefault="00ED1BAC">
      <w:pPr>
        <w:shd w:val="clear" w:color="auto" w:fill="FFFFFF"/>
        <w:jc w:val="both"/>
      </w:pPr>
      <w:r>
        <w:t>Последним достижением</w:t>
      </w:r>
      <w:r>
        <w:rPr>
          <w:i/>
        </w:rPr>
        <w:t xml:space="preserve"> </w:t>
      </w:r>
      <w:r>
        <w:t>в адгезивной стоматологии является разработка «</w:t>
      </w:r>
      <w:proofErr w:type="spellStart"/>
      <w:r>
        <w:t>компобондов</w:t>
      </w:r>
      <w:proofErr w:type="spellEnd"/>
      <w:r>
        <w:t xml:space="preserve">» или </w:t>
      </w:r>
      <w:proofErr w:type="spellStart"/>
      <w:r>
        <w:t>самоадг</w:t>
      </w:r>
      <w:r>
        <w:t>е</w:t>
      </w:r>
      <w:r>
        <w:t>зивных</w:t>
      </w:r>
      <w:proofErr w:type="spellEnd"/>
      <w:r>
        <w:t xml:space="preserve"> композитов(</w:t>
      </w:r>
      <w:proofErr w:type="spellStart"/>
      <w:r>
        <w:rPr>
          <w:lang w:val="en-US"/>
        </w:rPr>
        <w:t>Vertise</w:t>
      </w:r>
      <w:proofErr w:type="spellEnd"/>
      <w:r>
        <w:t xml:space="preserve"> </w:t>
      </w:r>
      <w:r>
        <w:rPr>
          <w:lang w:val="en-US"/>
        </w:rPr>
        <w:t>Flow</w:t>
      </w:r>
      <w:r>
        <w:t xml:space="preserve">; </w:t>
      </w:r>
      <w:r>
        <w:rPr>
          <w:lang w:val="en-US"/>
        </w:rPr>
        <w:t>Kerr</w:t>
      </w:r>
      <w:r>
        <w:t xml:space="preserve">). В их состав входит </w:t>
      </w:r>
      <w:proofErr w:type="spellStart"/>
      <w:r>
        <w:t>бондинговый</w:t>
      </w:r>
      <w:proofErr w:type="spellEnd"/>
      <w:r>
        <w:t xml:space="preserve"> агент и текучий композит. Применение таких материалов исключает не только использование ортофосфорной кислоты, но и адг</w:t>
      </w:r>
      <w:r>
        <w:t>е</w:t>
      </w:r>
      <w:r>
        <w:t xml:space="preserve">зивной системы, существенно сокращая время работы и чувствительность техники. </w:t>
      </w:r>
    </w:p>
    <w:p w:rsidR="00326ABE" w:rsidRDefault="00326ABE">
      <w:pPr>
        <w:shd w:val="clear" w:color="auto" w:fill="FFFFFF"/>
        <w:spacing w:before="5"/>
        <w:ind w:left="720" w:right="182"/>
        <w:jc w:val="both"/>
        <w:rPr>
          <w:b/>
        </w:rPr>
      </w:pPr>
    </w:p>
    <w:p w:rsidR="00326ABE" w:rsidRDefault="00ED1BAC">
      <w:pPr>
        <w:shd w:val="clear" w:color="auto" w:fill="FFFFFF"/>
        <w:ind w:left="720" w:right="182"/>
        <w:jc w:val="both"/>
      </w:pPr>
      <w:r>
        <w:rPr>
          <w:b/>
        </w:rPr>
        <w:t xml:space="preserve">2. </w:t>
      </w:r>
      <w:r>
        <w:rPr>
          <w:b/>
          <w:bCs/>
        </w:rPr>
        <w:t>ТРЕБОВАНИЯ, ПРЕДЪЯВЛЯЕМЫЕ К АДГЕЗИВНЫМ СИСТЕМАМ.</w:t>
      </w:r>
    </w:p>
    <w:p w:rsidR="00326ABE" w:rsidRDefault="00ED1BAC">
      <w:pPr>
        <w:shd w:val="clear" w:color="auto" w:fill="FFFFFF"/>
        <w:ind w:left="10" w:firstLine="485"/>
        <w:jc w:val="both"/>
      </w:pPr>
      <w:r>
        <w:t>С момента разработки новой адгезивной системы и до начала её использования в клинической практике проходит достаточно длительный период, в течение которого всесторонне изучаются физич</w:t>
      </w:r>
      <w:r>
        <w:t>е</w:t>
      </w:r>
      <w:r>
        <w:lastRenderedPageBreak/>
        <w:t>ские, химические, биологические свойства нового материала на предмет соответствия принятым ста</w:t>
      </w:r>
      <w:r>
        <w:t>н</w:t>
      </w:r>
      <w:r>
        <w:t xml:space="preserve">дартам. Исследования на доклиническом уровне включают оценку </w:t>
      </w:r>
      <w:proofErr w:type="spellStart"/>
      <w:r>
        <w:t>цитотоксичности</w:t>
      </w:r>
      <w:proofErr w:type="spellEnd"/>
      <w:r>
        <w:t xml:space="preserve">, </w:t>
      </w:r>
      <w:proofErr w:type="spellStart"/>
      <w:r>
        <w:t>тератогенности</w:t>
      </w:r>
      <w:proofErr w:type="spellEnd"/>
      <w:r>
        <w:t xml:space="preserve">, </w:t>
      </w:r>
      <w:proofErr w:type="spellStart"/>
      <w:r>
        <w:t>аллергизирующего</w:t>
      </w:r>
      <w:proofErr w:type="spellEnd"/>
      <w:r>
        <w:t xml:space="preserve"> и других эффектов в экспериментах на культурах клеток, на животных, тесты на с</w:t>
      </w:r>
      <w:r>
        <w:t>и</w:t>
      </w:r>
      <w:r>
        <w:t>лу сцепления и др.  После  ус</w:t>
      </w:r>
      <w:r>
        <w:rPr>
          <w:color w:val="000000"/>
        </w:rPr>
        <w:t>пешного прохождения этого этапа оцениваются результаты клинической апро</w:t>
      </w:r>
      <w:r>
        <w:rPr>
          <w:color w:val="000000"/>
        </w:rPr>
        <w:softHyphen/>
        <w:t>бации нового материала в разных экспертных организациях. Только по</w:t>
      </w:r>
      <w:r>
        <w:rPr>
          <w:color w:val="000000"/>
        </w:rPr>
        <w:softHyphen/>
        <w:t>сле этого новая адгезивная система поступает в продажу на стоматологический рынок. Следует учитывать тот факт, что соверше</w:t>
      </w:r>
      <w:r>
        <w:rPr>
          <w:color w:val="000000"/>
        </w:rPr>
        <w:t>н</w:t>
      </w:r>
      <w:r>
        <w:rPr>
          <w:color w:val="000000"/>
        </w:rPr>
        <w:t>ной адгезивной системы на все случаи жизни на сегодняшний момент не создано. Ниже приведен пер</w:t>
      </w:r>
      <w:r>
        <w:rPr>
          <w:color w:val="000000"/>
        </w:rPr>
        <w:t>е</w:t>
      </w:r>
      <w:r>
        <w:rPr>
          <w:color w:val="000000"/>
        </w:rPr>
        <w:t>чень научно обоснованных требований к классу материалов «Адгезивные систе</w:t>
      </w:r>
      <w:r>
        <w:rPr>
          <w:color w:val="000000"/>
        </w:rPr>
        <w:softHyphen/>
        <w:t>мы», которыми важно руководствоваться стоматологу для получения хорошего клинического результата. Согласно ему, они должны: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1) быть универсальными и совместимыми с большинством стоматологических материалов;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2) обеспечивать немедленный, устойчивый к нагрузке, долговечный эффект связывания с тканями зуба;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3) компенсировать напряжение, возникающее в результате </w:t>
      </w:r>
      <w:proofErr w:type="spellStart"/>
      <w:r>
        <w:rPr>
          <w:color w:val="000000"/>
        </w:rPr>
        <w:t>полимеризационной</w:t>
      </w:r>
      <w:proofErr w:type="spellEnd"/>
      <w:r>
        <w:rPr>
          <w:color w:val="000000"/>
        </w:rPr>
        <w:t xml:space="preserve"> усадки композиционн</w:t>
      </w:r>
      <w:r>
        <w:rPr>
          <w:color w:val="000000"/>
        </w:rPr>
        <w:t>о</w:t>
      </w:r>
      <w:r>
        <w:rPr>
          <w:color w:val="000000"/>
        </w:rPr>
        <w:t>го материала;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4) иметь силу сцепления с дентином, подобную или равную адгезии к эмали;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5)обеспечивать достаточную адгезию к влажной поверхности дентина;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6) быть биосовместимыми, не вызывать раздражения и гибели пульпы в ближайшие и отдаленные ср</w:t>
      </w:r>
      <w:r>
        <w:rPr>
          <w:color w:val="000000"/>
        </w:rPr>
        <w:t>о</w:t>
      </w:r>
      <w:r>
        <w:rPr>
          <w:color w:val="000000"/>
        </w:rPr>
        <w:t>ки;</w:t>
      </w:r>
    </w:p>
    <w:p w:rsidR="00326ABE" w:rsidRDefault="00ED1BAC">
      <w:pPr>
        <w:shd w:val="clear" w:color="auto" w:fill="FFFFFF"/>
        <w:jc w:val="both"/>
      </w:pPr>
      <w:proofErr w:type="gramStart"/>
      <w:r>
        <w:rPr>
          <w:color w:val="000000"/>
        </w:rPr>
        <w:t>7) быть нерастворимыми при контакте с ротовой и дентинной жидко</w:t>
      </w:r>
      <w:r>
        <w:rPr>
          <w:color w:val="000000"/>
        </w:rPr>
        <w:softHyphen/>
        <w:t>стями;</w:t>
      </w:r>
      <w:proofErr w:type="gramEnd"/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8) обеспечивать удобство и легкость в использовании;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9) иметь длительный срок хранения;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10) не обладать сенсибилизирующим действием на пациента и врача.</w:t>
      </w:r>
    </w:p>
    <w:p w:rsidR="00326ABE" w:rsidRDefault="00326ABE">
      <w:pPr>
        <w:shd w:val="clear" w:color="auto" w:fill="FFFFFF"/>
        <w:spacing w:before="5"/>
        <w:ind w:left="720" w:right="182"/>
        <w:jc w:val="both"/>
        <w:rPr>
          <w:b/>
        </w:rPr>
      </w:pPr>
    </w:p>
    <w:p w:rsidR="00326ABE" w:rsidRDefault="00ED1BAC">
      <w:pPr>
        <w:widowControl w:val="0"/>
        <w:autoSpaceDE w:val="0"/>
      </w:pPr>
      <w:r>
        <w:rPr>
          <w:b/>
          <w:bCs/>
        </w:rPr>
        <w:t>3. ПОКАЗАНИЯ И ПРОТИВОПОКАЗАНИЯ К ПРИМЕНЕНИЮ АДГЕЗИВНЫХ СИСТЕМ.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Современные адгезивные системы имеют широкий спектр показаний, позволяющий работать с бол</w:t>
      </w:r>
      <w:r>
        <w:rPr>
          <w:color w:val="000000"/>
        </w:rPr>
        <w:t>ь</w:t>
      </w:r>
      <w:r>
        <w:rPr>
          <w:color w:val="000000"/>
        </w:rPr>
        <w:t>шинством типов стоматологических материалов. Они обеспечивают: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1) адгезию к тканям зуба всех </w:t>
      </w:r>
      <w:proofErr w:type="spellStart"/>
      <w:r>
        <w:rPr>
          <w:color w:val="000000"/>
        </w:rPr>
        <w:t>светоотверждаемых</w:t>
      </w:r>
      <w:proofErr w:type="spellEnd"/>
      <w:r>
        <w:rPr>
          <w:color w:val="000000"/>
        </w:rPr>
        <w:t xml:space="preserve"> пломбировочных материалов (композитов, </w:t>
      </w:r>
      <w:proofErr w:type="spellStart"/>
      <w:r>
        <w:rPr>
          <w:color w:val="000000"/>
        </w:rPr>
        <w:t>компом</w:t>
      </w:r>
      <w:r>
        <w:rPr>
          <w:color w:val="000000"/>
        </w:rPr>
        <w:t>е</w:t>
      </w:r>
      <w:r>
        <w:rPr>
          <w:color w:val="000000"/>
        </w:rPr>
        <w:t>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ормокеров</w:t>
      </w:r>
      <w:proofErr w:type="spellEnd"/>
      <w:r>
        <w:rPr>
          <w:color w:val="000000"/>
        </w:rPr>
        <w:t>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2) адгезию к тканям зуба материалов химического и двойного отвержде</w:t>
      </w:r>
      <w:r>
        <w:rPr>
          <w:color w:val="000000"/>
        </w:rPr>
        <w:softHyphen/>
        <w:t>ния (</w:t>
      </w:r>
      <w:proofErr w:type="spellStart"/>
      <w:r>
        <w:rPr>
          <w:color w:val="000000"/>
        </w:rPr>
        <w:t>химиокомпозиты</w:t>
      </w:r>
      <w:proofErr w:type="spellEnd"/>
      <w:r>
        <w:rPr>
          <w:color w:val="000000"/>
        </w:rPr>
        <w:t>, цементы для фиксации ортопедических конструкций двойного отверждения);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3) адгезию к тканям зуба и стоматологическим материалам амальгамы, керамики, благородных и небл</w:t>
      </w:r>
      <w:r>
        <w:rPr>
          <w:color w:val="000000"/>
        </w:rPr>
        <w:t>а</w:t>
      </w:r>
      <w:r>
        <w:rPr>
          <w:color w:val="000000"/>
        </w:rPr>
        <w:t>городных сплавов.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Клинические показания для использования адгезивных систем: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1) прямые реставрации кариозных полостей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классов по </w:t>
      </w:r>
      <w:proofErr w:type="spellStart"/>
      <w:r>
        <w:rPr>
          <w:color w:val="000000"/>
        </w:rPr>
        <w:t>Блэку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2) лечение чувствительности дентина корня зуба;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3) защита пульпы после препарирования зубов под ортопедические конструкции;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4) адгезивная техника работы с амальгамой;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5) подготовка зуба перед фиксацией непрямых реставраций (металличе</w:t>
      </w:r>
      <w:r>
        <w:rPr>
          <w:color w:val="000000"/>
        </w:rPr>
        <w:softHyphen/>
        <w:t>ских, керамических, компози</w:t>
      </w:r>
      <w:r>
        <w:rPr>
          <w:color w:val="000000"/>
        </w:rPr>
        <w:t>т</w:t>
      </w:r>
      <w:r>
        <w:rPr>
          <w:color w:val="000000"/>
        </w:rPr>
        <w:t>ных, комбинированных коронок, мостовидных протезов, вкладок, накладок, всех видов внутриканал</w:t>
      </w:r>
      <w:r>
        <w:rPr>
          <w:color w:val="000000"/>
        </w:rPr>
        <w:t>ь</w:t>
      </w:r>
      <w:r>
        <w:rPr>
          <w:color w:val="000000"/>
        </w:rPr>
        <w:t xml:space="preserve">ных и </w:t>
      </w:r>
      <w:proofErr w:type="spellStart"/>
      <w:r>
        <w:rPr>
          <w:color w:val="000000"/>
        </w:rPr>
        <w:t>парапульпарных</w:t>
      </w:r>
      <w:proofErr w:type="spellEnd"/>
      <w:r>
        <w:rPr>
          <w:color w:val="000000"/>
        </w:rPr>
        <w:t xml:space="preserve"> штифтов);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6) фиксация на зубах </w:t>
      </w:r>
      <w:proofErr w:type="spellStart"/>
      <w:r>
        <w:rPr>
          <w:color w:val="000000"/>
        </w:rPr>
        <w:t>ортодонтических</w:t>
      </w:r>
      <w:proofErr w:type="spellEnd"/>
      <w:r>
        <w:rPr>
          <w:color w:val="000000"/>
        </w:rPr>
        <w:t xml:space="preserve"> аппаратов (</w:t>
      </w:r>
      <w:proofErr w:type="spellStart"/>
      <w:r>
        <w:rPr>
          <w:color w:val="000000"/>
        </w:rPr>
        <w:t>брекеты</w:t>
      </w:r>
      <w:proofErr w:type="spellEnd"/>
      <w:r>
        <w:rPr>
          <w:color w:val="000000"/>
        </w:rPr>
        <w:t>);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7) прямое восстановление в полости рта старых пломб из композита, амальгамы, керамических, мета</w:t>
      </w:r>
      <w:r>
        <w:rPr>
          <w:color w:val="000000"/>
        </w:rPr>
        <w:t>л</w:t>
      </w:r>
      <w:r>
        <w:rPr>
          <w:color w:val="000000"/>
        </w:rPr>
        <w:t xml:space="preserve">локерамических, </w:t>
      </w:r>
      <w:proofErr w:type="spellStart"/>
      <w:r>
        <w:rPr>
          <w:color w:val="000000"/>
        </w:rPr>
        <w:t>металлоакриловых</w:t>
      </w:r>
      <w:proofErr w:type="spellEnd"/>
      <w:r>
        <w:rPr>
          <w:color w:val="000000"/>
        </w:rPr>
        <w:t>, пластмас</w:t>
      </w:r>
      <w:r>
        <w:rPr>
          <w:color w:val="000000"/>
        </w:rPr>
        <w:softHyphen/>
        <w:t>совых коронок.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Клинические противопоказания для использования адгезивных систем: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1) плохая гигиена полости рта у пациента;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2) невозможность изоляции рабочего поля от слюны;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3) аллергия на любой из компонентов адгезивной системы у стоматолога или пациента.</w:t>
      </w:r>
    </w:p>
    <w:p w:rsidR="00326ABE" w:rsidRDefault="00326ABE">
      <w:pPr>
        <w:jc w:val="both"/>
        <w:rPr>
          <w:b/>
          <w:color w:val="000000"/>
        </w:rPr>
      </w:pPr>
    </w:p>
    <w:p w:rsidR="00326ABE" w:rsidRDefault="00ED1BAC">
      <w:pPr>
        <w:jc w:val="center"/>
      </w:pPr>
      <w:r>
        <w:rPr>
          <w:b/>
          <w:color w:val="000000"/>
        </w:rPr>
        <w:t xml:space="preserve">4. </w:t>
      </w:r>
      <w:r>
        <w:rPr>
          <w:b/>
          <w:bCs/>
        </w:rPr>
        <w:t>МЕХАНИЗМЫ СВЯЗЫВАНИЯ АДГЕЗИВНЫХ СИСТЕМ С ТКАНЯМИ ЗУБА. ПОНЯТИЕ «ГИБРИДНЫЙ СЛОЙ».</w:t>
      </w:r>
    </w:p>
    <w:p w:rsidR="00326ABE" w:rsidRDefault="00ED1BAC">
      <w:pPr>
        <w:shd w:val="clear" w:color="auto" w:fill="FFFFFF"/>
        <w:jc w:val="center"/>
      </w:pPr>
      <w:r>
        <w:rPr>
          <w:color w:val="000000"/>
          <w:u w:val="single"/>
        </w:rPr>
        <w:t>ОБРАЗОВАНИЕ ГИБРИДНОГО СЛОЯ НА УРОВНЕ ЭМАЛИ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Основу для развития адгезивной стоматологии заложил </w:t>
      </w:r>
      <w:proofErr w:type="spellStart"/>
      <w:r>
        <w:rPr>
          <w:color w:val="000000"/>
          <w:lang w:val="en-US"/>
        </w:rPr>
        <w:t>Buonocore</w:t>
      </w:r>
      <w:proofErr w:type="spellEnd"/>
      <w:r>
        <w:rPr>
          <w:color w:val="000000"/>
        </w:rPr>
        <w:t xml:space="preserve"> в 1955 г., </w:t>
      </w:r>
      <w:proofErr w:type="gramStart"/>
      <w:r>
        <w:rPr>
          <w:color w:val="000000"/>
        </w:rPr>
        <w:t>который</w:t>
      </w:r>
      <w:proofErr w:type="gramEnd"/>
      <w:r>
        <w:rPr>
          <w:color w:val="000000"/>
        </w:rPr>
        <w:t xml:space="preserve"> установил, что о</w:t>
      </w:r>
      <w:r>
        <w:rPr>
          <w:color w:val="000000"/>
        </w:rPr>
        <w:t>б</w:t>
      </w:r>
      <w:r>
        <w:rPr>
          <w:color w:val="000000"/>
        </w:rPr>
        <w:t>работка эмали 85 %-ной ортофосфорной ки</w:t>
      </w:r>
      <w:r>
        <w:rPr>
          <w:color w:val="000000"/>
        </w:rPr>
        <w:softHyphen/>
        <w:t>слотой в течение 30 секунд улучшает сцепление с пломб</w:t>
      </w:r>
      <w:r>
        <w:rPr>
          <w:color w:val="000000"/>
        </w:rPr>
        <w:t>и</w:t>
      </w:r>
      <w:r>
        <w:rPr>
          <w:color w:val="000000"/>
        </w:rPr>
        <w:t>ровочным материа</w:t>
      </w:r>
      <w:r>
        <w:rPr>
          <w:color w:val="000000"/>
        </w:rPr>
        <w:softHyphen/>
        <w:t>лом. С этого момента стала разрабатываться концепция предварительной обработки зуба, т. е. адгезивной подготовки с целью получения прочной связи с тканями зуба.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lastRenderedPageBreak/>
        <w:t>Эмаль является самой минерализованной тканью в организме человека, что важно учитывать при адг</w:t>
      </w:r>
      <w:r>
        <w:rPr>
          <w:color w:val="000000"/>
        </w:rPr>
        <w:t>е</w:t>
      </w:r>
      <w:r>
        <w:rPr>
          <w:color w:val="000000"/>
        </w:rPr>
        <w:t xml:space="preserve">зивной подготовке. 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Первым этапом подготовки эмали является обработка поверхностного слоя эмали кислотой в течение определенного времени. В результате растворе</w:t>
      </w:r>
      <w:r>
        <w:rPr>
          <w:color w:val="000000"/>
        </w:rPr>
        <w:softHyphen/>
        <w:t>ния неорганических веществ на поверхности эмали обр</w:t>
      </w:r>
      <w:r>
        <w:rPr>
          <w:color w:val="000000"/>
        </w:rPr>
        <w:t>а</w:t>
      </w:r>
      <w:r>
        <w:rPr>
          <w:color w:val="000000"/>
        </w:rPr>
        <w:t>зуется микрорельеф в виде пор, канавок, бороздок глубиной до 25 мкм. Площадь контакта с поверхн</w:t>
      </w:r>
      <w:r>
        <w:rPr>
          <w:color w:val="000000"/>
        </w:rPr>
        <w:t>о</w:t>
      </w:r>
      <w:r>
        <w:rPr>
          <w:color w:val="000000"/>
        </w:rPr>
        <w:t>стью эмали за счет этого значительно увеличивается.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Оптимальной концентрацией для протравливающего агента в технике то</w:t>
      </w:r>
      <w:r>
        <w:rPr>
          <w:color w:val="000000"/>
        </w:rPr>
        <w:softHyphen/>
        <w:t>тального протравливания на сегодня считается 20-40 %-</w:t>
      </w:r>
      <w:proofErr w:type="spellStart"/>
      <w:r>
        <w:rPr>
          <w:color w:val="000000"/>
        </w:rPr>
        <w:t>ная</w:t>
      </w:r>
      <w:proofErr w:type="spellEnd"/>
      <w:r>
        <w:rPr>
          <w:color w:val="000000"/>
        </w:rPr>
        <w:t xml:space="preserve"> кислота. Чаще все</w:t>
      </w:r>
      <w:r>
        <w:rPr>
          <w:color w:val="000000"/>
        </w:rPr>
        <w:softHyphen/>
        <w:t>го используется 37 %-</w:t>
      </w:r>
      <w:proofErr w:type="spellStart"/>
      <w:r>
        <w:rPr>
          <w:color w:val="000000"/>
        </w:rPr>
        <w:t>ная</w:t>
      </w:r>
      <w:proofErr w:type="spellEnd"/>
      <w:r>
        <w:rPr>
          <w:color w:val="000000"/>
        </w:rPr>
        <w:t xml:space="preserve"> ортофосфорная кислота, значение рН которой равно 0,5-0,8 единиц. Использование протравки с </w:t>
      </w:r>
      <w:proofErr w:type="gramStart"/>
      <w:r>
        <w:rPr>
          <w:color w:val="000000"/>
        </w:rPr>
        <w:t>большей</w:t>
      </w:r>
      <w:proofErr w:type="gramEnd"/>
      <w:r>
        <w:rPr>
          <w:color w:val="000000"/>
        </w:rPr>
        <w:t xml:space="preserve"> чем 40 %-ной конце</w:t>
      </w:r>
      <w:r>
        <w:rPr>
          <w:color w:val="000000"/>
        </w:rPr>
        <w:t>н</w:t>
      </w:r>
      <w:r>
        <w:rPr>
          <w:color w:val="000000"/>
        </w:rPr>
        <w:t>тра</w:t>
      </w:r>
      <w:r>
        <w:rPr>
          <w:color w:val="000000"/>
        </w:rPr>
        <w:softHyphen/>
        <w:t>цией приводит к полному растворению поверхностного слоя эмали и отсутст</w:t>
      </w:r>
      <w:r>
        <w:rPr>
          <w:color w:val="000000"/>
        </w:rPr>
        <w:softHyphen/>
        <w:t xml:space="preserve">вию микрорельефа, а протравки с меньшей чем 20 %-ной концентрацией — к недостаточному растворению поверхностного слоя эмали. В обоих случаях площадь контакта и сила сцепления адгезивной системы с эмалью будут </w:t>
      </w:r>
      <w:proofErr w:type="spellStart"/>
      <w:r>
        <w:rPr>
          <w:color w:val="000000"/>
        </w:rPr>
        <w:t>значи</w:t>
      </w:r>
      <w:hyperlink r:id="rId8" w:history="1">
        <w:r>
          <w:rPr>
            <w:rStyle w:val="a5"/>
          </w:rPr>
          <w:t>тельн</w:t>
        </w:r>
        <w:proofErr w:type="spellEnd"/>
        <w:proofErr w:type="gramStart"/>
        <w:r>
          <w:rPr>
            <w:rStyle w:val="a5"/>
            <w:lang w:val="en-US"/>
          </w:rPr>
          <w:t>o</w:t>
        </w:r>
        <w:proofErr w:type="gramEnd"/>
      </w:hyperlink>
      <w:r>
        <w:rPr>
          <w:color w:val="000000"/>
        </w:rPr>
        <w:t xml:space="preserve"> меньше, что может сказаться на долговечности реставрации. Долгое время стандартом сч</w:t>
      </w:r>
      <w:r>
        <w:rPr>
          <w:color w:val="000000"/>
        </w:rPr>
        <w:t>и</w:t>
      </w:r>
      <w:r>
        <w:rPr>
          <w:color w:val="000000"/>
        </w:rPr>
        <w:t>талась обработка эмали кислотой в течение 40-60 секунд, однако на сегодняшний день доказано, что для получения необходимого микрорельефа эмали достаточным является время протравливания в 15-30 секунд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Исключением являются пациенты с флюорозом зубов и после </w:t>
      </w:r>
      <w:proofErr w:type="spellStart"/>
      <w:r>
        <w:rPr>
          <w:color w:val="000000"/>
        </w:rPr>
        <w:t>применеиия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фторпрепаратов</w:t>
      </w:r>
      <w:proofErr w:type="spellEnd"/>
      <w:r>
        <w:rPr>
          <w:color w:val="000000"/>
        </w:rPr>
        <w:t xml:space="preserve">. Консистенция (гель, </w:t>
      </w:r>
      <w:proofErr w:type="spellStart"/>
      <w:r>
        <w:rPr>
          <w:color w:val="000000"/>
        </w:rPr>
        <w:t>полугель</w:t>
      </w:r>
      <w:proofErr w:type="spellEnd"/>
      <w:r>
        <w:rPr>
          <w:color w:val="000000"/>
        </w:rPr>
        <w:t>, раствор) и цвет протравки определяют удобство в работе, контроль зоны протравливания и качество</w:t>
      </w:r>
      <w:r>
        <w:rPr>
          <w:smallCaps/>
          <w:color w:val="000000"/>
        </w:rPr>
        <w:t xml:space="preserve"> </w:t>
      </w:r>
      <w:r>
        <w:rPr>
          <w:color w:val="000000"/>
        </w:rPr>
        <w:t>удаления протравливающего агента. Предпочтительнее применять протра</w:t>
      </w:r>
      <w:r>
        <w:rPr>
          <w:color w:val="000000"/>
        </w:rPr>
        <w:t>в</w:t>
      </w:r>
      <w:r>
        <w:rPr>
          <w:color w:val="000000"/>
        </w:rPr>
        <w:t xml:space="preserve">ка в виде геля или </w:t>
      </w:r>
      <w:proofErr w:type="spellStart"/>
      <w:r>
        <w:rPr>
          <w:color w:val="000000"/>
        </w:rPr>
        <w:t>полугеля</w:t>
      </w:r>
      <w:proofErr w:type="spellEnd"/>
      <w:r>
        <w:rPr>
          <w:color w:val="000000"/>
        </w:rPr>
        <w:t xml:space="preserve"> с красителем. После смывания протравливающего агента эмаль высушив</w:t>
      </w:r>
      <w:r>
        <w:rPr>
          <w:color w:val="000000"/>
        </w:rPr>
        <w:t>а</w:t>
      </w:r>
      <w:r>
        <w:rPr>
          <w:color w:val="000000"/>
        </w:rPr>
        <w:t xml:space="preserve">ют. Следует избегать </w:t>
      </w:r>
      <w:proofErr w:type="spellStart"/>
      <w:r>
        <w:rPr>
          <w:color w:val="000000"/>
        </w:rPr>
        <w:t>пересушивания</w:t>
      </w:r>
      <w:proofErr w:type="spellEnd"/>
      <w:r>
        <w:rPr>
          <w:color w:val="000000"/>
        </w:rPr>
        <w:t xml:space="preserve"> эмали, </w:t>
      </w:r>
      <w:proofErr w:type="gramStart"/>
      <w:r>
        <w:rPr>
          <w:color w:val="000000"/>
        </w:rPr>
        <w:t>проявляю</w:t>
      </w:r>
      <w:r>
        <w:rPr>
          <w:color w:val="000000"/>
        </w:rPr>
        <w:softHyphen/>
        <w:t>щегося</w:t>
      </w:r>
      <w:proofErr w:type="gramEnd"/>
      <w:r>
        <w:rPr>
          <w:color w:val="000000"/>
        </w:rPr>
        <w:t xml:space="preserve"> явным </w:t>
      </w:r>
      <w:proofErr w:type="spellStart"/>
      <w:r>
        <w:rPr>
          <w:color w:val="000000"/>
        </w:rPr>
        <w:t>посветлением</w:t>
      </w:r>
      <w:proofErr w:type="spellEnd"/>
      <w:r>
        <w:rPr>
          <w:color w:val="000000"/>
        </w:rPr>
        <w:t>, так как это знач</w:t>
      </w:r>
      <w:r>
        <w:rPr>
          <w:color w:val="000000"/>
        </w:rPr>
        <w:t>и</w:t>
      </w:r>
      <w:r>
        <w:rPr>
          <w:color w:val="000000"/>
        </w:rPr>
        <w:t>тельно повышает хрупкость поверхностных структур протравленной эмали. При нанесении бонда а</w:t>
      </w:r>
      <w:r>
        <w:rPr>
          <w:color w:val="000000"/>
        </w:rPr>
        <w:t>п</w:t>
      </w:r>
      <w:r>
        <w:rPr>
          <w:color w:val="000000"/>
        </w:rPr>
        <w:t>пликатором</w:t>
      </w:r>
      <w:r>
        <w:rPr>
          <w:smallCaps/>
          <w:color w:val="000000"/>
        </w:rPr>
        <w:t xml:space="preserve"> </w:t>
      </w:r>
      <w:r>
        <w:rPr>
          <w:color w:val="000000"/>
        </w:rPr>
        <w:t>на такую поверхность микрорельеф эмали частично или полностью разрушается, что может значительно снизить силу сцепления. Эмаль после протравливания оптимально должна быть слегка м</w:t>
      </w:r>
      <w:r>
        <w:rPr>
          <w:color w:val="000000"/>
        </w:rPr>
        <w:t>а</w:t>
      </w:r>
      <w:r>
        <w:rPr>
          <w:color w:val="000000"/>
        </w:rPr>
        <w:t>товой без излишков влаги.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Гидрофобные органические смолы, входящие в состав бонда, легко заполняют пространства микрор</w:t>
      </w:r>
      <w:r>
        <w:rPr>
          <w:color w:val="000000"/>
        </w:rPr>
        <w:t>е</w:t>
      </w:r>
      <w:r>
        <w:rPr>
          <w:color w:val="000000"/>
        </w:rPr>
        <w:t>льефа эмали. После полимеризации бонда в поверхностном слое эмали образуется прочно с нею связа</w:t>
      </w:r>
      <w:r>
        <w:rPr>
          <w:color w:val="000000"/>
        </w:rPr>
        <w:t>н</w:t>
      </w:r>
      <w:r>
        <w:rPr>
          <w:color w:val="000000"/>
        </w:rPr>
        <w:t xml:space="preserve">ный, благодаря </w:t>
      </w:r>
      <w:proofErr w:type="spellStart"/>
      <w:r>
        <w:rPr>
          <w:color w:val="000000"/>
        </w:rPr>
        <w:t>микроретенции</w:t>
      </w:r>
      <w:proofErr w:type="spellEnd"/>
      <w:r>
        <w:rPr>
          <w:color w:val="000000"/>
        </w:rPr>
        <w:t xml:space="preserve"> материала, гибридный слой толщиной </w:t>
      </w:r>
      <w:r>
        <w:rPr>
          <w:color w:val="1F3864"/>
        </w:rPr>
        <w:t>10-25мкм</w:t>
      </w:r>
      <w:r>
        <w:rPr>
          <w:color w:val="000000"/>
        </w:rPr>
        <w:t>.</w:t>
      </w:r>
    </w:p>
    <w:p w:rsidR="00326ABE" w:rsidRDefault="00ED1BAC">
      <w:pPr>
        <w:shd w:val="clear" w:color="auto" w:fill="FFFFFF"/>
        <w:spacing w:before="29"/>
        <w:ind w:right="-5" w:firstLine="708"/>
        <w:jc w:val="both"/>
      </w:pPr>
      <w:r>
        <w:rPr>
          <w:color w:val="000000"/>
        </w:rPr>
        <w:t xml:space="preserve">При использовании </w:t>
      </w:r>
      <w:proofErr w:type="spellStart"/>
      <w:r>
        <w:rPr>
          <w:color w:val="000000"/>
        </w:rPr>
        <w:t>самопротравливающих</w:t>
      </w:r>
      <w:proofErr w:type="spellEnd"/>
      <w:r>
        <w:rPr>
          <w:color w:val="000000"/>
        </w:rPr>
        <w:t xml:space="preserve"> систем деминерализация эмали проходит по иному механизму, так как отсутствует этап смывания протравливания и высушивания эмали. Для этих целей используются водные растворы кислотных мономеров, которые представляют собой </w:t>
      </w:r>
      <w:proofErr w:type="gramStart"/>
      <w:r>
        <w:rPr>
          <w:color w:val="000000"/>
        </w:rPr>
        <w:t>низкомолекуля</w:t>
      </w:r>
      <w:r>
        <w:rPr>
          <w:color w:val="000000"/>
        </w:rPr>
        <w:t>р</w:t>
      </w:r>
      <w:r>
        <w:rPr>
          <w:color w:val="000000"/>
        </w:rPr>
        <w:t>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метакрилат</w:t>
      </w:r>
      <w:proofErr w:type="spellEnd"/>
      <w:r>
        <w:rPr>
          <w:color w:val="000000"/>
        </w:rPr>
        <w:t xml:space="preserve"> с присоединенной молекулой фосфорного эфира, например, </w:t>
      </w:r>
      <w:r>
        <w:rPr>
          <w:color w:val="000000"/>
          <w:lang w:val="en-US"/>
        </w:rPr>
        <w:t>PYRO</w:t>
      </w:r>
      <w:r>
        <w:rPr>
          <w:color w:val="000000"/>
        </w:rPr>
        <w:t>-</w:t>
      </w:r>
      <w:r>
        <w:rPr>
          <w:color w:val="000000"/>
          <w:lang w:val="en-US"/>
        </w:rPr>
        <w:t>EMA</w:t>
      </w:r>
      <w:r>
        <w:rPr>
          <w:color w:val="000000"/>
        </w:rPr>
        <w:t>. Протравл</w:t>
      </w:r>
      <w:r>
        <w:rPr>
          <w:color w:val="000000"/>
        </w:rPr>
        <w:t>и</w:t>
      </w:r>
      <w:r>
        <w:rPr>
          <w:color w:val="000000"/>
        </w:rPr>
        <w:t xml:space="preserve">вающий агент может быть отдельным компонентом </w:t>
      </w:r>
      <w:proofErr w:type="spellStart"/>
      <w:r>
        <w:rPr>
          <w:color w:val="000000"/>
        </w:rPr>
        <w:t>самопротравливающей</w:t>
      </w:r>
      <w:proofErr w:type="spellEnd"/>
      <w:r>
        <w:rPr>
          <w:color w:val="000000"/>
        </w:rPr>
        <w:t xml:space="preserve"> системы (</w:t>
      </w:r>
      <w:r>
        <w:rPr>
          <w:color w:val="000000"/>
          <w:lang w:val="en-US"/>
        </w:rPr>
        <w:t>NRC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Tyrian</w:t>
      </w:r>
      <w:proofErr w:type="spellEnd"/>
      <w:r>
        <w:rPr>
          <w:color w:val="000000"/>
        </w:rPr>
        <w:t xml:space="preserve">), в комбинации с </w:t>
      </w:r>
      <w:proofErr w:type="spellStart"/>
      <w:r>
        <w:rPr>
          <w:color w:val="000000"/>
        </w:rPr>
        <w:t>праймером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AdheSE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Crearfil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SEBond</w:t>
      </w:r>
      <w:proofErr w:type="spellEnd"/>
      <w:r>
        <w:rPr>
          <w:color w:val="000000"/>
        </w:rPr>
        <w:t xml:space="preserve">) или в комбинации с </w:t>
      </w:r>
      <w:proofErr w:type="spellStart"/>
      <w:r>
        <w:rPr>
          <w:color w:val="000000"/>
        </w:rPr>
        <w:t>праймером</w:t>
      </w:r>
      <w:proofErr w:type="spellEnd"/>
      <w:r>
        <w:rPr>
          <w:color w:val="000000"/>
        </w:rPr>
        <w:t xml:space="preserve"> и бондом (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Xeno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IV</w:t>
      </w:r>
      <w:r>
        <w:rPr>
          <w:color w:val="000000"/>
        </w:rPr>
        <w:t>). Самым важ</w:t>
      </w:r>
      <w:r>
        <w:rPr>
          <w:color w:val="000000"/>
        </w:rPr>
        <w:softHyphen/>
        <w:t>ным для этих адгезивных систем является значение рН их протравливающих ко</w:t>
      </w:r>
      <w:r>
        <w:rPr>
          <w:color w:val="000000"/>
        </w:rPr>
        <w:t>м</w:t>
      </w:r>
      <w:r>
        <w:rPr>
          <w:color w:val="000000"/>
        </w:rPr>
        <w:t>понентов, способных обеспечить поверхностную деминерализацию эмали, подобную технике тотальн</w:t>
      </w:r>
      <w:r>
        <w:rPr>
          <w:color w:val="000000"/>
        </w:rPr>
        <w:t>о</w:t>
      </w:r>
      <w:r>
        <w:rPr>
          <w:color w:val="000000"/>
        </w:rPr>
        <w:t>го протравливания.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Рядом исследований показано, что для получения необходимого эффект; значение рН должно быть м</w:t>
      </w:r>
      <w:r>
        <w:rPr>
          <w:color w:val="000000"/>
        </w:rPr>
        <w:t>е</w:t>
      </w:r>
      <w:r>
        <w:rPr>
          <w:color w:val="000000"/>
        </w:rPr>
        <w:t xml:space="preserve">нее 1,5 единиц. По данным разных производителей, продолжительность экспозиции </w:t>
      </w:r>
      <w:proofErr w:type="spellStart"/>
      <w:r>
        <w:rPr>
          <w:color w:val="000000"/>
        </w:rPr>
        <w:t>самопротравлив</w:t>
      </w:r>
      <w:r>
        <w:rPr>
          <w:color w:val="000000"/>
        </w:rPr>
        <w:t>а</w:t>
      </w:r>
      <w:r>
        <w:rPr>
          <w:color w:val="000000"/>
        </w:rPr>
        <w:t>ющих</w:t>
      </w:r>
      <w:proofErr w:type="spellEnd"/>
      <w:r>
        <w:rPr>
          <w:color w:val="000000"/>
        </w:rPr>
        <w:t xml:space="preserve"> адгезивных систем составляет от 15 до 30 секунд, этап смывания отсутствует. Реакция нейтра</w:t>
      </w:r>
      <w:r>
        <w:rPr>
          <w:color w:val="000000"/>
        </w:rPr>
        <w:softHyphen/>
        <w:t>лизации происходит за счет связывания молекул кислотного компонента с высвободившимися из п</w:t>
      </w:r>
      <w:r>
        <w:rPr>
          <w:color w:val="000000"/>
        </w:rPr>
        <w:t>о</w:t>
      </w:r>
      <w:r>
        <w:rPr>
          <w:color w:val="000000"/>
        </w:rPr>
        <w:t>верхностного слоя дентина молекулами гидроксиапатита. Для облегчения визуального контроля нан</w:t>
      </w:r>
      <w:r>
        <w:rPr>
          <w:color w:val="000000"/>
        </w:rPr>
        <w:t>е</w:t>
      </w:r>
      <w:r>
        <w:rPr>
          <w:color w:val="000000"/>
        </w:rPr>
        <w:t>сения материала некоторые производители включают в состав адгезивной системы краситель, который обесцвечивается после полимеризации материала. Данные литературы свидетельст</w:t>
      </w:r>
      <w:r>
        <w:rPr>
          <w:color w:val="000000"/>
        </w:rPr>
        <w:softHyphen/>
        <w:t xml:space="preserve">вуют о том, что не все </w:t>
      </w:r>
      <w:proofErr w:type="spellStart"/>
      <w:r>
        <w:rPr>
          <w:color w:val="000000"/>
        </w:rPr>
        <w:t>самопротравливающие</w:t>
      </w:r>
      <w:proofErr w:type="spellEnd"/>
      <w:r>
        <w:rPr>
          <w:color w:val="000000"/>
        </w:rPr>
        <w:t xml:space="preserve"> системы вызывают достаточную деминерализацию эмали, особенно ранние версии этих систем. Основная при</w:t>
      </w:r>
      <w:r>
        <w:rPr>
          <w:color w:val="000000"/>
        </w:rPr>
        <w:softHyphen/>
        <w:t xml:space="preserve">чина — кислотность мономеров выше 1,5 единиц рН. Исследования </w:t>
      </w:r>
      <w:r>
        <w:rPr>
          <w:color w:val="000000"/>
          <w:lang w:val="en-US"/>
        </w:rPr>
        <w:t>in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vitro</w:t>
      </w:r>
      <w:r>
        <w:rPr>
          <w:color w:val="000000"/>
        </w:rPr>
        <w:t xml:space="preserve"> по</w:t>
      </w:r>
      <w:r>
        <w:rPr>
          <w:color w:val="000000"/>
        </w:rPr>
        <w:softHyphen/>
        <w:t xml:space="preserve">казали, что при использовании самых последних версий </w:t>
      </w:r>
      <w:proofErr w:type="spellStart"/>
      <w:r>
        <w:rPr>
          <w:color w:val="000000"/>
        </w:rPr>
        <w:t>самопротравливающих</w:t>
      </w:r>
      <w:proofErr w:type="spellEnd"/>
      <w:r>
        <w:rPr>
          <w:color w:val="000000"/>
        </w:rPr>
        <w:t xml:space="preserve"> систем даже при значении рН&lt;1 для получения необходимого микрорельефа эмали требуется, как правило, нескол</w:t>
      </w:r>
      <w:r>
        <w:rPr>
          <w:color w:val="000000"/>
        </w:rPr>
        <w:t>ь</w:t>
      </w:r>
      <w:r>
        <w:rPr>
          <w:color w:val="000000"/>
        </w:rPr>
        <w:t>ко аппликаций материала. Сцеп</w:t>
      </w:r>
      <w:r>
        <w:rPr>
          <w:color w:val="000000"/>
        </w:rPr>
        <w:softHyphen/>
        <w:t xml:space="preserve">ление на уровне эмали остается актуальным вопросом для </w:t>
      </w:r>
      <w:proofErr w:type="spellStart"/>
      <w:r>
        <w:rPr>
          <w:color w:val="000000"/>
        </w:rPr>
        <w:t>самопротра</w:t>
      </w:r>
      <w:r>
        <w:rPr>
          <w:color w:val="000000"/>
        </w:rPr>
        <w:t>в</w:t>
      </w:r>
      <w:r>
        <w:rPr>
          <w:color w:val="000000"/>
        </w:rPr>
        <w:t>ливаю</w:t>
      </w:r>
      <w:r>
        <w:rPr>
          <w:color w:val="000000"/>
        </w:rPr>
        <w:softHyphen/>
        <w:t>щих</w:t>
      </w:r>
      <w:proofErr w:type="spellEnd"/>
      <w:r>
        <w:rPr>
          <w:color w:val="000000"/>
        </w:rPr>
        <w:t xml:space="preserve"> систем еще и по причине недостаточной изученности отдаленных клини</w:t>
      </w:r>
      <w:r>
        <w:rPr>
          <w:color w:val="000000"/>
        </w:rPr>
        <w:softHyphen/>
        <w:t>ческих результатов их применения.</w:t>
      </w:r>
    </w:p>
    <w:p w:rsidR="00326ABE" w:rsidRDefault="00ED1BAC">
      <w:pPr>
        <w:shd w:val="clear" w:color="auto" w:fill="FFFFFF"/>
        <w:jc w:val="center"/>
      </w:pPr>
      <w:r>
        <w:rPr>
          <w:bCs/>
          <w:color w:val="000000"/>
          <w:u w:val="single"/>
        </w:rPr>
        <w:t>ОБРАЗОВАНИЕ ГИБРИДНОГО СЛОЯ НА УРОВНЕ ДЕНТИНА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Получение прочной связи адгезивной системы с дентином является более сложной задачей, что об</w:t>
      </w:r>
      <w:r>
        <w:rPr>
          <w:color w:val="000000"/>
        </w:rPr>
        <w:t>у</w:t>
      </w:r>
      <w:r>
        <w:rPr>
          <w:color w:val="000000"/>
        </w:rPr>
        <w:t>словлено особенностями морфологии, физиологии и химического состава дентина.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1. Дентин и пульпа тесно </w:t>
      </w:r>
      <w:proofErr w:type="gramStart"/>
      <w:r>
        <w:rPr>
          <w:color w:val="000000"/>
        </w:rPr>
        <w:t>связаны</w:t>
      </w:r>
      <w:proofErr w:type="gramEnd"/>
      <w:r>
        <w:rPr>
          <w:color w:val="000000"/>
        </w:rPr>
        <w:t xml:space="preserve"> и образуют </w:t>
      </w:r>
      <w:proofErr w:type="spellStart"/>
      <w:r>
        <w:rPr>
          <w:color w:val="000000"/>
        </w:rPr>
        <w:t>пульпо</w:t>
      </w:r>
      <w:proofErr w:type="spellEnd"/>
      <w:r>
        <w:rPr>
          <w:color w:val="000000"/>
        </w:rPr>
        <w:t>-дентинный комплекс.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lastRenderedPageBreak/>
        <w:t xml:space="preserve">2. Дентин содержит до 20 % воды по объему, а многие смолы являются гидрофобными. В дентине, по данным </w:t>
      </w:r>
      <w:r>
        <w:rPr>
          <w:color w:val="000000"/>
          <w:lang w:val="en-US"/>
        </w:rPr>
        <w:t>D</w:t>
      </w:r>
      <w:r>
        <w:rPr>
          <w:color w:val="000000"/>
        </w:rPr>
        <w:t>.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Pashly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. </w:t>
      </w:r>
      <w:proofErr w:type="spellStart"/>
      <w:r>
        <w:rPr>
          <w:color w:val="000000"/>
          <w:lang w:val="en-US"/>
        </w:rPr>
        <w:t>Ciucchi</w:t>
      </w:r>
      <w:proofErr w:type="spellEnd"/>
      <w:r>
        <w:rPr>
          <w:color w:val="000000"/>
        </w:rPr>
        <w:t>, значительно меньше неорганических веществ, чем в эмали.</w:t>
      </w:r>
    </w:p>
    <w:p w:rsidR="00326ABE" w:rsidRDefault="00326ABE">
      <w:pPr>
        <w:shd w:val="clear" w:color="auto" w:fill="FFFFFF"/>
        <w:jc w:val="center"/>
        <w:rPr>
          <w:b/>
          <w:bCs/>
          <w:color w:val="000000"/>
        </w:rPr>
      </w:pPr>
    </w:p>
    <w:p w:rsidR="00326ABE" w:rsidRDefault="00ED1BAC">
      <w:pPr>
        <w:shd w:val="clear" w:color="auto" w:fill="FFFFFF"/>
        <w:jc w:val="center"/>
      </w:pPr>
      <w:r>
        <w:rPr>
          <w:rFonts w:ascii="Century" w:hAnsi="Century" w:cs="Century"/>
          <w:b/>
          <w:bCs/>
          <w:color w:val="000000"/>
        </w:rPr>
        <w:t xml:space="preserve">Химический </w:t>
      </w:r>
      <w:r>
        <w:rPr>
          <w:rFonts w:ascii="Century" w:hAnsi="Century" w:cs="Century"/>
          <w:b/>
          <w:color w:val="000000"/>
        </w:rPr>
        <w:t xml:space="preserve">состав </w:t>
      </w:r>
      <w:r>
        <w:rPr>
          <w:rFonts w:ascii="Century" w:hAnsi="Century" w:cs="Century"/>
          <w:b/>
          <w:bCs/>
          <w:color w:val="000000"/>
        </w:rPr>
        <w:t>дентина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2323"/>
        <w:gridCol w:w="2683"/>
      </w:tblGrid>
      <w:tr w:rsidR="00326ABE">
        <w:trPr>
          <w:trHeight w:val="20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Состав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</w:pPr>
            <w:r>
              <w:rPr>
                <w:color w:val="000000"/>
              </w:rPr>
              <w:t>Содержание по весу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</w:pPr>
            <w:r>
              <w:rPr>
                <w:color w:val="000000"/>
              </w:rPr>
              <w:t>Содержание по объему</w:t>
            </w:r>
          </w:p>
        </w:tc>
      </w:tr>
      <w:tr w:rsidR="00326ABE">
        <w:trPr>
          <w:trHeight w:val="20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Неорганические вещества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70%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45%</w:t>
            </w:r>
          </w:p>
        </w:tc>
      </w:tr>
      <w:tr w:rsidR="00326ABE">
        <w:trPr>
          <w:trHeight w:val="21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Органические вещества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20%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30%</w:t>
            </w:r>
          </w:p>
        </w:tc>
      </w:tr>
      <w:tr w:rsidR="00326ABE">
        <w:trPr>
          <w:trHeight w:val="230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Вода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10%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6ABE" w:rsidRDefault="00ED1BAC">
            <w:pPr>
              <w:shd w:val="clear" w:color="auto" w:fill="FFFFFF"/>
              <w:jc w:val="center"/>
            </w:pPr>
            <w:r>
              <w:rPr>
                <w:color w:val="000000"/>
              </w:rPr>
              <w:t>25%</w:t>
            </w:r>
          </w:p>
        </w:tc>
      </w:tr>
    </w:tbl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3. Дентинная жидкость в канальцах находится под небольшим, но постоянным давлением в 20-40 мм рт. ст., т. е. поверхность дентина всегда влажная и</w:t>
      </w:r>
      <w:r>
        <w:t xml:space="preserve"> </w:t>
      </w:r>
      <w:r>
        <w:rPr>
          <w:color w:val="000000"/>
        </w:rPr>
        <w:t>отсутствует возможность ее тщательного высушивания.</w:t>
      </w:r>
    </w:p>
    <w:p w:rsidR="00326ABE" w:rsidRDefault="00ED1BAC">
      <w:pPr>
        <w:shd w:val="clear" w:color="auto" w:fill="FFFFFF"/>
        <w:jc w:val="both"/>
      </w:pPr>
      <w:r>
        <w:rPr>
          <w:iCs/>
          <w:color w:val="000000"/>
        </w:rPr>
        <w:t>4.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Дентин сильно отличается по своему строению на разных уровнях. Количество дентинных трубочек и их диаметр значительно увеличиваются от эмалево-дентинной границы к пульпе. В </w:t>
      </w:r>
      <w:proofErr w:type="spellStart"/>
      <w:r>
        <w:rPr>
          <w:color w:val="000000"/>
        </w:rPr>
        <w:t>околопульпарном</w:t>
      </w:r>
      <w:proofErr w:type="spellEnd"/>
      <w:r>
        <w:rPr>
          <w:color w:val="000000"/>
        </w:rPr>
        <w:t xml:space="preserve"> дентине между дентинными трубочками существует сложная сеть анастомозов.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5. Проницаемость дентина зависит не только от глубины, но и от локализации. Дентин в проекции рогов пульпы </w:t>
      </w:r>
      <w:proofErr w:type="gramStart"/>
      <w:r>
        <w:rPr>
          <w:color w:val="000000"/>
        </w:rPr>
        <w:t>более проницаем</w:t>
      </w:r>
      <w:proofErr w:type="gramEnd"/>
      <w:r>
        <w:rPr>
          <w:color w:val="000000"/>
        </w:rPr>
        <w:t>, чем дентин в сред</w:t>
      </w:r>
      <w:r>
        <w:rPr>
          <w:color w:val="000000"/>
        </w:rPr>
        <w:softHyphen/>
        <w:t xml:space="preserve">ней части </w:t>
      </w:r>
      <w:proofErr w:type="spellStart"/>
      <w:r>
        <w:rPr>
          <w:color w:val="000000"/>
        </w:rPr>
        <w:t>окклюзионной</w:t>
      </w:r>
      <w:proofErr w:type="spellEnd"/>
      <w:r>
        <w:rPr>
          <w:color w:val="000000"/>
        </w:rPr>
        <w:t xml:space="preserve"> поверхности. Дентин на </w:t>
      </w:r>
      <w:proofErr w:type="spellStart"/>
      <w:r>
        <w:rPr>
          <w:color w:val="000000"/>
        </w:rPr>
        <w:t>апрокс</w:t>
      </w:r>
      <w:r>
        <w:rPr>
          <w:color w:val="000000"/>
        </w:rPr>
        <w:t>и</w:t>
      </w:r>
      <w:r>
        <w:rPr>
          <w:color w:val="000000"/>
        </w:rPr>
        <w:t>мальных</w:t>
      </w:r>
      <w:proofErr w:type="spellEnd"/>
      <w:r>
        <w:rPr>
          <w:color w:val="000000"/>
        </w:rPr>
        <w:t xml:space="preserve"> поверхно</w:t>
      </w:r>
      <w:r>
        <w:rPr>
          <w:color w:val="000000"/>
        </w:rPr>
        <w:softHyphen/>
        <w:t xml:space="preserve">сти </w:t>
      </w:r>
      <w:proofErr w:type="gramStart"/>
      <w:r>
        <w:rPr>
          <w:color w:val="000000"/>
        </w:rPr>
        <w:t>более</w:t>
      </w:r>
      <w:r>
        <w:rPr>
          <w:smallCaps/>
          <w:color w:val="000000"/>
        </w:rPr>
        <w:t xml:space="preserve"> </w:t>
      </w:r>
      <w:r>
        <w:rPr>
          <w:color w:val="000000"/>
        </w:rPr>
        <w:t>проницаем</w:t>
      </w:r>
      <w:proofErr w:type="gramEnd"/>
      <w:r>
        <w:rPr>
          <w:color w:val="000000"/>
        </w:rPr>
        <w:t xml:space="preserve">, чем на </w:t>
      </w:r>
      <w:proofErr w:type="spellStart"/>
      <w:r>
        <w:rPr>
          <w:color w:val="000000"/>
        </w:rPr>
        <w:t>окклюзионной</w:t>
      </w:r>
      <w:proofErr w:type="spellEnd"/>
      <w:r>
        <w:rPr>
          <w:color w:val="000000"/>
        </w:rPr>
        <w:t xml:space="preserve"> поверхности. В целом дентин </w:t>
      </w:r>
      <w:proofErr w:type="spellStart"/>
      <w:r>
        <w:rPr>
          <w:color w:val="000000"/>
        </w:rPr>
        <w:t>коронк</w:t>
      </w:r>
      <w:r>
        <w:rPr>
          <w:color w:val="000000"/>
        </w:rPr>
        <w:t>о</w:t>
      </w:r>
      <w:r>
        <w:rPr>
          <w:color w:val="000000"/>
        </w:rPr>
        <w:t>вой</w:t>
      </w:r>
      <w:proofErr w:type="spellEnd"/>
      <w:r>
        <w:rPr>
          <w:color w:val="000000"/>
        </w:rPr>
        <w:t xml:space="preserve"> части зуба </w:t>
      </w:r>
      <w:proofErr w:type="gramStart"/>
      <w:r>
        <w:rPr>
          <w:color w:val="000000"/>
        </w:rPr>
        <w:t>более проницаем</w:t>
      </w:r>
      <w:proofErr w:type="gramEnd"/>
      <w:r>
        <w:rPr>
          <w:color w:val="000000"/>
        </w:rPr>
        <w:t xml:space="preserve"> по сравнению с дентином корня зуба.</w:t>
      </w:r>
    </w:p>
    <w:p w:rsidR="00326ABE" w:rsidRDefault="00ED1BAC">
      <w:pPr>
        <w:shd w:val="clear" w:color="auto" w:fill="FFFFFF"/>
        <w:jc w:val="both"/>
      </w:pPr>
      <w:r>
        <w:rPr>
          <w:iCs/>
          <w:color w:val="000000"/>
        </w:rPr>
        <w:t>6. П</w:t>
      </w:r>
      <w:r>
        <w:rPr>
          <w:color w:val="000000"/>
        </w:rPr>
        <w:t>оверхность дентина после препарирования всегда покрыта смазан</w:t>
      </w:r>
      <w:r>
        <w:rPr>
          <w:color w:val="000000"/>
        </w:rPr>
        <w:softHyphen/>
        <w:t xml:space="preserve">ным слоем, который представляет собой пленку толщиной 2-5 мкм, </w:t>
      </w:r>
      <w:r>
        <w:rPr>
          <w:b/>
          <w:color w:val="000000"/>
        </w:rPr>
        <w:t xml:space="preserve">состоящую из </w:t>
      </w:r>
      <w:r>
        <w:rPr>
          <w:b/>
        </w:rPr>
        <w:t>обрывков коллагеновых волокон, гранул гидрокс</w:t>
      </w:r>
      <w:r>
        <w:rPr>
          <w:b/>
        </w:rPr>
        <w:t>и</w:t>
      </w:r>
      <w:r>
        <w:rPr>
          <w:b/>
        </w:rPr>
        <w:t xml:space="preserve">апатита, </w:t>
      </w:r>
      <w:proofErr w:type="spellStart"/>
      <w:r>
        <w:rPr>
          <w:b/>
        </w:rPr>
        <w:t>микроорганизмов</w:t>
      </w:r>
      <w:proofErr w:type="gramStart"/>
      <w:r>
        <w:rPr>
          <w:b/>
        </w:rPr>
        <w:t>,</w:t>
      </w:r>
      <w:r>
        <w:t>.</w:t>
      </w:r>
      <w:proofErr w:type="gramEnd"/>
      <w:r>
        <w:rPr>
          <w:color w:val="000000"/>
        </w:rPr>
        <w:t>и</w:t>
      </w:r>
      <w:proofErr w:type="spellEnd"/>
      <w:r>
        <w:rPr>
          <w:color w:val="000000"/>
        </w:rPr>
        <w:t xml:space="preserve"> препятствует проникновению компонентов адгезивной системы в стру</w:t>
      </w:r>
      <w:r>
        <w:rPr>
          <w:color w:val="000000"/>
        </w:rPr>
        <w:t>к</w:t>
      </w:r>
      <w:r>
        <w:rPr>
          <w:color w:val="000000"/>
        </w:rPr>
        <w:t>туры дентина. Исключение составляет препарирование лазером, с помощью ультразвука и воздушной абразии.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7. При медленном течении кариеса и большинстве </w:t>
      </w:r>
      <w:proofErr w:type="spellStart"/>
      <w:r>
        <w:rPr>
          <w:color w:val="000000"/>
        </w:rPr>
        <w:t>некариозных</w:t>
      </w:r>
      <w:proofErr w:type="spellEnd"/>
      <w:r>
        <w:rPr>
          <w:color w:val="000000"/>
        </w:rPr>
        <w:t xml:space="preserve"> пораже</w:t>
      </w:r>
      <w:r>
        <w:rPr>
          <w:color w:val="000000"/>
        </w:rPr>
        <w:softHyphen/>
        <w:t xml:space="preserve">нии образуется </w:t>
      </w:r>
      <w:proofErr w:type="spellStart"/>
      <w:r>
        <w:rPr>
          <w:color w:val="000000"/>
        </w:rPr>
        <w:t>склерозирова</w:t>
      </w:r>
      <w:r>
        <w:rPr>
          <w:color w:val="000000"/>
        </w:rPr>
        <w:t>н</w:t>
      </w:r>
      <w:r>
        <w:rPr>
          <w:color w:val="000000"/>
        </w:rPr>
        <w:t>ный</w:t>
      </w:r>
      <w:proofErr w:type="spellEnd"/>
      <w:r>
        <w:rPr>
          <w:color w:val="000000"/>
        </w:rPr>
        <w:t xml:space="preserve"> (прозрачный) дентин, в котором больше минеральных веществ, а дентинные канальцы сужены или вовсе закрыты. Такой дентин </w:t>
      </w:r>
      <w:proofErr w:type="gramStart"/>
      <w:r>
        <w:rPr>
          <w:color w:val="000000"/>
        </w:rPr>
        <w:t>менее проницаем</w:t>
      </w:r>
      <w:proofErr w:type="gramEnd"/>
      <w:r>
        <w:rPr>
          <w:color w:val="000000"/>
        </w:rPr>
        <w:t xml:space="preserve"> для смол, что значительно снижает силу сцепления. П</w:t>
      </w:r>
      <w:r>
        <w:rPr>
          <w:color w:val="000000"/>
        </w:rPr>
        <w:t>е</w:t>
      </w:r>
      <w:r>
        <w:rPr>
          <w:color w:val="000000"/>
        </w:rPr>
        <w:t xml:space="preserve">ред адгезивной подготовкой рекомендуется удалять поверхностный слой </w:t>
      </w:r>
      <w:proofErr w:type="spellStart"/>
      <w:r>
        <w:rPr>
          <w:color w:val="000000"/>
        </w:rPr>
        <w:t>склерозированного</w:t>
      </w:r>
      <w:proofErr w:type="spellEnd"/>
      <w:r>
        <w:rPr>
          <w:color w:val="000000"/>
        </w:rPr>
        <w:t xml:space="preserve"> дентина для улучшения проникновения смолы вглубь.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Сложность работы на уровне дентина обуславливает наличие нескольких методик его обработки:</w:t>
      </w:r>
    </w:p>
    <w:p w:rsidR="00326ABE" w:rsidRDefault="00ED1BAC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/>
        <w:jc w:val="both"/>
      </w:pPr>
      <w:r>
        <w:rPr>
          <w:color w:val="000000"/>
        </w:rPr>
        <w:t>техника тотального протравливания эмали и дентина;</w:t>
      </w:r>
    </w:p>
    <w:p w:rsidR="00326ABE" w:rsidRDefault="00ED1BAC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/>
        <w:jc w:val="both"/>
      </w:pPr>
      <w:r>
        <w:rPr>
          <w:color w:val="000000"/>
        </w:rPr>
        <w:t>обработка дентина кондиционером (полиакриловая кислота, малеиновая</w:t>
      </w:r>
      <w:r>
        <w:rPr>
          <w:smallCaps/>
          <w:color w:val="000000"/>
        </w:rPr>
        <w:t>, л</w:t>
      </w:r>
      <w:r>
        <w:rPr>
          <w:color w:val="000000"/>
        </w:rPr>
        <w:t>имонная, 10-15 %-</w:t>
      </w:r>
      <w:proofErr w:type="spellStart"/>
      <w:r>
        <w:rPr>
          <w:color w:val="000000"/>
        </w:rPr>
        <w:t>ная</w:t>
      </w:r>
      <w:proofErr w:type="spellEnd"/>
      <w:r>
        <w:rPr>
          <w:color w:val="000000"/>
        </w:rPr>
        <w:t xml:space="preserve"> фосфорная кислоты). Эмаль обрабатывается тради</w:t>
      </w:r>
      <w:r>
        <w:rPr>
          <w:color w:val="000000"/>
        </w:rPr>
        <w:softHyphen/>
        <w:t>ционным путем;</w:t>
      </w:r>
    </w:p>
    <w:p w:rsidR="00326ABE" w:rsidRDefault="00ED1BAC">
      <w:pPr>
        <w:numPr>
          <w:ilvl w:val="0"/>
          <w:numId w:val="6"/>
        </w:numPr>
        <w:shd w:val="clear" w:color="auto" w:fill="FFFFFF"/>
        <w:tabs>
          <w:tab w:val="left" w:pos="360"/>
        </w:tabs>
        <w:ind w:left="360"/>
        <w:jc w:val="both"/>
      </w:pPr>
      <w:r>
        <w:rPr>
          <w:color w:val="000000"/>
        </w:rPr>
        <w:t xml:space="preserve">техника </w:t>
      </w:r>
      <w:proofErr w:type="spellStart"/>
      <w:r>
        <w:rPr>
          <w:color w:val="000000"/>
        </w:rPr>
        <w:t>самопротравливания</w:t>
      </w:r>
      <w:proofErr w:type="spellEnd"/>
      <w:r>
        <w:rPr>
          <w:color w:val="000000"/>
        </w:rPr>
        <w:t xml:space="preserve"> дентина.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Добиться адгезии к дентину изначально предполагалось через смазанный слой, имеющий </w:t>
      </w:r>
      <w:proofErr w:type="spellStart"/>
      <w:r>
        <w:rPr>
          <w:color w:val="000000"/>
        </w:rPr>
        <w:t>когезивную</w:t>
      </w:r>
      <w:proofErr w:type="spellEnd"/>
      <w:r>
        <w:rPr>
          <w:color w:val="000000"/>
        </w:rPr>
        <w:t xml:space="preserve"> связь с дентином, но большое количество исследований свидетельствуют, что сила сцепления в таких случаях не превышала 3 </w:t>
      </w:r>
      <w:proofErr w:type="gramStart"/>
      <w:r>
        <w:rPr>
          <w:color w:val="000000"/>
          <w:lang w:val="en-US"/>
        </w:rPr>
        <w:t>M</w:t>
      </w:r>
      <w:proofErr w:type="gramEnd"/>
      <w:r>
        <w:rPr>
          <w:color w:val="000000"/>
        </w:rPr>
        <w:t>Ра и часто происходила разгерметизация. Позднее предлагалось модифиц</w:t>
      </w:r>
      <w:r>
        <w:rPr>
          <w:color w:val="000000"/>
        </w:rPr>
        <w:t>и</w:t>
      </w:r>
      <w:r>
        <w:rPr>
          <w:color w:val="000000"/>
        </w:rPr>
        <w:t>ровать смазанный слой путем его частичного растворения, но сила связи увеличилась</w:t>
      </w:r>
      <w:r>
        <w:rPr>
          <w:smallCaps/>
          <w:color w:val="000000"/>
        </w:rPr>
        <w:t xml:space="preserve"> </w:t>
      </w:r>
      <w:r>
        <w:rPr>
          <w:color w:val="000000"/>
        </w:rPr>
        <w:t xml:space="preserve">незначительно — до 8-10 </w:t>
      </w:r>
      <w:proofErr w:type="spellStart"/>
      <w:r>
        <w:rPr>
          <w:color w:val="000000"/>
        </w:rPr>
        <w:t>МРа</w:t>
      </w:r>
      <w:proofErr w:type="spellEnd"/>
      <w:r>
        <w:rPr>
          <w:color w:val="000000"/>
        </w:rPr>
        <w:t>. Тактика обработки дентина кардиналь</w:t>
      </w:r>
      <w:r>
        <w:rPr>
          <w:color w:val="000000"/>
        </w:rPr>
        <w:softHyphen/>
        <w:t xml:space="preserve">ным образом изменилась в середине 80-х годов. Вначале </w:t>
      </w:r>
      <w:r>
        <w:rPr>
          <w:color w:val="000000"/>
          <w:lang w:val="en-US"/>
        </w:rPr>
        <w:t>Nakabayashi</w:t>
      </w:r>
      <w:r>
        <w:rPr>
          <w:color w:val="000000"/>
        </w:rPr>
        <w:t xml:space="preserve"> с коллегами описал изменения морфологии дентина после протравливания кисл</w:t>
      </w:r>
      <w:r>
        <w:rPr>
          <w:color w:val="000000"/>
        </w:rPr>
        <w:t>о</w:t>
      </w:r>
      <w:r>
        <w:rPr>
          <w:color w:val="000000"/>
        </w:rPr>
        <w:t xml:space="preserve">той и </w:t>
      </w:r>
      <w:r>
        <w:t xml:space="preserve">после пропитывания дентина смолой, ввел термин «гибридный слой», а затем </w:t>
      </w:r>
      <w:proofErr w:type="spellStart"/>
      <w:r>
        <w:rPr>
          <w:lang w:val="en-US"/>
        </w:rPr>
        <w:t>Fusayama</w:t>
      </w:r>
      <w:proofErr w:type="spellEnd"/>
      <w:r>
        <w:t xml:space="preserve"> предл</w:t>
      </w:r>
      <w:r>
        <w:t>о</w:t>
      </w:r>
      <w:r>
        <w:t>жил одномоментное протравливание кислотой эмали и денти</w:t>
      </w:r>
      <w:r>
        <w:softHyphen/>
        <w:t>на, позднее названное тотальным протра</w:t>
      </w:r>
      <w:r>
        <w:t>в</w:t>
      </w:r>
      <w:r>
        <w:t>ливанием. Многие стоматологи с опа</w:t>
      </w:r>
      <w:r>
        <w:softHyphen/>
        <w:t>сением относились к идее кислотного протравливания дентина, так как считали, что это вызовет раздражение и гибель пульпы. Научно было доказано, что пол</w:t>
      </w:r>
      <w:r>
        <w:softHyphen/>
        <w:t>ное удаление смазанного слоя путем протравливания значительно увеличивает силу сцепления материалов с дент</w:t>
      </w:r>
      <w:r>
        <w:t>и</w:t>
      </w:r>
      <w:r>
        <w:t xml:space="preserve">ном, в среднем более 20 </w:t>
      </w:r>
      <w:proofErr w:type="spellStart"/>
      <w:r>
        <w:t>МРа</w:t>
      </w:r>
      <w:proofErr w:type="spellEnd"/>
      <w:r>
        <w:t>, не вызывая необратимых изменений пульпы в ближайшие и отдаленные сроки. Долгое время рекомендовалось высушивать дентин после протравливания, как и эмаль. Однако такой подход приводил к ухудшению проникновения смолы в структу</w:t>
      </w:r>
      <w:r>
        <w:softHyphen/>
        <w:t xml:space="preserve">ры дентина, снижению силы сцепления и частому возникновению </w:t>
      </w:r>
      <w:proofErr w:type="spellStart"/>
      <w:r>
        <w:t>постоперативной</w:t>
      </w:r>
      <w:proofErr w:type="spellEnd"/>
      <w:r>
        <w:t xml:space="preserve"> чувствительности. В начале 90-х </w:t>
      </w:r>
      <w:r>
        <w:rPr>
          <w:lang w:val="en-US"/>
        </w:rPr>
        <w:t>John</w:t>
      </w:r>
      <w:r>
        <w:t xml:space="preserve"> </w:t>
      </w:r>
      <w:proofErr w:type="spellStart"/>
      <w:r>
        <w:rPr>
          <w:lang w:val="en-US"/>
        </w:rPr>
        <w:t>Kanca</w:t>
      </w:r>
      <w:proofErr w:type="spellEnd"/>
      <w:r>
        <w:t xml:space="preserve"> предложил технику </w:t>
      </w:r>
      <w:proofErr w:type="gramStart"/>
      <w:r>
        <w:t>влаж</w:t>
      </w:r>
      <w:r>
        <w:softHyphen/>
        <w:t>ного</w:t>
      </w:r>
      <w:proofErr w:type="gramEnd"/>
      <w:r>
        <w:t xml:space="preserve"> </w:t>
      </w:r>
      <w:proofErr w:type="spellStart"/>
      <w:r>
        <w:t>бондинга</w:t>
      </w:r>
      <w:proofErr w:type="spellEnd"/>
      <w:r>
        <w:t>, которая в последствии получила признание и широкое распро</w:t>
      </w:r>
      <w:r>
        <w:softHyphen/>
        <w:t>странение.</w:t>
      </w:r>
    </w:p>
    <w:p w:rsidR="00326ABE" w:rsidRDefault="00ED1BAC">
      <w:pPr>
        <w:shd w:val="clear" w:color="auto" w:fill="FFFFFF"/>
        <w:spacing w:before="43"/>
        <w:ind w:firstLine="533"/>
        <w:jc w:val="both"/>
      </w:pPr>
      <w:r>
        <w:t>Таким образом, современная концепция адгезивной подготовки дентина сформировалась только в начале 90-х годов. Согласно ее принципам, адге</w:t>
      </w:r>
      <w:r>
        <w:softHyphen/>
        <w:t xml:space="preserve">зия к влажному предварительно деминерализованному дентину основана на </w:t>
      </w:r>
      <w:proofErr w:type="spellStart"/>
      <w:r>
        <w:t>микроретенции</w:t>
      </w:r>
      <w:proofErr w:type="spellEnd"/>
      <w:r>
        <w:t xml:space="preserve"> компонентов адгезивной системы к структурам дентина. Эф</w:t>
      </w:r>
      <w:r>
        <w:softHyphen/>
        <w:t>фект любой из методик предварительной обработки дентина сводится к удале</w:t>
      </w:r>
      <w:r>
        <w:softHyphen/>
        <w:t xml:space="preserve">нию пленки смазанного слоя, деминерализации поверхностного слоя дентина. </w:t>
      </w:r>
      <w:proofErr w:type="spellStart"/>
      <w:r>
        <w:t>Самопротравливание</w:t>
      </w:r>
      <w:proofErr w:type="spellEnd"/>
      <w:r>
        <w:t xml:space="preserve"> дентина отличается от других м</w:t>
      </w:r>
      <w:r>
        <w:t>е</w:t>
      </w:r>
      <w:r>
        <w:lastRenderedPageBreak/>
        <w:t>тодик отсутствием рас</w:t>
      </w:r>
      <w:r>
        <w:softHyphen/>
        <w:t xml:space="preserve">крытия дентинных трубочек и этапа смывания протравливающего агента,  что значительно снижает риск возникновения </w:t>
      </w:r>
      <w:proofErr w:type="spellStart"/>
      <w:r>
        <w:t>постоперативной</w:t>
      </w:r>
      <w:proofErr w:type="spellEnd"/>
      <w:r>
        <w:t xml:space="preserve"> чувствительности. Для адекватной обрабо</w:t>
      </w:r>
      <w:r>
        <w:t>т</w:t>
      </w:r>
      <w:r>
        <w:t>ки дентина достаточным является воздействие протрав</w:t>
      </w:r>
      <w:r>
        <w:softHyphen/>
        <w:t>ливающего агента с рН 0,5- 1,5 в течение 10-20 секунд. Нейтрализация кисло</w:t>
      </w:r>
      <w:r>
        <w:softHyphen/>
        <w:t>ты проходит по тому же механизму, что и в эмали. После деминерализ</w:t>
      </w:r>
      <w:r>
        <w:t>а</w:t>
      </w:r>
      <w:r>
        <w:t>ции по</w:t>
      </w:r>
      <w:r>
        <w:softHyphen/>
        <w:t>верхностный слой дентина теряет минеральные вещества в среднем на глубину 0,5-5 мкм, при этом обнажается основной структурный элемент дентина коллагеновые волокна. Трехмерная система коллагеновых волокон удерживается в исходном состоянии дентинной жидкостью, присутствующей между волокна</w:t>
      </w:r>
      <w:r>
        <w:softHyphen/>
        <w:t>ми, и образует микрорельеф дентина. Эта система волокон имеет большую пло</w:t>
      </w:r>
      <w:r>
        <w:softHyphen/>
        <w:t>щадь ко</w:t>
      </w:r>
      <w:r>
        <w:t>н</w:t>
      </w:r>
      <w:r>
        <w:t>такта, благодаря свободным пространствам в виде туннелей между во</w:t>
      </w:r>
      <w:r>
        <w:softHyphen/>
        <w:t>локнами, и прочно связана с по</w:t>
      </w:r>
      <w:r>
        <w:t>д</w:t>
      </w:r>
      <w:r>
        <w:t xml:space="preserve">лежащим </w:t>
      </w:r>
      <w:proofErr w:type="spellStart"/>
      <w:r>
        <w:t>интактным</w:t>
      </w:r>
      <w:proofErr w:type="spellEnd"/>
      <w:r>
        <w:t xml:space="preserve"> дентином.</w:t>
      </w:r>
    </w:p>
    <w:p w:rsidR="00326ABE" w:rsidRDefault="00ED1BAC">
      <w:pPr>
        <w:shd w:val="clear" w:color="auto" w:fill="FFFFFF"/>
        <w:spacing w:before="43"/>
        <w:ind w:firstLine="533"/>
        <w:jc w:val="both"/>
      </w:pPr>
      <w:r>
        <w:t xml:space="preserve">Высушивание дентина в течение длительного времени (более 5 секунд) или применение сильной струи воздуха вызывает дегидратацию (десикацию) дентина и коллапс системы коллагеновых волокон, что сильно снижает силу адгезии и способствует появлению </w:t>
      </w:r>
      <w:proofErr w:type="spellStart"/>
      <w:r>
        <w:t>постоперативной</w:t>
      </w:r>
      <w:proofErr w:type="spellEnd"/>
      <w:r>
        <w:t xml:space="preserve"> чувствительности.</w:t>
      </w:r>
    </w:p>
    <w:p w:rsidR="00326ABE" w:rsidRDefault="00ED1BAC">
      <w:pPr>
        <w:shd w:val="clear" w:color="auto" w:fill="FFFFFF"/>
        <w:jc w:val="both"/>
      </w:pPr>
      <w:r>
        <w:t>После протравливания, смывания кислоты и просушивания кариозной полости на дентин наносится о</w:t>
      </w:r>
      <w:r>
        <w:t>т</w:t>
      </w:r>
      <w:r>
        <w:t xml:space="preserve">дельно </w:t>
      </w:r>
      <w:proofErr w:type="spellStart"/>
      <w:r>
        <w:t>праймер</w:t>
      </w:r>
      <w:proofErr w:type="spellEnd"/>
      <w:r>
        <w:t xml:space="preserve"> или смесь </w:t>
      </w:r>
      <w:proofErr w:type="spellStart"/>
      <w:r>
        <w:t>праймер</w:t>
      </w:r>
      <w:proofErr w:type="spellEnd"/>
      <w:r>
        <w:t>-бонд, гидро</w:t>
      </w:r>
      <w:r>
        <w:softHyphen/>
        <w:t>фильные компоненты которых при помощи растворит</w:t>
      </w:r>
      <w:r>
        <w:t>е</w:t>
      </w:r>
      <w:r>
        <w:t xml:space="preserve">ля проникают в микро-пространства сети коллагеновых волокон на глубину протравленного дентина и </w:t>
      </w:r>
      <w:proofErr w:type="spellStart"/>
      <w:proofErr w:type="gramStart"/>
      <w:r>
        <w:t>и</w:t>
      </w:r>
      <w:proofErr w:type="spellEnd"/>
      <w:proofErr w:type="gramEnd"/>
      <w:r>
        <w:t xml:space="preserve"> просвет дентинных канальцев. Процесс пропитывания поверхностного слоя дентина называется </w:t>
      </w:r>
      <w:proofErr w:type="spellStart"/>
      <w:r>
        <w:t>праймингом</w:t>
      </w:r>
      <w:proofErr w:type="spellEnd"/>
      <w:r>
        <w:t xml:space="preserve"> и занимает в среднем 15-30 секунд. При </w:t>
      </w:r>
      <w:proofErr w:type="spellStart"/>
      <w:r>
        <w:t>самопротравливании</w:t>
      </w:r>
      <w:proofErr w:type="spellEnd"/>
      <w:r>
        <w:t xml:space="preserve"> процессы деминерализации и </w:t>
      </w:r>
      <w:proofErr w:type="spellStart"/>
      <w:r>
        <w:t>прайминга</w:t>
      </w:r>
      <w:proofErr w:type="spellEnd"/>
      <w:r>
        <w:t xml:space="preserve"> протекают одномоментно в течение 20-30 секунд. После полимеризации образуется гибри</w:t>
      </w:r>
      <w:r>
        <w:t>д</w:t>
      </w:r>
      <w:r>
        <w:t>ный слой, надежно связанный с подлежащим дентином. При рассмотрении под мик</w:t>
      </w:r>
      <w:r>
        <w:softHyphen/>
        <w:t>роскопом с увелич</w:t>
      </w:r>
      <w:r>
        <w:t>е</w:t>
      </w:r>
      <w:r>
        <w:t>нием 100х и более гибридный слой выглядит как тонкая по</w:t>
      </w:r>
      <w:r>
        <w:softHyphen/>
        <w:t>носка на поверхности дентина с отростками (</w:t>
      </w:r>
      <w:r>
        <w:rPr>
          <w:lang w:val="en-US"/>
        </w:rPr>
        <w:t>tags</w:t>
      </w:r>
      <w:r>
        <w:t>) в дентинных трубочках Гибридный слой блокирует циркуляцию дентинной жидкости по всему периметру кариозной полости, защищая пульпу от любых химических, терми</w:t>
      </w:r>
      <w:r>
        <w:softHyphen/>
        <w:t>ческих и механических воздействий. Толщина и морфология гибридного слоя достаточно вариабельны и зависят как от особе</w:t>
      </w:r>
      <w:r>
        <w:t>н</w:t>
      </w:r>
      <w:r>
        <w:t xml:space="preserve">ностей самого дентина, так и от техники обработки дентина. </w:t>
      </w:r>
    </w:p>
    <w:p w:rsidR="00326ABE" w:rsidRDefault="00ED1BAC">
      <w:pPr>
        <w:shd w:val="clear" w:color="auto" w:fill="FFFFFF"/>
        <w:jc w:val="both"/>
      </w:pPr>
      <w:r>
        <w:t xml:space="preserve">После </w:t>
      </w:r>
      <w:proofErr w:type="spellStart"/>
      <w:r>
        <w:t>самопротравливания</w:t>
      </w:r>
      <w:proofErr w:type="spellEnd"/>
      <w:r>
        <w:t xml:space="preserve"> толщина гибридного слоя составляет в среднем 0,5-2 мкм, а после тотальн</w:t>
      </w:r>
      <w:r>
        <w:t>о</w:t>
      </w:r>
      <w:r>
        <w:t>го протравливания, в среднем 2-5 мкм. Проникновение компонентов адгезивной системы в дентинные трубочки может колебаться от 10 до 200 мкм, что зависит от глу</w:t>
      </w:r>
      <w:r>
        <w:softHyphen/>
        <w:t>бины и локализации кариозной пол</w:t>
      </w:r>
      <w:r>
        <w:t>о</w:t>
      </w:r>
      <w:r>
        <w:t>сти, состояния дентина, методики его об</w:t>
      </w:r>
      <w:r>
        <w:softHyphen/>
        <w:t>работки и др.</w:t>
      </w:r>
    </w:p>
    <w:p w:rsidR="00326ABE" w:rsidRDefault="00ED1BAC">
      <w:pPr>
        <w:shd w:val="clear" w:color="auto" w:fill="FFFFFF"/>
        <w:spacing w:before="24"/>
        <w:jc w:val="both"/>
      </w:pPr>
      <w:r>
        <w:t xml:space="preserve">При незначительной и средней глубине кариозной полости основная сила сцепления обеспечивается структурами </w:t>
      </w:r>
      <w:proofErr w:type="spellStart"/>
      <w:r>
        <w:t>интертубулярного</w:t>
      </w:r>
      <w:proofErr w:type="spellEnd"/>
      <w:r>
        <w:t xml:space="preserve"> дентина, а в глубо</w:t>
      </w:r>
      <w:r>
        <w:softHyphen/>
        <w:t>ких кариозных полостях сцепление с дентином обе</w:t>
      </w:r>
      <w:r>
        <w:t>с</w:t>
      </w:r>
      <w:r>
        <w:t>печивается отростками (тяжами) смолы в дентинных трубочках, связанных друг с другом большим к</w:t>
      </w:r>
      <w:r>
        <w:t>о</w:t>
      </w:r>
      <w:r>
        <w:t xml:space="preserve">личеством анастомозов. Площадь дентинных трубочек в </w:t>
      </w:r>
      <w:proofErr w:type="spellStart"/>
      <w:r>
        <w:t>околопульпароном</w:t>
      </w:r>
      <w:proofErr w:type="spellEnd"/>
      <w:r>
        <w:t xml:space="preserve"> дентине составляет 22-28 % всей поверхности дентина.</w:t>
      </w:r>
    </w:p>
    <w:p w:rsidR="00326ABE" w:rsidRDefault="00ED1BAC">
      <w:pPr>
        <w:shd w:val="clear" w:color="auto" w:fill="FFFFFF"/>
        <w:spacing w:before="53"/>
        <w:ind w:left="43"/>
        <w:jc w:val="both"/>
      </w:pPr>
      <w:r>
        <w:t>Таким образом, конечным результатом обработки зуба компонентами адгезивной системы является формирование гибридного слоя в эмали и дентине посредника, который обеспечивает условия наде</w:t>
      </w:r>
      <w:r>
        <w:t>ж</w:t>
      </w:r>
      <w:r>
        <w:t>ной и долговременной фиксации разных классов стоматологических материалов к твердым тканям зуба Важным моментом адгезивной подготовки является полная изоляция пульпы от внешних воздействий, т. е. выполнение функций изолирующей прокладки.</w:t>
      </w:r>
    </w:p>
    <w:p w:rsidR="00326ABE" w:rsidRDefault="00326ABE">
      <w:pPr>
        <w:shd w:val="clear" w:color="auto" w:fill="FFFFFF"/>
        <w:spacing w:before="53"/>
        <w:ind w:left="43"/>
        <w:jc w:val="both"/>
      </w:pPr>
    </w:p>
    <w:p w:rsidR="00326ABE" w:rsidRDefault="00ED1BAC">
      <w:pPr>
        <w:jc w:val="center"/>
      </w:pPr>
      <w:r>
        <w:rPr>
          <w:b/>
          <w:bCs/>
        </w:rPr>
        <w:t>5.</w:t>
      </w:r>
      <w:r>
        <w:rPr>
          <w:bCs/>
        </w:rPr>
        <w:t xml:space="preserve"> </w:t>
      </w:r>
      <w:r>
        <w:rPr>
          <w:b/>
          <w:bCs/>
        </w:rPr>
        <w:t xml:space="preserve">ХАРАКТЕРИСТИКА И МЕТОДИКА РАБОТЫ С АДГЕЗИВНЫМИ СИСТЕМАМИ </w:t>
      </w:r>
    </w:p>
    <w:p w:rsidR="00326ABE" w:rsidRDefault="00ED1BAC">
      <w:pPr>
        <w:jc w:val="center"/>
      </w:pPr>
      <w:r>
        <w:rPr>
          <w:b/>
          <w:bCs/>
        </w:rPr>
        <w:t>1, 2, 3 ПОКОЛЕНИЙ.</w:t>
      </w:r>
    </w:p>
    <w:p w:rsidR="00326ABE" w:rsidRDefault="00ED1BAC">
      <w:pPr>
        <w:shd w:val="clear" w:color="auto" w:fill="FFFFFF"/>
        <w:ind w:firstLine="514"/>
        <w:jc w:val="both"/>
      </w:pPr>
      <w:r>
        <w:rPr>
          <w:i/>
          <w:u w:val="single"/>
        </w:rPr>
        <w:t xml:space="preserve">Первое поколение </w:t>
      </w:r>
      <w:r>
        <w:t>адгезивных систем появилось в середине 70-х годов. Н</w:t>
      </w:r>
      <w:proofErr w:type="gramStart"/>
      <w:r>
        <w:rPr>
          <w:lang w:val="en-US"/>
        </w:rPr>
        <w:t>a</w:t>
      </w:r>
      <w:proofErr w:type="gramEnd"/>
      <w:r>
        <w:t xml:space="preserve"> уровне эмали адгезия обеспечивалась микромеханической фиксацией бонда. Н</w:t>
      </w:r>
      <w:proofErr w:type="gramStart"/>
      <w:r>
        <w:rPr>
          <w:lang w:val="en-US"/>
        </w:rPr>
        <w:t>a</w:t>
      </w:r>
      <w:proofErr w:type="gramEnd"/>
      <w:r>
        <w:t xml:space="preserve"> уровне дентина механизм связи был основан на ионном взаимодействии со смазанным слоем. Эти материалы содержали бифункциональные молек</w:t>
      </w:r>
      <w:r>
        <w:t>у</w:t>
      </w:r>
      <w:r>
        <w:t xml:space="preserve">лы, которые одним концом связывались с ионами кальция в смазанном слое, а другим — с мономером в составе композиционного материала. Представителем этого поколения является </w:t>
      </w:r>
      <w:r>
        <w:rPr>
          <w:lang w:val="en-US"/>
        </w:rPr>
        <w:t>Cosmic</w:t>
      </w:r>
      <w:r>
        <w:t xml:space="preserve"> </w:t>
      </w:r>
      <w:r>
        <w:rPr>
          <w:lang w:val="en-US"/>
        </w:rPr>
        <w:t>Bond</w:t>
      </w:r>
      <w:r>
        <w:t>. Сила сцепления с дентином составляла 1-3 Мпа. Это было явно недостаточно, о чем свидетельствовали отр</w:t>
      </w:r>
      <w:r>
        <w:t>и</w:t>
      </w:r>
      <w:r>
        <w:t>цательные клинические результаты.</w:t>
      </w:r>
    </w:p>
    <w:p w:rsidR="00326ABE" w:rsidRDefault="00ED1BAC">
      <w:pPr>
        <w:shd w:val="clear" w:color="auto" w:fill="FFFFFF"/>
        <w:ind w:firstLine="518"/>
        <w:jc w:val="both"/>
      </w:pPr>
      <w:r>
        <w:rPr>
          <w:i/>
          <w:u w:val="single"/>
        </w:rPr>
        <w:t>Второе поколение</w:t>
      </w:r>
      <w:r>
        <w:t xml:space="preserve"> адгезивных систем появилось в конце 70-х годов и ха</w:t>
      </w:r>
      <w:r>
        <w:softHyphen/>
        <w:t>рактеризовалось незнач</w:t>
      </w:r>
      <w:r>
        <w:t>и</w:t>
      </w:r>
      <w:r>
        <w:t>тельным увеличением силы сцепления с дентином до 4-8 МПа. Представителями</w:t>
      </w:r>
      <w:r>
        <w:rPr>
          <w:lang w:val="en-US"/>
        </w:rPr>
        <w:t xml:space="preserve"> </w:t>
      </w:r>
      <w:r>
        <w:t>этого</w:t>
      </w:r>
      <w:r>
        <w:rPr>
          <w:lang w:val="en-US"/>
        </w:rPr>
        <w:t xml:space="preserve"> </w:t>
      </w:r>
      <w:r>
        <w:t>поколения</w:t>
      </w:r>
      <w:r>
        <w:rPr>
          <w:lang w:val="en-US"/>
        </w:rPr>
        <w:t xml:space="preserve"> </w:t>
      </w:r>
      <w:r>
        <w:t>я</w:t>
      </w:r>
      <w:r>
        <w:t>в</w:t>
      </w:r>
      <w:r>
        <w:t>ляются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Bondlite</w:t>
      </w:r>
      <w:proofErr w:type="spellEnd"/>
      <w:r>
        <w:rPr>
          <w:lang w:val="en-US"/>
        </w:rPr>
        <w:t xml:space="preserve">, Dual-Cure </w:t>
      </w:r>
      <w:proofErr w:type="spellStart"/>
      <w:r>
        <w:rPr>
          <w:lang w:val="en-US"/>
        </w:rPr>
        <w:t>Srotchbond</w:t>
      </w:r>
      <w:proofErr w:type="spellEnd"/>
      <w:r>
        <w:rPr>
          <w:lang w:val="en-US"/>
        </w:rPr>
        <w:t xml:space="preserve">, Creation Bonding Agent. </w:t>
      </w:r>
      <w:r>
        <w:t>Большинство из них представляли собой смесь эфиров фосфорной кислоты со смолами (</w:t>
      </w:r>
      <w:proofErr w:type="spellStart"/>
      <w:r>
        <w:rPr>
          <w:lang w:val="en-US"/>
        </w:rPr>
        <w:t>Bis</w:t>
      </w:r>
      <w:proofErr w:type="spellEnd"/>
      <w:r>
        <w:t>-</w:t>
      </w:r>
      <w:r>
        <w:rPr>
          <w:lang w:val="en-US"/>
        </w:rPr>
        <w:t>GMA</w:t>
      </w:r>
      <w:r>
        <w:t xml:space="preserve"> или НЕМА) без на</w:t>
      </w:r>
      <w:r>
        <w:softHyphen/>
        <w:t xml:space="preserve">полнителя. Механизм связи с дентином по-прежнему основывался на ионном взаимодействии со смазанным слоем. Клинические результаты показали, что большинство реставраций становились несостоятельными в течение первых </w:t>
      </w:r>
      <w:proofErr w:type="spellStart"/>
      <w:r>
        <w:lastRenderedPageBreak/>
        <w:t>дв</w:t>
      </w:r>
      <w:proofErr w:type="gramStart"/>
      <w:r>
        <w:rPr>
          <w:lang w:val="en-US"/>
        </w:rPr>
        <w:t>yx</w:t>
      </w:r>
      <w:proofErr w:type="spellEnd"/>
      <w:proofErr w:type="gramEnd"/>
      <w:r>
        <w:t xml:space="preserve"> лет. Исследования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показали, что связь смазанного слоя с дентином недостаточная и нест</w:t>
      </w:r>
      <w:r>
        <w:t>а</w:t>
      </w:r>
      <w:r>
        <w:t>бильная, что вызывает разгерметизацию между пломбой и чубом. Несмотря на некоторые улучшения клинических результатов, требовалось дальнейшее совершенствование этих материалов.</w:t>
      </w:r>
    </w:p>
    <w:p w:rsidR="00326ABE" w:rsidRDefault="00ED1BAC">
      <w:pPr>
        <w:shd w:val="clear" w:color="auto" w:fill="FFFFFF"/>
        <w:ind w:left="5" w:firstLine="518"/>
        <w:jc w:val="both"/>
      </w:pPr>
      <w:r>
        <w:rPr>
          <w:i/>
          <w:u w:val="single"/>
        </w:rPr>
        <w:t>Третье поколение</w:t>
      </w:r>
      <w:r>
        <w:t xml:space="preserve"> адгезивных систем появилось в середине 80-х годов. Главное их отличие от предыдущих поколений заключается в том, что стала применяться обработка дентина для модификации смазанного слоя. Как прави</w:t>
      </w:r>
      <w:r>
        <w:softHyphen/>
        <w:t xml:space="preserve">ло, это были </w:t>
      </w:r>
      <w:proofErr w:type="spellStart"/>
      <w:r>
        <w:t>трехбутылочные</w:t>
      </w:r>
      <w:proofErr w:type="spellEnd"/>
      <w:r>
        <w:t xml:space="preserve"> системы, включавшие двухкомпонентный </w:t>
      </w:r>
      <w:proofErr w:type="spellStart"/>
      <w:r>
        <w:t>праймер</w:t>
      </w:r>
      <w:proofErr w:type="spellEnd"/>
      <w:r>
        <w:t xml:space="preserve"> (</w:t>
      </w:r>
      <w:r>
        <w:rPr>
          <w:lang w:val="en-US"/>
        </w:rPr>
        <w:t>Primer</w:t>
      </w:r>
      <w:r>
        <w:t xml:space="preserve">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Primer</w:t>
      </w:r>
      <w:r>
        <w:t xml:space="preserve"> В) и бонд (</w:t>
      </w:r>
      <w:r>
        <w:rPr>
          <w:lang w:val="en-US"/>
        </w:rPr>
        <w:t>Bond</w:t>
      </w:r>
      <w:r>
        <w:t>). Эмаль протравливалась отдельно 37</w:t>
      </w:r>
      <w:r>
        <w:rPr>
          <w:i/>
          <w:iCs/>
        </w:rPr>
        <w:t xml:space="preserve"> </w:t>
      </w:r>
      <w:r>
        <w:t>%-ной фосфорной ки</w:t>
      </w:r>
      <w:r>
        <w:t>с</w:t>
      </w:r>
      <w:r>
        <w:t xml:space="preserve">лотой, а обработка дентина осуществлялась </w:t>
      </w:r>
      <w:proofErr w:type="spellStart"/>
      <w:r>
        <w:t>праймером</w:t>
      </w:r>
      <w:proofErr w:type="spellEnd"/>
      <w:r>
        <w:t xml:space="preserve">, </w:t>
      </w:r>
      <w:proofErr w:type="gramStart"/>
      <w:r>
        <w:t>содержащим</w:t>
      </w:r>
      <w:proofErr w:type="gramEnd"/>
      <w:r>
        <w:t xml:space="preserve"> органическую кислоту (ЭДТА, малеиновую кислоту), гидро</w:t>
      </w:r>
      <w:r>
        <w:softHyphen/>
        <w:t>фильный мономер (4-МЕТА или НЕМА) и растворитель (спирт или ац</w:t>
      </w:r>
      <w:r>
        <w:t>е</w:t>
      </w:r>
      <w:r>
        <w:t>тон), что позволяло повысить проницаемость дентина. Модификация смазанного слоя органической кислотой позволяла гидрофильному мономеру пропитывать его, обеспечивая связь с поверхностным слоем дентина. Несмотря на модифи</w:t>
      </w:r>
      <w:r>
        <w:softHyphen/>
        <w:t>кацию смазанного слоя, адгезия к дентину оставалась достаточно низкой (10-15 МПа). Завершающий этап адгезивной подготовки включал нанесение бонда, содержащ</w:t>
      </w:r>
      <w:r>
        <w:t>е</w:t>
      </w:r>
      <w:r>
        <w:t>го гидрофобные мономеры (</w:t>
      </w:r>
      <w:proofErr w:type="spellStart"/>
      <w:r>
        <w:rPr>
          <w:lang w:val="en-US"/>
        </w:rPr>
        <w:t>Bis</w:t>
      </w:r>
      <w:proofErr w:type="spellEnd"/>
      <w:r>
        <w:t>-</w:t>
      </w:r>
      <w:r>
        <w:rPr>
          <w:lang w:val="en-US"/>
        </w:rPr>
        <w:t>GMA</w:t>
      </w:r>
      <w:r>
        <w:t xml:space="preserve">, </w:t>
      </w:r>
      <w:r>
        <w:rPr>
          <w:lang w:val="en-US"/>
        </w:rPr>
        <w:t>UDMA</w:t>
      </w:r>
      <w:r>
        <w:t xml:space="preserve">, </w:t>
      </w:r>
      <w:r>
        <w:rPr>
          <w:lang w:val="en-US"/>
        </w:rPr>
        <w:t>TEGDMA</w:t>
      </w:r>
      <w:r>
        <w:t>). Предста</w:t>
      </w:r>
      <w:r>
        <w:softHyphen/>
        <w:t xml:space="preserve">вителями этого поколения являются </w:t>
      </w:r>
      <w:r>
        <w:rPr>
          <w:lang w:val="en-US"/>
        </w:rPr>
        <w:t>A</w:t>
      </w:r>
      <w:r>
        <w:t>.</w:t>
      </w:r>
      <w:r>
        <w:rPr>
          <w:lang w:val="en-US"/>
        </w:rPr>
        <w:t>R</w:t>
      </w:r>
      <w:r>
        <w:t>.</w:t>
      </w:r>
      <w:r>
        <w:rPr>
          <w:lang w:val="en-US"/>
        </w:rPr>
        <w:t>T</w:t>
      </w:r>
      <w:r>
        <w:t xml:space="preserve">. </w:t>
      </w:r>
      <w:r>
        <w:rPr>
          <w:lang w:val="en-US"/>
        </w:rPr>
        <w:t>Bond</w:t>
      </w:r>
      <w:r>
        <w:t xml:space="preserve">, </w:t>
      </w:r>
      <w:r>
        <w:rPr>
          <w:lang w:val="en-US"/>
        </w:rPr>
        <w:t>All</w:t>
      </w:r>
      <w:r>
        <w:t>-</w:t>
      </w:r>
      <w:r>
        <w:rPr>
          <w:lang w:val="en-US"/>
        </w:rPr>
        <w:t>bond</w:t>
      </w:r>
      <w:r>
        <w:t xml:space="preserve">, </w:t>
      </w:r>
      <w:proofErr w:type="spellStart"/>
      <w:r>
        <w:rPr>
          <w:lang w:val="en-US"/>
        </w:rPr>
        <w:t>Denthesive</w:t>
      </w:r>
      <w:proofErr w:type="spellEnd"/>
      <w:r>
        <w:t xml:space="preserve">, </w:t>
      </w:r>
      <w:proofErr w:type="spellStart"/>
      <w:r>
        <w:rPr>
          <w:lang w:val="en-US"/>
        </w:rPr>
        <w:t>Gluma</w:t>
      </w:r>
      <w:proofErr w:type="spellEnd"/>
      <w:r>
        <w:t xml:space="preserve">, </w:t>
      </w:r>
      <w:proofErr w:type="spellStart"/>
      <w:r>
        <w:rPr>
          <w:lang w:val="en-US"/>
        </w:rPr>
        <w:t>Scothbond</w:t>
      </w:r>
      <w:proofErr w:type="spellEnd"/>
      <w:r>
        <w:t xml:space="preserve"> 2, </w:t>
      </w:r>
      <w:proofErr w:type="spellStart"/>
      <w:r>
        <w:rPr>
          <w:lang w:val="en-US"/>
        </w:rPr>
        <w:t>Superbond</w:t>
      </w:r>
      <w:proofErr w:type="spellEnd"/>
      <w:r>
        <w:t xml:space="preserve">, </w:t>
      </w:r>
      <w:r>
        <w:rPr>
          <w:lang w:val="en-US"/>
        </w:rPr>
        <w:t>Tenure</w:t>
      </w:r>
      <w:r>
        <w:t xml:space="preserve">, </w:t>
      </w:r>
      <w:proofErr w:type="spellStart"/>
      <w:r>
        <w:rPr>
          <w:lang w:val="en-US"/>
        </w:rPr>
        <w:t>Metabond</w:t>
      </w:r>
      <w:proofErr w:type="spellEnd"/>
      <w:r>
        <w:t xml:space="preserve">, </w:t>
      </w:r>
      <w:proofErr w:type="spellStart"/>
      <w:r>
        <w:rPr>
          <w:lang w:val="en-US"/>
        </w:rPr>
        <w:t>Amalgambond</w:t>
      </w:r>
      <w:proofErr w:type="spellEnd"/>
      <w:r>
        <w:t xml:space="preserve">, </w:t>
      </w:r>
      <w:proofErr w:type="spellStart"/>
      <w:r>
        <w:rPr>
          <w:lang w:val="en-US"/>
        </w:rPr>
        <w:t>Sy</w:t>
      </w:r>
      <w:r>
        <w:rPr>
          <w:lang w:val="en-US"/>
        </w:rPr>
        <w:t>n</w:t>
      </w:r>
      <w:r>
        <w:rPr>
          <w:lang w:val="en-US"/>
        </w:rPr>
        <w:t>tac</w:t>
      </w:r>
      <w:proofErr w:type="spellEnd"/>
      <w:r>
        <w:t xml:space="preserve"> </w:t>
      </w:r>
      <w:r>
        <w:rPr>
          <w:lang w:val="en-US"/>
        </w:rPr>
        <w:t>Classic</w:t>
      </w:r>
      <w:r>
        <w:t xml:space="preserve">, </w:t>
      </w:r>
      <w:r>
        <w:rPr>
          <w:lang w:val="en-US"/>
        </w:rPr>
        <w:t>XR</w:t>
      </w:r>
      <w:r>
        <w:t xml:space="preserve"> </w:t>
      </w:r>
      <w:r>
        <w:rPr>
          <w:lang w:val="en-US"/>
        </w:rPr>
        <w:t>Bond</w:t>
      </w:r>
      <w:r>
        <w:t xml:space="preserve"> и др. Отдаленные клинические результаты применения этих адгезив</w:t>
      </w:r>
      <w:r>
        <w:softHyphen/>
        <w:t>ных систем были лучше, но работа с ними требовала много времени в силу сложной техники использования.</w:t>
      </w:r>
    </w:p>
    <w:p w:rsidR="00326ABE" w:rsidRDefault="00ED1BAC">
      <w:pPr>
        <w:shd w:val="clear" w:color="auto" w:fill="FFFFFF"/>
        <w:ind w:left="10" w:firstLine="528"/>
        <w:jc w:val="both"/>
      </w:pPr>
      <w:r>
        <w:t>На сегодняшний день адгезивные системы 1-3-го поколений практически не используются в ст</w:t>
      </w:r>
      <w:r>
        <w:t>о</w:t>
      </w:r>
      <w:r>
        <w:t>матологической практике. Это обусловлено низкими по</w:t>
      </w:r>
      <w:r>
        <w:softHyphen/>
        <w:t>казателями силы сцепления с тканями зуба, в первую очередь с дентином, а также нестабильностью этого соединения. Современные исследования показа</w:t>
      </w:r>
      <w:r>
        <w:softHyphen/>
        <w:t xml:space="preserve">ли, что для компенсации </w:t>
      </w:r>
      <w:proofErr w:type="spellStart"/>
      <w:r>
        <w:t>полимеризационной</w:t>
      </w:r>
      <w:proofErr w:type="spellEnd"/>
      <w:r>
        <w:t xml:space="preserve"> усадки композиционных мате</w:t>
      </w:r>
      <w:r>
        <w:rPr>
          <w:color w:val="000000"/>
        </w:rPr>
        <w:t>риалов, составля</w:t>
      </w:r>
      <w:r>
        <w:rPr>
          <w:color w:val="000000"/>
        </w:rPr>
        <w:t>ю</w:t>
      </w:r>
      <w:r>
        <w:rPr>
          <w:color w:val="000000"/>
        </w:rPr>
        <w:t xml:space="preserve">щей 1,6-5 </w:t>
      </w:r>
      <w:r>
        <w:rPr>
          <w:i/>
          <w:iCs/>
          <w:color w:val="000000"/>
        </w:rPr>
        <w:t xml:space="preserve">%, </w:t>
      </w:r>
      <w:r>
        <w:rPr>
          <w:color w:val="000000"/>
        </w:rPr>
        <w:t>минимальная сила сцепления с твердыми тка</w:t>
      </w:r>
      <w:r>
        <w:rPr>
          <w:color w:val="000000"/>
        </w:rPr>
        <w:softHyphen/>
        <w:t>нями зуба должна составлять 18-20 МПа.</w:t>
      </w:r>
    </w:p>
    <w:p w:rsidR="00326ABE" w:rsidRDefault="00326ABE">
      <w:pPr>
        <w:shd w:val="clear" w:color="auto" w:fill="FFFFFF"/>
        <w:ind w:left="10" w:firstLine="528"/>
        <w:jc w:val="both"/>
        <w:rPr>
          <w:color w:val="000000"/>
        </w:rPr>
      </w:pPr>
    </w:p>
    <w:p w:rsidR="00326ABE" w:rsidRDefault="00ED1BAC">
      <w:pPr>
        <w:jc w:val="center"/>
      </w:pPr>
      <w:r>
        <w:rPr>
          <w:b/>
          <w:bCs/>
        </w:rPr>
        <w:t xml:space="preserve">6. АДГЕЗИВНЫЕ СИСТЕМЫ 4, 5 ,6, 7 ПОКОЛЕНИЙ. </w:t>
      </w:r>
    </w:p>
    <w:p w:rsidR="00326ABE" w:rsidRDefault="00ED1BAC">
      <w:pPr>
        <w:jc w:val="center"/>
      </w:pPr>
      <w:r>
        <w:rPr>
          <w:b/>
          <w:bCs/>
        </w:rPr>
        <w:t>СОСТАВ, СВОЙСТВА, МЕТОДИКА РАБОТЫ.</w:t>
      </w:r>
    </w:p>
    <w:p w:rsidR="00326ABE" w:rsidRPr="00AF09CF" w:rsidRDefault="00ED1BAC">
      <w:pPr>
        <w:shd w:val="clear" w:color="auto" w:fill="FFFFFF"/>
        <w:jc w:val="both"/>
        <w:rPr>
          <w:lang w:val="en-US"/>
        </w:rPr>
      </w:pPr>
      <w:r>
        <w:rPr>
          <w:color w:val="000000"/>
          <w:u w:val="single"/>
        </w:rPr>
        <w:t>Четвертое поколение</w:t>
      </w:r>
      <w:r>
        <w:rPr>
          <w:color w:val="000000"/>
        </w:rPr>
        <w:t xml:space="preserve"> адгезивных систем, разработанных более десяти лет назад, по сей день имеет зн</w:t>
      </w:r>
      <w:r>
        <w:rPr>
          <w:color w:val="000000"/>
        </w:rPr>
        <w:t>а</w:t>
      </w:r>
      <w:r>
        <w:rPr>
          <w:color w:val="000000"/>
        </w:rPr>
        <w:t xml:space="preserve">чительный вес на стоматологическом рынке благодаря надежности и универсальности, проверенным временем. </w:t>
      </w:r>
      <w:proofErr w:type="spellStart"/>
      <w:r>
        <w:rPr>
          <w:color w:val="000000"/>
        </w:rPr>
        <w:t>Представи</w:t>
      </w:r>
      <w:proofErr w:type="spellEnd"/>
      <w:r>
        <w:rPr>
          <w:color w:val="000000"/>
          <w:lang w:val="en-US"/>
        </w:rPr>
        <w:softHyphen/>
      </w:r>
      <w:proofErr w:type="spellStart"/>
      <w:r>
        <w:rPr>
          <w:color w:val="000000"/>
        </w:rPr>
        <w:t>телями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>этого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поколения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являются</w:t>
      </w:r>
      <w:r>
        <w:rPr>
          <w:color w:val="000000"/>
          <w:lang w:val="en-US"/>
        </w:rPr>
        <w:t xml:space="preserve"> All-Bond 2, </w:t>
      </w:r>
      <w:proofErr w:type="spellStart"/>
      <w:r>
        <w:rPr>
          <w:color w:val="000000"/>
          <w:lang w:val="en-US"/>
        </w:rPr>
        <w:t>AmalgamBond</w:t>
      </w:r>
      <w:proofErr w:type="spellEnd"/>
      <w:r>
        <w:rPr>
          <w:color w:val="000000"/>
          <w:lang w:val="en-US"/>
        </w:rPr>
        <w:t xml:space="preserve"> Plus, </w:t>
      </w:r>
      <w:proofErr w:type="spellStart"/>
      <w:r>
        <w:rPr>
          <w:color w:val="000000"/>
          <w:lang w:val="en-US"/>
        </w:rPr>
        <w:t>OptiBond</w:t>
      </w:r>
      <w:proofErr w:type="spellEnd"/>
      <w:r>
        <w:rPr>
          <w:color w:val="000000"/>
          <w:lang w:val="en-US"/>
        </w:rPr>
        <w:t xml:space="preserve"> FL, </w:t>
      </w:r>
      <w:proofErr w:type="spellStart"/>
      <w:r>
        <w:rPr>
          <w:color w:val="000000"/>
          <w:lang w:val="en-US"/>
        </w:rPr>
        <w:t>Perma</w:t>
      </w:r>
      <w:proofErr w:type="spellEnd"/>
      <w:r>
        <w:rPr>
          <w:color w:val="000000"/>
          <w:lang w:val="en-US"/>
        </w:rPr>
        <w:t xml:space="preserve"> Quick, </w:t>
      </w:r>
      <w:proofErr w:type="spellStart"/>
      <w:r>
        <w:rPr>
          <w:color w:val="000000"/>
          <w:lang w:val="en-US"/>
        </w:rPr>
        <w:t>ScotchBond</w:t>
      </w:r>
      <w:proofErr w:type="spellEnd"/>
      <w:r>
        <w:rPr>
          <w:color w:val="000000"/>
          <w:lang w:val="en-US"/>
        </w:rPr>
        <w:t xml:space="preserve"> Multipurpose plus, Solid Bond, Definite Multi-bond.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Обязательным условием для получения хорошего сцепления с дентином является сохранение его п</w:t>
      </w:r>
      <w:r>
        <w:rPr>
          <w:color w:val="000000"/>
        </w:rPr>
        <w:t>о</w:t>
      </w:r>
      <w:r>
        <w:rPr>
          <w:color w:val="000000"/>
        </w:rPr>
        <w:t>верхности слегка влажной, так называемый влаж</w:t>
      </w:r>
      <w:r>
        <w:rPr>
          <w:color w:val="000000"/>
        </w:rPr>
        <w:softHyphen/>
        <w:t xml:space="preserve">ный </w:t>
      </w:r>
      <w:proofErr w:type="spellStart"/>
      <w:r>
        <w:rPr>
          <w:color w:val="000000"/>
        </w:rPr>
        <w:t>бондинг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wet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bonding</w:t>
      </w:r>
      <w:r>
        <w:rPr>
          <w:color w:val="000000"/>
        </w:rPr>
        <w:t>), предупреждающий коллапс коллагеновых волокон. Клинически степень увлажненности дентина определить бывает весьма затруд</w:t>
      </w:r>
      <w:r>
        <w:rPr>
          <w:color w:val="000000"/>
        </w:rPr>
        <w:softHyphen/>
        <w:t>нительно, особенно в сложных кариозных полостях, что может сказываться на силе адгезии. Ориент</w:t>
      </w:r>
      <w:r>
        <w:rPr>
          <w:color w:val="000000"/>
        </w:rPr>
        <w:t>и</w:t>
      </w:r>
      <w:r>
        <w:rPr>
          <w:color w:val="000000"/>
        </w:rPr>
        <w:t>рами для стоматолога должны быть время и сила высу</w:t>
      </w:r>
      <w:r>
        <w:rPr>
          <w:color w:val="000000"/>
        </w:rPr>
        <w:softHyphen/>
        <w:t>шивания дентина, а также его цвет. Оптимально высушивание дентина прово</w:t>
      </w:r>
      <w:r>
        <w:rPr>
          <w:color w:val="000000"/>
        </w:rPr>
        <w:softHyphen/>
        <w:t>дится в течение 2-3 секунд слабой струей воздуха, после чего эмаль стан</w:t>
      </w:r>
      <w:r>
        <w:rPr>
          <w:color w:val="000000"/>
        </w:rPr>
        <w:t>о</w:t>
      </w:r>
      <w:r>
        <w:rPr>
          <w:color w:val="000000"/>
        </w:rPr>
        <w:t>вится матовой, а дентин без избытков влаги искрится</w:t>
      </w:r>
      <w:proofErr w:type="gramStart"/>
      <w:r>
        <w:rPr>
          <w:color w:val="000000"/>
        </w:rPr>
        <w:t xml:space="preserve">  В</w:t>
      </w:r>
      <w:proofErr w:type="gramEnd"/>
      <w:r>
        <w:rPr>
          <w:color w:val="000000"/>
        </w:rPr>
        <w:t>ысушивать эмаль и дентин можно также ст</w:t>
      </w:r>
      <w:r>
        <w:rPr>
          <w:color w:val="000000"/>
        </w:rPr>
        <w:t>е</w:t>
      </w:r>
      <w:r>
        <w:rPr>
          <w:color w:val="000000"/>
        </w:rPr>
        <w:t>рильными ватными шариками.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Как правило, системы 4-го поколения представлены двумя бутылочками: </w:t>
      </w:r>
      <w:proofErr w:type="spellStart"/>
      <w:r>
        <w:rPr>
          <w:color w:val="000000"/>
        </w:rPr>
        <w:t>праймером</w:t>
      </w:r>
      <w:proofErr w:type="spellEnd"/>
      <w:r>
        <w:rPr>
          <w:color w:val="000000"/>
        </w:rPr>
        <w:t xml:space="preserve"> и бондом. Техника их использования включает как минимум три этапа: протравливание, нанесение </w:t>
      </w:r>
      <w:proofErr w:type="spellStart"/>
      <w:r>
        <w:rPr>
          <w:color w:val="000000"/>
        </w:rPr>
        <w:t>праймера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прайминг</w:t>
      </w:r>
      <w:proofErr w:type="spellEnd"/>
      <w:r>
        <w:rPr>
          <w:color w:val="000000"/>
        </w:rPr>
        <w:t>), нанесение бонда. По</w:t>
      </w:r>
      <w:r>
        <w:rPr>
          <w:color w:val="000000"/>
        </w:rPr>
        <w:softHyphen/>
        <w:t xml:space="preserve">сле удаления смазанного слоя на </w:t>
      </w:r>
      <w:proofErr w:type="spellStart"/>
      <w:r>
        <w:rPr>
          <w:color w:val="000000"/>
        </w:rPr>
        <w:t>непересушенный</w:t>
      </w:r>
      <w:proofErr w:type="spellEnd"/>
      <w:r>
        <w:rPr>
          <w:color w:val="000000"/>
        </w:rPr>
        <w:t xml:space="preserve"> дентин наносят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 xml:space="preserve"> и вт</w:t>
      </w:r>
      <w:r>
        <w:rPr>
          <w:color w:val="000000"/>
        </w:rPr>
        <w:t>и</w:t>
      </w:r>
      <w:r>
        <w:rPr>
          <w:color w:val="000000"/>
        </w:rPr>
        <w:t>рают его в поверхность дентина легкими массирующими движениями в среднем 20-30 секунд. После обработки вся поверхность дентина должна бле</w:t>
      </w:r>
      <w:r>
        <w:rPr>
          <w:color w:val="000000"/>
        </w:rPr>
        <w:softHyphen/>
        <w:t>стеть, для чего требуется от 1 до 5 аппликаций. После этого проводят полиме</w:t>
      </w:r>
      <w:r>
        <w:rPr>
          <w:color w:val="000000"/>
        </w:rPr>
        <w:softHyphen/>
        <w:t xml:space="preserve">ризацию согласно инструкции производителя. Сокращение времени экспозиции </w:t>
      </w:r>
      <w:proofErr w:type="spellStart"/>
      <w:r>
        <w:rPr>
          <w:color w:val="000000"/>
        </w:rPr>
        <w:t>праймера</w:t>
      </w:r>
      <w:proofErr w:type="spellEnd"/>
      <w:r>
        <w:rPr>
          <w:color w:val="000000"/>
        </w:rPr>
        <w:t xml:space="preserve"> приводит к снижению силы сцепления. Попадание </w:t>
      </w:r>
      <w:proofErr w:type="spellStart"/>
      <w:r>
        <w:rPr>
          <w:color w:val="000000"/>
        </w:rPr>
        <w:t>праймера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 эмаль не сказывается</w:t>
      </w:r>
      <w:proofErr w:type="gramEnd"/>
      <w:r>
        <w:rPr>
          <w:color w:val="000000"/>
        </w:rPr>
        <w:t xml:space="preserve"> на адг</w:t>
      </w:r>
      <w:r>
        <w:rPr>
          <w:color w:val="000000"/>
        </w:rPr>
        <w:t>е</w:t>
      </w:r>
      <w:r>
        <w:rPr>
          <w:color w:val="000000"/>
        </w:rPr>
        <w:t xml:space="preserve">зии. Бонд наносится однократно, раздувается слабой струей воздуха и </w:t>
      </w:r>
      <w:proofErr w:type="spellStart"/>
      <w:r>
        <w:rPr>
          <w:color w:val="000000"/>
        </w:rPr>
        <w:t>полимеризуется</w:t>
      </w:r>
      <w:proofErr w:type="spellEnd"/>
      <w:r>
        <w:rPr>
          <w:color w:val="000000"/>
        </w:rPr>
        <w:t>. В результате в тканях зуба образуется гиб</w:t>
      </w:r>
      <w:r>
        <w:rPr>
          <w:color w:val="000000"/>
        </w:rPr>
        <w:softHyphen/>
        <w:t>ридный слой, через который бонд обеспечивает прочную связь гидрофобного композита с эмалью и дентином. Адгезия к дентину часто превосходит таковую к эмали, что предупр</w:t>
      </w:r>
      <w:r>
        <w:rPr>
          <w:color w:val="000000"/>
        </w:rPr>
        <w:t>е</w:t>
      </w:r>
      <w:r>
        <w:rPr>
          <w:color w:val="000000"/>
        </w:rPr>
        <w:t>ждает отрыв реставрации от дентина. Большинство сис</w:t>
      </w:r>
      <w:r>
        <w:rPr>
          <w:color w:val="000000"/>
        </w:rPr>
        <w:softHyphen/>
        <w:t>тем 4-го поколения являются многофункци</w:t>
      </w:r>
      <w:r>
        <w:rPr>
          <w:color w:val="000000"/>
        </w:rPr>
        <w:t>о</w:t>
      </w:r>
      <w:r>
        <w:rPr>
          <w:color w:val="000000"/>
        </w:rPr>
        <w:t xml:space="preserve">нальными, т. е. предназначены для фиксации к тканям зуба керамики, металлических сплавов, </w:t>
      </w:r>
      <w:proofErr w:type="spellStart"/>
      <w:r>
        <w:rPr>
          <w:color w:val="000000"/>
        </w:rPr>
        <w:t>химиоо</w:t>
      </w:r>
      <w:r>
        <w:rPr>
          <w:color w:val="000000"/>
        </w:rPr>
        <w:t>т</w:t>
      </w:r>
      <w:r>
        <w:rPr>
          <w:color w:val="000000"/>
        </w:rPr>
        <w:t>верждае</w:t>
      </w:r>
      <w:r>
        <w:rPr>
          <w:color w:val="000000"/>
        </w:rPr>
        <w:softHyphen/>
        <w:t>мых</w:t>
      </w:r>
      <w:proofErr w:type="spellEnd"/>
      <w:r>
        <w:rPr>
          <w:color w:val="000000"/>
        </w:rPr>
        <w:t xml:space="preserve"> композитов и амальгамы. Для этих целей, согласно инструкциям произво</w:t>
      </w:r>
      <w:r>
        <w:rPr>
          <w:color w:val="000000"/>
        </w:rPr>
        <w:softHyphen/>
        <w:t>дителей, прим</w:t>
      </w:r>
      <w:r>
        <w:rPr>
          <w:color w:val="000000"/>
        </w:rPr>
        <w:t>е</w:t>
      </w:r>
      <w:r>
        <w:rPr>
          <w:color w:val="000000"/>
        </w:rPr>
        <w:t>няются дополнительные компоненты данных систем: активато</w:t>
      </w:r>
      <w:r>
        <w:rPr>
          <w:color w:val="000000"/>
        </w:rPr>
        <w:softHyphen/>
        <w:t xml:space="preserve">ры, катализаторы, </w:t>
      </w:r>
      <w:proofErr w:type="gramStart"/>
      <w:r>
        <w:rPr>
          <w:color w:val="000000"/>
        </w:rPr>
        <w:t>керамический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</w:t>
      </w:r>
      <w:r>
        <w:rPr>
          <w:color w:val="000000"/>
        </w:rPr>
        <w:t>й</w:t>
      </w:r>
      <w:r>
        <w:rPr>
          <w:color w:val="000000"/>
        </w:rPr>
        <w:t>мер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 xml:space="preserve"> для металла. Одной из последних новинок среди систем 4-го поколения стала адгезивная система на базе органически модифицированной керамики, отличающаяся очень хорошей </w:t>
      </w:r>
      <w:proofErr w:type="spellStart"/>
      <w:r>
        <w:rPr>
          <w:color w:val="000000"/>
        </w:rPr>
        <w:t>биосовм</w:t>
      </w:r>
      <w:r>
        <w:rPr>
          <w:color w:val="000000"/>
        </w:rPr>
        <w:t>е</w:t>
      </w:r>
      <w:r>
        <w:rPr>
          <w:color w:val="000000"/>
        </w:rPr>
        <w:t>стимостью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Definite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Multibond</w:t>
      </w:r>
      <w:proofErr w:type="spellEnd"/>
      <w:r>
        <w:rPr>
          <w:color w:val="000000"/>
        </w:rPr>
        <w:t>).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lastRenderedPageBreak/>
        <w:t xml:space="preserve">Преимущества: высокая сила адгезии к эмали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особенно к дентину (в среднем более 20 МПа), хорошие отдаленные клинические результаты, многофункциональность.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Недостатки: сложность в работе, высокая чувствительность к наруше</w:t>
      </w:r>
      <w:r>
        <w:rPr>
          <w:color w:val="000000"/>
        </w:rPr>
        <w:softHyphen/>
        <w:t>нию этапов работы, риск передачи инфекции, достаточно высокая цена.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Пятое поколение адгезивных систем появилось в середине 90-х годов. Обязаны они своим появлением двум факторам: желанию стоматологов упростить процесс адгезивной подготовки и уменьшить риск передачи инфекции.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Совершенствование этих материалов проводилось в направлении сокращения количества компонентов адгезивной системы, этапов и общего времени адгезивной подготовки. Эта группа материалов пре</w:t>
      </w:r>
      <w:r>
        <w:rPr>
          <w:color w:val="000000"/>
        </w:rPr>
        <w:t>д</w:t>
      </w:r>
      <w:r>
        <w:rPr>
          <w:color w:val="000000"/>
        </w:rPr>
        <w:t xml:space="preserve">ставлена так называемыми </w:t>
      </w:r>
      <w:proofErr w:type="spellStart"/>
      <w:r>
        <w:rPr>
          <w:color w:val="000000"/>
        </w:rPr>
        <w:t>однобутылочными</w:t>
      </w:r>
      <w:proofErr w:type="spellEnd"/>
      <w:r>
        <w:rPr>
          <w:color w:val="000000"/>
        </w:rPr>
        <w:t xml:space="preserve"> адгезивными системами (</w:t>
      </w:r>
      <w:r>
        <w:rPr>
          <w:color w:val="000000"/>
          <w:lang w:val="en-US"/>
        </w:rPr>
        <w:t>one</w:t>
      </w:r>
      <w:r>
        <w:rPr>
          <w:color w:val="000000"/>
        </w:rPr>
        <w:t>-</w:t>
      </w:r>
      <w:r>
        <w:rPr>
          <w:color w:val="000000"/>
          <w:lang w:val="en-US"/>
        </w:rPr>
        <w:t>bottle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systems</w:t>
      </w:r>
      <w:r>
        <w:rPr>
          <w:color w:val="000000"/>
        </w:rPr>
        <w:t xml:space="preserve">), у которых </w:t>
      </w:r>
      <w:proofErr w:type="spellStart"/>
      <w:r>
        <w:rPr>
          <w:color w:val="000000"/>
        </w:rPr>
        <w:t>прай</w:t>
      </w:r>
      <w:r>
        <w:rPr>
          <w:color w:val="000000"/>
        </w:rPr>
        <w:softHyphen/>
        <w:t>мер</w:t>
      </w:r>
      <w:proofErr w:type="spellEnd"/>
      <w:r>
        <w:rPr>
          <w:color w:val="000000"/>
        </w:rPr>
        <w:t xml:space="preserve"> и бонд находятся в одном растворе. Классическая техника их использова</w:t>
      </w:r>
      <w:r>
        <w:rPr>
          <w:color w:val="000000"/>
        </w:rPr>
        <w:softHyphen/>
        <w:t>ния включает как м</w:t>
      </w:r>
      <w:r>
        <w:rPr>
          <w:color w:val="000000"/>
        </w:rPr>
        <w:t>и</w:t>
      </w:r>
      <w:r>
        <w:rPr>
          <w:color w:val="000000"/>
        </w:rPr>
        <w:t xml:space="preserve">нимум два этапа: тотальное протравливание эмали, дентина, цемента (15-30 секунд) и аппликация смеси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>-бонд (20-30 секунд) с последующей полимеризацией.</w:t>
      </w:r>
    </w:p>
    <w:p w:rsidR="00326ABE" w:rsidRPr="00AF09CF" w:rsidRDefault="00ED1BAC">
      <w:pPr>
        <w:shd w:val="clear" w:color="auto" w:fill="FFFFFF"/>
        <w:jc w:val="both"/>
        <w:rPr>
          <w:lang w:val="en-US"/>
        </w:rPr>
      </w:pPr>
      <w:r>
        <w:rPr>
          <w:color w:val="000000"/>
        </w:rPr>
        <w:t>Представителями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этой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группы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являются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Exite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Gluma</w:t>
      </w:r>
      <w:proofErr w:type="spellEnd"/>
      <w:r>
        <w:rPr>
          <w:color w:val="000000"/>
          <w:lang w:val="en-US"/>
        </w:rPr>
        <w:t xml:space="preserve"> Comfort Bond </w:t>
      </w:r>
      <w:proofErr w:type="gramStart"/>
      <w:r>
        <w:rPr>
          <w:color w:val="000000"/>
          <w:lang w:val="en-US"/>
        </w:rPr>
        <w:t xml:space="preserve">( </w:t>
      </w:r>
      <w:proofErr w:type="gramEnd"/>
      <w:r>
        <w:rPr>
          <w:color w:val="000000"/>
          <w:lang w:val="en-US"/>
        </w:rPr>
        <w:t>D</w:t>
      </w:r>
      <w:r>
        <w:rPr>
          <w:color w:val="000000"/>
        </w:rPr>
        <w:t>е</w:t>
      </w:r>
      <w:r>
        <w:rPr>
          <w:color w:val="000000"/>
          <w:lang w:val="en-US"/>
        </w:rPr>
        <w:t xml:space="preserve">sensitizer), One Step (Plus), </w:t>
      </w:r>
      <w:proofErr w:type="spellStart"/>
      <w:r>
        <w:rPr>
          <w:color w:val="000000"/>
          <w:lang w:val="en-US"/>
        </w:rPr>
        <w:t>Opt</w:t>
      </w:r>
      <w:r>
        <w:rPr>
          <w:color w:val="000000"/>
          <w:lang w:val="en-US"/>
        </w:rPr>
        <w:t>i</w:t>
      </w:r>
      <w:r>
        <w:rPr>
          <w:color w:val="000000"/>
          <w:lang w:val="en-US"/>
        </w:rPr>
        <w:t>Bond</w:t>
      </w:r>
      <w:proofErr w:type="spellEnd"/>
      <w:r>
        <w:rPr>
          <w:color w:val="000000"/>
          <w:lang w:val="en-US"/>
        </w:rPr>
        <w:t xml:space="preserve"> Solo (Plus), PQ1, </w:t>
      </w:r>
      <w:proofErr w:type="spellStart"/>
      <w:r>
        <w:rPr>
          <w:color w:val="000000"/>
          <w:lang w:val="en-US"/>
        </w:rPr>
        <w:t>Prime&amp;Bond</w:t>
      </w:r>
      <w:proofErr w:type="spellEnd"/>
      <w:r>
        <w:rPr>
          <w:color w:val="000000"/>
          <w:lang w:val="en-US"/>
        </w:rPr>
        <w:t xml:space="preserve"> NT, Single Bond, </w:t>
      </w:r>
      <w:proofErr w:type="spellStart"/>
      <w:r>
        <w:rPr>
          <w:color w:val="000000"/>
          <w:lang w:val="en-US"/>
        </w:rPr>
        <w:t>Adper</w:t>
      </w:r>
      <w:proofErr w:type="spellEnd"/>
      <w:r>
        <w:rPr>
          <w:color w:val="000000"/>
          <w:lang w:val="en-US"/>
        </w:rPr>
        <w:t xml:space="preserve"> Single Bond 2, </w:t>
      </w:r>
      <w:proofErr w:type="spellStart"/>
      <w:r>
        <w:rPr>
          <w:color w:val="000000"/>
          <w:lang w:val="en-US"/>
        </w:rPr>
        <w:t>Tenur</w:t>
      </w:r>
      <w:proofErr w:type="spellEnd"/>
      <w:r>
        <w:rPr>
          <w:color w:val="000000"/>
          <w:lang w:val="en-US"/>
        </w:rPr>
        <w:t xml:space="preserve"> Quick, Easy Bond, Fuji Bond LC, One ( oat Bond, </w:t>
      </w:r>
      <w:proofErr w:type="spellStart"/>
      <w:r>
        <w:rPr>
          <w:color w:val="000000"/>
          <w:lang w:val="en-US"/>
        </w:rPr>
        <w:t>Solobond</w:t>
      </w:r>
      <w:proofErr w:type="spellEnd"/>
      <w:r>
        <w:rPr>
          <w:color w:val="000000"/>
          <w:lang w:val="en-US"/>
        </w:rPr>
        <w:t xml:space="preserve"> M, </w:t>
      </w:r>
      <w:proofErr w:type="spellStart"/>
      <w:r>
        <w:rPr>
          <w:color w:val="000000"/>
          <w:lang w:val="en-US"/>
        </w:rPr>
        <w:t>Admira</w:t>
      </w:r>
      <w:proofErr w:type="spellEnd"/>
      <w:r>
        <w:rPr>
          <w:color w:val="000000"/>
          <w:lang w:val="en-US"/>
        </w:rPr>
        <w:t xml:space="preserve"> Bond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  <w:lang w:val="en-US"/>
        </w:rPr>
        <w:t>.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Первые версии </w:t>
      </w:r>
      <w:proofErr w:type="spellStart"/>
      <w:r>
        <w:rPr>
          <w:color w:val="000000"/>
        </w:rPr>
        <w:t>однобутылочных</w:t>
      </w:r>
      <w:proofErr w:type="spellEnd"/>
      <w:r>
        <w:rPr>
          <w:color w:val="000000"/>
        </w:rPr>
        <w:t xml:space="preserve"> систем (</w:t>
      </w:r>
      <w:proofErr w:type="spellStart"/>
      <w:r>
        <w:rPr>
          <w:color w:val="000000"/>
          <w:lang w:val="en-US"/>
        </w:rPr>
        <w:t>Gluma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Prime</w:t>
      </w:r>
      <w:r>
        <w:rPr>
          <w:color w:val="000000"/>
        </w:rPr>
        <w:t>&amp;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  требовали несколько </w:t>
      </w:r>
      <w:proofErr w:type="spellStart"/>
      <w:r>
        <w:rPr>
          <w:color w:val="000000"/>
        </w:rPr>
        <w:t>ацплик</w:t>
      </w:r>
      <w:r>
        <w:rPr>
          <w:color w:val="000000"/>
        </w:rPr>
        <w:t>а</w:t>
      </w:r>
      <w:r>
        <w:rPr>
          <w:color w:val="000000"/>
        </w:rPr>
        <w:t>ций</w:t>
      </w:r>
      <w:proofErr w:type="spellEnd"/>
      <w:r>
        <w:rPr>
          <w:color w:val="000000"/>
        </w:rPr>
        <w:t xml:space="preserve"> (2-3) для достижения нужного результата, что н</w:t>
      </w:r>
      <w:proofErr w:type="gramStart"/>
      <w:r>
        <w:rPr>
          <w:color w:val="000000"/>
          <w:lang w:val="en-US"/>
        </w:rPr>
        <w:t>e</w:t>
      </w:r>
      <w:proofErr w:type="gramEnd"/>
      <w:r>
        <w:rPr>
          <w:color w:val="000000"/>
        </w:rPr>
        <w:t xml:space="preserve"> давало выигрыша во времени. Более поздние ве</w:t>
      </w:r>
      <w:r>
        <w:rPr>
          <w:color w:val="000000"/>
        </w:rPr>
        <w:t>р</w:t>
      </w:r>
      <w:r>
        <w:rPr>
          <w:color w:val="000000"/>
        </w:rPr>
        <w:t xml:space="preserve">сии </w:t>
      </w:r>
      <w:proofErr w:type="spellStart"/>
      <w:r>
        <w:rPr>
          <w:color w:val="000000"/>
        </w:rPr>
        <w:t>однобутылочных</w:t>
      </w:r>
      <w:proofErr w:type="spellEnd"/>
      <w:r>
        <w:rPr>
          <w:color w:val="000000"/>
        </w:rPr>
        <w:t xml:space="preserve"> систем были усовершенствованы и требовали теперь только одной аппликации материала (</w:t>
      </w:r>
      <w:r>
        <w:rPr>
          <w:color w:val="000000"/>
          <w:lang w:val="en-US"/>
        </w:rPr>
        <w:t>Prime</w:t>
      </w:r>
      <w:r>
        <w:rPr>
          <w:color w:val="000000"/>
        </w:rPr>
        <w:t>&amp;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NT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Exite</w:t>
      </w:r>
      <w:proofErr w:type="spellEnd"/>
      <w:r>
        <w:rPr>
          <w:color w:val="000000"/>
        </w:rPr>
        <w:t>). Как и все системы, работающие с техникой зонального протравл</w:t>
      </w:r>
      <w:r>
        <w:rPr>
          <w:color w:val="000000"/>
        </w:rPr>
        <w:t>и</w:t>
      </w:r>
      <w:r>
        <w:rPr>
          <w:color w:val="000000"/>
        </w:rPr>
        <w:t xml:space="preserve">вания, системы 5-го поколения являются очень чувствительными к </w:t>
      </w:r>
      <w:proofErr w:type="spellStart"/>
      <w:r>
        <w:rPr>
          <w:color w:val="000000"/>
        </w:rPr>
        <w:t>пересушиванию</w:t>
      </w:r>
      <w:proofErr w:type="spellEnd"/>
      <w:r>
        <w:rPr>
          <w:color w:val="000000"/>
        </w:rPr>
        <w:t xml:space="preserve"> дентина. </w:t>
      </w:r>
      <w:proofErr w:type="gramStart"/>
      <w:r>
        <w:rPr>
          <w:color w:val="000000"/>
        </w:rPr>
        <w:t>Для реш</w:t>
      </w:r>
      <w:r>
        <w:rPr>
          <w:color w:val="000000"/>
        </w:rPr>
        <w:t>е</w:t>
      </w:r>
      <w:r>
        <w:rPr>
          <w:color w:val="000000"/>
        </w:rPr>
        <w:t>ния этой проблемы были пред</w:t>
      </w:r>
      <w:r>
        <w:rPr>
          <w:color w:val="000000"/>
        </w:rPr>
        <w:softHyphen/>
        <w:t>ложены увлажнители дентина, увлажняющие и фиксирующие сеть колл</w:t>
      </w:r>
      <w:r>
        <w:rPr>
          <w:color w:val="000000"/>
        </w:rPr>
        <w:t>а</w:t>
      </w:r>
      <w:r>
        <w:rPr>
          <w:color w:val="000000"/>
        </w:rPr>
        <w:t>геновых волокон благодаря водному раствору НЕМА и стабилизаторам (</w:t>
      </w:r>
      <w:r>
        <w:rPr>
          <w:color w:val="000000"/>
          <w:lang w:val="en-US"/>
        </w:rPr>
        <w:t>Aqua</w:t>
      </w:r>
      <w:r>
        <w:rPr>
          <w:color w:val="000000"/>
        </w:rPr>
        <w:t>-</w:t>
      </w:r>
      <w:r>
        <w:rPr>
          <w:color w:val="000000"/>
          <w:lang w:val="en-US"/>
        </w:rPr>
        <w:t>Prep</w:t>
      </w:r>
      <w:r>
        <w:rPr>
          <w:color w:val="000000"/>
        </w:rPr>
        <w:t>, (</w:t>
      </w:r>
      <w:proofErr w:type="spellStart"/>
      <w:r>
        <w:rPr>
          <w:color w:val="000000"/>
          <w:lang w:val="en-US"/>
        </w:rPr>
        <w:t>Gluma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Dcsensitizer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Creafil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SA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Primer</w:t>
      </w:r>
      <w:r>
        <w:rPr>
          <w:color w:val="000000"/>
        </w:rPr>
        <w:t>).</w:t>
      </w:r>
      <w:proofErr w:type="gramEnd"/>
      <w:r>
        <w:rPr>
          <w:color w:val="000000"/>
        </w:rPr>
        <w:t xml:space="preserve"> Дальнейшее улучшение этих систем касалось уменьшения толщины пленки бонда (менее 15 мкм) после полимеризации. Это позволило использовать их для фиксации ортопедических конструк</w:t>
      </w:r>
      <w:r>
        <w:rPr>
          <w:color w:val="000000"/>
        </w:rPr>
        <w:softHyphen/>
        <w:t xml:space="preserve">ций посредством композитных цементов, например, </w:t>
      </w:r>
      <w:proofErr w:type="spellStart"/>
      <w:r>
        <w:rPr>
          <w:color w:val="000000"/>
          <w:lang w:val="en-US"/>
        </w:rPr>
        <w:t>OptiBond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Solo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Plus</w:t>
      </w:r>
      <w:r>
        <w:rPr>
          <w:color w:val="000000"/>
        </w:rPr>
        <w:t>. Появи</w:t>
      </w:r>
      <w:r>
        <w:rPr>
          <w:color w:val="000000"/>
        </w:rPr>
        <w:softHyphen/>
        <w:t xml:space="preserve">лись системы с </w:t>
      </w:r>
      <w:proofErr w:type="spellStart"/>
      <w:r>
        <w:rPr>
          <w:color w:val="000000"/>
        </w:rPr>
        <w:t>нанонаполнителем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Prime</w:t>
      </w:r>
      <w:r>
        <w:rPr>
          <w:color w:val="000000"/>
        </w:rPr>
        <w:t>&amp;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NT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Exite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Adper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Single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Bond</w:t>
      </w:r>
      <w:r>
        <w:rPr>
          <w:color w:val="000000"/>
        </w:rPr>
        <w:t xml:space="preserve"> 2), что, по заявлениям производителей, повысило устойчивость гибридного слоя к нагрузкам. Все представители этого класса адгезивных с</w:t>
      </w:r>
      <w:r>
        <w:rPr>
          <w:color w:val="000000"/>
        </w:rPr>
        <w:t>и</w:t>
      </w:r>
      <w:r>
        <w:rPr>
          <w:color w:val="000000"/>
        </w:rPr>
        <w:t xml:space="preserve">стем могут применяться со всеми видами </w:t>
      </w:r>
      <w:proofErr w:type="spellStart"/>
      <w:r>
        <w:rPr>
          <w:color w:val="000000"/>
        </w:rPr>
        <w:t>светоотверждаемых</w:t>
      </w:r>
      <w:proofErr w:type="spellEnd"/>
      <w:r>
        <w:rPr>
          <w:color w:val="000000"/>
        </w:rPr>
        <w:t xml:space="preserve"> пломбировочных материа</w:t>
      </w:r>
      <w:r>
        <w:rPr>
          <w:color w:val="000000"/>
        </w:rPr>
        <w:softHyphen/>
        <w:t xml:space="preserve">лов, но далеко не все могут использоваться с </w:t>
      </w:r>
      <w:proofErr w:type="spellStart"/>
      <w:r>
        <w:rPr>
          <w:color w:val="000000"/>
        </w:rPr>
        <w:t>химиоотверждаемыми</w:t>
      </w:r>
      <w:proofErr w:type="spellEnd"/>
      <w:r>
        <w:rPr>
          <w:color w:val="000000"/>
        </w:rPr>
        <w:t xml:space="preserve"> пломбиро</w:t>
      </w:r>
      <w:r>
        <w:rPr>
          <w:color w:val="000000"/>
        </w:rPr>
        <w:softHyphen/>
        <w:t xml:space="preserve">вочными материалами. Проблема связи с </w:t>
      </w:r>
      <w:proofErr w:type="spellStart"/>
      <w:r>
        <w:rPr>
          <w:color w:val="000000"/>
        </w:rPr>
        <w:t>химиокомпозитами</w:t>
      </w:r>
      <w:proofErr w:type="spellEnd"/>
      <w:r>
        <w:rPr>
          <w:color w:val="000000"/>
        </w:rPr>
        <w:t xml:space="preserve"> связана со значе</w:t>
      </w:r>
      <w:r>
        <w:rPr>
          <w:color w:val="000000"/>
        </w:rPr>
        <w:softHyphen/>
        <w:t>нием рН адгезивных систем 5-го поколения, которое колеблется от 2,5 до 5,5 единиц и нейтрализует щелочные третичные амины, запускающие реакцию по</w:t>
      </w:r>
      <w:r>
        <w:rPr>
          <w:color w:val="000000"/>
        </w:rPr>
        <w:softHyphen/>
        <w:t xml:space="preserve">лимеризации </w:t>
      </w:r>
      <w:proofErr w:type="spellStart"/>
      <w:r>
        <w:rPr>
          <w:color w:val="000000"/>
        </w:rPr>
        <w:t>химиоотверждаемых</w:t>
      </w:r>
      <w:proofErr w:type="spellEnd"/>
      <w:r>
        <w:rPr>
          <w:color w:val="000000"/>
        </w:rPr>
        <w:t xml:space="preserve"> материалов. Оригинальное решение пробле</w:t>
      </w:r>
      <w:r>
        <w:t>мы испарения растворителя из бут</w:t>
      </w:r>
      <w:r>
        <w:t>ы</w:t>
      </w:r>
      <w:r>
        <w:t xml:space="preserve">лочки предложила фирма </w:t>
      </w:r>
      <w:proofErr w:type="spellStart"/>
      <w:r>
        <w:rPr>
          <w:lang w:val="en-US"/>
        </w:rPr>
        <w:t>Coltene</w:t>
      </w:r>
      <w:proofErr w:type="spellEnd"/>
      <w:r>
        <w:t>, разрабо</w:t>
      </w:r>
      <w:r>
        <w:softHyphen/>
        <w:t xml:space="preserve">тавшая адгезивную систему </w:t>
      </w:r>
      <w:r>
        <w:rPr>
          <w:lang w:val="en-US"/>
        </w:rPr>
        <w:t>One</w:t>
      </w:r>
      <w:r>
        <w:t xml:space="preserve"> </w:t>
      </w:r>
      <w:r>
        <w:rPr>
          <w:lang w:val="en-US"/>
        </w:rPr>
        <w:t>Coat</w:t>
      </w:r>
      <w:r>
        <w:t xml:space="preserve"> </w:t>
      </w:r>
      <w:r>
        <w:rPr>
          <w:lang w:val="en-US"/>
        </w:rPr>
        <w:t>Bond</w:t>
      </w:r>
      <w:r>
        <w:t xml:space="preserve">, не содержащую растворителя. Для минимизации риска передачи инфекции многие </w:t>
      </w:r>
      <w:proofErr w:type="spellStart"/>
      <w:r>
        <w:t>однобутылочные</w:t>
      </w:r>
      <w:proofErr w:type="spellEnd"/>
      <w:r>
        <w:t xml:space="preserve"> системы (</w:t>
      </w:r>
      <w:proofErr w:type="spellStart"/>
      <w:proofErr w:type="gramStart"/>
      <w:r>
        <w:t>Ех</w:t>
      </w:r>
      <w:proofErr w:type="spellEnd"/>
      <w:proofErr w:type="gramEnd"/>
      <w:r>
        <w:t>-</w:t>
      </w:r>
      <w:proofErr w:type="spellStart"/>
      <w:r>
        <w:rPr>
          <w:lang w:val="en-US"/>
        </w:rPr>
        <w:t>ite</w:t>
      </w:r>
      <w:proofErr w:type="spellEnd"/>
      <w:r>
        <w:t xml:space="preserve">, </w:t>
      </w:r>
      <w:proofErr w:type="spellStart"/>
      <w:r>
        <w:rPr>
          <w:lang w:val="en-US"/>
        </w:rPr>
        <w:t>Gluma</w:t>
      </w:r>
      <w:proofErr w:type="spellEnd"/>
      <w:r>
        <w:t xml:space="preserve"> </w:t>
      </w:r>
      <w:r>
        <w:rPr>
          <w:lang w:val="en-US"/>
        </w:rPr>
        <w:t>Comfort</w:t>
      </w:r>
      <w:r>
        <w:t xml:space="preserve"> </w:t>
      </w:r>
      <w:r>
        <w:rPr>
          <w:lang w:val="en-US"/>
        </w:rPr>
        <w:t>Bond</w:t>
      </w:r>
      <w:r>
        <w:t>+</w:t>
      </w:r>
      <w:r>
        <w:rPr>
          <w:lang w:val="en-US"/>
        </w:rPr>
        <w:t>Desensitizer</w:t>
      </w:r>
      <w:r>
        <w:t xml:space="preserve">, </w:t>
      </w:r>
      <w:proofErr w:type="spellStart"/>
      <w:r>
        <w:rPr>
          <w:lang w:val="en-US"/>
        </w:rPr>
        <w:t>OptiBond</w:t>
      </w:r>
      <w:proofErr w:type="spellEnd"/>
      <w:r>
        <w:t xml:space="preserve"> </w:t>
      </w:r>
      <w:r>
        <w:rPr>
          <w:lang w:val="en-US"/>
        </w:rPr>
        <w:t>Solo</w:t>
      </w:r>
      <w:r>
        <w:t xml:space="preserve"> </w:t>
      </w:r>
      <w:r>
        <w:rPr>
          <w:lang w:val="en-US"/>
        </w:rPr>
        <w:t>Plus</w:t>
      </w:r>
      <w:r>
        <w:t xml:space="preserve">, </w:t>
      </w:r>
      <w:proofErr w:type="spellStart"/>
      <w:r>
        <w:rPr>
          <w:lang w:val="en-US"/>
        </w:rPr>
        <w:t>Frime</w:t>
      </w:r>
      <w:proofErr w:type="spellEnd"/>
      <w:r>
        <w:t>&amp;</w:t>
      </w:r>
      <w:r>
        <w:rPr>
          <w:lang w:val="en-US"/>
        </w:rPr>
        <w:t>Bond</w:t>
      </w:r>
      <w:r>
        <w:t xml:space="preserve"> </w:t>
      </w:r>
      <w:r>
        <w:rPr>
          <w:lang w:val="en-US"/>
        </w:rPr>
        <w:t>NT</w:t>
      </w:r>
      <w:r>
        <w:t xml:space="preserve">, </w:t>
      </w:r>
      <w:proofErr w:type="spellStart"/>
      <w:r>
        <w:rPr>
          <w:lang w:val="en-US"/>
        </w:rPr>
        <w:t>Solobond</w:t>
      </w:r>
      <w:proofErr w:type="spellEnd"/>
      <w:r>
        <w:t xml:space="preserve"> </w:t>
      </w:r>
      <w:r>
        <w:rPr>
          <w:lang w:val="en-US"/>
        </w:rPr>
        <w:t>M</w:t>
      </w:r>
      <w:r>
        <w:t>) выпускаются се</w:t>
      </w:r>
      <w:r>
        <w:t>й</w:t>
      </w:r>
      <w:r>
        <w:t xml:space="preserve">час в </w:t>
      </w:r>
      <w:proofErr w:type="spellStart"/>
      <w:r>
        <w:t>унидозах</w:t>
      </w:r>
      <w:proofErr w:type="spellEnd"/>
      <w:r>
        <w:t xml:space="preserve">. Новинкой стала разработка </w:t>
      </w:r>
      <w:proofErr w:type="spellStart"/>
      <w:r>
        <w:t>однобутылочной</w:t>
      </w:r>
      <w:proofErr w:type="spellEnd"/>
      <w:r>
        <w:t xml:space="preserve"> адгезивной системы, в осно</w:t>
      </w:r>
      <w:r>
        <w:softHyphen/>
        <w:t>ве которой л</w:t>
      </w:r>
      <w:r>
        <w:t>е</w:t>
      </w:r>
      <w:r>
        <w:t>жит технология органически модифицированной керамики (</w:t>
      </w:r>
      <w:proofErr w:type="spellStart"/>
      <w:r>
        <w:rPr>
          <w:lang w:val="en-US"/>
        </w:rPr>
        <w:t>Admira</w:t>
      </w:r>
      <w:proofErr w:type="spellEnd"/>
      <w:r>
        <w:t xml:space="preserve"> </w:t>
      </w:r>
      <w:r>
        <w:rPr>
          <w:lang w:val="en-US"/>
        </w:rPr>
        <w:t>Bond</w:t>
      </w:r>
      <w:r>
        <w:t>). Последним новшеством я</w:t>
      </w:r>
      <w:r>
        <w:t>в</w:t>
      </w:r>
      <w:r>
        <w:t>ляется разработка активатором химиче</w:t>
      </w:r>
      <w:r>
        <w:softHyphen/>
        <w:t xml:space="preserve">ского отверждения для ряда </w:t>
      </w:r>
      <w:proofErr w:type="spellStart"/>
      <w:r>
        <w:t>однобутылочных</w:t>
      </w:r>
      <w:proofErr w:type="spellEnd"/>
      <w:r>
        <w:t xml:space="preserve"> систем (</w:t>
      </w:r>
      <w:proofErr w:type="spellStart"/>
      <w:r>
        <w:rPr>
          <w:lang w:val="en-US"/>
        </w:rPr>
        <w:t>OptiBond</w:t>
      </w:r>
      <w:proofErr w:type="spellEnd"/>
      <w:r>
        <w:t xml:space="preserve"> </w:t>
      </w:r>
      <w:r>
        <w:rPr>
          <w:lang w:val="en-US"/>
        </w:rPr>
        <w:t>Solo</w:t>
      </w:r>
      <w:r>
        <w:t xml:space="preserve"> </w:t>
      </w:r>
      <w:r>
        <w:rPr>
          <w:lang w:val="en-US"/>
        </w:rPr>
        <w:t>Plus</w:t>
      </w:r>
      <w:r>
        <w:t xml:space="preserve">, </w:t>
      </w:r>
      <w:r>
        <w:rPr>
          <w:lang w:val="en-US"/>
        </w:rPr>
        <w:t>One</w:t>
      </w:r>
      <w:r>
        <w:t xml:space="preserve"> </w:t>
      </w:r>
      <w:r>
        <w:rPr>
          <w:lang w:val="en-US"/>
        </w:rPr>
        <w:t>Step</w:t>
      </w:r>
      <w:r>
        <w:t xml:space="preserve">, </w:t>
      </w:r>
      <w:proofErr w:type="spellStart"/>
      <w:r>
        <w:rPr>
          <w:lang w:val="en-US"/>
        </w:rPr>
        <w:t>Clearfil</w:t>
      </w:r>
      <w:proofErr w:type="spellEnd"/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Bond</w:t>
      </w:r>
      <w:r>
        <w:t xml:space="preserve">, </w:t>
      </w:r>
      <w:proofErr w:type="spellStart"/>
      <w:r>
        <w:rPr>
          <w:lang w:val="en-US"/>
        </w:rPr>
        <w:t>Clearfil</w:t>
      </w:r>
      <w:proofErr w:type="spellEnd"/>
      <w:r>
        <w:t xml:space="preserve"> </w:t>
      </w:r>
      <w:r>
        <w:rPr>
          <w:lang w:val="en-US"/>
        </w:rPr>
        <w:t>Photo</w:t>
      </w:r>
      <w:r>
        <w:t xml:space="preserve"> </w:t>
      </w:r>
      <w:r>
        <w:rPr>
          <w:lang w:val="en-US"/>
        </w:rPr>
        <w:t>Bond</w:t>
      </w:r>
      <w:r>
        <w:t xml:space="preserve">, </w:t>
      </w:r>
      <w:r>
        <w:rPr>
          <w:lang w:val="en-US"/>
        </w:rPr>
        <w:t>Prime</w:t>
      </w:r>
      <w:r>
        <w:t>&amp;</w:t>
      </w:r>
      <w:r>
        <w:rPr>
          <w:lang w:val="en-US"/>
        </w:rPr>
        <w:t>Bond</w:t>
      </w:r>
      <w:r>
        <w:t xml:space="preserve"> </w:t>
      </w:r>
      <w:r>
        <w:rPr>
          <w:lang w:val="en-US"/>
        </w:rPr>
        <w:t>NT</w:t>
      </w:r>
      <w:r>
        <w:t>), что расширяет показания к их использованию.</w:t>
      </w:r>
    </w:p>
    <w:p w:rsidR="00326ABE" w:rsidRDefault="00ED1BAC">
      <w:pPr>
        <w:shd w:val="clear" w:color="auto" w:fill="FFFFFF"/>
        <w:spacing w:before="24"/>
        <w:ind w:left="34" w:firstLine="523"/>
        <w:jc w:val="both"/>
      </w:pPr>
      <w:r>
        <w:rPr>
          <w:u w:val="single"/>
        </w:rPr>
        <w:t>Преимущества:</w:t>
      </w:r>
      <w:r>
        <w:t xml:space="preserve"> высокие показатели силы сцепления с эмалью и денти</w:t>
      </w:r>
      <w:r>
        <w:softHyphen/>
        <w:t>ном; хорошие отдаленные клинические результаты; удобство в работе, меньшее время и количество этапов работы, совмест</w:t>
      </w:r>
      <w:r>
        <w:t>и</w:t>
      </w:r>
      <w:r>
        <w:t xml:space="preserve">мость со всеми </w:t>
      </w:r>
      <w:proofErr w:type="spellStart"/>
      <w:r>
        <w:t>светоотверждае-мыми</w:t>
      </w:r>
      <w:proofErr w:type="spellEnd"/>
      <w:r>
        <w:t xml:space="preserve"> материалами.</w:t>
      </w:r>
    </w:p>
    <w:p w:rsidR="00326ABE" w:rsidRDefault="00ED1BAC">
      <w:pPr>
        <w:shd w:val="clear" w:color="auto" w:fill="FFFFFF"/>
        <w:spacing w:before="24"/>
        <w:ind w:left="19" w:firstLine="518"/>
        <w:jc w:val="both"/>
      </w:pPr>
      <w:r>
        <w:rPr>
          <w:bCs/>
          <w:u w:val="single"/>
        </w:rPr>
        <w:t>Недостатки:</w:t>
      </w:r>
      <w:r>
        <w:rPr>
          <w:b/>
          <w:bCs/>
        </w:rPr>
        <w:t xml:space="preserve"> </w:t>
      </w:r>
      <w:r>
        <w:t>адгезия к эмали превышает силу сцепления с дентином, иногда значительно, что пр</w:t>
      </w:r>
      <w:r>
        <w:t>и</w:t>
      </w:r>
      <w:r>
        <w:t xml:space="preserve">водит к отрыву реставрации от дентина; частое возникновение </w:t>
      </w:r>
      <w:proofErr w:type="spellStart"/>
      <w:r>
        <w:t>постоперативной</w:t>
      </w:r>
      <w:proofErr w:type="spellEnd"/>
      <w:r>
        <w:t xml:space="preserve"> чувствительности; н</w:t>
      </w:r>
      <w:r>
        <w:t>е</w:t>
      </w:r>
      <w:r>
        <w:t>возможность использо</w:t>
      </w:r>
      <w:r>
        <w:softHyphen/>
        <w:t xml:space="preserve">вания большинства материалов этой группы с </w:t>
      </w:r>
      <w:proofErr w:type="spellStart"/>
      <w:r>
        <w:t>химиоотверждаемыми</w:t>
      </w:r>
      <w:proofErr w:type="spellEnd"/>
      <w:r>
        <w:t xml:space="preserve"> материа</w:t>
      </w:r>
      <w:r>
        <w:softHyphen/>
        <w:t xml:space="preserve">лами. </w:t>
      </w:r>
    </w:p>
    <w:p w:rsidR="00326ABE" w:rsidRDefault="00ED1BAC">
      <w:pPr>
        <w:shd w:val="clear" w:color="auto" w:fill="FFFFFF"/>
        <w:spacing w:before="24"/>
        <w:ind w:firstLine="528"/>
        <w:jc w:val="both"/>
      </w:pPr>
      <w:r>
        <w:rPr>
          <w:bCs/>
          <w:i/>
          <w:u w:val="single"/>
        </w:rPr>
        <w:t>Шестое и седьмое поколения</w:t>
      </w:r>
      <w:r>
        <w:rPr>
          <w:b/>
          <w:bCs/>
        </w:rPr>
        <w:t xml:space="preserve"> </w:t>
      </w:r>
      <w:r>
        <w:t xml:space="preserve">адгезивных систем представлены </w:t>
      </w:r>
      <w:proofErr w:type="spellStart"/>
      <w:r>
        <w:t>самопротравливающими</w:t>
      </w:r>
      <w:proofErr w:type="spellEnd"/>
      <w:r>
        <w:t xml:space="preserve"> систем</w:t>
      </w:r>
      <w:r>
        <w:t>а</w:t>
      </w:r>
      <w:r>
        <w:t xml:space="preserve">ми, первые версии которых появились в начале 90-х годов. Развитие стратегии </w:t>
      </w:r>
      <w:proofErr w:type="spellStart"/>
      <w:r>
        <w:t>самопротравливания</w:t>
      </w:r>
      <w:proofErr w:type="spellEnd"/>
      <w:r>
        <w:t xml:space="preserve"> тканей зуба было обусловлено очень высокой чувствительностью к нарушениям адгезивной подготовки при использовании адгезивных систем 5-го поколения и, как следствие, частым по</w:t>
      </w:r>
      <w:r>
        <w:softHyphen/>
        <w:t xml:space="preserve">явлением </w:t>
      </w:r>
      <w:proofErr w:type="spellStart"/>
      <w:r>
        <w:t>постопер</w:t>
      </w:r>
      <w:r>
        <w:t>а</w:t>
      </w:r>
      <w:r>
        <w:t>тивной</w:t>
      </w:r>
      <w:proofErr w:type="spellEnd"/>
      <w:r>
        <w:t xml:space="preserve"> чувствительности. По данным разных авторов, до 70 % стоматологов сталкиваются с этой пр</w:t>
      </w:r>
      <w:r>
        <w:t>о</w:t>
      </w:r>
      <w:r>
        <w:t xml:space="preserve">блемой. Актуальным </w:t>
      </w:r>
      <w:proofErr w:type="gramStart"/>
      <w:r>
        <w:t>остал</w:t>
      </w:r>
      <w:r>
        <w:softHyphen/>
        <w:t>ся</w:t>
      </w:r>
      <w:proofErr w:type="gramEnd"/>
      <w:r>
        <w:t xml:space="preserve"> и вопрос сокращения времени, затрачиваемого на проведение адгезивной подготовки.</w:t>
      </w:r>
    </w:p>
    <w:p w:rsidR="00326ABE" w:rsidRDefault="00ED1BAC">
      <w:pPr>
        <w:shd w:val="clear" w:color="auto" w:fill="FFFFFF"/>
        <w:spacing w:before="38"/>
        <w:ind w:left="5" w:firstLine="523"/>
        <w:jc w:val="both"/>
      </w:pPr>
      <w:r>
        <w:rPr>
          <w:bCs/>
          <w:u w:val="single"/>
        </w:rPr>
        <w:lastRenderedPageBreak/>
        <w:t>Шестое поколение</w:t>
      </w:r>
      <w:r>
        <w:rPr>
          <w:b/>
          <w:bCs/>
        </w:rPr>
        <w:t xml:space="preserve"> </w:t>
      </w:r>
      <w:r>
        <w:t xml:space="preserve">включает </w:t>
      </w:r>
      <w:proofErr w:type="spellStart"/>
      <w:r>
        <w:t>самопротравливающие</w:t>
      </w:r>
      <w:proofErr w:type="spellEnd"/>
      <w:r>
        <w:t xml:space="preserve"> </w:t>
      </w:r>
      <w:proofErr w:type="spellStart"/>
      <w:r>
        <w:t>праймеры</w:t>
      </w:r>
      <w:proofErr w:type="spellEnd"/>
      <w:r>
        <w:t xml:space="preserve"> и </w:t>
      </w:r>
      <w:proofErr w:type="spellStart"/>
      <w:r>
        <w:t>самопротравливающие</w:t>
      </w:r>
      <w:proofErr w:type="spellEnd"/>
      <w:r>
        <w:t xml:space="preserve"> </w:t>
      </w:r>
      <w:proofErr w:type="spellStart"/>
      <w:r>
        <w:t>адгезивы</w:t>
      </w:r>
      <w:proofErr w:type="spellEnd"/>
      <w:r>
        <w:t>.</w:t>
      </w:r>
    </w:p>
    <w:p w:rsidR="00326ABE" w:rsidRDefault="00ED1BAC">
      <w:pPr>
        <w:shd w:val="clear" w:color="auto" w:fill="FFFFFF"/>
        <w:spacing w:before="38"/>
        <w:ind w:left="5" w:firstLine="523"/>
        <w:jc w:val="both"/>
      </w:pPr>
      <w:proofErr w:type="spellStart"/>
      <w:r>
        <w:rPr>
          <w:bCs/>
        </w:rPr>
        <w:t>Самопротравливающие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праймеры</w:t>
      </w:r>
      <w:proofErr w:type="spellEnd"/>
      <w:r>
        <w:rPr>
          <w:bCs/>
        </w:rPr>
        <w:t xml:space="preserve"> </w:t>
      </w:r>
      <w:r>
        <w:t>на сегодняшний день представлены большой группой матери</w:t>
      </w:r>
      <w:r>
        <w:t>а</w:t>
      </w:r>
      <w:r>
        <w:t>лов, которые можно разделить на два типа:</w:t>
      </w:r>
    </w:p>
    <w:p w:rsidR="00326ABE" w:rsidRPr="00AF09CF" w:rsidRDefault="00ED1BAC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ind w:left="19" w:firstLine="509"/>
        <w:jc w:val="both"/>
        <w:rPr>
          <w:lang w:val="en-US"/>
        </w:rPr>
      </w:pPr>
      <w:r>
        <w:t>системы</w:t>
      </w:r>
      <w:r>
        <w:rPr>
          <w:lang w:val="en-US"/>
        </w:rPr>
        <w:t xml:space="preserve"> «</w:t>
      </w:r>
      <w:proofErr w:type="spellStart"/>
      <w:r>
        <w:t>праймер</w:t>
      </w:r>
      <w:proofErr w:type="spell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протравкой</w:t>
      </w:r>
      <w:r>
        <w:rPr>
          <w:lang w:val="en-US"/>
        </w:rPr>
        <w:t xml:space="preserve"> + </w:t>
      </w:r>
      <w:r>
        <w:t>бонд</w:t>
      </w:r>
      <w:r>
        <w:rPr>
          <w:lang w:val="en-US"/>
        </w:rPr>
        <w:t xml:space="preserve">»: </w:t>
      </w:r>
      <w:proofErr w:type="spellStart"/>
      <w:r>
        <w:rPr>
          <w:bCs/>
          <w:lang w:val="en-US"/>
        </w:rPr>
        <w:t>Clearfil</w:t>
      </w:r>
      <w:proofErr w:type="spellEnd"/>
      <w:r>
        <w:rPr>
          <w:bCs/>
          <w:lang w:val="en-US"/>
        </w:rPr>
        <w:t xml:space="preserve"> Liner Bond, </w:t>
      </w:r>
      <w:proofErr w:type="spellStart"/>
      <w:r>
        <w:rPr>
          <w:bCs/>
          <w:lang w:val="en-US"/>
        </w:rPr>
        <w:t>Clearfil</w:t>
      </w:r>
      <w:proofErr w:type="spellEnd"/>
      <w:r>
        <w:rPr>
          <w:bCs/>
          <w:lang w:val="en-US"/>
        </w:rPr>
        <w:t xml:space="preserve"> Liner Bond 2 V, </w:t>
      </w:r>
      <w:proofErr w:type="spellStart"/>
      <w:r>
        <w:rPr>
          <w:bCs/>
          <w:lang w:val="en-US"/>
        </w:rPr>
        <w:t>Clearfil</w:t>
      </w:r>
      <w:proofErr w:type="spellEnd"/>
      <w:r>
        <w:rPr>
          <w:bCs/>
          <w:lang w:val="en-US"/>
        </w:rPr>
        <w:t xml:space="preserve"> SE Bond, </w:t>
      </w:r>
      <w:proofErr w:type="spellStart"/>
      <w:r>
        <w:rPr>
          <w:bCs/>
          <w:lang w:val="en-US"/>
        </w:rPr>
        <w:t>AdheSE</w:t>
      </w:r>
      <w:proofErr w:type="spellEnd"/>
      <w:r>
        <w:rPr>
          <w:bCs/>
          <w:lang w:val="en-US"/>
        </w:rPr>
        <w:t xml:space="preserve">, FL-Bond, </w:t>
      </w:r>
      <w:proofErr w:type="spellStart"/>
      <w:r>
        <w:rPr>
          <w:bCs/>
          <w:lang w:val="en-US"/>
        </w:rPr>
        <w:t>Contax</w:t>
      </w:r>
      <w:proofErr w:type="spellEnd"/>
      <w:r>
        <w:rPr>
          <w:bCs/>
          <w:lang w:val="en-US"/>
        </w:rPr>
        <w:t>, Nano-Bond;</w:t>
      </w:r>
    </w:p>
    <w:p w:rsidR="00326ABE" w:rsidRPr="00AF09CF" w:rsidRDefault="00ED1BAC">
      <w:pPr>
        <w:widowControl w:val="0"/>
        <w:numPr>
          <w:ilvl w:val="0"/>
          <w:numId w:val="5"/>
        </w:numPr>
        <w:shd w:val="clear" w:color="auto" w:fill="FFFFFF"/>
        <w:tabs>
          <w:tab w:val="left" w:pos="763"/>
        </w:tabs>
        <w:autoSpaceDE w:val="0"/>
        <w:ind w:left="19" w:firstLine="509"/>
        <w:jc w:val="both"/>
        <w:rPr>
          <w:lang w:val="en-US"/>
        </w:rPr>
      </w:pPr>
      <w:r>
        <w:t>Системы</w:t>
      </w:r>
      <w:r>
        <w:rPr>
          <w:lang w:val="en-US"/>
        </w:rPr>
        <w:t xml:space="preserve"> «</w:t>
      </w:r>
      <w:proofErr w:type="spellStart"/>
      <w:r>
        <w:t>самопротравливающий</w:t>
      </w:r>
      <w:proofErr w:type="spellEnd"/>
      <w:r>
        <w:rPr>
          <w:lang w:val="en-US"/>
        </w:rPr>
        <w:t xml:space="preserve"> </w:t>
      </w:r>
      <w:r>
        <w:t>агент</w:t>
      </w:r>
      <w:r>
        <w:rPr>
          <w:lang w:val="en-US"/>
        </w:rPr>
        <w:t xml:space="preserve"> + </w:t>
      </w:r>
      <w:proofErr w:type="spellStart"/>
      <w:r>
        <w:t>праймер</w:t>
      </w:r>
      <w:proofErr w:type="spellEnd"/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бондом</w:t>
      </w:r>
      <w:r>
        <w:rPr>
          <w:lang w:val="en-US"/>
        </w:rPr>
        <w:t xml:space="preserve">»: </w:t>
      </w:r>
      <w:r>
        <w:rPr>
          <w:bCs/>
          <w:lang w:val="en-US"/>
        </w:rPr>
        <w:t xml:space="preserve">NRC </w:t>
      </w:r>
      <w:r>
        <w:rPr>
          <w:bCs/>
        </w:rPr>
        <w:t>с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Prime&amp;Bond</w:t>
      </w:r>
      <w:proofErr w:type="spellEnd"/>
      <w:r>
        <w:rPr>
          <w:bCs/>
          <w:lang w:val="en-US"/>
        </w:rPr>
        <w:t xml:space="preserve"> NT, </w:t>
      </w:r>
      <w:proofErr w:type="spellStart"/>
      <w:r>
        <w:rPr>
          <w:bCs/>
          <w:lang w:val="en-US"/>
        </w:rPr>
        <w:t>OptiBond</w:t>
      </w:r>
      <w:proofErr w:type="spellEnd"/>
      <w:r>
        <w:rPr>
          <w:bCs/>
          <w:lang w:val="en-US"/>
        </w:rPr>
        <w:t xml:space="preserve"> Solo Plus Self-Etch Adhesive System, One Step</w:t>
      </w:r>
    </w:p>
    <w:p w:rsidR="00326ABE" w:rsidRDefault="00ED1BAC">
      <w:pPr>
        <w:shd w:val="clear" w:color="auto" w:fill="FFFFFF"/>
        <w:spacing w:before="34"/>
        <w:ind w:left="24"/>
        <w:jc w:val="both"/>
      </w:pPr>
      <w:r>
        <w:rPr>
          <w:bCs/>
        </w:rPr>
        <w:t>(</w:t>
      </w:r>
      <w:r>
        <w:rPr>
          <w:bCs/>
          <w:lang w:val="en-US"/>
        </w:rPr>
        <w:t>Plus</w:t>
      </w:r>
      <w:r>
        <w:rPr>
          <w:bCs/>
        </w:rPr>
        <w:t xml:space="preserve">) </w:t>
      </w:r>
      <w:r>
        <w:t xml:space="preserve">с </w:t>
      </w:r>
      <w:proofErr w:type="spellStart"/>
      <w:r>
        <w:rPr>
          <w:bCs/>
          <w:lang w:val="en-US"/>
        </w:rPr>
        <w:t>Tyrian</w:t>
      </w:r>
      <w:proofErr w:type="spellEnd"/>
      <w:r>
        <w:rPr>
          <w:bCs/>
        </w:rPr>
        <w:t xml:space="preserve"> </w:t>
      </w:r>
      <w:r>
        <w:rPr>
          <w:bCs/>
          <w:lang w:val="en-US"/>
        </w:rPr>
        <w:t>SPE</w:t>
      </w:r>
      <w:r>
        <w:rPr>
          <w:bCs/>
        </w:rPr>
        <w:t>.</w:t>
      </w:r>
    </w:p>
    <w:p w:rsidR="00326ABE" w:rsidRDefault="00ED1BAC">
      <w:pPr>
        <w:shd w:val="clear" w:color="auto" w:fill="FFFFFF"/>
        <w:ind w:left="29" w:firstLine="523"/>
        <w:jc w:val="both"/>
      </w:pPr>
      <w:r>
        <w:t xml:space="preserve">Принципиальной разницы в эффективности между двумя типами </w:t>
      </w:r>
      <w:proofErr w:type="spellStart"/>
      <w:r>
        <w:t>самопро</w:t>
      </w:r>
      <w:r>
        <w:softHyphen/>
        <w:t>травливающих</w:t>
      </w:r>
      <w:proofErr w:type="spellEnd"/>
      <w:r>
        <w:t xml:space="preserve"> </w:t>
      </w:r>
      <w:proofErr w:type="spellStart"/>
      <w:r>
        <w:t>прайм</w:t>
      </w:r>
      <w:r>
        <w:t>е</w:t>
      </w:r>
      <w:r>
        <w:t>ров</w:t>
      </w:r>
      <w:proofErr w:type="spellEnd"/>
      <w:r>
        <w:t xml:space="preserve"> нет, однако есть отличия в технике работы с ними.</w:t>
      </w:r>
    </w:p>
    <w:p w:rsidR="00326ABE" w:rsidRDefault="00ED1BAC">
      <w:pPr>
        <w:shd w:val="clear" w:color="auto" w:fill="FFFFFF"/>
        <w:ind w:left="43" w:firstLine="518"/>
        <w:jc w:val="both"/>
      </w:pPr>
      <w:r>
        <w:t xml:space="preserve">Комплектация </w:t>
      </w:r>
      <w:r>
        <w:rPr>
          <w:bCs/>
        </w:rPr>
        <w:t xml:space="preserve">первого типа </w:t>
      </w:r>
      <w:r>
        <w:t>систем включает 2-3 бутылочки. Практиче</w:t>
      </w:r>
      <w:r>
        <w:softHyphen/>
        <w:t xml:space="preserve">ски все </w:t>
      </w:r>
      <w:proofErr w:type="spellStart"/>
      <w:r>
        <w:t>самопротравлив</w:t>
      </w:r>
      <w:r>
        <w:t>а</w:t>
      </w:r>
      <w:r>
        <w:t>ющие</w:t>
      </w:r>
      <w:proofErr w:type="spellEnd"/>
      <w:r>
        <w:t xml:space="preserve"> </w:t>
      </w:r>
      <w:proofErr w:type="spellStart"/>
      <w:r>
        <w:t>праймеры</w:t>
      </w:r>
      <w:proofErr w:type="spellEnd"/>
      <w:r>
        <w:t xml:space="preserve"> на водной основе, реже с добавлением этанола, поэтому состояние дентина (сухой или </w:t>
      </w:r>
      <w:proofErr w:type="gramStart"/>
      <w:r>
        <w:t>влажный</w:t>
      </w:r>
      <w:proofErr w:type="gramEnd"/>
      <w:r>
        <w:t>) имеет меньшее зна</w:t>
      </w:r>
      <w:r>
        <w:softHyphen/>
        <w:t>чение Ранние версии этих систем отличались недостаточной кислотн</w:t>
      </w:r>
      <w:r>
        <w:t>о</w:t>
      </w:r>
      <w:r>
        <w:t xml:space="preserve">стью (рН-1,5 единиц), коротким сроком хранения. Основные усовершенствования </w:t>
      </w:r>
      <w:proofErr w:type="spellStart"/>
      <w:r>
        <w:t>самопротравлива</w:t>
      </w:r>
      <w:r>
        <w:t>ю</w:t>
      </w:r>
      <w:r>
        <w:t>щих</w:t>
      </w:r>
      <w:proofErr w:type="spellEnd"/>
      <w:r>
        <w:t xml:space="preserve"> </w:t>
      </w:r>
      <w:proofErr w:type="spellStart"/>
      <w:r>
        <w:t>праймеров</w:t>
      </w:r>
      <w:proofErr w:type="spellEnd"/>
      <w:r>
        <w:t xml:space="preserve"> с момента их появления касались </w:t>
      </w:r>
      <w:proofErr w:type="gramStart"/>
      <w:r>
        <w:t>повыше</w:t>
      </w:r>
      <w:r>
        <w:softHyphen/>
        <w:t>нии</w:t>
      </w:r>
      <w:proofErr w:type="gramEnd"/>
      <w:r>
        <w:t xml:space="preserve"> их кислотности (рН&lt;1,5) для адекватного протравливания эмали и повыше</w:t>
      </w:r>
      <w:r>
        <w:softHyphen/>
        <w:t>нии стабильности компонентов, что увеличило срок службы и нивел</w:t>
      </w:r>
      <w:r>
        <w:t>и</w:t>
      </w:r>
      <w:r>
        <w:t>ровало потребность хранения в холодильнике. Сила сцепления с дентином для боль</w:t>
      </w:r>
      <w:r>
        <w:softHyphen/>
        <w:t>шинства представ</w:t>
      </w:r>
      <w:r>
        <w:t>и</w:t>
      </w:r>
      <w:r>
        <w:t xml:space="preserve">телей более 20 </w:t>
      </w:r>
      <w:proofErr w:type="spellStart"/>
      <w:r>
        <w:t>МРа</w:t>
      </w:r>
      <w:proofErr w:type="spellEnd"/>
      <w:r>
        <w:t xml:space="preserve">, с эмалью — около 20 </w:t>
      </w:r>
      <w:proofErr w:type="spellStart"/>
      <w:r>
        <w:t>МРа</w:t>
      </w:r>
      <w:proofErr w:type="spellEnd"/>
      <w:r>
        <w:t>, причем сце</w:t>
      </w:r>
      <w:r>
        <w:softHyphen/>
        <w:t xml:space="preserve">пление с препарированной эмалью выше, чем с </w:t>
      </w:r>
      <w:proofErr w:type="spellStart"/>
      <w:r>
        <w:t>интактной</w:t>
      </w:r>
      <w:proofErr w:type="spellEnd"/>
      <w:r>
        <w:t>. Схема работы с ними включает как минимум два этапа: одномоментное протравлив</w:t>
      </w:r>
      <w:r>
        <w:t>а</w:t>
      </w:r>
      <w:r>
        <w:t xml:space="preserve">ние и </w:t>
      </w:r>
      <w:proofErr w:type="spellStart"/>
      <w:r>
        <w:t>прайминг</w:t>
      </w:r>
      <w:proofErr w:type="spellEnd"/>
      <w:r>
        <w:t xml:space="preserve"> +нанесение бонда. Важным моментом является отсутствие предва</w:t>
      </w:r>
      <w:r>
        <w:softHyphen/>
        <w:t>рительного смешив</w:t>
      </w:r>
      <w:r>
        <w:t>а</w:t>
      </w:r>
      <w:r>
        <w:t>ния компонентов, за исключением систем из трех бутыло</w:t>
      </w:r>
      <w:r>
        <w:softHyphen/>
        <w:t xml:space="preserve">чек, где </w:t>
      </w:r>
      <w:proofErr w:type="spellStart"/>
      <w:r>
        <w:t>самопротравливающий</w:t>
      </w:r>
      <w:proofErr w:type="spellEnd"/>
      <w:r>
        <w:t xml:space="preserve"> </w:t>
      </w:r>
      <w:proofErr w:type="spellStart"/>
      <w:r>
        <w:t>праймер</w:t>
      </w:r>
      <w:proofErr w:type="spellEnd"/>
      <w:r>
        <w:t xml:space="preserve"> с</w:t>
      </w:r>
      <w:r>
        <w:t>о</w:t>
      </w:r>
      <w:r>
        <w:t>стоит из компонентов</w:t>
      </w:r>
      <w:proofErr w:type="gramStart"/>
      <w:r>
        <w:t xml:space="preserve"> А</w:t>
      </w:r>
      <w:proofErr w:type="gramEnd"/>
      <w:r>
        <w:t xml:space="preserve"> и В, кото</w:t>
      </w:r>
      <w:r>
        <w:softHyphen/>
        <w:t xml:space="preserve">рые смешиваются перед нанесением, например, </w:t>
      </w:r>
      <w:r>
        <w:rPr>
          <w:lang w:val="en-US"/>
        </w:rPr>
        <w:t>FL</w:t>
      </w:r>
      <w:r>
        <w:t>-</w:t>
      </w:r>
      <w:r>
        <w:rPr>
          <w:lang w:val="en-US"/>
        </w:rPr>
        <w:t>Bond</w:t>
      </w:r>
      <w:r>
        <w:t xml:space="preserve">. Раздельное нанесение компонентов объясняется большой разницей в рН </w:t>
      </w:r>
      <w:proofErr w:type="spellStart"/>
      <w:r>
        <w:t>праймера</w:t>
      </w:r>
      <w:proofErr w:type="spellEnd"/>
      <w:r>
        <w:t xml:space="preserve"> с протравкой (&lt;1,5 единиц) и бонда (&gt;4,0 единиц), что при преждевременном смешивании приве</w:t>
      </w:r>
      <w:r>
        <w:softHyphen/>
        <w:t>дет к недостаточному протравлив</w:t>
      </w:r>
      <w:r>
        <w:t>а</w:t>
      </w:r>
      <w:r>
        <w:t xml:space="preserve">нию эмали и дентина. Сначала на зуб наносят  </w:t>
      </w:r>
      <w:proofErr w:type="spellStart"/>
      <w:r>
        <w:t>праймер</w:t>
      </w:r>
      <w:proofErr w:type="spellEnd"/>
      <w:r>
        <w:t xml:space="preserve"> с протравкой на 15-30 секунд в зависимости от производителя, затем просушивают слабой струей воздуха, после этого наносят, равномерно рас</w:t>
      </w:r>
      <w:r>
        <w:softHyphen/>
        <w:t xml:space="preserve">пределяют и </w:t>
      </w:r>
      <w:proofErr w:type="spellStart"/>
      <w:r>
        <w:t>полимеризуют</w:t>
      </w:r>
      <w:proofErr w:type="spellEnd"/>
      <w:r>
        <w:t xml:space="preserve"> в течение 10-20 секунд бонд. Комплектация </w:t>
      </w:r>
      <w:r>
        <w:rPr>
          <w:bCs/>
        </w:rPr>
        <w:t>второго типа</w:t>
      </w:r>
      <w:r>
        <w:rPr>
          <w:b/>
          <w:bCs/>
        </w:rPr>
        <w:t xml:space="preserve"> </w:t>
      </w:r>
      <w:r>
        <w:t>систем включает 2 бутылочки. По большому счету, этот тип является дальнейшим усовершенствованием адгезивных с</w:t>
      </w:r>
      <w:r>
        <w:t>и</w:t>
      </w:r>
      <w:r>
        <w:t>стем 5-го поколения. Первый компонент «</w:t>
      </w:r>
      <w:proofErr w:type="spellStart"/>
      <w:r>
        <w:t>праймер</w:t>
      </w:r>
      <w:proofErr w:type="spellEnd"/>
      <w:r>
        <w:t xml:space="preserve">-бонд» описан при разборе </w:t>
      </w:r>
      <w:proofErr w:type="spellStart"/>
      <w:r>
        <w:t>однобутылочных</w:t>
      </w:r>
      <w:proofErr w:type="spellEnd"/>
      <w:r>
        <w:t xml:space="preserve"> систем 5-го поколения. Второй компонент — </w:t>
      </w:r>
      <w:proofErr w:type="spellStart"/>
      <w:r>
        <w:t>самопротравливаю</w:t>
      </w:r>
      <w:r>
        <w:softHyphen/>
        <w:t>щий</w:t>
      </w:r>
      <w:proofErr w:type="spellEnd"/>
      <w:r>
        <w:t xml:space="preserve"> агент (</w:t>
      </w:r>
      <w:r>
        <w:rPr>
          <w:lang w:val="en-US"/>
        </w:rPr>
        <w:t>NRC</w:t>
      </w:r>
      <w:r>
        <w:t xml:space="preserve"> — </w:t>
      </w:r>
      <w:proofErr w:type="spellStart"/>
      <w:r>
        <w:rPr>
          <w:lang w:val="en-US"/>
        </w:rPr>
        <w:t>nonrinse</w:t>
      </w:r>
      <w:proofErr w:type="spellEnd"/>
      <w:r>
        <w:t xml:space="preserve"> </w:t>
      </w:r>
      <w:r>
        <w:rPr>
          <w:lang w:val="en-US"/>
        </w:rPr>
        <w:t>conditioner</w:t>
      </w:r>
      <w:r>
        <w:t xml:space="preserve">, </w:t>
      </w:r>
      <w:proofErr w:type="spellStart"/>
      <w:r>
        <w:rPr>
          <w:lang w:val="en-US"/>
        </w:rPr>
        <w:t>Tyrian</w:t>
      </w:r>
      <w:proofErr w:type="spellEnd"/>
      <w:r>
        <w:t xml:space="preserve"> </w:t>
      </w:r>
      <w:r>
        <w:rPr>
          <w:lang w:val="en-US"/>
        </w:rPr>
        <w:t>SPE</w:t>
      </w:r>
      <w:r>
        <w:t xml:space="preserve"> — </w:t>
      </w:r>
      <w:r>
        <w:rPr>
          <w:lang w:val="en-US"/>
        </w:rPr>
        <w:t>self</w:t>
      </w:r>
      <w:r>
        <w:t>-</w:t>
      </w:r>
      <w:r>
        <w:rPr>
          <w:lang w:val="en-US"/>
        </w:rPr>
        <w:t>priming</w:t>
      </w:r>
      <w:r>
        <w:t xml:space="preserve"> </w:t>
      </w:r>
      <w:r>
        <w:rPr>
          <w:lang w:val="en-US"/>
        </w:rPr>
        <w:t>etchant</w:t>
      </w:r>
      <w:r>
        <w:t>), ко</w:t>
      </w:r>
      <w:r>
        <w:softHyphen/>
        <w:t xml:space="preserve">торый предварительно наносится на эмаль и дентин на 10—20 секунд и потом не смывается. Например, </w:t>
      </w:r>
      <w:proofErr w:type="spellStart"/>
      <w:r>
        <w:rPr>
          <w:lang w:val="en-US"/>
        </w:rPr>
        <w:t>Tyrian</w:t>
      </w:r>
      <w:proofErr w:type="spellEnd"/>
      <w:r>
        <w:t xml:space="preserve"> </w:t>
      </w:r>
      <w:r>
        <w:rPr>
          <w:lang w:val="en-US"/>
        </w:rPr>
        <w:t>SPE</w:t>
      </w:r>
      <w:r>
        <w:t xml:space="preserve"> сначала необходимо активировать, смешав 2 компонента: первый содержит 20-30 %-</w:t>
      </w:r>
      <w:proofErr w:type="spellStart"/>
      <w:r>
        <w:t>ный</w:t>
      </w:r>
      <w:proofErr w:type="spellEnd"/>
      <w:r>
        <w:t xml:space="preserve"> раствор этанола, второй — 2-акриламид-2-метилпропанэсуфлоновую кислоту и бис-2-этакрилоксиэтилфос-фат в этаноле. Для удобства работы с ним в состав протравки включен краси</w:t>
      </w:r>
      <w:r>
        <w:softHyphen/>
        <w:t>тель, который обесцвечивается после протравливания тканей зуба. Реакция нейтрализ</w:t>
      </w:r>
      <w:r>
        <w:t>а</w:t>
      </w:r>
      <w:r>
        <w:t xml:space="preserve">ции проходит за счет </w:t>
      </w:r>
      <w:proofErr w:type="spellStart"/>
      <w:r>
        <w:t>гидроксиаппатитов</w:t>
      </w:r>
      <w:proofErr w:type="spellEnd"/>
      <w:r>
        <w:t>. После этапа протравлива</w:t>
      </w:r>
      <w:r>
        <w:softHyphen/>
        <w:t xml:space="preserve">ния наносится смесь </w:t>
      </w:r>
      <w:proofErr w:type="spellStart"/>
      <w:r>
        <w:t>праймер</w:t>
      </w:r>
      <w:proofErr w:type="spellEnd"/>
      <w:r>
        <w:t>-бонд, распределяется, просушивается для удале</w:t>
      </w:r>
      <w:r>
        <w:softHyphen/>
        <w:t xml:space="preserve">ния растворителя и </w:t>
      </w:r>
      <w:proofErr w:type="spellStart"/>
      <w:r>
        <w:t>полимеризуется</w:t>
      </w:r>
      <w:proofErr w:type="spellEnd"/>
      <w:r>
        <w:t xml:space="preserve">. Большинство </w:t>
      </w:r>
      <w:proofErr w:type="spellStart"/>
      <w:r>
        <w:t>самопр</w:t>
      </w:r>
      <w:r>
        <w:t>о</w:t>
      </w:r>
      <w:r>
        <w:t>травливающих</w:t>
      </w:r>
      <w:proofErr w:type="spellEnd"/>
      <w:r>
        <w:t xml:space="preserve"> </w:t>
      </w:r>
      <w:proofErr w:type="spellStart"/>
      <w:r>
        <w:t>праймеров</w:t>
      </w:r>
      <w:proofErr w:type="spellEnd"/>
      <w:r>
        <w:t xml:space="preserve"> этого типа содержат наполнитель (2-17 %). Сила сцепления с эмалью и де</w:t>
      </w:r>
      <w:r>
        <w:t>н</w:t>
      </w:r>
      <w:r>
        <w:t>тином, как правило, такая же, как у систем 1-го типа, или незначительно выше.</w:t>
      </w:r>
    </w:p>
    <w:p w:rsidR="00326ABE" w:rsidRDefault="00ED1BAC">
      <w:pPr>
        <w:shd w:val="clear" w:color="auto" w:fill="FFFFFF"/>
        <w:ind w:left="5" w:firstLine="528"/>
        <w:jc w:val="both"/>
      </w:pPr>
      <w:r>
        <w:t xml:space="preserve">Отсутствие этапа смывания кислоты и раскрытия дентинных трубочек значительно снижает риск развития </w:t>
      </w:r>
      <w:proofErr w:type="spellStart"/>
      <w:r>
        <w:t>постоперативной</w:t>
      </w:r>
      <w:proofErr w:type="spellEnd"/>
      <w:r>
        <w:t xml:space="preserve"> чувствительности, что подтверждается результатами клинических исслед</w:t>
      </w:r>
      <w:r>
        <w:t>о</w:t>
      </w:r>
      <w:r>
        <w:t>ваний. Кроме того, имеет место экономия рабочего времени за счет сокращения количества и про</w:t>
      </w:r>
      <w:r>
        <w:softHyphen/>
        <w:t xml:space="preserve">должительности этапов работы. Многие </w:t>
      </w:r>
      <w:proofErr w:type="spellStart"/>
      <w:r>
        <w:t>самопротравливающие</w:t>
      </w:r>
      <w:proofErr w:type="spellEnd"/>
      <w:r>
        <w:t xml:space="preserve"> </w:t>
      </w:r>
      <w:proofErr w:type="spellStart"/>
      <w:r>
        <w:t>праймеры</w:t>
      </w:r>
      <w:proofErr w:type="spellEnd"/>
      <w:r>
        <w:t xml:space="preserve"> (</w:t>
      </w:r>
      <w:proofErr w:type="spellStart"/>
      <w:r>
        <w:rPr>
          <w:lang w:val="en-US"/>
        </w:rPr>
        <w:t>Clearfil</w:t>
      </w:r>
      <w:proofErr w:type="spellEnd"/>
      <w:r>
        <w:t xml:space="preserve"> </w:t>
      </w:r>
      <w:r>
        <w:rPr>
          <w:lang w:val="en-US"/>
        </w:rPr>
        <w:t>Liner</w:t>
      </w:r>
      <w:r>
        <w:t xml:space="preserve"> </w:t>
      </w:r>
      <w:r>
        <w:rPr>
          <w:lang w:val="en-US"/>
        </w:rPr>
        <w:t>Bond</w:t>
      </w:r>
      <w:r>
        <w:t xml:space="preserve"> 2</w:t>
      </w:r>
      <w:r>
        <w:rPr>
          <w:lang w:val="en-US"/>
        </w:rPr>
        <w:t>V</w:t>
      </w:r>
      <w:r>
        <w:t xml:space="preserve">, </w:t>
      </w:r>
      <w:proofErr w:type="spellStart"/>
      <w:r>
        <w:rPr>
          <w:lang w:val="en-US"/>
        </w:rPr>
        <w:t>Co</w:t>
      </w:r>
      <w:r>
        <w:rPr>
          <w:lang w:val="en-US"/>
        </w:rPr>
        <w:t>n</w:t>
      </w:r>
      <w:r>
        <w:rPr>
          <w:lang w:val="en-US"/>
        </w:rPr>
        <w:t>tax</w:t>
      </w:r>
      <w:proofErr w:type="spellEnd"/>
      <w:r>
        <w:t xml:space="preserve">, </w:t>
      </w:r>
      <w:r>
        <w:rPr>
          <w:lang w:val="en-US"/>
        </w:rPr>
        <w:t>Nano</w:t>
      </w:r>
      <w:r>
        <w:t>-</w:t>
      </w:r>
      <w:r>
        <w:rPr>
          <w:lang w:val="en-US"/>
        </w:rPr>
        <w:t>Bond</w:t>
      </w:r>
      <w:r>
        <w:t xml:space="preserve">, </w:t>
      </w:r>
      <w:proofErr w:type="spellStart"/>
      <w:r>
        <w:rPr>
          <w:lang w:val="en-US"/>
        </w:rPr>
        <w:t>OptiBond</w:t>
      </w:r>
      <w:proofErr w:type="spellEnd"/>
      <w:r>
        <w:t xml:space="preserve"> </w:t>
      </w:r>
      <w:r>
        <w:rPr>
          <w:lang w:val="en-US"/>
        </w:rPr>
        <w:t>Solo</w:t>
      </w:r>
      <w:r>
        <w:t xml:space="preserve"> </w:t>
      </w:r>
      <w:r>
        <w:rPr>
          <w:lang w:val="en-US"/>
        </w:rPr>
        <w:t>Plus</w:t>
      </w:r>
      <w:r>
        <w:t xml:space="preserve"> </w:t>
      </w:r>
      <w:r>
        <w:rPr>
          <w:lang w:val="en-US"/>
        </w:rPr>
        <w:t>Self</w:t>
      </w:r>
      <w:r>
        <w:t>-</w:t>
      </w:r>
      <w:r>
        <w:rPr>
          <w:lang w:val="en-US"/>
        </w:rPr>
        <w:t>Etch</w:t>
      </w:r>
      <w:r>
        <w:t xml:space="preserve"> </w:t>
      </w:r>
      <w:r>
        <w:rPr>
          <w:lang w:val="en-US"/>
        </w:rPr>
        <w:t>Adhesive</w:t>
      </w:r>
      <w:r>
        <w:t xml:space="preserve"> </w:t>
      </w:r>
      <w:r>
        <w:rPr>
          <w:lang w:val="en-US"/>
        </w:rPr>
        <w:t>System</w:t>
      </w:r>
      <w:r>
        <w:t xml:space="preserve">, </w:t>
      </w:r>
      <w:r>
        <w:rPr>
          <w:lang w:val="en-US"/>
        </w:rPr>
        <w:t>One</w:t>
      </w:r>
      <w:r>
        <w:t xml:space="preserve"> </w:t>
      </w:r>
      <w:r>
        <w:rPr>
          <w:lang w:val="en-US"/>
        </w:rPr>
        <w:t>Step</w:t>
      </w:r>
      <w:r>
        <w:t xml:space="preserve"> (</w:t>
      </w:r>
      <w:r>
        <w:rPr>
          <w:lang w:val="en-US"/>
        </w:rPr>
        <w:t>Plus</w:t>
      </w:r>
      <w:r>
        <w:t xml:space="preserve">) с </w:t>
      </w:r>
      <w:proofErr w:type="spellStart"/>
      <w:r>
        <w:rPr>
          <w:lang w:val="en-US"/>
        </w:rPr>
        <w:t>Tyrian</w:t>
      </w:r>
      <w:proofErr w:type="spellEnd"/>
      <w:r>
        <w:t xml:space="preserve"> </w:t>
      </w:r>
      <w:r>
        <w:rPr>
          <w:lang w:val="en-US"/>
        </w:rPr>
        <w:t>SPE</w:t>
      </w:r>
      <w:r>
        <w:t>) имеют дво</w:t>
      </w:r>
      <w:r>
        <w:t>й</w:t>
      </w:r>
      <w:r>
        <w:t>ной механизм отверждения благодаря наличию активатора, что делает их пригодными для работы с м</w:t>
      </w:r>
      <w:r>
        <w:t>а</w:t>
      </w:r>
      <w:r>
        <w:t>териалами химического или двойного отверждения.</w:t>
      </w:r>
    </w:p>
    <w:p w:rsidR="00326ABE" w:rsidRDefault="00ED1BAC">
      <w:pPr>
        <w:shd w:val="clear" w:color="auto" w:fill="FFFFFF"/>
        <w:ind w:left="10" w:firstLine="528"/>
        <w:jc w:val="both"/>
      </w:pPr>
      <w:r>
        <w:rPr>
          <w:u w:val="single"/>
        </w:rPr>
        <w:t>Преимущества:</w:t>
      </w:r>
      <w:r>
        <w:t xml:space="preserve"> более простая и быстрая методика работы, почти полное отсутствие </w:t>
      </w:r>
      <w:proofErr w:type="spellStart"/>
      <w:r>
        <w:t>постоперати</w:t>
      </w:r>
      <w:r>
        <w:t>в</w:t>
      </w:r>
      <w:r>
        <w:t>ной</w:t>
      </w:r>
      <w:proofErr w:type="spellEnd"/>
      <w:r>
        <w:t xml:space="preserve"> чувствительности, более высокие показатели сцепления с дентином в сравнении с </w:t>
      </w:r>
      <w:proofErr w:type="spellStart"/>
      <w:r>
        <w:t>однобутылочн</w:t>
      </w:r>
      <w:r>
        <w:t>ы</w:t>
      </w:r>
      <w:r>
        <w:t>ми</w:t>
      </w:r>
      <w:proofErr w:type="spellEnd"/>
      <w:r>
        <w:t xml:space="preserve"> системами, многофунк</w:t>
      </w:r>
      <w:r>
        <w:softHyphen/>
        <w:t>циональность, подобная системам 4-го поколения.</w:t>
      </w:r>
    </w:p>
    <w:p w:rsidR="00326ABE" w:rsidRDefault="00ED1BAC">
      <w:pPr>
        <w:shd w:val="clear" w:color="auto" w:fill="FFFFFF"/>
        <w:ind w:left="538"/>
        <w:jc w:val="both"/>
      </w:pPr>
      <w:r>
        <w:rPr>
          <w:u w:val="single"/>
        </w:rPr>
        <w:t>Недостатки:</w:t>
      </w:r>
    </w:p>
    <w:p w:rsidR="00326ABE" w:rsidRDefault="00ED1BAC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ind w:firstLine="528"/>
        <w:jc w:val="both"/>
      </w:pPr>
      <w:r>
        <w:t xml:space="preserve">эффективность кислотной обработки поверхности </w:t>
      </w:r>
      <w:proofErr w:type="spellStart"/>
      <w:r>
        <w:t>интактной</w:t>
      </w:r>
      <w:proofErr w:type="spellEnd"/>
      <w:r>
        <w:t xml:space="preserve"> эмали и </w:t>
      </w:r>
      <w:proofErr w:type="spellStart"/>
      <w:r>
        <w:t>склерозированного</w:t>
      </w:r>
      <w:proofErr w:type="spellEnd"/>
      <w:r>
        <w:t xml:space="preserve"> дент</w:t>
      </w:r>
      <w:r>
        <w:t>и</w:t>
      </w:r>
      <w:r>
        <w:t>на ниже, чем при использовании тотального протрав</w:t>
      </w:r>
      <w:r>
        <w:softHyphen/>
        <w:t>ливания;</w:t>
      </w:r>
    </w:p>
    <w:p w:rsidR="00326ABE" w:rsidRDefault="00ED1BAC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ind w:firstLine="528"/>
        <w:jc w:val="both"/>
      </w:pPr>
      <w:r>
        <w:t xml:space="preserve">большая гидрофильность и кислотность компонентов сказываются на стабильности гибридного слоя. По данным ряда исследований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(</w:t>
      </w:r>
      <w:r>
        <w:rPr>
          <w:lang w:val="en-US"/>
        </w:rPr>
        <w:t>vivo</w:t>
      </w:r>
      <w:r>
        <w:t>), для этих систем характерна меньшая долговечность гибридного слоя по срав</w:t>
      </w:r>
      <w:r>
        <w:softHyphen/>
        <w:t>нению с системами 4 и 5-го поколений;</w:t>
      </w:r>
    </w:p>
    <w:p w:rsidR="00326ABE" w:rsidRDefault="00ED1BAC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ind w:left="528"/>
        <w:jc w:val="both"/>
      </w:pPr>
      <w:r>
        <w:lastRenderedPageBreak/>
        <w:t>более короткий срок хранения, как правило, в холодильнике.</w:t>
      </w:r>
    </w:p>
    <w:p w:rsidR="00326ABE" w:rsidRDefault="00ED1BAC">
      <w:pPr>
        <w:shd w:val="clear" w:color="auto" w:fill="FFFFFF"/>
        <w:ind w:firstLine="523"/>
        <w:jc w:val="both"/>
      </w:pPr>
      <w:proofErr w:type="spellStart"/>
      <w:r>
        <w:rPr>
          <w:bCs/>
        </w:rPr>
        <w:t>Самопротравливающие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адгезивы</w:t>
      </w:r>
      <w:proofErr w:type="spellEnd"/>
      <w:r>
        <w:rPr>
          <w:bCs/>
        </w:rPr>
        <w:t xml:space="preserve"> </w:t>
      </w:r>
      <w:r>
        <w:t>появились в конце 90-х годов и пред</w:t>
      </w:r>
      <w:r>
        <w:softHyphen/>
        <w:t>ставляют собой двухкомп</w:t>
      </w:r>
      <w:r>
        <w:t>о</w:t>
      </w:r>
      <w:r>
        <w:t>нентные системы, требующие смешивания перед ис</w:t>
      </w:r>
      <w:r>
        <w:softHyphen/>
        <w:t>пользованием. Представителями</w:t>
      </w:r>
      <w:r>
        <w:rPr>
          <w:lang w:val="en-US"/>
        </w:rPr>
        <w:t xml:space="preserve"> </w:t>
      </w:r>
      <w:r>
        <w:t>этой</w:t>
      </w:r>
      <w:r>
        <w:rPr>
          <w:lang w:val="en-US"/>
        </w:rPr>
        <w:t xml:space="preserve"> </w:t>
      </w:r>
      <w:r>
        <w:t>группы</w:t>
      </w:r>
      <w:r>
        <w:rPr>
          <w:lang w:val="en-US"/>
        </w:rPr>
        <w:t xml:space="preserve"> </w:t>
      </w:r>
      <w:r>
        <w:t>явл</w:t>
      </w:r>
      <w:r>
        <w:t>я</w:t>
      </w:r>
      <w:r>
        <w:t>ются</w:t>
      </w:r>
      <w:r>
        <w:rPr>
          <w:lang w:val="en-US"/>
        </w:rPr>
        <w:t xml:space="preserve"> </w:t>
      </w:r>
      <w:proofErr w:type="spellStart"/>
      <w:r>
        <w:rPr>
          <w:bCs/>
          <w:lang w:val="en-US"/>
        </w:rPr>
        <w:t>FuturaBond</w:t>
      </w:r>
      <w:proofErr w:type="spellEnd"/>
      <w:r>
        <w:rPr>
          <w:bCs/>
          <w:lang w:val="en-US"/>
        </w:rPr>
        <w:t xml:space="preserve"> </w:t>
      </w:r>
      <w:r>
        <w:rPr>
          <w:lang w:val="en-US"/>
        </w:rPr>
        <w:t xml:space="preserve">(NF), </w:t>
      </w:r>
      <w:proofErr w:type="spellStart"/>
      <w:r>
        <w:rPr>
          <w:bCs/>
          <w:lang w:val="en-US"/>
        </w:rPr>
        <w:t>Etch&amp;Prime</w:t>
      </w:r>
      <w:proofErr w:type="spellEnd"/>
      <w:r>
        <w:rPr>
          <w:bCs/>
          <w:lang w:val="en-US"/>
        </w:rPr>
        <w:t xml:space="preserve"> 3.0, </w:t>
      </w:r>
      <w:proofErr w:type="spellStart"/>
      <w:r>
        <w:rPr>
          <w:bCs/>
          <w:lang w:val="en-US"/>
        </w:rPr>
        <w:t>Adper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Promt</w:t>
      </w:r>
      <w:proofErr w:type="spellEnd"/>
      <w:r>
        <w:rPr>
          <w:bCs/>
          <w:lang w:val="en-US"/>
        </w:rPr>
        <w:t xml:space="preserve"> L-Pop, </w:t>
      </w:r>
      <w:proofErr w:type="spellStart"/>
      <w:r>
        <w:rPr>
          <w:bCs/>
          <w:lang w:val="en-US"/>
        </w:rPr>
        <w:t>Xeno</w:t>
      </w:r>
      <w:proofErr w:type="spellEnd"/>
      <w:r>
        <w:rPr>
          <w:bCs/>
          <w:lang w:val="en-US"/>
        </w:rPr>
        <w:t xml:space="preserve"> III, One-Up Bond F, </w:t>
      </w:r>
      <w:proofErr w:type="spellStart"/>
      <w:r>
        <w:rPr>
          <w:bCs/>
          <w:lang w:val="en-US"/>
        </w:rPr>
        <w:t>Touch&amp;Bond</w:t>
      </w:r>
      <w:proofErr w:type="spellEnd"/>
      <w:r>
        <w:rPr>
          <w:bCs/>
          <w:lang w:val="en-US"/>
        </w:rPr>
        <w:t>, Te</w:t>
      </w:r>
      <w:r>
        <w:rPr>
          <w:bCs/>
          <w:lang w:val="en-US"/>
        </w:rPr>
        <w:t>n</w:t>
      </w:r>
      <w:r>
        <w:rPr>
          <w:bCs/>
          <w:lang w:val="en-US"/>
        </w:rPr>
        <w:t xml:space="preserve">ure </w:t>
      </w:r>
      <w:proofErr w:type="spellStart"/>
      <w:r>
        <w:rPr>
          <w:bCs/>
          <w:lang w:val="en-US"/>
        </w:rPr>
        <w:t>Uni</w:t>
      </w:r>
      <w:proofErr w:type="spellEnd"/>
      <w:r>
        <w:rPr>
          <w:bCs/>
          <w:lang w:val="en-US"/>
        </w:rPr>
        <w:t xml:space="preserve">-Bond. </w:t>
      </w:r>
      <w:r>
        <w:t xml:space="preserve">Кардинальным отличием от </w:t>
      </w:r>
      <w:proofErr w:type="spellStart"/>
      <w:r>
        <w:t>самопротравливающих</w:t>
      </w:r>
      <w:proofErr w:type="spellEnd"/>
      <w:r>
        <w:t xml:space="preserve"> </w:t>
      </w:r>
      <w:proofErr w:type="spellStart"/>
      <w:r>
        <w:t>прайме</w:t>
      </w:r>
      <w:r>
        <w:softHyphen/>
        <w:t>ров</w:t>
      </w:r>
      <w:proofErr w:type="spellEnd"/>
      <w:r>
        <w:t xml:space="preserve"> является одномоментное проведение протравливания, </w:t>
      </w:r>
      <w:proofErr w:type="spellStart"/>
      <w:r>
        <w:t>праймирования</w:t>
      </w:r>
      <w:proofErr w:type="spellEnd"/>
      <w:r>
        <w:t xml:space="preserve"> и </w:t>
      </w:r>
      <w:proofErr w:type="spellStart"/>
      <w:r>
        <w:t>бондинга</w:t>
      </w:r>
      <w:proofErr w:type="spellEnd"/>
      <w:r>
        <w:t xml:space="preserve">, что дает значительный выигрыш во времени. Большинство </w:t>
      </w:r>
      <w:proofErr w:type="spellStart"/>
      <w:r>
        <w:t>са</w:t>
      </w:r>
      <w:r>
        <w:softHyphen/>
        <w:t>мопротравливающих</w:t>
      </w:r>
      <w:proofErr w:type="spellEnd"/>
      <w:r>
        <w:t xml:space="preserve"> </w:t>
      </w:r>
      <w:proofErr w:type="spellStart"/>
      <w:r>
        <w:t>адгезивов</w:t>
      </w:r>
      <w:proofErr w:type="spellEnd"/>
      <w:r>
        <w:t xml:space="preserve"> были усовершенствованы с момента появления первой версии. Улучшения касались в первую очередь снижения рН смеси двух компонентов. После смешив</w:t>
      </w:r>
      <w:r>
        <w:t>а</w:t>
      </w:r>
      <w:r>
        <w:t xml:space="preserve">ния компонентов рН у большинства материалов &lt;1,0. Все представители этого семейства имеют </w:t>
      </w:r>
      <w:proofErr w:type="spellStart"/>
      <w:r>
        <w:t>свет</w:t>
      </w:r>
      <w:r>
        <w:t>о</w:t>
      </w:r>
      <w:r>
        <w:t>активируемый</w:t>
      </w:r>
      <w:proofErr w:type="spellEnd"/>
      <w:r>
        <w:t xml:space="preserve"> механизм отверждения и водную, реже водно-этаноловую или водно-ацетоновую основу. В </w:t>
      </w:r>
      <w:proofErr w:type="spellStart"/>
      <w:r>
        <w:t>унидозах</w:t>
      </w:r>
      <w:proofErr w:type="spellEnd"/>
      <w:r>
        <w:t xml:space="preserve"> доступен только </w:t>
      </w:r>
      <w:proofErr w:type="spellStart"/>
      <w:r>
        <w:rPr>
          <w:lang w:val="en-US"/>
        </w:rPr>
        <w:t>Adper</w:t>
      </w:r>
      <w:proofErr w:type="spellEnd"/>
      <w:r>
        <w:t xml:space="preserve"> </w:t>
      </w:r>
      <w:proofErr w:type="spellStart"/>
      <w:r>
        <w:rPr>
          <w:lang w:val="en-US"/>
        </w:rPr>
        <w:t>Promt</w:t>
      </w:r>
      <w:proofErr w:type="spellEnd"/>
      <w:r>
        <w:t xml:space="preserve"> </w:t>
      </w:r>
      <w:r>
        <w:rPr>
          <w:lang w:val="en-US"/>
        </w:rPr>
        <w:t>L</w:t>
      </w:r>
      <w:r>
        <w:t>-</w:t>
      </w:r>
      <w:r>
        <w:rPr>
          <w:lang w:val="en-US"/>
        </w:rPr>
        <w:t>Pop</w:t>
      </w:r>
      <w:r>
        <w:t xml:space="preserve">. Большая часть </w:t>
      </w:r>
      <w:proofErr w:type="spellStart"/>
      <w:r>
        <w:t>самопротравливающих</w:t>
      </w:r>
      <w:proofErr w:type="spellEnd"/>
      <w:r>
        <w:t xml:space="preserve"> </w:t>
      </w:r>
      <w:proofErr w:type="spellStart"/>
      <w:r>
        <w:t>адгезивов</w:t>
      </w:r>
      <w:proofErr w:type="spellEnd"/>
      <w:r>
        <w:t xml:space="preserve"> нен</w:t>
      </w:r>
      <w:r>
        <w:t>а</w:t>
      </w:r>
      <w:r>
        <w:t xml:space="preserve">полненные, исключение составляют </w:t>
      </w:r>
      <w:proofErr w:type="spellStart"/>
      <w:r>
        <w:rPr>
          <w:lang w:val="en-US"/>
        </w:rPr>
        <w:t>Xeno</w:t>
      </w:r>
      <w:proofErr w:type="spellEnd"/>
      <w:r>
        <w:t xml:space="preserve"> </w:t>
      </w:r>
      <w:r>
        <w:rPr>
          <w:lang w:val="en-US"/>
        </w:rPr>
        <w:t>III</w:t>
      </w:r>
      <w:r>
        <w:t xml:space="preserve">, </w:t>
      </w:r>
      <w:proofErr w:type="spellStart"/>
      <w:r>
        <w:rPr>
          <w:lang w:val="en-US"/>
        </w:rPr>
        <w:t>Futura</w:t>
      </w:r>
      <w:proofErr w:type="spellEnd"/>
      <w:r>
        <w:t>-</w:t>
      </w:r>
      <w:proofErr w:type="spellStart"/>
      <w:r>
        <w:rPr>
          <w:lang w:val="en-US"/>
        </w:rPr>
        <w:t>llond</w:t>
      </w:r>
      <w:proofErr w:type="spellEnd"/>
      <w:r>
        <w:t xml:space="preserve"> </w:t>
      </w:r>
      <w:r>
        <w:rPr>
          <w:lang w:val="en-US"/>
        </w:rPr>
        <w:t>NF</w:t>
      </w:r>
      <w:r>
        <w:t xml:space="preserve">, </w:t>
      </w:r>
      <w:r>
        <w:rPr>
          <w:lang w:val="en-US"/>
        </w:rPr>
        <w:t>One</w:t>
      </w:r>
      <w:r>
        <w:t>-</w:t>
      </w:r>
      <w:r>
        <w:rPr>
          <w:lang w:val="en-US"/>
        </w:rPr>
        <w:t>Up</w:t>
      </w:r>
      <w:r>
        <w:t xml:space="preserve"> </w:t>
      </w:r>
      <w:r>
        <w:rPr>
          <w:lang w:val="en-US"/>
        </w:rPr>
        <w:t>Bond</w:t>
      </w:r>
      <w:r>
        <w:t xml:space="preserve"> </w:t>
      </w:r>
      <w:r>
        <w:rPr>
          <w:lang w:val="en-US"/>
        </w:rPr>
        <w:t>F</w:t>
      </w:r>
      <w:r>
        <w:t xml:space="preserve">, </w:t>
      </w:r>
      <w:proofErr w:type="gramStart"/>
      <w:r>
        <w:t>содержащие</w:t>
      </w:r>
      <w:proofErr w:type="gramEnd"/>
      <w:r>
        <w:t xml:space="preserve"> соотве</w:t>
      </w:r>
      <w:r>
        <w:t>т</w:t>
      </w:r>
      <w:r>
        <w:t xml:space="preserve">ственно 4,8, 4, 10 % </w:t>
      </w:r>
      <w:proofErr w:type="spellStart"/>
      <w:r>
        <w:t>нанонаполнителя</w:t>
      </w:r>
      <w:proofErr w:type="spellEnd"/>
      <w:r>
        <w:t>. Некоторые адгезивные системы содержат краситель, который посте</w:t>
      </w:r>
      <w:r>
        <w:softHyphen/>
        <w:t>пенно обесцвечивается, облегчая контроль нанесения материала (</w:t>
      </w:r>
      <w:r>
        <w:rPr>
          <w:lang w:val="en-US"/>
        </w:rPr>
        <w:t>One</w:t>
      </w:r>
      <w:r>
        <w:t>-</w:t>
      </w:r>
      <w:r>
        <w:rPr>
          <w:lang w:val="en-US"/>
        </w:rPr>
        <w:t>Up</w:t>
      </w:r>
      <w:r>
        <w:t xml:space="preserve"> </w:t>
      </w:r>
      <w:r>
        <w:rPr>
          <w:lang w:val="en-US"/>
        </w:rPr>
        <w:t>Bond</w:t>
      </w:r>
      <w:r>
        <w:t xml:space="preserve"> ,  </w:t>
      </w:r>
      <w:proofErr w:type="spellStart"/>
      <w:r>
        <w:rPr>
          <w:lang w:val="en-US"/>
        </w:rPr>
        <w:t>Adper</w:t>
      </w:r>
      <w:proofErr w:type="spellEnd"/>
      <w:r>
        <w:t xml:space="preserve"> </w:t>
      </w:r>
      <w:proofErr w:type="spellStart"/>
      <w:r>
        <w:rPr>
          <w:lang w:val="en-US"/>
        </w:rPr>
        <w:t>Promt</w:t>
      </w:r>
      <w:proofErr w:type="spellEnd"/>
      <w:r>
        <w:t xml:space="preserve"> </w:t>
      </w:r>
      <w:r>
        <w:rPr>
          <w:lang w:val="en-US"/>
        </w:rPr>
        <w:t>L</w:t>
      </w:r>
      <w:r>
        <w:t>-</w:t>
      </w:r>
      <w:r>
        <w:rPr>
          <w:lang w:val="en-US"/>
        </w:rPr>
        <w:t>Pop</w:t>
      </w:r>
      <w:r>
        <w:t>), некоторые необходимо хранить в холодильнике (</w:t>
      </w:r>
      <w:proofErr w:type="gramStart"/>
      <w:r>
        <w:t>Т</w:t>
      </w:r>
      <w:proofErr w:type="gramEnd"/>
      <w:r>
        <w:rPr>
          <w:lang w:val="en-US"/>
        </w:rPr>
        <w:t>ouch</w:t>
      </w:r>
      <w:r>
        <w:t>&amp;</w:t>
      </w:r>
      <w:r>
        <w:rPr>
          <w:lang w:val="en-US"/>
        </w:rPr>
        <w:t>Bond</w:t>
      </w:r>
      <w:r>
        <w:t>). Схема работы включает смешив</w:t>
      </w:r>
      <w:r>
        <w:t>а</w:t>
      </w:r>
      <w:r>
        <w:t>ние компонентов, аппликацию раствора на 15-20 секунд, распределение материала легкой струей возд</w:t>
      </w:r>
      <w:r>
        <w:t>у</w:t>
      </w:r>
      <w:r>
        <w:t xml:space="preserve">ха, полимеризацию 10-20 </w:t>
      </w:r>
      <w:proofErr w:type="spellStart"/>
      <w:r>
        <w:t>секунд</w:t>
      </w:r>
      <w:proofErr w:type="gramStart"/>
      <w:r>
        <w:t>.Т</w:t>
      </w:r>
      <w:proofErr w:type="gramEnd"/>
      <w:r>
        <w:t>аким</w:t>
      </w:r>
      <w:proofErr w:type="spellEnd"/>
      <w:r>
        <w:t xml:space="preserve"> образом, время адгезивной подготовки не превышает 40 секунд. В течение примера приведем химический состав </w:t>
      </w:r>
      <w:proofErr w:type="spellStart"/>
      <w:r>
        <w:t>самопротравливающего</w:t>
      </w:r>
      <w:proofErr w:type="spellEnd"/>
      <w:r>
        <w:t xml:space="preserve"> </w:t>
      </w:r>
      <w:proofErr w:type="spellStart"/>
      <w:r>
        <w:t>адгезина</w:t>
      </w:r>
      <w:proofErr w:type="spellEnd"/>
      <w:r>
        <w:t xml:space="preserve"> </w:t>
      </w:r>
      <w:proofErr w:type="spellStart"/>
      <w:r>
        <w:rPr>
          <w:lang w:val="en-US"/>
        </w:rPr>
        <w:t>Xeno</w:t>
      </w:r>
      <w:proofErr w:type="spellEnd"/>
      <w:r>
        <w:t xml:space="preserve"> </w:t>
      </w:r>
      <w:r>
        <w:rPr>
          <w:lang w:val="en-US"/>
        </w:rPr>
        <w:t>III</w:t>
      </w:r>
      <w:r>
        <w:t>: жидкость</w:t>
      </w:r>
      <w:proofErr w:type="gramStart"/>
      <w:r>
        <w:t xml:space="preserve"> А</w:t>
      </w:r>
      <w:proofErr w:type="gramEnd"/>
      <w:r>
        <w:t xml:space="preserve"> — НЕМА, вода, этанол, стабилизатор, </w:t>
      </w:r>
      <w:proofErr w:type="spellStart"/>
      <w:r>
        <w:t>нанонаполнительь</w:t>
      </w:r>
      <w:proofErr w:type="spellEnd"/>
      <w:r>
        <w:t xml:space="preserve">, жидкость В — кислотный мономер </w:t>
      </w:r>
      <w:proofErr w:type="spellStart"/>
      <w:r>
        <w:t>пиро</w:t>
      </w:r>
      <w:proofErr w:type="spellEnd"/>
      <w:r>
        <w:t xml:space="preserve"> </w:t>
      </w:r>
      <w:r>
        <w:rPr>
          <w:lang w:val="en-US"/>
        </w:rPr>
        <w:t>EMA</w:t>
      </w:r>
      <w:r>
        <w:t>-</w:t>
      </w:r>
      <w:r>
        <w:rPr>
          <w:lang w:val="en-US"/>
        </w:rPr>
        <w:t>SK</w:t>
      </w:r>
      <w:r>
        <w:t xml:space="preserve">, мономер </w:t>
      </w:r>
      <w:r>
        <w:rPr>
          <w:lang w:val="en-US"/>
        </w:rPr>
        <w:t>PEM</w:t>
      </w:r>
      <w:r>
        <w:t>-</w:t>
      </w:r>
      <w:r>
        <w:rPr>
          <w:lang w:val="en-US"/>
        </w:rPr>
        <w:t>F</w:t>
      </w:r>
      <w:r>
        <w:t xml:space="preserve">, МММ А, стабилизатор, </w:t>
      </w:r>
      <w:proofErr w:type="spellStart"/>
      <w:r>
        <w:t>камфорохинон</w:t>
      </w:r>
      <w:proofErr w:type="spellEnd"/>
      <w:r>
        <w:t xml:space="preserve">. Данные о силе сцепления, согласно </w:t>
      </w:r>
      <w:proofErr w:type="gramStart"/>
      <w:r>
        <w:t>раз-</w:t>
      </w:r>
      <w:proofErr w:type="spellStart"/>
      <w:r>
        <w:t>ным</w:t>
      </w:r>
      <w:proofErr w:type="spellEnd"/>
      <w:proofErr w:type="gramEnd"/>
      <w:r>
        <w:t xml:space="preserve"> исследованиям, очень различаются и для эмали составляют от 10 до 20 </w:t>
      </w:r>
      <w:proofErr w:type="spellStart"/>
      <w:r>
        <w:t>МРа</w:t>
      </w:r>
      <w:proofErr w:type="spellEnd"/>
      <w:r>
        <w:t xml:space="preserve">, а для дентина — от 8 до 29 </w:t>
      </w:r>
      <w:proofErr w:type="spellStart"/>
      <w:r>
        <w:t>МРа</w:t>
      </w:r>
      <w:proofErr w:type="spellEnd"/>
      <w:r>
        <w:t xml:space="preserve">. Исследования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показали, что для получения гибридного слоя, подобного тому, что образуется при использовании 4 и 5-го поколений, необходимо, как правило, наносить материал до полимеризации</w:t>
      </w:r>
      <w:r>
        <w:rPr>
          <w:smallCaps/>
        </w:rPr>
        <w:t xml:space="preserve"> </w:t>
      </w:r>
      <w:r>
        <w:t>несколько раз.</w:t>
      </w:r>
    </w:p>
    <w:p w:rsidR="00326ABE" w:rsidRDefault="00ED1BAC">
      <w:pPr>
        <w:shd w:val="clear" w:color="auto" w:fill="FFFFFF"/>
        <w:ind w:left="10" w:firstLine="533"/>
        <w:jc w:val="both"/>
      </w:pPr>
      <w:r>
        <w:rPr>
          <w:u w:val="single"/>
        </w:rPr>
        <w:t>Преимущества:</w:t>
      </w:r>
      <w:r>
        <w:t xml:space="preserve"> отсутствует этап протравливания и смывания, более короткое время адгезивной подготовки, очень простая методика работы, почти полное отсутствие </w:t>
      </w:r>
      <w:proofErr w:type="spellStart"/>
      <w:r>
        <w:t>постоперативной</w:t>
      </w:r>
      <w:proofErr w:type="spellEnd"/>
      <w:r>
        <w:t xml:space="preserve"> чувствительн</w:t>
      </w:r>
      <w:r>
        <w:t>о</w:t>
      </w:r>
      <w:r>
        <w:t>сти.</w:t>
      </w:r>
    </w:p>
    <w:p w:rsidR="00326ABE" w:rsidRDefault="00ED1BAC">
      <w:pPr>
        <w:shd w:val="clear" w:color="auto" w:fill="FFFFFF"/>
        <w:ind w:left="10" w:firstLine="533"/>
        <w:jc w:val="both"/>
      </w:pPr>
      <w:r>
        <w:rPr>
          <w:u w:val="single"/>
        </w:rPr>
        <w:t>Недостатки:</w:t>
      </w:r>
    </w:p>
    <w:p w:rsidR="00326ABE" w:rsidRDefault="00ED1BAC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ind w:left="53" w:firstLine="518"/>
        <w:jc w:val="both"/>
      </w:pPr>
      <w:r>
        <w:t>отсутствие отдаленных клинических результатов их использования, большие разбежки в пок</w:t>
      </w:r>
      <w:r>
        <w:t>а</w:t>
      </w:r>
      <w:r>
        <w:t>зателях сцепления с эмалью и дентином;</w:t>
      </w:r>
    </w:p>
    <w:p w:rsidR="00326ABE" w:rsidRDefault="00ED1BAC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ind w:left="53" w:firstLine="518"/>
        <w:jc w:val="both"/>
      </w:pPr>
      <w:r>
        <w:t xml:space="preserve">эффективность кислотной обработки поверхности </w:t>
      </w:r>
      <w:proofErr w:type="spellStart"/>
      <w:r>
        <w:t>интактной</w:t>
      </w:r>
      <w:proofErr w:type="spellEnd"/>
      <w:r>
        <w:t xml:space="preserve"> эмали и </w:t>
      </w:r>
      <w:proofErr w:type="spellStart"/>
      <w:r>
        <w:t>склерозированного</w:t>
      </w:r>
      <w:proofErr w:type="spellEnd"/>
      <w:r>
        <w:t xml:space="preserve"> де</w:t>
      </w:r>
      <w:r>
        <w:t>н</w:t>
      </w:r>
      <w:r>
        <w:t>тина ниже, чем при использовании тотального протрав</w:t>
      </w:r>
      <w:r>
        <w:softHyphen/>
        <w:t>ливания;</w:t>
      </w:r>
    </w:p>
    <w:p w:rsidR="00326ABE" w:rsidRDefault="00ED1BAC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spacing w:before="10"/>
        <w:ind w:left="53" w:firstLine="518"/>
        <w:jc w:val="both"/>
      </w:pPr>
      <w:r>
        <w:t>большая гидрофильность и кислотность компонентов сказывается на стабильности гибридного слоя;</w:t>
      </w:r>
    </w:p>
    <w:p w:rsidR="00326ABE" w:rsidRDefault="00ED1BAC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spacing w:before="10"/>
        <w:ind w:left="53" w:firstLine="518"/>
        <w:jc w:val="both"/>
      </w:pPr>
      <w:r>
        <w:t>при больших реставрациях требуется несколько покрытий для получе</w:t>
      </w:r>
      <w:r>
        <w:softHyphen/>
        <w:t>ния оптимального резул</w:t>
      </w:r>
      <w:r>
        <w:t>ь</w:t>
      </w:r>
      <w:r>
        <w:t>тата;</w:t>
      </w:r>
    </w:p>
    <w:p w:rsidR="00326ABE" w:rsidRDefault="00ED1BAC">
      <w:pPr>
        <w:widowControl w:val="0"/>
        <w:numPr>
          <w:ilvl w:val="0"/>
          <w:numId w:val="4"/>
        </w:numPr>
        <w:shd w:val="clear" w:color="auto" w:fill="FFFFFF"/>
        <w:tabs>
          <w:tab w:val="left" w:pos="835"/>
        </w:tabs>
        <w:autoSpaceDE w:val="0"/>
        <w:spacing w:before="5"/>
        <w:ind w:left="571"/>
        <w:jc w:val="both"/>
      </w:pPr>
      <w:r>
        <w:t>нестабильность химического состава при длительном хранении.</w:t>
      </w:r>
    </w:p>
    <w:p w:rsidR="00326ABE" w:rsidRDefault="00ED1BAC">
      <w:pPr>
        <w:shd w:val="clear" w:color="auto" w:fill="FFFFFF"/>
        <w:ind w:firstLine="518"/>
        <w:jc w:val="both"/>
      </w:pPr>
      <w:proofErr w:type="spellStart"/>
      <w:r>
        <w:rPr>
          <w:u w:val="single"/>
        </w:rPr>
        <w:t>Самопротравливающие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адгезивы</w:t>
      </w:r>
      <w:proofErr w:type="spellEnd"/>
      <w:r>
        <w:rPr>
          <w:u w:val="single"/>
        </w:rPr>
        <w:t xml:space="preserve"> 7-го поколения</w:t>
      </w:r>
      <w:r>
        <w:rPr>
          <w:color w:val="0000FF"/>
        </w:rPr>
        <w:t xml:space="preserve">, </w:t>
      </w:r>
      <w:r>
        <w:rPr>
          <w:i/>
        </w:rPr>
        <w:t>По</w:t>
      </w:r>
      <w:r>
        <w:t xml:space="preserve"> большинству параметров они идентичны </w:t>
      </w:r>
      <w:proofErr w:type="spellStart"/>
      <w:r>
        <w:t>с</w:t>
      </w:r>
      <w:r>
        <w:t>а</w:t>
      </w:r>
      <w:r>
        <w:t>мопротравливающим</w:t>
      </w:r>
      <w:proofErr w:type="spellEnd"/>
      <w:r>
        <w:t xml:space="preserve"> </w:t>
      </w:r>
      <w:proofErr w:type="spellStart"/>
      <w:r>
        <w:t>адгезивам</w:t>
      </w:r>
      <w:proofErr w:type="spellEnd"/>
      <w:r>
        <w:t xml:space="preserve"> 6-го поколения. Отличие заключается только в отсутствии этапа см</w:t>
      </w:r>
      <w:r>
        <w:t>е</w:t>
      </w:r>
      <w:r>
        <w:t xml:space="preserve">шивания компонентов, так как эти системы представлены одним раствором, содержащим протравку, </w:t>
      </w:r>
      <w:proofErr w:type="spellStart"/>
      <w:r>
        <w:t>праймер</w:t>
      </w:r>
      <w:proofErr w:type="spellEnd"/>
      <w:r>
        <w:t xml:space="preserve"> и бонд. Представителями этой группы явля</w:t>
      </w:r>
      <w:r>
        <w:softHyphen/>
        <w:t xml:space="preserve">ются </w:t>
      </w:r>
      <w:r>
        <w:rPr>
          <w:lang w:val="en-US"/>
        </w:rPr>
        <w:t>i</w:t>
      </w:r>
      <w:r>
        <w:t>-</w:t>
      </w:r>
      <w:r>
        <w:rPr>
          <w:lang w:val="en-US"/>
        </w:rPr>
        <w:t>Bond</w:t>
      </w:r>
      <w:r>
        <w:t xml:space="preserve">, </w:t>
      </w:r>
      <w:proofErr w:type="spellStart"/>
      <w:r>
        <w:rPr>
          <w:lang w:val="en-US"/>
        </w:rPr>
        <w:t>Xeno</w:t>
      </w:r>
      <w:proofErr w:type="spellEnd"/>
      <w:r>
        <w:t xml:space="preserve"> </w:t>
      </w:r>
      <w:r>
        <w:rPr>
          <w:lang w:val="en-US"/>
        </w:rPr>
        <w:t>IV</w:t>
      </w:r>
      <w:r>
        <w:t xml:space="preserve">, </w:t>
      </w:r>
      <w:r>
        <w:rPr>
          <w:lang w:val="en-US"/>
        </w:rPr>
        <w:t>Brush</w:t>
      </w:r>
      <w:r>
        <w:t>&amp;</w:t>
      </w:r>
      <w:r>
        <w:rPr>
          <w:lang w:val="en-US"/>
        </w:rPr>
        <w:t>Bond</w:t>
      </w:r>
      <w:r>
        <w:t xml:space="preserve">. Состав </w:t>
      </w:r>
      <w:r>
        <w:rPr>
          <w:lang w:val="en-US"/>
        </w:rPr>
        <w:t>i</w:t>
      </w:r>
      <w:r>
        <w:t>-</w:t>
      </w:r>
      <w:r>
        <w:rPr>
          <w:lang w:val="en-US"/>
        </w:rPr>
        <w:t>Bond</w:t>
      </w:r>
      <w:r>
        <w:t xml:space="preserve">: </w:t>
      </w:r>
      <w:proofErr w:type="gramStart"/>
      <w:r>
        <w:rPr>
          <w:lang w:val="en-US"/>
        </w:rPr>
        <w:t>UDMA</w:t>
      </w:r>
      <w:r>
        <w:t xml:space="preserve">, 4-МЕТА, вода, ацетон, </w:t>
      </w:r>
      <w:proofErr w:type="spellStart"/>
      <w:r>
        <w:t>камфорохинон</w:t>
      </w:r>
      <w:proofErr w:type="spellEnd"/>
      <w:r>
        <w:t xml:space="preserve">, </w:t>
      </w:r>
      <w:proofErr w:type="spellStart"/>
      <w:r>
        <w:t>глутаральдегид</w:t>
      </w:r>
      <w:proofErr w:type="spellEnd"/>
      <w:r>
        <w:t>, стабилизаторы, без наполнителя.</w:t>
      </w:r>
      <w:proofErr w:type="gramEnd"/>
      <w:r>
        <w:t xml:space="preserve"> Со</w:t>
      </w:r>
      <w:r>
        <w:softHyphen/>
        <w:t xml:space="preserve">став </w:t>
      </w:r>
      <w:proofErr w:type="spellStart"/>
      <w:r>
        <w:t>Хепо</w:t>
      </w:r>
      <w:proofErr w:type="spellEnd"/>
      <w:r>
        <w:t xml:space="preserve"> </w:t>
      </w:r>
      <w:r>
        <w:rPr>
          <w:lang w:val="en-US"/>
        </w:rPr>
        <w:t>IV</w:t>
      </w:r>
      <w:r>
        <w:t xml:space="preserve">: мономер </w:t>
      </w:r>
      <w:r>
        <w:rPr>
          <w:lang w:val="en-US"/>
        </w:rPr>
        <w:t>PEM</w:t>
      </w:r>
      <w:r>
        <w:t>-</w:t>
      </w:r>
      <w:r>
        <w:rPr>
          <w:lang w:val="en-US"/>
        </w:rPr>
        <w:t>F</w:t>
      </w:r>
      <w:r>
        <w:t xml:space="preserve">, </w:t>
      </w:r>
      <w:r>
        <w:rPr>
          <w:lang w:val="en-US"/>
        </w:rPr>
        <w:t>UDMA</w:t>
      </w:r>
      <w:r>
        <w:t xml:space="preserve">, </w:t>
      </w:r>
      <w:r>
        <w:rPr>
          <w:lang w:val="en-US"/>
        </w:rPr>
        <w:t>PENTA</w:t>
      </w:r>
      <w:r>
        <w:t xml:space="preserve">, вода, спирт, стабилизаторы, </w:t>
      </w:r>
      <w:proofErr w:type="spellStart"/>
      <w:r>
        <w:t>нанонаполнитель</w:t>
      </w:r>
      <w:proofErr w:type="spellEnd"/>
      <w:r>
        <w:t xml:space="preserve">. Обе системы выпускаются в бутылочках и </w:t>
      </w:r>
      <w:proofErr w:type="spellStart"/>
      <w:r>
        <w:t>унидозах</w:t>
      </w:r>
      <w:proofErr w:type="spellEnd"/>
      <w:r>
        <w:t>. Схема работы с ними предусматривает предварительное встр</w:t>
      </w:r>
      <w:r>
        <w:t>я</w:t>
      </w:r>
      <w:r>
        <w:t>хивание раствора, затем нанесение его на эмаль и дентин несколькими слоями, начиная с эмали, экспо</w:t>
      </w:r>
      <w:r>
        <w:softHyphen/>
        <w:t>зиция 30 секунд, раздувание воздухом и полимеризация 10-20 секунд. При больших реставрациях пр</w:t>
      </w:r>
      <w:r>
        <w:t>о</w:t>
      </w:r>
      <w:r>
        <w:t xml:space="preserve">изводители рекомендуют повторить процедуру 2-3 раза. </w:t>
      </w:r>
      <w:proofErr w:type="gramStart"/>
      <w:r>
        <w:rPr>
          <w:lang w:val="en-US"/>
        </w:rPr>
        <w:t>Brush</w:t>
      </w:r>
      <w:r>
        <w:t>&amp;</w:t>
      </w:r>
      <w:r>
        <w:rPr>
          <w:lang w:val="en-US"/>
        </w:rPr>
        <w:t>Bond</w:t>
      </w:r>
      <w:r>
        <w:t>, представляющий собой водно-ацетоновую смесь с 4-</w:t>
      </w:r>
      <w:r>
        <w:rPr>
          <w:lang w:val="en-US"/>
        </w:rPr>
        <w:t>MFTA</w:t>
      </w:r>
      <w:r>
        <w:t>, отличается от этих систем.</w:t>
      </w:r>
      <w:proofErr w:type="gramEnd"/>
      <w:r>
        <w:t xml:space="preserve"> Он не требует предварительного встряхивания бла</w:t>
      </w:r>
      <w:r>
        <w:softHyphen/>
        <w:t>годаря новой патентованной системе трифункциональных мономеров, может применяться со всеми материалами химического и двойного отверждения, со</w:t>
      </w:r>
      <w:r>
        <w:softHyphen/>
        <w:t xml:space="preserve">держит новую систему инициаторов, которые </w:t>
      </w:r>
      <w:proofErr w:type="spellStart"/>
      <w:r>
        <w:t>полимеризуют</w:t>
      </w:r>
      <w:proofErr w:type="spellEnd"/>
      <w:r>
        <w:t xml:space="preserve"> материал под дей</w:t>
      </w:r>
      <w:r>
        <w:softHyphen/>
        <w:t>ствием всех известных на сегодняшний день в стоматологии источн</w:t>
      </w:r>
      <w:r>
        <w:t>и</w:t>
      </w:r>
      <w:r>
        <w:t xml:space="preserve">ков света (галогеновые, светодиодные, плазменные лампы и лазеры). Схема работы с </w:t>
      </w:r>
      <w:r>
        <w:rPr>
          <w:lang w:val="en-US"/>
        </w:rPr>
        <w:t>Brush</w:t>
      </w:r>
      <w:r>
        <w:t>&amp;</w:t>
      </w:r>
      <w:r>
        <w:rPr>
          <w:lang w:val="en-US"/>
        </w:rPr>
        <w:t>Bond</w:t>
      </w:r>
      <w:r>
        <w:t xml:space="preserve"> предусматривает аппликацию на препарированную эмаль, дентин, цемент на 20 секунд, раздувание во</w:t>
      </w:r>
      <w:r>
        <w:t>з</w:t>
      </w:r>
      <w:r>
        <w:t xml:space="preserve">духом в течение 5-10 секунд и полимеризацию 3-10 секунд. Минимальное время проведения адгезивной подготовки при использовании этих систем составляет 35 секунд. Риск развития </w:t>
      </w:r>
      <w:proofErr w:type="spellStart"/>
      <w:r>
        <w:t>постопера</w:t>
      </w:r>
      <w:r>
        <w:softHyphen/>
        <w:t>тивной</w:t>
      </w:r>
      <w:proofErr w:type="spellEnd"/>
      <w:r>
        <w:t xml:space="preserve"> чу</w:t>
      </w:r>
      <w:r>
        <w:t>в</w:t>
      </w:r>
      <w:r>
        <w:lastRenderedPageBreak/>
        <w:t>ствительности при работе с системами 7-го поколения очень низкий благодаря отсутствию возможн</w:t>
      </w:r>
      <w:r>
        <w:t>о</w:t>
      </w:r>
      <w:r>
        <w:t xml:space="preserve">сти </w:t>
      </w:r>
      <w:proofErr w:type="spellStart"/>
      <w:r>
        <w:t>пересушивания</w:t>
      </w:r>
      <w:proofErr w:type="spellEnd"/>
      <w:r>
        <w:t xml:space="preserve"> и </w:t>
      </w:r>
      <w:proofErr w:type="spellStart"/>
      <w:r>
        <w:t>перетравливания</w:t>
      </w:r>
      <w:proofErr w:type="spellEnd"/>
      <w:r>
        <w:t xml:space="preserve"> дентина.</w:t>
      </w:r>
    </w:p>
    <w:p w:rsidR="00326ABE" w:rsidRDefault="00ED1BAC">
      <w:pPr>
        <w:shd w:val="clear" w:color="auto" w:fill="FFFFFF"/>
        <w:spacing w:before="5"/>
        <w:ind w:firstLine="514"/>
        <w:jc w:val="both"/>
      </w:pPr>
      <w:r>
        <w:t xml:space="preserve">В целом эти системы еще практически не изучены как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, так и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vivo</w:t>
      </w:r>
      <w:r>
        <w:t>, а результаты оценок разных экспертных организаций достаточно проти</w:t>
      </w:r>
      <w:r>
        <w:softHyphen/>
        <w:t>воречивы.</w:t>
      </w:r>
    </w:p>
    <w:p w:rsidR="00326ABE" w:rsidRDefault="00ED1BAC">
      <w:pPr>
        <w:shd w:val="clear" w:color="auto" w:fill="FFFFFF"/>
        <w:spacing w:before="10"/>
        <w:ind w:firstLine="514"/>
        <w:jc w:val="both"/>
      </w:pPr>
      <w:r>
        <w:rPr>
          <w:u w:val="single"/>
        </w:rPr>
        <w:t>Преимущества:</w:t>
      </w:r>
      <w:r>
        <w:t xml:space="preserve"> очень простая и быстрая методика работы, почти полное отсутствие </w:t>
      </w:r>
      <w:proofErr w:type="spellStart"/>
      <w:r>
        <w:t>постоперати</w:t>
      </w:r>
      <w:r>
        <w:t>в</w:t>
      </w:r>
      <w:r>
        <w:t>ной</w:t>
      </w:r>
      <w:proofErr w:type="spellEnd"/>
      <w:r>
        <w:t xml:space="preserve"> чувствительности, низкий риск передачи инфекции.</w:t>
      </w:r>
    </w:p>
    <w:p w:rsidR="00326ABE" w:rsidRDefault="00ED1BAC">
      <w:pPr>
        <w:shd w:val="clear" w:color="auto" w:fill="FFFFFF"/>
        <w:spacing w:before="10"/>
        <w:ind w:firstLine="514"/>
        <w:jc w:val="both"/>
      </w:pPr>
      <w:r>
        <w:rPr>
          <w:u w:val="single"/>
        </w:rPr>
        <w:t>Недостатки:</w:t>
      </w:r>
      <w:r>
        <w:t xml:space="preserve"> отсутствие отдаленных клинических результатов их использования, эффективность протравливания твердых тканей зуба и стабильность гибридного слоя под вопросом, небольшие сроки хранения материала.</w:t>
      </w:r>
    </w:p>
    <w:p w:rsidR="00326ABE" w:rsidRDefault="00ED1BAC">
      <w:pPr>
        <w:shd w:val="clear" w:color="auto" w:fill="FFFFFF"/>
        <w:ind w:left="10" w:firstLine="514"/>
        <w:jc w:val="both"/>
      </w:pPr>
      <w:r>
        <w:t>На сегодняшний день перед стоматологом стоит проблема достижения компромисса между врем</w:t>
      </w:r>
      <w:r>
        <w:t>е</w:t>
      </w:r>
      <w:r>
        <w:t>нем, трудоемкостью адгезивной подготовки и получением оптимального эффекта сцепления с тверд</w:t>
      </w:r>
      <w:r>
        <w:t>ы</w:t>
      </w:r>
      <w:r>
        <w:t>ми тканями зуба. С одной стороны, адгезивные системы 4 и 5-го поколений с тотальным протравлив</w:t>
      </w:r>
      <w:r>
        <w:t>а</w:t>
      </w:r>
      <w:r>
        <w:t>нием и широким спектром показаний, имеющие хорошие отдаленные клинические результаты, но я</w:t>
      </w:r>
      <w:r>
        <w:t>в</w:t>
      </w:r>
      <w:r>
        <w:t xml:space="preserve">ляющиеся высокочувствительными к нарушениям техники использования материалами с высоким риском развития </w:t>
      </w:r>
      <w:proofErr w:type="spellStart"/>
      <w:r>
        <w:t>постоперативной</w:t>
      </w:r>
      <w:proofErr w:type="spellEnd"/>
      <w:r>
        <w:t xml:space="preserve"> чувствительности. С другой стороны, </w:t>
      </w:r>
      <w:proofErr w:type="spellStart"/>
      <w:r>
        <w:t>самопротравливающие</w:t>
      </w:r>
      <w:proofErr w:type="spellEnd"/>
      <w:r>
        <w:t xml:space="preserve"> сист</w:t>
      </w:r>
      <w:r>
        <w:t>е</w:t>
      </w:r>
      <w:r>
        <w:t xml:space="preserve">мы 6 и 7-го поколений с низким риском развития </w:t>
      </w:r>
      <w:proofErr w:type="spellStart"/>
      <w:r>
        <w:t>постоперативной</w:t>
      </w:r>
      <w:proofErr w:type="spellEnd"/>
      <w:r>
        <w:t xml:space="preserve"> чувствительности, более быстрой, простой и менее чувствительной к нарушениям техникой работы, но с проблемами протравливания эмали, стабильности гибридного слоя. </w:t>
      </w:r>
      <w:proofErr w:type="spellStart"/>
      <w:r>
        <w:t>Самопротравливающие</w:t>
      </w:r>
      <w:proofErr w:type="spellEnd"/>
      <w:r>
        <w:t xml:space="preserve"> системы на сегодняшний день составл</w:t>
      </w:r>
      <w:r>
        <w:t>я</w:t>
      </w:r>
      <w:r>
        <w:t>ют реальную конкурен</w:t>
      </w:r>
      <w:r>
        <w:softHyphen/>
        <w:t xml:space="preserve">цию системам с </w:t>
      </w:r>
      <w:proofErr w:type="gramStart"/>
      <w:r>
        <w:t>тотальными</w:t>
      </w:r>
      <w:proofErr w:type="gramEnd"/>
      <w:r>
        <w:t xml:space="preserve"> протравливанием, о чем свидетельствует рост их популярности и распространенности использования. Постоянное совершенст</w:t>
      </w:r>
      <w:r>
        <w:softHyphen/>
        <w:t>вование адгезивных с</w:t>
      </w:r>
      <w:r>
        <w:t>и</w:t>
      </w:r>
      <w:r>
        <w:t>стем и появление новых разработок способствуют дальнейшему развитию адгезивной стоматологии.</w:t>
      </w:r>
    </w:p>
    <w:p w:rsidR="00326ABE" w:rsidRDefault="00ED1BAC">
      <w:pPr>
        <w:pStyle w:val="ac"/>
        <w:spacing w:after="0"/>
        <w:ind w:left="0"/>
        <w:jc w:val="center"/>
      </w:pPr>
      <w:r>
        <w:rPr>
          <w:b/>
          <w:bCs/>
        </w:rPr>
        <w:t>ЗАКЛЮЧЕНИЕ</w:t>
      </w:r>
    </w:p>
    <w:p w:rsidR="00326ABE" w:rsidRDefault="00ED1BAC">
      <w:pPr>
        <w:pStyle w:val="ac"/>
        <w:spacing w:after="0"/>
        <w:ind w:left="0" w:firstLine="720"/>
        <w:jc w:val="both"/>
      </w:pPr>
      <w:r>
        <w:t xml:space="preserve">В конце занятия преподаватель отвечает на вопросы студентов, </w:t>
      </w:r>
      <w:proofErr w:type="gramStart"/>
      <w:r>
        <w:t>подводит результаты</w:t>
      </w:r>
      <w:proofErr w:type="gramEnd"/>
      <w:r>
        <w:t xml:space="preserve"> устного с</w:t>
      </w:r>
      <w:r>
        <w:t>о</w:t>
      </w:r>
      <w:r>
        <w:t>беседования, решения ситуационных и тестовых задач, выполнения мануальных навыков, дает  задание на следующее занятие.</w:t>
      </w:r>
    </w:p>
    <w:p w:rsidR="00326ABE" w:rsidRDefault="00326ABE">
      <w:pPr>
        <w:widowControl w:val="0"/>
        <w:autoSpaceDE w:val="0"/>
        <w:jc w:val="center"/>
        <w:rPr>
          <w:b/>
          <w:bCs/>
        </w:rPr>
      </w:pPr>
    </w:p>
    <w:p w:rsidR="00326ABE" w:rsidRDefault="00ED1BAC">
      <w:pPr>
        <w:widowControl w:val="0"/>
        <w:autoSpaceDE w:val="0"/>
        <w:jc w:val="center"/>
      </w:pPr>
      <w:r>
        <w:rPr>
          <w:b/>
          <w:bCs/>
        </w:rPr>
        <w:t>ТЕСТОВЫЕ ЗАДАНИЯ</w:t>
      </w:r>
    </w:p>
    <w:p w:rsidR="00326ABE" w:rsidRDefault="00ED1BAC">
      <w:pPr>
        <w:shd w:val="clear" w:color="auto" w:fill="FFFFFF"/>
      </w:pPr>
      <w:r>
        <w:rPr>
          <w:iCs/>
          <w:color w:val="000000"/>
        </w:rPr>
        <w:t>1. По количеству наполнителя адгезивные системы бывают: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>а) ненаполненные;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>б) наполненные;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нанонаполненные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г) </w:t>
      </w:r>
      <w:proofErr w:type="spellStart"/>
      <w:r>
        <w:rPr>
          <w:color w:val="000000"/>
        </w:rPr>
        <w:t>макронаполненные</w:t>
      </w:r>
      <w:proofErr w:type="spellEnd"/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д) всё вышеперечисленное верно</w:t>
      </w:r>
    </w:p>
    <w:p w:rsidR="00326ABE" w:rsidRDefault="00ED1BAC">
      <w:pPr>
        <w:shd w:val="clear" w:color="auto" w:fill="FFFFFF"/>
      </w:pPr>
      <w:r>
        <w:rPr>
          <w:color w:val="000000"/>
        </w:rPr>
        <w:t xml:space="preserve"> </w:t>
      </w:r>
    </w:p>
    <w:p w:rsidR="00326ABE" w:rsidRDefault="00ED1BAC">
      <w:pPr>
        <w:shd w:val="clear" w:color="auto" w:fill="FFFFFF"/>
      </w:pPr>
      <w:r>
        <w:rPr>
          <w:color w:val="000000"/>
        </w:rPr>
        <w:t>2. П</w:t>
      </w:r>
      <w:r>
        <w:rPr>
          <w:iCs/>
          <w:color w:val="000000"/>
        </w:rPr>
        <w:t>о типу растворителя выделяют адгезивные системы: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а) </w:t>
      </w:r>
      <w:proofErr w:type="spellStart"/>
      <w:r>
        <w:rPr>
          <w:color w:val="000000"/>
        </w:rPr>
        <w:t>ацетонсодержащие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б) спиртосодержащие;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в) на водной основе; 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 xml:space="preserve"> г) комбинированные</w:t>
      </w:r>
    </w:p>
    <w:p w:rsidR="00326ABE" w:rsidRDefault="00ED1BAC">
      <w:pPr>
        <w:shd w:val="clear" w:color="auto" w:fill="FFFFFF"/>
        <w:ind w:firstLine="708"/>
      </w:pPr>
      <w:r>
        <w:rPr>
          <w:color w:val="000000"/>
        </w:rPr>
        <w:t>д) всё вышеперечисленное верно.</w:t>
      </w:r>
    </w:p>
    <w:p w:rsidR="00326ABE" w:rsidRDefault="00326ABE">
      <w:pPr>
        <w:shd w:val="clear" w:color="auto" w:fill="FFFFFF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3. П</w:t>
      </w:r>
      <w:r>
        <w:rPr>
          <w:iCs/>
          <w:color w:val="000000"/>
        </w:rPr>
        <w:t xml:space="preserve">о назначению адгезивные системы делят </w:t>
      </w:r>
      <w:proofErr w:type="gramStart"/>
      <w:r>
        <w:rPr>
          <w:iCs/>
          <w:color w:val="000000"/>
        </w:rPr>
        <w:t>на</w:t>
      </w:r>
      <w:proofErr w:type="gramEnd"/>
      <w:r>
        <w:rPr>
          <w:iCs/>
          <w:color w:val="000000"/>
        </w:rPr>
        <w:t>: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 xml:space="preserve">а) эмалево-дентинные адгезивные системы 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 xml:space="preserve">б) универсальные адгезивные системы 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 xml:space="preserve">  в) цементные адгезивные системы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г) многофункциональные адгезивные системы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4. По</w:t>
      </w:r>
      <w:r>
        <w:rPr>
          <w:iCs/>
          <w:color w:val="000000"/>
        </w:rPr>
        <w:t xml:space="preserve"> способу полимеризации адгезивные системы бывают: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светоотверждаемые</w:t>
      </w:r>
      <w:proofErr w:type="spellEnd"/>
      <w:r>
        <w:rPr>
          <w:color w:val="000000"/>
        </w:rPr>
        <w:t xml:space="preserve">; 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самоотверждаемые</w:t>
      </w:r>
      <w:proofErr w:type="spellEnd"/>
      <w:r>
        <w:rPr>
          <w:color w:val="000000"/>
        </w:rPr>
        <w:t xml:space="preserve">; 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в) двойного отверждения;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г) тройного отверждения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lastRenderedPageBreak/>
        <w:t>5. Требования к адгезивным системам: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а) быть универсальными и совместимыми с большинством стоматологических материалов;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б) обеспечивать немедленный, устойчивый к нагрузке, долговечный эффект связывания с ткан</w:t>
      </w:r>
      <w:r>
        <w:rPr>
          <w:color w:val="000000"/>
        </w:rPr>
        <w:t>я</w:t>
      </w:r>
      <w:r>
        <w:rPr>
          <w:color w:val="000000"/>
        </w:rPr>
        <w:t>ми зуба;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в) увеличивать усадку композитов;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г) иметь силу сцепления с дентином, подобную или равную адгезии к эмали;</w:t>
      </w: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д) быть нерастворимыми при контакте с ротовой и дентинной жидко</w:t>
      </w:r>
      <w:r>
        <w:rPr>
          <w:color w:val="000000"/>
        </w:rPr>
        <w:softHyphen/>
        <w:t>стями.</w:t>
      </w:r>
      <w:proofErr w:type="gramEnd"/>
    </w:p>
    <w:p w:rsidR="00326ABE" w:rsidRDefault="00326ABE">
      <w:pPr>
        <w:shd w:val="clear" w:color="auto" w:fill="FFFFFF"/>
        <w:ind w:left="708"/>
        <w:jc w:val="both"/>
        <w:rPr>
          <w:color w:val="000000"/>
        </w:rPr>
      </w:pP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6. А</w:t>
      </w:r>
      <w:r>
        <w:rPr>
          <w:iCs/>
          <w:color w:val="000000"/>
        </w:rPr>
        <w:t>дгезивные системы о</w:t>
      </w:r>
      <w:r>
        <w:rPr>
          <w:color w:val="000000"/>
        </w:rPr>
        <w:t>беспечивают: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 xml:space="preserve">а) адгезию к тканям зуба всех </w:t>
      </w:r>
      <w:proofErr w:type="spellStart"/>
      <w:r>
        <w:rPr>
          <w:color w:val="000000"/>
        </w:rPr>
        <w:t>светоотверждаемых</w:t>
      </w:r>
      <w:proofErr w:type="spellEnd"/>
      <w:r>
        <w:rPr>
          <w:color w:val="000000"/>
        </w:rPr>
        <w:t xml:space="preserve"> пломбировочных материалов (композитов, </w:t>
      </w:r>
      <w:proofErr w:type="spellStart"/>
      <w:r>
        <w:rPr>
          <w:color w:val="000000"/>
        </w:rPr>
        <w:t>компомеров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ормокеров</w:t>
      </w:r>
      <w:proofErr w:type="spellEnd"/>
      <w:r>
        <w:rPr>
          <w:color w:val="000000"/>
        </w:rPr>
        <w:t>);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б) адгезию к тканям зуба материалов химического и двойного отверждения (</w:t>
      </w:r>
      <w:proofErr w:type="spellStart"/>
      <w:r>
        <w:rPr>
          <w:color w:val="000000"/>
        </w:rPr>
        <w:t>химиокомпозиты</w:t>
      </w:r>
      <w:proofErr w:type="spellEnd"/>
      <w:r>
        <w:rPr>
          <w:color w:val="000000"/>
        </w:rPr>
        <w:t>, цементы для фиксации ортопедических конструкций двойного отверждения);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в) адгезию к тканям зуба и стоматологическим материалам амальгамы, благородных и неблаг</w:t>
      </w:r>
      <w:r>
        <w:rPr>
          <w:color w:val="000000"/>
        </w:rPr>
        <w:t>о</w:t>
      </w:r>
      <w:r>
        <w:rPr>
          <w:color w:val="000000"/>
        </w:rPr>
        <w:t>родных сплавов;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г) адгезию к тканям зуба и стоматологическим материалам  керамики;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7. Клинические показания для использования адгезивных систем: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а) прямые реставрации кариозных полостей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классов по </w:t>
      </w:r>
      <w:proofErr w:type="spellStart"/>
      <w:r>
        <w:rPr>
          <w:color w:val="000000"/>
        </w:rPr>
        <w:t>Блэку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б) лечение чувствительности дентина корня зуба;</w:t>
      </w:r>
    </w:p>
    <w:p w:rsidR="00326ABE" w:rsidRDefault="00ED1BAC">
      <w:pPr>
        <w:shd w:val="clear" w:color="auto" w:fill="FFFFFF"/>
        <w:ind w:left="708"/>
        <w:jc w:val="both"/>
      </w:pPr>
      <w:r>
        <w:rPr>
          <w:color w:val="000000"/>
        </w:rPr>
        <w:t>в) защита пульпы после препарирования зубов под ортопедические конструкции;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г) фиксация на зубах ортопедических конструкций;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д) пломбировка корневых каналов.</w:t>
      </w:r>
    </w:p>
    <w:p w:rsidR="00326ABE" w:rsidRDefault="00326ABE">
      <w:pPr>
        <w:shd w:val="clear" w:color="auto" w:fill="FFFFFF"/>
        <w:ind w:firstLine="708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8.При использовании адгезивной системы 3 поколения: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а) смазанный слой удаляется;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б) смазанный слой </w:t>
      </w:r>
      <w:proofErr w:type="spellStart"/>
      <w:r>
        <w:rPr>
          <w:color w:val="000000"/>
        </w:rPr>
        <w:t>модифицируюется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в)  используется техника тотального травления;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г) применяется бонд;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9. При использовании адгезивной системы 4 поколения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а) смазанный слой удаляется;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б) смазанный слой модифицируется;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в) применяется концепция </w:t>
      </w:r>
      <w:proofErr w:type="gramStart"/>
      <w:r>
        <w:rPr>
          <w:color w:val="000000"/>
        </w:rPr>
        <w:t>влажного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бондинга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г) бонд наносится только на эмаль;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10. Для протравливания эмали чаще всего применяют: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а) 37%-</w:t>
      </w:r>
      <w:proofErr w:type="spellStart"/>
      <w:r>
        <w:rPr>
          <w:color w:val="000000"/>
        </w:rPr>
        <w:t>ную</w:t>
      </w:r>
      <w:proofErr w:type="spellEnd"/>
      <w:r>
        <w:rPr>
          <w:color w:val="000000"/>
        </w:rPr>
        <w:t xml:space="preserve"> ортофосфорную кислоту;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б) 15%-</w:t>
      </w:r>
      <w:proofErr w:type="spellStart"/>
      <w:r>
        <w:rPr>
          <w:color w:val="000000"/>
        </w:rPr>
        <w:t>ную</w:t>
      </w:r>
      <w:proofErr w:type="spellEnd"/>
      <w:r>
        <w:rPr>
          <w:color w:val="000000"/>
        </w:rPr>
        <w:t xml:space="preserve"> соляную кислоту;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в) 5%-</w:t>
      </w:r>
      <w:proofErr w:type="spellStart"/>
      <w:r>
        <w:rPr>
          <w:color w:val="000000"/>
        </w:rPr>
        <w:t>ную</w:t>
      </w:r>
      <w:proofErr w:type="spellEnd"/>
      <w:r>
        <w:rPr>
          <w:color w:val="000000"/>
        </w:rPr>
        <w:t xml:space="preserve"> ортофосфорную кислоту;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г) 3.5%-</w:t>
      </w:r>
      <w:proofErr w:type="spellStart"/>
      <w:r>
        <w:rPr>
          <w:color w:val="000000"/>
        </w:rPr>
        <w:t>ный</w:t>
      </w:r>
      <w:proofErr w:type="spellEnd"/>
      <w:r>
        <w:rPr>
          <w:color w:val="000000"/>
        </w:rPr>
        <w:t xml:space="preserve"> р-р гипохлорита натрия;</w:t>
      </w:r>
    </w:p>
    <w:p w:rsidR="00326ABE" w:rsidRDefault="00ED1BAC">
      <w:pPr>
        <w:shd w:val="clear" w:color="auto" w:fill="FFFFFF"/>
        <w:ind w:firstLine="708"/>
        <w:jc w:val="both"/>
      </w:pPr>
      <w:r>
        <w:rPr>
          <w:color w:val="000000"/>
        </w:rPr>
        <w:t>д) всё вышеперечисленное верно.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11. Клинические противопоказания для использования адгезивных систем: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а) плохая гигиена полости рта у пациента;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б) невозможность изоляции рабочего поля от слюны;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в) аллергия на любой из компонентов адгезивной системы у стоматолога или        пациента;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г) клиновидный дефект;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д) сахарный диабет.</w:t>
      </w:r>
    </w:p>
    <w:p w:rsidR="00326ABE" w:rsidRDefault="00326ABE">
      <w:pPr>
        <w:shd w:val="clear" w:color="auto" w:fill="FFFFFF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lastRenderedPageBreak/>
        <w:t>12. Преимущества адгезивных систем 7-го поколения: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а)</w:t>
      </w:r>
      <w:r>
        <w:t xml:space="preserve"> очень простая и быстрая методика работы;</w:t>
      </w:r>
    </w:p>
    <w:p w:rsidR="00326ABE" w:rsidRDefault="00ED1BAC">
      <w:pPr>
        <w:shd w:val="clear" w:color="auto" w:fill="FFFFFF"/>
        <w:ind w:firstLine="720"/>
        <w:jc w:val="both"/>
      </w:pPr>
      <w:r>
        <w:t xml:space="preserve">б) почти полное отсутствие </w:t>
      </w:r>
      <w:proofErr w:type="spellStart"/>
      <w:r>
        <w:t>постоперативной</w:t>
      </w:r>
      <w:proofErr w:type="spellEnd"/>
      <w:r>
        <w:t xml:space="preserve"> чувствительности;</w:t>
      </w:r>
    </w:p>
    <w:p w:rsidR="00326ABE" w:rsidRDefault="00ED1BAC">
      <w:pPr>
        <w:shd w:val="clear" w:color="auto" w:fill="FFFFFF"/>
        <w:spacing w:before="10"/>
        <w:ind w:firstLine="514"/>
        <w:jc w:val="both"/>
      </w:pPr>
      <w:r>
        <w:t xml:space="preserve">     в) небольшие сроки хранения материала;</w:t>
      </w:r>
    </w:p>
    <w:p w:rsidR="00326ABE" w:rsidRDefault="00ED1BAC">
      <w:pPr>
        <w:shd w:val="clear" w:color="auto" w:fill="FFFFFF"/>
        <w:ind w:firstLine="720"/>
        <w:jc w:val="both"/>
      </w:pPr>
      <w:r>
        <w:t>г) низкий риск передачи инфекции;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ind w:firstLine="708"/>
        <w:jc w:val="both"/>
        <w:rPr>
          <w:color w:val="000000"/>
        </w:rPr>
      </w:pPr>
    </w:p>
    <w:p w:rsidR="00326ABE" w:rsidRDefault="00ED1BAC">
      <w:pPr>
        <w:shd w:val="clear" w:color="auto" w:fill="FFFFFF"/>
        <w:ind w:left="10" w:hanging="10"/>
        <w:jc w:val="both"/>
      </w:pPr>
      <w:r>
        <w:rPr>
          <w:color w:val="000000"/>
        </w:rPr>
        <w:t xml:space="preserve">13. </w:t>
      </w:r>
      <w:r>
        <w:t>Недостатки адгезивных систем 6-го поколения</w:t>
      </w:r>
      <w:r>
        <w:rPr>
          <w:u w:val="single"/>
        </w:rPr>
        <w:t>:</w:t>
      </w:r>
    </w:p>
    <w:p w:rsidR="00326ABE" w:rsidRDefault="00ED1BAC">
      <w:pPr>
        <w:widowControl w:val="0"/>
        <w:shd w:val="clear" w:color="auto" w:fill="FFFFFF"/>
        <w:tabs>
          <w:tab w:val="left" w:pos="835"/>
        </w:tabs>
        <w:autoSpaceDE w:val="0"/>
        <w:ind w:firstLine="720"/>
        <w:jc w:val="both"/>
      </w:pPr>
      <w:r>
        <w:t xml:space="preserve">а) эффективность кислотной обработки поверхности </w:t>
      </w:r>
      <w:proofErr w:type="spellStart"/>
      <w:r>
        <w:t>интактной</w:t>
      </w:r>
      <w:proofErr w:type="spellEnd"/>
      <w:r>
        <w:t xml:space="preserve"> эмали и </w:t>
      </w:r>
      <w:proofErr w:type="spellStart"/>
      <w:r>
        <w:t>склерозированного</w:t>
      </w:r>
      <w:proofErr w:type="spellEnd"/>
      <w:r>
        <w:t xml:space="preserve"> де</w:t>
      </w:r>
      <w:r>
        <w:t>н</w:t>
      </w:r>
      <w:r>
        <w:t>тина ниже, чем при использовании тотального протрав</w:t>
      </w:r>
      <w:r>
        <w:softHyphen/>
        <w:t>ливания;</w:t>
      </w:r>
    </w:p>
    <w:p w:rsidR="00326ABE" w:rsidRDefault="00ED1BAC">
      <w:pPr>
        <w:widowControl w:val="0"/>
        <w:shd w:val="clear" w:color="auto" w:fill="FFFFFF"/>
        <w:tabs>
          <w:tab w:val="left" w:pos="835"/>
        </w:tabs>
        <w:autoSpaceDE w:val="0"/>
        <w:spacing w:before="10"/>
        <w:jc w:val="both"/>
      </w:pPr>
      <w:r>
        <w:t xml:space="preserve">          б) большая гидрофильность и кислотность компонентов сказывается на стабильности гибридного слоя;</w:t>
      </w:r>
    </w:p>
    <w:p w:rsidR="00326ABE" w:rsidRDefault="00ED1BAC">
      <w:pPr>
        <w:widowControl w:val="0"/>
        <w:shd w:val="clear" w:color="auto" w:fill="FFFFFF"/>
        <w:tabs>
          <w:tab w:val="left" w:pos="835"/>
        </w:tabs>
        <w:autoSpaceDE w:val="0"/>
        <w:spacing w:before="10"/>
        <w:jc w:val="both"/>
      </w:pPr>
      <w:r>
        <w:t xml:space="preserve">          в) при больших реставрациях требуется несколько покрытий для получе</w:t>
      </w:r>
      <w:r>
        <w:softHyphen/>
        <w:t>ния оптимального резул</w:t>
      </w:r>
      <w:r>
        <w:t>ь</w:t>
      </w:r>
      <w:r>
        <w:t>тата;</w:t>
      </w:r>
    </w:p>
    <w:p w:rsidR="00326ABE" w:rsidRDefault="00ED1BAC">
      <w:pPr>
        <w:widowControl w:val="0"/>
        <w:shd w:val="clear" w:color="auto" w:fill="FFFFFF"/>
        <w:tabs>
          <w:tab w:val="left" w:pos="835"/>
        </w:tabs>
        <w:autoSpaceDE w:val="0"/>
        <w:spacing w:before="5"/>
        <w:jc w:val="both"/>
      </w:pPr>
      <w:r>
        <w:t xml:space="preserve">          г) нестабильность химического состава при длительном хранении.</w:t>
      </w:r>
    </w:p>
    <w:p w:rsidR="00326ABE" w:rsidRDefault="00ED1BAC">
      <w:pPr>
        <w:widowControl w:val="0"/>
        <w:shd w:val="clear" w:color="auto" w:fill="FFFFFF"/>
        <w:tabs>
          <w:tab w:val="left" w:pos="835"/>
        </w:tabs>
        <w:autoSpaceDE w:val="0"/>
        <w:spacing w:before="5"/>
        <w:jc w:val="both"/>
      </w:pPr>
      <w:r>
        <w:t xml:space="preserve">       </w:t>
      </w:r>
      <w:r>
        <w:rPr>
          <w:color w:val="000000"/>
        </w:rPr>
        <w:t>д) всё вышеперечисленное верно.</w:t>
      </w:r>
    </w:p>
    <w:p w:rsidR="00326ABE" w:rsidRDefault="00326ABE">
      <w:pPr>
        <w:shd w:val="clear" w:color="auto" w:fill="FFFFFF"/>
        <w:ind w:firstLine="720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>14. 6-е поколение адгезивных систем включает:</w:t>
      </w:r>
    </w:p>
    <w:p w:rsidR="00326ABE" w:rsidRDefault="00ED1BAC">
      <w:pPr>
        <w:widowControl w:val="0"/>
        <w:shd w:val="clear" w:color="auto" w:fill="FFFFFF"/>
        <w:tabs>
          <w:tab w:val="left" w:pos="763"/>
        </w:tabs>
        <w:autoSpaceDE w:val="0"/>
        <w:ind w:left="19"/>
        <w:jc w:val="both"/>
      </w:pPr>
      <w:r>
        <w:rPr>
          <w:color w:val="000000"/>
        </w:rPr>
        <w:t xml:space="preserve">          а)</w:t>
      </w:r>
      <w:r>
        <w:t xml:space="preserve"> системы </w:t>
      </w:r>
      <w:proofErr w:type="spellStart"/>
      <w:r>
        <w:t>праймер</w:t>
      </w:r>
      <w:proofErr w:type="spellEnd"/>
      <w:r>
        <w:t xml:space="preserve"> с протравкой + бонд;</w:t>
      </w:r>
    </w:p>
    <w:p w:rsidR="00326ABE" w:rsidRDefault="00ED1BAC">
      <w:pPr>
        <w:widowControl w:val="0"/>
        <w:shd w:val="clear" w:color="auto" w:fill="FFFFFF"/>
        <w:tabs>
          <w:tab w:val="left" w:pos="763"/>
        </w:tabs>
        <w:autoSpaceDE w:val="0"/>
        <w:jc w:val="both"/>
      </w:pPr>
      <w:r>
        <w:t xml:space="preserve">          б) системы </w:t>
      </w:r>
      <w:proofErr w:type="spellStart"/>
      <w:r>
        <w:t>самопротравливающий</w:t>
      </w:r>
      <w:proofErr w:type="spellEnd"/>
      <w:r>
        <w:t xml:space="preserve"> агент + </w:t>
      </w:r>
      <w:proofErr w:type="spellStart"/>
      <w:r>
        <w:t>праймер</w:t>
      </w:r>
      <w:proofErr w:type="spellEnd"/>
      <w:r>
        <w:t xml:space="preserve"> с бондом;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в) систему протравка +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 xml:space="preserve"> + бонд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г) системы протравка с бондом + </w:t>
      </w:r>
      <w:proofErr w:type="spellStart"/>
      <w:r>
        <w:rPr>
          <w:color w:val="000000"/>
        </w:rPr>
        <w:t>праймер</w:t>
      </w:r>
      <w:proofErr w:type="spellEnd"/>
      <w:r>
        <w:rPr>
          <w:color w:val="000000"/>
        </w:rPr>
        <w:t>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ind w:firstLine="720"/>
        <w:jc w:val="both"/>
        <w:rPr>
          <w:color w:val="000000"/>
        </w:rPr>
      </w:pPr>
    </w:p>
    <w:p w:rsidR="00326ABE" w:rsidRDefault="00ED1BAC">
      <w:pPr>
        <w:shd w:val="clear" w:color="auto" w:fill="FFFFFF"/>
        <w:jc w:val="both"/>
      </w:pPr>
      <w:r>
        <w:rPr>
          <w:color w:val="000000"/>
        </w:rPr>
        <w:t xml:space="preserve">15. Цвет протравки определяет: 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а)  контроль зоны протравливания;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>б) контроль качество</w:t>
      </w:r>
      <w:r>
        <w:rPr>
          <w:smallCaps/>
          <w:color w:val="000000"/>
        </w:rPr>
        <w:t xml:space="preserve"> </w:t>
      </w:r>
      <w:r>
        <w:rPr>
          <w:color w:val="000000"/>
        </w:rPr>
        <w:t>удаления протравливающего агента;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в) срок годности;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г) поколение адгезивной системы;</w:t>
      </w:r>
    </w:p>
    <w:p w:rsidR="00326ABE" w:rsidRDefault="00ED1BAC">
      <w:pPr>
        <w:shd w:val="clear" w:color="auto" w:fill="FFFFFF"/>
        <w:ind w:firstLine="720"/>
        <w:jc w:val="both"/>
      </w:pPr>
      <w:r>
        <w:rPr>
          <w:color w:val="000000"/>
        </w:rPr>
        <w:t xml:space="preserve">  д) всё вышеперечисленное верно.</w:t>
      </w:r>
    </w:p>
    <w:p w:rsidR="00326ABE" w:rsidRDefault="00326ABE">
      <w:pPr>
        <w:shd w:val="clear" w:color="auto" w:fill="FFFFFF"/>
        <w:ind w:firstLine="720"/>
        <w:jc w:val="both"/>
        <w:rPr>
          <w:color w:val="000000"/>
        </w:rPr>
      </w:pPr>
    </w:p>
    <w:p w:rsidR="00326ABE" w:rsidRDefault="00ED1BAC">
      <w:pPr>
        <w:widowControl w:val="0"/>
        <w:autoSpaceDE w:val="0"/>
        <w:jc w:val="center"/>
      </w:pPr>
      <w:r>
        <w:rPr>
          <w:b/>
          <w:bCs/>
        </w:rPr>
        <w:t>СИТУАЦИОННЫЕ ЗАДАЧИ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>При постановке пломбы был пропущен этап протравливания эмали и дентина. Какую адгезивную систему использовал врач, почему?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 xml:space="preserve">При постановке </w:t>
      </w:r>
      <w:proofErr w:type="spellStart"/>
      <w:r>
        <w:t>фотоотверждаемого</w:t>
      </w:r>
      <w:proofErr w:type="spellEnd"/>
      <w:r>
        <w:t xml:space="preserve"> композиционного материала врач использовал адгезивную с</w:t>
      </w:r>
      <w:r>
        <w:t>и</w:t>
      </w:r>
      <w:r>
        <w:t xml:space="preserve">стему 5 поколения. Опишите составные компоненты, механизм воздействия на смазанный слой и методику применения указанного типа </w:t>
      </w:r>
      <w:proofErr w:type="spellStart"/>
      <w:r>
        <w:t>адгезивов</w:t>
      </w:r>
      <w:proofErr w:type="spellEnd"/>
      <w:r>
        <w:t>.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 xml:space="preserve">Для постановки пломбы из </w:t>
      </w:r>
      <w:proofErr w:type="spellStart"/>
      <w:r>
        <w:t>фотоотверждаемого</w:t>
      </w:r>
      <w:proofErr w:type="spellEnd"/>
      <w:r>
        <w:t xml:space="preserve"> композиционного материала врач использовал адг</w:t>
      </w:r>
      <w:r>
        <w:t>е</w:t>
      </w:r>
      <w:r>
        <w:t xml:space="preserve">зивную систему 6 поколения. Укажите  составные компоненты, механизм воздействия на смазанный слой и методику применения указанного типа </w:t>
      </w:r>
      <w:proofErr w:type="spellStart"/>
      <w:r>
        <w:t>адгезивов</w:t>
      </w:r>
      <w:proofErr w:type="spellEnd"/>
      <w:r>
        <w:t>. В чём преимущества и недостатки данного типа адгезивных систем?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 xml:space="preserve">При наложении пломбы из </w:t>
      </w:r>
      <w:proofErr w:type="spellStart"/>
      <w:r>
        <w:t>фотокомпозита</w:t>
      </w:r>
      <w:proofErr w:type="spellEnd"/>
      <w:r>
        <w:t xml:space="preserve"> после проведения этапа протравливания в кариозную п</w:t>
      </w:r>
      <w:r>
        <w:t>о</w:t>
      </w:r>
      <w:r>
        <w:t>лость попала слюна. Ваша тактика. Возможно ли дальнейшее применение адгезивной системы  без проведения протравливания? К каким осложнениям это может привести?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 xml:space="preserve">После наложения пломбы из </w:t>
      </w:r>
      <w:proofErr w:type="spellStart"/>
      <w:r>
        <w:t>фотокомпозита</w:t>
      </w:r>
      <w:proofErr w:type="spellEnd"/>
      <w:r>
        <w:t xml:space="preserve"> пациент начал предъявлять жалобы на острую, кратк</w:t>
      </w:r>
      <w:r>
        <w:t>о</w:t>
      </w:r>
      <w:r>
        <w:t>временную боль различной выраженности от химических, термических и механических раздражит</w:t>
      </w:r>
      <w:r>
        <w:t>е</w:t>
      </w:r>
      <w:r>
        <w:t>лей на протяжении длительного времени. Пломба состоятельна, ЭОД в пределах нормы. Укажите причину жалоб, тактику дальнейшего лечения.</w:t>
      </w:r>
    </w:p>
    <w:p w:rsidR="00326ABE" w:rsidRDefault="00ED1BAC">
      <w:pPr>
        <w:numPr>
          <w:ilvl w:val="0"/>
          <w:numId w:val="7"/>
        </w:numPr>
        <w:ind w:left="360"/>
        <w:jc w:val="both"/>
      </w:pPr>
      <w:r>
        <w:t>После удаления протравки и просушивания полости эмали и дентина стали матовыми. Назовите ошибку, последствия, путь решения.</w:t>
      </w:r>
    </w:p>
    <w:p w:rsidR="00326ABE" w:rsidRDefault="00326ABE"/>
    <w:p w:rsidR="00427026" w:rsidRDefault="00427026"/>
    <w:p w:rsidR="00427026" w:rsidRDefault="00ED1BAC">
      <w:r>
        <w:t>Зав. кафедрой терапевтической</w:t>
      </w:r>
      <w:r w:rsidR="00427026">
        <w:t xml:space="preserve"> </w:t>
      </w:r>
    </w:p>
    <w:p w:rsidR="00ED1BAC" w:rsidRDefault="00427026">
      <w:r>
        <w:t>стоматологии с курсом ФПК и ПК</w:t>
      </w:r>
      <w:r w:rsidR="00ED1BAC">
        <w:t>, доц.</w:t>
      </w:r>
      <w:r w:rsidR="00ED1BAC">
        <w:tab/>
      </w:r>
      <w:r w:rsidR="00ED1BAC">
        <w:tab/>
      </w:r>
      <w:r w:rsidR="00ED1BAC">
        <w:tab/>
      </w:r>
      <w:r w:rsidR="00ED1BAC">
        <w:tab/>
      </w:r>
      <w:r w:rsidR="00ED1BAC">
        <w:tab/>
      </w:r>
      <w:r w:rsidR="00ED1BAC">
        <w:tab/>
      </w:r>
      <w:r w:rsidR="00ED1BAC">
        <w:tab/>
        <w:t>Чернявский Ю.П.</w:t>
      </w:r>
    </w:p>
    <w:sectPr w:rsidR="00ED1BAC">
      <w:footerReference w:type="default" r:id="rId9"/>
      <w:footerReference w:type="first" r:id="rId10"/>
      <w:pgSz w:w="11906" w:h="16838"/>
      <w:pgMar w:top="567" w:right="567" w:bottom="567" w:left="567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46" w:rsidRDefault="00916346">
      <w:r>
        <w:separator/>
      </w:r>
    </w:p>
  </w:endnote>
  <w:endnote w:type="continuationSeparator" w:id="0">
    <w:p w:rsidR="00916346" w:rsidRDefault="009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E" w:rsidRDefault="00ED1BA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50733F">
      <w:rPr>
        <w:noProof/>
      </w:rPr>
      <w:t>2</w:t>
    </w:r>
    <w:r>
      <w:fldChar w:fldCharType="end"/>
    </w:r>
  </w:p>
  <w:p w:rsidR="00326ABE" w:rsidRDefault="00326AB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BE" w:rsidRDefault="00326A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46" w:rsidRDefault="00916346">
      <w:r>
        <w:separator/>
      </w:r>
    </w:p>
  </w:footnote>
  <w:footnote w:type="continuationSeparator" w:id="0">
    <w:p w:rsidR="00916346" w:rsidRDefault="0091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 w:hint="default"/>
        <w:bCs/>
        <w:lang w:val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7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CF"/>
    <w:rsid w:val="003060B8"/>
    <w:rsid w:val="00326ABE"/>
    <w:rsid w:val="00427026"/>
    <w:rsid w:val="0050733F"/>
    <w:rsid w:val="00916346"/>
    <w:rsid w:val="009248A4"/>
    <w:rsid w:val="00AF09CF"/>
    <w:rsid w:val="00ED1BAC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Cs/>
      <w:lang w:val="en-US"/>
    </w:rPr>
  </w:style>
  <w:style w:type="character" w:customStyle="1" w:styleId="WW8Num6z0">
    <w:name w:val="WW8Num6z0"/>
    <w:rPr>
      <w:rFonts w:ascii="Wingdings" w:hAnsi="Wingdings" w:cs="Wingdings" w:hint="default"/>
      <w:color w:val="00000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/>
      <w:bCs/>
      <w:sz w:val="24"/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customStyle="1" w:styleId="12">
    <w:name w:val="Знак Знак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Знак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page number"/>
    <w:basedOn w:val="10"/>
  </w:style>
  <w:style w:type="character" w:styleId="a5">
    <w:name w:val="Hyperlink"/>
    <w:rPr>
      <w:color w:val="000080"/>
      <w:u w:val="single"/>
    </w:rPr>
  </w:style>
  <w:style w:type="character" w:customStyle="1" w:styleId="a6">
    <w:name w:val="Верхний колонтитул Знак"/>
    <w:rPr>
      <w:sz w:val="24"/>
      <w:szCs w:val="24"/>
      <w:lang w:eastAsia="zh-CN"/>
    </w:rPr>
  </w:style>
  <w:style w:type="character" w:customStyle="1" w:styleId="a7">
    <w:name w:val="Нижний колонтитул Знак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AF09CF"/>
    <w:pPr>
      <w:keepNext/>
      <w:numPr>
        <w:numId w:val="8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bidi="hi-IN"/>
    </w:rPr>
  </w:style>
  <w:style w:type="paragraph" w:customStyle="1" w:styleId="21">
    <w:name w:val="Заголовок 21"/>
    <w:basedOn w:val="a"/>
    <w:next w:val="a"/>
    <w:qFormat/>
    <w:rsid w:val="00AF09CF"/>
    <w:pPr>
      <w:keepNext/>
      <w:numPr>
        <w:ilvl w:val="1"/>
        <w:numId w:val="8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bidi="hi-IN"/>
    </w:rPr>
  </w:style>
  <w:style w:type="paragraph" w:customStyle="1" w:styleId="31">
    <w:name w:val="Заголовок 31"/>
    <w:basedOn w:val="a"/>
    <w:next w:val="a"/>
    <w:qFormat/>
    <w:rsid w:val="00AF09CF"/>
    <w:pPr>
      <w:keepNext/>
      <w:numPr>
        <w:ilvl w:val="2"/>
        <w:numId w:val="8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  <w:style w:type="paragraph" w:customStyle="1" w:styleId="41">
    <w:name w:val="Заголовок 41"/>
    <w:basedOn w:val="a"/>
    <w:next w:val="a"/>
    <w:qFormat/>
    <w:rsid w:val="00AF09CF"/>
    <w:pPr>
      <w:keepNext/>
      <w:numPr>
        <w:ilvl w:val="3"/>
        <w:numId w:val="8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Cs/>
      <w:lang w:val="en-US"/>
    </w:rPr>
  </w:style>
  <w:style w:type="character" w:customStyle="1" w:styleId="WW8Num6z0">
    <w:name w:val="WW8Num6z0"/>
    <w:rPr>
      <w:rFonts w:ascii="Wingdings" w:hAnsi="Wingdings" w:cs="Wingdings" w:hint="default"/>
      <w:color w:val="00000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/>
      <w:bCs/>
      <w:sz w:val="24"/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customStyle="1" w:styleId="12">
    <w:name w:val="Знак Знак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Знак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page number"/>
    <w:basedOn w:val="10"/>
  </w:style>
  <w:style w:type="character" w:styleId="a5">
    <w:name w:val="Hyperlink"/>
    <w:rPr>
      <w:color w:val="000080"/>
      <w:u w:val="single"/>
    </w:rPr>
  </w:style>
  <w:style w:type="character" w:customStyle="1" w:styleId="a6">
    <w:name w:val="Верхний колонтитул Знак"/>
    <w:rPr>
      <w:sz w:val="24"/>
      <w:szCs w:val="24"/>
      <w:lang w:eastAsia="zh-CN"/>
    </w:rPr>
  </w:style>
  <w:style w:type="character" w:customStyle="1" w:styleId="a7">
    <w:name w:val="Нижний колонтитул Знак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jc w:val="both"/>
    </w:pPr>
    <w:rPr>
      <w:b/>
      <w:bCs/>
      <w:sz w:val="28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AF09CF"/>
    <w:pPr>
      <w:keepNext/>
      <w:numPr>
        <w:numId w:val="8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 w:val="28"/>
      <w:lang w:bidi="hi-IN"/>
    </w:rPr>
  </w:style>
  <w:style w:type="paragraph" w:customStyle="1" w:styleId="21">
    <w:name w:val="Заголовок 21"/>
    <w:basedOn w:val="a"/>
    <w:next w:val="a"/>
    <w:qFormat/>
    <w:rsid w:val="00AF09CF"/>
    <w:pPr>
      <w:keepNext/>
      <w:numPr>
        <w:ilvl w:val="1"/>
        <w:numId w:val="8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lang w:bidi="hi-IN"/>
    </w:rPr>
  </w:style>
  <w:style w:type="paragraph" w:customStyle="1" w:styleId="31">
    <w:name w:val="Заголовок 31"/>
    <w:basedOn w:val="a"/>
    <w:next w:val="a"/>
    <w:qFormat/>
    <w:rsid w:val="00AF09CF"/>
    <w:pPr>
      <w:keepNext/>
      <w:numPr>
        <w:ilvl w:val="2"/>
        <w:numId w:val="8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  <w:style w:type="paragraph" w:customStyle="1" w:styleId="41">
    <w:name w:val="Заголовок 41"/>
    <w:basedOn w:val="a"/>
    <w:next w:val="a"/>
    <w:qFormat/>
    <w:rsid w:val="00AF09CF"/>
    <w:pPr>
      <w:keepNext/>
      <w:numPr>
        <w:ilvl w:val="3"/>
        <w:numId w:val="8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iii.n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50938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Светлана</dc:creator>
  <cp:lastModifiedBy>Светлана</cp:lastModifiedBy>
  <cp:revision>3</cp:revision>
  <cp:lastPrinted>2009-03-10T12:19:00Z</cp:lastPrinted>
  <dcterms:created xsi:type="dcterms:W3CDTF">2022-01-10T07:49:00Z</dcterms:created>
  <dcterms:modified xsi:type="dcterms:W3CDTF">2023-10-30T12:48:00Z</dcterms:modified>
</cp:coreProperties>
</file>