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99AE" w14:textId="230DA58E" w:rsidR="003E17CA" w:rsidRPr="00231B8C" w:rsidRDefault="003E17CA" w:rsidP="00F008BF">
      <w:pPr>
        <w:pStyle w:val="a5"/>
        <w:jc w:val="both"/>
        <w:rPr>
          <w:b/>
          <w:bCs/>
        </w:rPr>
      </w:pPr>
      <w:r w:rsidRPr="00191553">
        <w:rPr>
          <w:b/>
        </w:rPr>
        <w:t>ТЕМА</w:t>
      </w:r>
      <w:r w:rsidR="00F008BF">
        <w:rPr>
          <w:b/>
        </w:rPr>
        <w:t xml:space="preserve"> </w:t>
      </w:r>
      <w:r w:rsidR="009F6035">
        <w:rPr>
          <w:b/>
        </w:rPr>
        <w:t>2</w:t>
      </w:r>
      <w:r w:rsidRPr="00191553">
        <w:rPr>
          <w:b/>
        </w:rPr>
        <w:t>:</w:t>
      </w:r>
      <w:r>
        <w:t xml:space="preserve"> </w:t>
      </w:r>
      <w:r w:rsidR="009F6035">
        <w:rPr>
          <w:b/>
        </w:rPr>
        <w:t>Перкуссия сердца</w:t>
      </w:r>
      <w:r w:rsidR="007A096D">
        <w:rPr>
          <w:b/>
          <w:bCs/>
        </w:rPr>
        <w:t>.</w:t>
      </w:r>
    </w:p>
    <w:p w14:paraId="557398C1" w14:textId="77777777" w:rsidR="003E17CA" w:rsidRDefault="003E17CA" w:rsidP="00F008BF">
      <w:pPr>
        <w:pStyle w:val="a5"/>
        <w:jc w:val="both"/>
      </w:pPr>
    </w:p>
    <w:p w14:paraId="143500DE" w14:textId="77777777" w:rsidR="009F6035" w:rsidRPr="00BB510A" w:rsidRDefault="009F6035" w:rsidP="009F6035">
      <w:pPr>
        <w:pStyle w:val="HTMLPreformatted"/>
        <w:tabs>
          <w:tab w:val="left" w:pos="1429"/>
        </w:tabs>
        <w:rPr>
          <w:rFonts w:ascii="Times New Roman"/>
          <w:b/>
          <w:sz w:val="26"/>
          <w:szCs w:val="26"/>
        </w:rPr>
      </w:pPr>
      <w:r w:rsidRPr="00BB510A">
        <w:rPr>
          <w:rFonts w:ascii="Times New Roman"/>
          <w:b/>
          <w:sz w:val="26"/>
          <w:szCs w:val="26"/>
        </w:rPr>
        <w:t>Информационный блок темы</w:t>
      </w:r>
    </w:p>
    <w:p w14:paraId="506EF6ED" w14:textId="77777777" w:rsidR="009F6035" w:rsidRPr="00BB510A" w:rsidRDefault="009F6035" w:rsidP="009F6035">
      <w:pPr>
        <w:pStyle w:val="2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Перкуссия сердца</w:t>
      </w:r>
    </w:p>
    <w:p w14:paraId="4C03B75E" w14:textId="77777777" w:rsidR="009F6035" w:rsidRPr="00BB510A" w:rsidRDefault="009F6035" w:rsidP="009F6035">
      <w:pPr>
        <w:pStyle w:val="af"/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Перкуссия сердца проводится с целью определения величины, ко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>фигурации, положения сердца, размера сосудистого пучка и границ абс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лютной тупости сердца.</w:t>
      </w:r>
    </w:p>
    <w:p w14:paraId="459E5FC0" w14:textId="77777777" w:rsidR="009F6035" w:rsidRPr="00BB510A" w:rsidRDefault="009F6035" w:rsidP="009F6035">
      <w:pPr>
        <w:pStyle w:val="23"/>
        <w:tabs>
          <w:tab w:val="left" w:pos="708"/>
        </w:tabs>
        <w:spacing w:after="0" w:line="240" w:lineRule="auto"/>
        <w:ind w:firstLine="709"/>
        <w:rPr>
          <w:sz w:val="26"/>
          <w:szCs w:val="26"/>
        </w:rPr>
      </w:pPr>
      <w:r w:rsidRPr="00BB510A">
        <w:rPr>
          <w:sz w:val="26"/>
          <w:szCs w:val="26"/>
        </w:rPr>
        <w:t>Принцип перкуссии основан на том, что сердце как мышечный бе</w:t>
      </w:r>
      <w:r w:rsidRPr="00BB510A">
        <w:rPr>
          <w:sz w:val="26"/>
          <w:szCs w:val="26"/>
        </w:rPr>
        <w:t>з</w:t>
      </w:r>
      <w:r w:rsidRPr="00BB510A">
        <w:rPr>
          <w:sz w:val="26"/>
          <w:szCs w:val="26"/>
        </w:rPr>
        <w:t>воздушный орган при перкуссии дает тупой звук. Его передняя повер</w:t>
      </w:r>
      <w:r w:rsidRPr="00BB510A">
        <w:rPr>
          <w:sz w:val="26"/>
          <w:szCs w:val="26"/>
        </w:rPr>
        <w:t>х</w:t>
      </w:r>
      <w:r w:rsidRPr="00BB510A">
        <w:rPr>
          <w:sz w:val="26"/>
          <w:szCs w:val="26"/>
        </w:rPr>
        <w:t>ность с двух сторон частично покрыта легкими, и только небольшая часть примыкает неп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средственно к грудной клетке.</w:t>
      </w:r>
    </w:p>
    <w:p w14:paraId="67CC10F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 xml:space="preserve">Относительная тупость сердца </w:t>
      </w:r>
      <w:r w:rsidRPr="00BB510A">
        <w:rPr>
          <w:bCs/>
          <w:sz w:val="26"/>
          <w:szCs w:val="26"/>
        </w:rPr>
        <w:t>- п</w:t>
      </w:r>
      <w:r w:rsidRPr="00BB510A">
        <w:rPr>
          <w:sz w:val="26"/>
          <w:szCs w:val="26"/>
        </w:rPr>
        <w:t>ередняя поверхность сердца, прикрытая легкими. Она дает при перкуссии притупленный звук.</w:t>
      </w:r>
    </w:p>
    <w:p w14:paraId="1AB44AEC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Перкуссия границ относительной тупости сердца позволяет выявить и</w:t>
      </w:r>
      <w:r w:rsidRPr="00BB510A">
        <w:rPr>
          <w:sz w:val="26"/>
          <w:szCs w:val="26"/>
        </w:rPr>
        <w:t>с</w:t>
      </w:r>
      <w:r w:rsidRPr="00BB510A">
        <w:rPr>
          <w:sz w:val="26"/>
          <w:szCs w:val="26"/>
        </w:rPr>
        <w:t xml:space="preserve">тинные размеры сердца и проекцию их на грудную клетку. </w:t>
      </w:r>
    </w:p>
    <w:p w14:paraId="11AAFC21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Различают правую, левую и верхнюю границы относительной туп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 xml:space="preserve">сти сердца. </w:t>
      </w:r>
    </w:p>
    <w:p w14:paraId="679740E6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Абсолютная тупость сердца</w:t>
      </w:r>
      <w:r w:rsidRPr="00BB510A">
        <w:rPr>
          <w:sz w:val="26"/>
          <w:szCs w:val="26"/>
        </w:rPr>
        <w:t xml:space="preserve"> - область сердца, не прикрытая легк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ми. Она при перкуссии дает абсолютно тупой звук.</w:t>
      </w:r>
    </w:p>
    <w:p w14:paraId="30A1994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границ абсолютной тупости дает представление только о части сердца, которая непосредственно прилегает к грудной клетке, не пр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 xml:space="preserve">крыта легкими и </w:t>
      </w:r>
      <w:r w:rsidRPr="00BB510A">
        <w:rPr>
          <w:b/>
          <w:sz w:val="26"/>
          <w:szCs w:val="26"/>
        </w:rPr>
        <w:t>образована правым желудочком</w:t>
      </w:r>
      <w:r w:rsidRPr="00BB510A">
        <w:rPr>
          <w:sz w:val="26"/>
          <w:szCs w:val="26"/>
        </w:rPr>
        <w:t xml:space="preserve">. </w:t>
      </w:r>
    </w:p>
    <w:p w14:paraId="428173C9" w14:textId="77777777" w:rsidR="009F6035" w:rsidRPr="00BB510A" w:rsidRDefault="009F6035" w:rsidP="009F6035">
      <w:pPr>
        <w:ind w:firstLine="709"/>
        <w:jc w:val="center"/>
        <w:rPr>
          <w:b/>
          <w:bCs/>
          <w:sz w:val="26"/>
          <w:szCs w:val="26"/>
        </w:rPr>
      </w:pPr>
    </w:p>
    <w:p w14:paraId="7B43B4B1" w14:textId="62D12B1E" w:rsidR="009F6035" w:rsidRPr="00BB510A" w:rsidRDefault="009F6035" w:rsidP="009F6035">
      <w:pPr>
        <w:ind w:firstLine="709"/>
        <w:jc w:val="center"/>
        <w:rPr>
          <w:b/>
          <w:bCs/>
          <w:sz w:val="26"/>
          <w:szCs w:val="26"/>
        </w:rPr>
      </w:pPr>
      <w:r w:rsidRPr="00BB510A">
        <w:rPr>
          <w:b/>
          <w:bCs/>
          <w:noProof/>
          <w:sz w:val="26"/>
          <w:szCs w:val="26"/>
        </w:rPr>
        <w:drawing>
          <wp:inline distT="0" distB="0" distL="0" distR="0" wp14:anchorId="675339E1" wp14:editId="023C6A93">
            <wp:extent cx="5089525" cy="2584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91" r="2713" b="2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F77DFDC" w14:textId="77777777" w:rsidR="009F6035" w:rsidRPr="00BB510A" w:rsidRDefault="009F6035" w:rsidP="009F6035">
      <w:pPr>
        <w:jc w:val="center"/>
        <w:rPr>
          <w:bCs/>
          <w:sz w:val="26"/>
          <w:szCs w:val="26"/>
        </w:rPr>
      </w:pPr>
    </w:p>
    <w:p w14:paraId="64D3FAF9" w14:textId="77777777" w:rsidR="009F6035" w:rsidRPr="00BB510A" w:rsidRDefault="009F6035" w:rsidP="009F6035">
      <w:pPr>
        <w:jc w:val="center"/>
        <w:rPr>
          <w:bCs/>
          <w:sz w:val="26"/>
          <w:szCs w:val="26"/>
        </w:rPr>
      </w:pPr>
      <w:r w:rsidRPr="00BB510A">
        <w:rPr>
          <w:bCs/>
          <w:sz w:val="26"/>
          <w:szCs w:val="26"/>
        </w:rPr>
        <w:t>Рис. 1. Границы относительной и абсолютной тупости сердца</w:t>
      </w:r>
    </w:p>
    <w:p w14:paraId="33500CA2" w14:textId="77777777" w:rsidR="009F6035" w:rsidRDefault="009F6035" w:rsidP="009F6035">
      <w:pPr>
        <w:jc w:val="center"/>
        <w:rPr>
          <w:bCs/>
          <w:sz w:val="26"/>
          <w:szCs w:val="26"/>
        </w:rPr>
      </w:pPr>
      <w:r w:rsidRPr="00BB510A">
        <w:rPr>
          <w:bCs/>
          <w:sz w:val="26"/>
          <w:szCs w:val="26"/>
        </w:rPr>
        <w:t>а) правая граница относительной тупости сердца и правый контур б) левая граница отн</w:t>
      </w:r>
      <w:r w:rsidRPr="00BB510A">
        <w:rPr>
          <w:bCs/>
          <w:sz w:val="26"/>
          <w:szCs w:val="26"/>
        </w:rPr>
        <w:t>о</w:t>
      </w:r>
      <w:r w:rsidRPr="00BB510A">
        <w:rPr>
          <w:bCs/>
          <w:sz w:val="26"/>
          <w:szCs w:val="26"/>
        </w:rPr>
        <w:t>сительной тупости сердца и левый контур в) зона абсолютной тупости сердца</w:t>
      </w:r>
    </w:p>
    <w:p w14:paraId="21016517" w14:textId="77777777" w:rsidR="009F6035" w:rsidRPr="00BB510A" w:rsidRDefault="009F6035" w:rsidP="009F6035">
      <w:pPr>
        <w:jc w:val="center"/>
        <w:rPr>
          <w:bCs/>
          <w:sz w:val="26"/>
          <w:szCs w:val="26"/>
        </w:rPr>
      </w:pPr>
    </w:p>
    <w:p w14:paraId="4D8FECB6" w14:textId="77777777" w:rsidR="009F6035" w:rsidRPr="00BB510A" w:rsidRDefault="009F6035" w:rsidP="009F6035">
      <w:pPr>
        <w:ind w:firstLine="709"/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Правила перкуссии относительной тупости сердца:</w:t>
      </w:r>
    </w:p>
    <w:p w14:paraId="2578D54A" w14:textId="77777777" w:rsidR="009F6035" w:rsidRPr="00BB510A" w:rsidRDefault="009F6035" w:rsidP="009F6035">
      <w:pPr>
        <w:pStyle w:val="21"/>
        <w:numPr>
          <w:ilvl w:val="0"/>
          <w:numId w:val="24"/>
        </w:numPr>
        <w:spacing w:after="0" w:line="240" w:lineRule="auto"/>
        <w:ind w:left="0" w:firstLine="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Перкуссия проводится в вертикальном положении пациента, с оп</w:t>
      </w:r>
      <w:r w:rsidRPr="00BB510A">
        <w:rPr>
          <w:sz w:val="26"/>
          <w:szCs w:val="26"/>
        </w:rPr>
        <w:t>у</w:t>
      </w:r>
      <w:r w:rsidRPr="00BB510A">
        <w:rPr>
          <w:sz w:val="26"/>
          <w:szCs w:val="26"/>
        </w:rPr>
        <w:t>щенными вниз руками. При невозможности соблюдения этого правила можно ограничиться перкуссией в горизонтальном положении. Дыхание п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циента должно быть поверхностным.</w:t>
      </w:r>
    </w:p>
    <w:p w14:paraId="279B4330" w14:textId="77777777" w:rsidR="009F6035" w:rsidRPr="00BB510A" w:rsidRDefault="009F6035" w:rsidP="009F6035">
      <w:pPr>
        <w:numPr>
          <w:ilvl w:val="0"/>
          <w:numId w:val="24"/>
        </w:numPr>
        <w:tabs>
          <w:tab w:val="left" w:pos="720"/>
        </w:tabs>
        <w:ind w:left="0" w:firstLine="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Врач при перкуссии может сидеть или стоять.</w:t>
      </w:r>
    </w:p>
    <w:p w14:paraId="0A6D50F9" w14:textId="77777777" w:rsidR="009F6035" w:rsidRPr="00BB510A" w:rsidRDefault="009F6035" w:rsidP="009F6035">
      <w:pPr>
        <w:pStyle w:val="21"/>
        <w:numPr>
          <w:ilvl w:val="0"/>
          <w:numId w:val="24"/>
        </w:numPr>
        <w:tabs>
          <w:tab w:val="left" w:pos="180"/>
        </w:tabs>
        <w:spacing w:after="0" w:line="240" w:lineRule="auto"/>
        <w:ind w:left="0" w:firstLine="0"/>
        <w:jc w:val="both"/>
        <w:rPr>
          <w:sz w:val="26"/>
          <w:szCs w:val="26"/>
        </w:rPr>
      </w:pPr>
      <w:r w:rsidRPr="00BB510A">
        <w:rPr>
          <w:sz w:val="26"/>
          <w:szCs w:val="26"/>
        </w:rPr>
        <w:lastRenderedPageBreak/>
        <w:t>Палец-плессиметр (третий палец левой руки) плотно приклад</w:t>
      </w:r>
      <w:r w:rsidRPr="00BB510A">
        <w:rPr>
          <w:sz w:val="26"/>
          <w:szCs w:val="26"/>
        </w:rPr>
        <w:t>ы</w:t>
      </w:r>
      <w:r w:rsidRPr="00BB510A">
        <w:rPr>
          <w:sz w:val="26"/>
          <w:szCs w:val="26"/>
        </w:rPr>
        <w:t>вают к грудной клетке (прижимая мягкие ткани). Всегда располагают пале</w:t>
      </w:r>
      <w:r w:rsidRPr="00BB510A">
        <w:rPr>
          <w:sz w:val="26"/>
          <w:szCs w:val="26"/>
        </w:rPr>
        <w:t>ц</w:t>
      </w:r>
      <w:r w:rsidRPr="00BB510A">
        <w:rPr>
          <w:sz w:val="26"/>
          <w:szCs w:val="26"/>
        </w:rPr>
        <w:t xml:space="preserve">-плессиметр </w:t>
      </w:r>
      <w:r w:rsidRPr="00BB510A">
        <w:rPr>
          <w:b/>
          <w:sz w:val="26"/>
          <w:szCs w:val="26"/>
        </w:rPr>
        <w:t>параллельно предполагаемой границе</w:t>
      </w:r>
      <w:r w:rsidRPr="00BB510A">
        <w:rPr>
          <w:sz w:val="26"/>
          <w:szCs w:val="26"/>
        </w:rPr>
        <w:t>, пе</w:t>
      </w:r>
      <w:r w:rsidRPr="00BB510A">
        <w:rPr>
          <w:sz w:val="26"/>
          <w:szCs w:val="26"/>
        </w:rPr>
        <w:t>р</w:t>
      </w:r>
      <w:r w:rsidRPr="00BB510A">
        <w:rPr>
          <w:sz w:val="26"/>
          <w:szCs w:val="26"/>
        </w:rPr>
        <w:t xml:space="preserve">кутируя строго по </w:t>
      </w:r>
      <w:proofErr w:type="spellStart"/>
      <w:r w:rsidRPr="00BB510A">
        <w:rPr>
          <w:sz w:val="26"/>
          <w:szCs w:val="26"/>
        </w:rPr>
        <w:t>межреберьям</w:t>
      </w:r>
      <w:proofErr w:type="spellEnd"/>
      <w:r w:rsidRPr="00BB510A">
        <w:rPr>
          <w:sz w:val="26"/>
          <w:szCs w:val="26"/>
        </w:rPr>
        <w:t>.</w:t>
      </w:r>
    </w:p>
    <w:p w14:paraId="1EC80D57" w14:textId="77777777" w:rsidR="009F6035" w:rsidRPr="00BB510A" w:rsidRDefault="009F6035" w:rsidP="009F6035">
      <w:pPr>
        <w:numPr>
          <w:ilvl w:val="0"/>
          <w:numId w:val="24"/>
        </w:numPr>
        <w:ind w:left="0" w:firstLine="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Используется </w:t>
      </w:r>
      <w:r w:rsidRPr="00BB510A">
        <w:rPr>
          <w:b/>
          <w:sz w:val="26"/>
          <w:szCs w:val="26"/>
        </w:rPr>
        <w:t>средней силы</w:t>
      </w:r>
      <w:r w:rsidRPr="00BB510A">
        <w:rPr>
          <w:sz w:val="26"/>
          <w:szCs w:val="26"/>
        </w:rPr>
        <w:t xml:space="preserve"> или </w:t>
      </w:r>
      <w:r w:rsidRPr="00BB510A">
        <w:rPr>
          <w:b/>
          <w:sz w:val="26"/>
          <w:szCs w:val="26"/>
        </w:rPr>
        <w:t>громкая</w:t>
      </w:r>
      <w:r w:rsidRPr="00BB510A">
        <w:rPr>
          <w:sz w:val="26"/>
          <w:szCs w:val="26"/>
        </w:rPr>
        <w:t xml:space="preserve"> перкуссия.</w:t>
      </w:r>
    </w:p>
    <w:p w14:paraId="7BB494E0" w14:textId="77777777" w:rsidR="009F6035" w:rsidRPr="00BB510A" w:rsidRDefault="009F6035" w:rsidP="009F6035">
      <w:pPr>
        <w:numPr>
          <w:ilvl w:val="0"/>
          <w:numId w:val="24"/>
        </w:numPr>
        <w:ind w:left="0" w:firstLine="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Перкуссию проводят </w:t>
      </w:r>
      <w:r w:rsidRPr="00BB510A">
        <w:rPr>
          <w:b/>
          <w:sz w:val="26"/>
          <w:szCs w:val="26"/>
        </w:rPr>
        <w:t>от ясного легочного звука к притупле</w:t>
      </w:r>
      <w:r w:rsidRPr="00BB510A">
        <w:rPr>
          <w:b/>
          <w:sz w:val="26"/>
          <w:szCs w:val="26"/>
        </w:rPr>
        <w:t>н</w:t>
      </w:r>
      <w:r w:rsidRPr="00BB510A">
        <w:rPr>
          <w:b/>
          <w:sz w:val="26"/>
          <w:szCs w:val="26"/>
        </w:rPr>
        <w:t>ному</w:t>
      </w:r>
      <w:r w:rsidRPr="00BB510A">
        <w:rPr>
          <w:sz w:val="26"/>
          <w:szCs w:val="26"/>
        </w:rPr>
        <w:t xml:space="preserve"> (то есть от легких к сердцу).</w:t>
      </w:r>
    </w:p>
    <w:p w14:paraId="59C04026" w14:textId="77777777" w:rsidR="009F6035" w:rsidRPr="00BB510A" w:rsidRDefault="009F6035" w:rsidP="009F6035">
      <w:pPr>
        <w:numPr>
          <w:ilvl w:val="0"/>
          <w:numId w:val="24"/>
        </w:numPr>
        <w:ind w:left="0" w:firstLine="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Выявленная граница отмечается </w:t>
      </w:r>
      <w:r w:rsidRPr="00BB510A">
        <w:rPr>
          <w:b/>
          <w:sz w:val="26"/>
          <w:szCs w:val="26"/>
        </w:rPr>
        <w:t>по краю пальца-плессиметра, о</w:t>
      </w:r>
      <w:r w:rsidRPr="00BB510A">
        <w:rPr>
          <w:b/>
          <w:sz w:val="26"/>
          <w:szCs w:val="26"/>
        </w:rPr>
        <w:t>б</w:t>
      </w:r>
      <w:r w:rsidRPr="00BB510A">
        <w:rPr>
          <w:b/>
          <w:sz w:val="26"/>
          <w:szCs w:val="26"/>
        </w:rPr>
        <w:t xml:space="preserve">ращенному к ясному </w:t>
      </w:r>
      <w:proofErr w:type="spellStart"/>
      <w:r w:rsidRPr="00BB510A">
        <w:rPr>
          <w:b/>
          <w:sz w:val="26"/>
          <w:szCs w:val="26"/>
        </w:rPr>
        <w:t>перкуторному</w:t>
      </w:r>
      <w:proofErr w:type="spellEnd"/>
      <w:r w:rsidRPr="00BB510A">
        <w:rPr>
          <w:b/>
          <w:sz w:val="26"/>
          <w:szCs w:val="26"/>
        </w:rPr>
        <w:t xml:space="preserve"> звуку</w:t>
      </w:r>
      <w:r w:rsidRPr="00BB510A">
        <w:rPr>
          <w:sz w:val="26"/>
          <w:szCs w:val="26"/>
        </w:rPr>
        <w:t xml:space="preserve">.    </w:t>
      </w:r>
    </w:p>
    <w:p w14:paraId="3F69C580" w14:textId="77777777" w:rsidR="009F6035" w:rsidRPr="00BB510A" w:rsidRDefault="009F6035" w:rsidP="009F6035">
      <w:pPr>
        <w:jc w:val="center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Порядок перкуссии</w:t>
      </w:r>
      <w:r w:rsidRPr="00BB510A">
        <w:rPr>
          <w:sz w:val="26"/>
          <w:szCs w:val="26"/>
        </w:rPr>
        <w:t>:</w:t>
      </w:r>
    </w:p>
    <w:p w14:paraId="57CA9538" w14:textId="77777777" w:rsidR="009F6035" w:rsidRPr="00BB510A" w:rsidRDefault="009F6035" w:rsidP="009F6035">
      <w:pPr>
        <w:numPr>
          <w:ilvl w:val="0"/>
          <w:numId w:val="19"/>
        </w:numPr>
        <w:tabs>
          <w:tab w:val="clear" w:pos="720"/>
          <w:tab w:val="num" w:pos="-5580"/>
        </w:tabs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правой границы относительной тупости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 xml:space="preserve">ца, </w:t>
      </w:r>
    </w:p>
    <w:p w14:paraId="11CB5765" w14:textId="77777777" w:rsidR="009F6035" w:rsidRPr="00BB510A" w:rsidRDefault="009F6035" w:rsidP="009F6035">
      <w:pPr>
        <w:numPr>
          <w:ilvl w:val="0"/>
          <w:numId w:val="19"/>
        </w:numPr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правого контура</w:t>
      </w:r>
    </w:p>
    <w:p w14:paraId="40E46D32" w14:textId="77777777" w:rsidR="009F6035" w:rsidRPr="00BB510A" w:rsidRDefault="009F6035" w:rsidP="009F6035">
      <w:pPr>
        <w:numPr>
          <w:ilvl w:val="0"/>
          <w:numId w:val="19"/>
        </w:numPr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левой границы относительной тупости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>ца</w:t>
      </w:r>
    </w:p>
    <w:p w14:paraId="163DF726" w14:textId="77777777" w:rsidR="009F6035" w:rsidRPr="00BB510A" w:rsidRDefault="009F6035" w:rsidP="009F6035">
      <w:pPr>
        <w:numPr>
          <w:ilvl w:val="0"/>
          <w:numId w:val="19"/>
        </w:numPr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левого контура</w:t>
      </w:r>
    </w:p>
    <w:p w14:paraId="623F3A6E" w14:textId="77777777" w:rsidR="009F6035" w:rsidRPr="00BB510A" w:rsidRDefault="009F6035" w:rsidP="009F6035">
      <w:pPr>
        <w:numPr>
          <w:ilvl w:val="0"/>
          <w:numId w:val="19"/>
        </w:numPr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верхней границы относительной тупости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 xml:space="preserve">ца </w:t>
      </w:r>
    </w:p>
    <w:p w14:paraId="2EB16EB2" w14:textId="77777777" w:rsidR="009F6035" w:rsidRPr="00BB510A" w:rsidRDefault="009F6035" w:rsidP="009F6035">
      <w:pPr>
        <w:numPr>
          <w:ilvl w:val="0"/>
          <w:numId w:val="19"/>
        </w:numPr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определение конфигурации сердца, </w:t>
      </w:r>
    </w:p>
    <w:p w14:paraId="67F0693F" w14:textId="77777777" w:rsidR="009F6035" w:rsidRPr="00BB510A" w:rsidRDefault="009F6035" w:rsidP="009F6035">
      <w:pPr>
        <w:numPr>
          <w:ilvl w:val="0"/>
          <w:numId w:val="19"/>
        </w:numPr>
        <w:tabs>
          <w:tab w:val="num" w:pos="0"/>
        </w:tabs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определение поперечных размеров сердца, </w:t>
      </w:r>
    </w:p>
    <w:p w14:paraId="0D0273C6" w14:textId="77777777" w:rsidR="009F6035" w:rsidRPr="00BB510A" w:rsidRDefault="009F6035" w:rsidP="009F6035">
      <w:pPr>
        <w:numPr>
          <w:ilvl w:val="0"/>
          <w:numId w:val="19"/>
        </w:numPr>
        <w:ind w:left="0" w:firstLine="54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определение размеров сосудистого пучка.</w:t>
      </w:r>
      <w:r w:rsidRPr="00BB510A">
        <w:rPr>
          <w:snapToGrid w:val="0"/>
          <w:color w:val="000000"/>
          <w:w w:val="1"/>
          <w:sz w:val="26"/>
          <w:szCs w:val="26"/>
          <w:bdr w:val="none" w:sz="0" w:space="0" w:color="auto" w:frame="1"/>
          <w:shd w:val="clear" w:color="auto" w:fill="000000"/>
        </w:rPr>
        <w:t xml:space="preserve"> </w:t>
      </w:r>
    </w:p>
    <w:p w14:paraId="32203D42" w14:textId="77777777" w:rsidR="009F6035" w:rsidRPr="00BB510A" w:rsidRDefault="009F6035" w:rsidP="009F6035">
      <w:pPr>
        <w:ind w:left="720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Определение правой границы относительной тупости сер</w:t>
      </w:r>
      <w:r w:rsidRPr="00BB510A">
        <w:rPr>
          <w:b/>
          <w:bCs/>
          <w:sz w:val="26"/>
          <w:szCs w:val="26"/>
        </w:rPr>
        <w:t>д</w:t>
      </w:r>
      <w:r w:rsidRPr="00BB510A">
        <w:rPr>
          <w:b/>
          <w:bCs/>
          <w:sz w:val="26"/>
          <w:szCs w:val="26"/>
        </w:rPr>
        <w:t>ца.</w:t>
      </w:r>
    </w:p>
    <w:p w14:paraId="19DAEE0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Перкуссию правой границы относительной тупости сердца можно производить в самом нижнем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с ясным легочным звуком. Так как правое легкое прикрывает в нижней своей части и печень, и правую половину сердца, отличить притупление легочного звука печенью или сердцем нево</w:t>
      </w:r>
      <w:r w:rsidRPr="00BB510A">
        <w:rPr>
          <w:sz w:val="26"/>
          <w:szCs w:val="26"/>
        </w:rPr>
        <w:t>з</w:t>
      </w:r>
      <w:r w:rsidRPr="00BB510A">
        <w:rPr>
          <w:sz w:val="26"/>
          <w:szCs w:val="26"/>
        </w:rPr>
        <w:t xml:space="preserve">можно. </w:t>
      </w:r>
    </w:p>
    <w:p w14:paraId="7EE9A52E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Для определения нижнего </w:t>
      </w:r>
      <w:proofErr w:type="spellStart"/>
      <w:r w:rsidRPr="00BB510A">
        <w:rPr>
          <w:sz w:val="26"/>
          <w:szCs w:val="26"/>
        </w:rPr>
        <w:t>межреберья</w:t>
      </w:r>
      <w:proofErr w:type="spellEnd"/>
      <w:r w:rsidRPr="00BB510A">
        <w:rPr>
          <w:sz w:val="26"/>
          <w:szCs w:val="26"/>
        </w:rPr>
        <w:t xml:space="preserve"> с ясным легочным звуком н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 xml:space="preserve">обходимо найти нижнюю границу легкого. </w:t>
      </w:r>
    </w:p>
    <w:p w14:paraId="6472C979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, располагающемся над абсолютной тупостью печени, выслушивается притупленный легочный звук. Проводить в этом </w:t>
      </w:r>
      <w:proofErr w:type="spellStart"/>
      <w:r w:rsidRPr="00BB510A">
        <w:rPr>
          <w:sz w:val="26"/>
          <w:szCs w:val="26"/>
        </w:rPr>
        <w:t>межреб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рье</w:t>
      </w:r>
      <w:proofErr w:type="spellEnd"/>
      <w:r w:rsidRPr="00BB510A">
        <w:rPr>
          <w:sz w:val="26"/>
          <w:szCs w:val="26"/>
        </w:rPr>
        <w:t xml:space="preserve"> определение границы относительной тупости сердца невозможно. </w:t>
      </w:r>
    </w:p>
    <w:p w14:paraId="22A8193A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Сделать это можно в находящемся над ним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с ясным л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гочным зв</w:t>
      </w:r>
      <w:r w:rsidRPr="00BB510A">
        <w:rPr>
          <w:sz w:val="26"/>
          <w:szCs w:val="26"/>
        </w:rPr>
        <w:t>у</w:t>
      </w:r>
      <w:r w:rsidRPr="00BB510A">
        <w:rPr>
          <w:sz w:val="26"/>
          <w:szCs w:val="26"/>
        </w:rPr>
        <w:t xml:space="preserve">ком. </w:t>
      </w:r>
    </w:p>
    <w:p w14:paraId="25DC799F" w14:textId="77777777" w:rsidR="009F6035" w:rsidRPr="00BB510A" w:rsidRDefault="009F6035" w:rsidP="009F6035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Нижнюю границу правого легкого</w:t>
      </w:r>
      <w:r w:rsidRPr="00BB510A">
        <w:rPr>
          <w:sz w:val="26"/>
          <w:szCs w:val="26"/>
        </w:rPr>
        <w:t xml:space="preserve"> (т.е. верхнюю границу абсолютной тупости печени) определяют по</w:t>
      </w:r>
      <w:r w:rsidRPr="00BB510A">
        <w:rPr>
          <w:b/>
          <w:bCs/>
          <w:sz w:val="26"/>
          <w:szCs w:val="26"/>
        </w:rPr>
        <w:t xml:space="preserve"> срединно-ключичной л</w:t>
      </w:r>
      <w:r w:rsidRPr="00BB510A">
        <w:rPr>
          <w:b/>
          <w:bCs/>
          <w:sz w:val="26"/>
          <w:szCs w:val="26"/>
        </w:rPr>
        <w:t>и</w:t>
      </w:r>
      <w:r w:rsidRPr="00BB510A">
        <w:rPr>
          <w:b/>
          <w:bCs/>
          <w:sz w:val="26"/>
          <w:szCs w:val="26"/>
        </w:rPr>
        <w:t>нии</w:t>
      </w:r>
      <w:r w:rsidRPr="00BB510A">
        <w:rPr>
          <w:sz w:val="26"/>
          <w:szCs w:val="26"/>
        </w:rPr>
        <w:t xml:space="preserve">. </w:t>
      </w:r>
    </w:p>
    <w:p w14:paraId="1632A168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Палец-плессиметр устанавливают горизонтально во втором </w:t>
      </w:r>
      <w:proofErr w:type="spellStart"/>
      <w:r w:rsidRPr="00BB510A">
        <w:rPr>
          <w:sz w:val="26"/>
          <w:szCs w:val="26"/>
        </w:rPr>
        <w:t>межр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берье</w:t>
      </w:r>
      <w:proofErr w:type="spellEnd"/>
      <w:r w:rsidRPr="00BB510A">
        <w:rPr>
          <w:sz w:val="26"/>
          <w:szCs w:val="26"/>
        </w:rPr>
        <w:t xml:space="preserve"> по срединно-ключичной линии и перкутируют строго по </w:t>
      </w:r>
      <w:proofErr w:type="spellStart"/>
      <w:r w:rsidRPr="00BB510A">
        <w:rPr>
          <w:sz w:val="26"/>
          <w:szCs w:val="26"/>
        </w:rPr>
        <w:t>межребер</w:t>
      </w:r>
      <w:r w:rsidRPr="00BB510A">
        <w:rPr>
          <w:sz w:val="26"/>
          <w:szCs w:val="26"/>
        </w:rPr>
        <w:t>ь</w:t>
      </w:r>
      <w:r w:rsidRPr="00BB510A">
        <w:rPr>
          <w:sz w:val="26"/>
          <w:szCs w:val="26"/>
        </w:rPr>
        <w:t>ям</w:t>
      </w:r>
      <w:proofErr w:type="spellEnd"/>
      <w:r w:rsidRPr="00BB510A">
        <w:rPr>
          <w:sz w:val="26"/>
          <w:szCs w:val="26"/>
        </w:rPr>
        <w:t xml:space="preserve"> вниз </w:t>
      </w:r>
      <w:r w:rsidRPr="00BB510A">
        <w:rPr>
          <w:b/>
          <w:bCs/>
          <w:sz w:val="26"/>
          <w:szCs w:val="26"/>
        </w:rPr>
        <w:t xml:space="preserve">тихой </w:t>
      </w:r>
      <w:r w:rsidRPr="00BB510A">
        <w:rPr>
          <w:sz w:val="26"/>
          <w:szCs w:val="26"/>
        </w:rPr>
        <w:t xml:space="preserve">перкуссией до смены ясного легочного звука на </w:t>
      </w:r>
      <w:r w:rsidRPr="00BB510A">
        <w:rPr>
          <w:b/>
          <w:bCs/>
          <w:sz w:val="26"/>
          <w:szCs w:val="26"/>
        </w:rPr>
        <w:t>т</w:t>
      </w:r>
      <w:r w:rsidRPr="00BB510A">
        <w:rPr>
          <w:b/>
          <w:bCs/>
          <w:sz w:val="26"/>
          <w:szCs w:val="26"/>
        </w:rPr>
        <w:t>у</w:t>
      </w:r>
      <w:r w:rsidRPr="00BB510A">
        <w:rPr>
          <w:b/>
          <w:bCs/>
          <w:sz w:val="26"/>
          <w:szCs w:val="26"/>
        </w:rPr>
        <w:t xml:space="preserve">пой. </w:t>
      </w:r>
      <w:r w:rsidRPr="00BB510A">
        <w:rPr>
          <w:sz w:val="26"/>
          <w:szCs w:val="26"/>
        </w:rPr>
        <w:t xml:space="preserve">В норме это шестое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. </w:t>
      </w:r>
    </w:p>
    <w:p w14:paraId="2F66C1B0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Отметку делают по краю пальца-плессиметра, обращенному в ст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 xml:space="preserve">рону ясного легочного звука. </w:t>
      </w:r>
    </w:p>
    <w:p w14:paraId="14214B8A" w14:textId="77777777" w:rsidR="009F6035" w:rsidRPr="00BB510A" w:rsidRDefault="009F6035" w:rsidP="009F6035">
      <w:pPr>
        <w:ind w:firstLine="709"/>
        <w:jc w:val="both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 xml:space="preserve">В норме нижняя граница легкого по </w:t>
      </w:r>
      <w:r w:rsidRPr="00BB510A">
        <w:rPr>
          <w:b/>
          <w:bCs/>
          <w:sz w:val="26"/>
          <w:szCs w:val="26"/>
        </w:rPr>
        <w:t>срединно-ключичной</w:t>
      </w:r>
      <w:r w:rsidRPr="00BB510A">
        <w:rPr>
          <w:b/>
          <w:sz w:val="26"/>
          <w:szCs w:val="26"/>
        </w:rPr>
        <w:t xml:space="preserve"> л</w:t>
      </w:r>
      <w:r w:rsidRPr="00BB510A">
        <w:rPr>
          <w:b/>
          <w:sz w:val="26"/>
          <w:szCs w:val="26"/>
        </w:rPr>
        <w:t>и</w:t>
      </w:r>
      <w:r w:rsidRPr="00BB510A">
        <w:rPr>
          <w:b/>
          <w:sz w:val="26"/>
          <w:szCs w:val="26"/>
        </w:rPr>
        <w:t xml:space="preserve">нии располагается на нижнем крае шестого ребра. </w:t>
      </w:r>
    </w:p>
    <w:p w14:paraId="5C5BB55D" w14:textId="77777777" w:rsidR="009F6035" w:rsidRPr="00BB510A" w:rsidRDefault="009F6035" w:rsidP="009F6035">
      <w:pPr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После определения нижней границы легкого палец-плессиметр перемещают </w:t>
      </w:r>
      <w:r w:rsidRPr="00BB510A">
        <w:rPr>
          <w:b/>
          <w:bCs/>
          <w:sz w:val="26"/>
          <w:szCs w:val="26"/>
        </w:rPr>
        <w:t xml:space="preserve">через одно </w:t>
      </w:r>
      <w:proofErr w:type="spellStart"/>
      <w:r w:rsidRPr="00BB510A">
        <w:rPr>
          <w:b/>
          <w:bCs/>
          <w:sz w:val="26"/>
          <w:szCs w:val="26"/>
        </w:rPr>
        <w:t>межреберье</w:t>
      </w:r>
      <w:proofErr w:type="spellEnd"/>
      <w:r w:rsidRPr="00BB510A">
        <w:rPr>
          <w:b/>
          <w:bCs/>
          <w:sz w:val="26"/>
          <w:szCs w:val="26"/>
        </w:rPr>
        <w:t xml:space="preserve"> вверх.</w:t>
      </w:r>
      <w:r w:rsidRPr="00BB510A">
        <w:rPr>
          <w:sz w:val="26"/>
          <w:szCs w:val="26"/>
        </w:rPr>
        <w:t xml:space="preserve"> Поскольку в п</w:t>
      </w:r>
      <w:r w:rsidRPr="00BB510A">
        <w:rPr>
          <w:sz w:val="26"/>
          <w:szCs w:val="26"/>
        </w:rPr>
        <w:t>я</w:t>
      </w:r>
      <w:r w:rsidRPr="00BB510A">
        <w:rPr>
          <w:sz w:val="26"/>
          <w:szCs w:val="26"/>
        </w:rPr>
        <w:t xml:space="preserve">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определяется притупленный звук, перкуссия правой гр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ницы относительной тупости сердца производится в четвертом </w:t>
      </w:r>
      <w:proofErr w:type="spellStart"/>
      <w:r w:rsidRPr="00BB510A">
        <w:rPr>
          <w:sz w:val="26"/>
          <w:szCs w:val="26"/>
        </w:rPr>
        <w:t>межреб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рье</w:t>
      </w:r>
      <w:proofErr w:type="spellEnd"/>
      <w:r w:rsidRPr="00BB510A">
        <w:rPr>
          <w:sz w:val="26"/>
          <w:szCs w:val="26"/>
        </w:rPr>
        <w:t xml:space="preserve">.  </w:t>
      </w:r>
    </w:p>
    <w:p w14:paraId="45498E85" w14:textId="77777777" w:rsidR="009F6035" w:rsidRPr="00BB510A" w:rsidRDefault="009F6035" w:rsidP="009F6035">
      <w:pPr>
        <w:ind w:firstLine="72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Устанавливают палец-плессиметр в четвертом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верт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кально на срединно-ключичной линии (параллельно искомой границе) и проводят средней силы (громкую) перкуссию, передвигаясь по направл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нию к груд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 xml:space="preserve">не. </w:t>
      </w:r>
    </w:p>
    <w:p w14:paraId="31ED671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lastRenderedPageBreak/>
        <w:t xml:space="preserve">Получив смену ясного легочного звука на </w:t>
      </w:r>
      <w:r w:rsidRPr="00BB510A">
        <w:rPr>
          <w:b/>
          <w:bCs/>
          <w:sz w:val="26"/>
          <w:szCs w:val="26"/>
        </w:rPr>
        <w:t>притупленный,</w:t>
      </w:r>
      <w:r w:rsidRPr="00BB510A">
        <w:rPr>
          <w:sz w:val="26"/>
          <w:szCs w:val="26"/>
        </w:rPr>
        <w:t xml:space="preserve"> ставят отметку границы </w:t>
      </w:r>
      <w:r w:rsidRPr="00BB510A">
        <w:rPr>
          <w:b/>
          <w:bCs/>
          <w:sz w:val="26"/>
          <w:szCs w:val="26"/>
        </w:rPr>
        <w:t>по наружному краю</w:t>
      </w:r>
      <w:r w:rsidRPr="00BB510A">
        <w:rPr>
          <w:sz w:val="26"/>
          <w:szCs w:val="26"/>
        </w:rPr>
        <w:t xml:space="preserve"> пальца-плессиметра, обращенному к ясному л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гочному звуку.</w:t>
      </w:r>
    </w:p>
    <w:p w14:paraId="7B9806CF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В норме правая граница относительной тупости сердца распол</w:t>
      </w:r>
      <w:r w:rsidRPr="00BB510A">
        <w:rPr>
          <w:b/>
          <w:bCs/>
          <w:sz w:val="26"/>
          <w:szCs w:val="26"/>
        </w:rPr>
        <w:t>а</w:t>
      </w:r>
      <w:r w:rsidRPr="00BB510A">
        <w:rPr>
          <w:b/>
          <w:bCs/>
          <w:sz w:val="26"/>
          <w:szCs w:val="26"/>
        </w:rPr>
        <w:t xml:space="preserve">гается в четвертом </w:t>
      </w:r>
      <w:proofErr w:type="spellStart"/>
      <w:r w:rsidRPr="00BB510A">
        <w:rPr>
          <w:b/>
          <w:bCs/>
          <w:sz w:val="26"/>
          <w:szCs w:val="26"/>
        </w:rPr>
        <w:t>межреберье</w:t>
      </w:r>
      <w:proofErr w:type="spellEnd"/>
      <w:r w:rsidRPr="00BB510A">
        <w:rPr>
          <w:b/>
          <w:bCs/>
          <w:sz w:val="26"/>
          <w:szCs w:val="26"/>
        </w:rPr>
        <w:t xml:space="preserve"> не более </w:t>
      </w:r>
      <w:smartTag w:uri="urn:schemas-microsoft-com:office:smarttags" w:element="metricconverter">
        <w:smartTagPr>
          <w:attr w:name="ProductID" w:val="1 см"/>
        </w:smartTagPr>
        <w:r w:rsidRPr="00BB510A">
          <w:rPr>
            <w:b/>
            <w:bCs/>
            <w:sz w:val="26"/>
            <w:szCs w:val="26"/>
          </w:rPr>
          <w:t>1 см</w:t>
        </w:r>
      </w:smartTag>
      <w:r w:rsidRPr="00BB510A">
        <w:rPr>
          <w:b/>
          <w:bCs/>
          <w:sz w:val="26"/>
          <w:szCs w:val="26"/>
        </w:rPr>
        <w:t xml:space="preserve"> кнаружи от правого края груд</w:t>
      </w:r>
      <w:r w:rsidRPr="00BB510A">
        <w:rPr>
          <w:b/>
          <w:bCs/>
          <w:sz w:val="26"/>
          <w:szCs w:val="26"/>
        </w:rPr>
        <w:t>и</w:t>
      </w:r>
      <w:r w:rsidRPr="00BB510A">
        <w:rPr>
          <w:b/>
          <w:bCs/>
          <w:sz w:val="26"/>
          <w:szCs w:val="26"/>
        </w:rPr>
        <w:t xml:space="preserve">ны </w:t>
      </w:r>
      <w:r w:rsidRPr="00BB510A">
        <w:rPr>
          <w:sz w:val="26"/>
          <w:szCs w:val="26"/>
        </w:rPr>
        <w:t xml:space="preserve">и образована </w:t>
      </w:r>
      <w:r w:rsidRPr="00BB510A">
        <w:rPr>
          <w:b/>
          <w:bCs/>
          <w:sz w:val="26"/>
          <w:szCs w:val="26"/>
        </w:rPr>
        <w:t>правым предсердием</w:t>
      </w:r>
      <w:r w:rsidRPr="00BB510A">
        <w:rPr>
          <w:sz w:val="26"/>
          <w:szCs w:val="26"/>
        </w:rPr>
        <w:t xml:space="preserve">. </w:t>
      </w:r>
    </w:p>
    <w:p w14:paraId="124A3B46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Правила перкуссии для определения правой границы относительной тупости сердца при изменении высоты стояния диафрагмы остаются прежн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ми.</w:t>
      </w:r>
    </w:p>
    <w:p w14:paraId="44D09A83" w14:textId="77777777" w:rsidR="009F6035" w:rsidRPr="00BB510A" w:rsidRDefault="009F6035" w:rsidP="009F6035">
      <w:pPr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Определение правого контура сердца.</w:t>
      </w:r>
    </w:p>
    <w:p w14:paraId="11C46245" w14:textId="77777777" w:rsidR="009F6035" w:rsidRPr="00BB510A" w:rsidRDefault="009F6035" w:rsidP="009F6035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Вначале определяют правую границу относительной тупости сердца (в норме она располагается в четвертом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не более </w:t>
      </w:r>
      <w:smartTag w:uri="urn:schemas-microsoft-com:office:smarttags" w:element="metricconverter">
        <w:smartTagPr>
          <w:attr w:name="ProductID" w:val="1 см"/>
        </w:smartTagPr>
        <w:r w:rsidRPr="00BB510A">
          <w:rPr>
            <w:sz w:val="26"/>
            <w:szCs w:val="26"/>
          </w:rPr>
          <w:t>1 см</w:t>
        </w:r>
      </w:smartTag>
      <w:r w:rsidRPr="00BB510A">
        <w:rPr>
          <w:sz w:val="26"/>
          <w:szCs w:val="26"/>
        </w:rPr>
        <w:t xml:space="preserve"> кнаружи от правого края грудины). </w:t>
      </w:r>
    </w:p>
    <w:p w14:paraId="35FA99E7" w14:textId="77777777" w:rsidR="009F6035" w:rsidRPr="00BB510A" w:rsidRDefault="009F6035" w:rsidP="009F6035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Затем на одно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выше устанавл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 xml:space="preserve">вают палец-плессиметр на уровне срединно-ключичной линии параллельно грудине (параллельно предполагаемой границе сердца в данном </w:t>
      </w:r>
      <w:proofErr w:type="spellStart"/>
      <w:r w:rsidRPr="00BB510A">
        <w:rPr>
          <w:sz w:val="26"/>
          <w:szCs w:val="26"/>
        </w:rPr>
        <w:t>межреб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рье</w:t>
      </w:r>
      <w:proofErr w:type="spellEnd"/>
      <w:r w:rsidRPr="00BB510A">
        <w:rPr>
          <w:sz w:val="26"/>
          <w:szCs w:val="26"/>
        </w:rPr>
        <w:t>).</w:t>
      </w:r>
    </w:p>
    <w:p w14:paraId="69EF0C88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Перкутируют средней силы (громкой) перкуссией до смены ясного л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гочного звука на притупленный.</w:t>
      </w:r>
    </w:p>
    <w:p w14:paraId="12C0A08A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Отметку делают по наружному краю пальца-плессиметра, обраще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 xml:space="preserve">ному в сторону ясного легочного звука. </w:t>
      </w:r>
    </w:p>
    <w:p w14:paraId="02DB8D87" w14:textId="77777777" w:rsidR="009F6035" w:rsidRPr="00BB510A" w:rsidRDefault="009F6035" w:rsidP="009F6035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Далее поднимаются во второе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и находят границу сосудистого пучка справа. Устанавливают палец-плессиметр на уровне срединно-ключичной линии параллельно грудине (параллельно предпол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гаемой границе сердца в данном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>).</w:t>
      </w:r>
    </w:p>
    <w:p w14:paraId="3BD11AC8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Проводят средней силы (громкую) перкуссию от срединно-ключичной линии к грудине до смены ясного легочного звука на приту</w:t>
      </w:r>
      <w:r w:rsidRPr="00BB510A">
        <w:rPr>
          <w:sz w:val="26"/>
          <w:szCs w:val="26"/>
        </w:rPr>
        <w:t>п</w:t>
      </w:r>
      <w:r w:rsidRPr="00BB510A">
        <w:rPr>
          <w:sz w:val="26"/>
          <w:szCs w:val="26"/>
        </w:rPr>
        <w:t>ленный. Отметку ставят со стороны ясного легочного звука.</w:t>
      </w:r>
    </w:p>
    <w:p w14:paraId="5FFD40F9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Точки, полученные при перкуссии в четвертом, третьем, втором </w:t>
      </w:r>
      <w:proofErr w:type="spellStart"/>
      <w:r w:rsidRPr="00BB510A">
        <w:rPr>
          <w:sz w:val="26"/>
          <w:szCs w:val="26"/>
        </w:rPr>
        <w:t>межр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берьях</w:t>
      </w:r>
      <w:proofErr w:type="spellEnd"/>
      <w:r w:rsidRPr="00BB510A">
        <w:rPr>
          <w:sz w:val="26"/>
          <w:szCs w:val="26"/>
        </w:rPr>
        <w:t xml:space="preserve"> составляют правый конур сердца.</w:t>
      </w:r>
    </w:p>
    <w:p w14:paraId="11B28AE5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Правый контур сердца образован</w:t>
      </w:r>
      <w:r w:rsidRPr="00BB510A">
        <w:rPr>
          <w:sz w:val="26"/>
          <w:szCs w:val="26"/>
        </w:rPr>
        <w:t xml:space="preserve">: </w:t>
      </w:r>
    </w:p>
    <w:p w14:paraId="09871F07" w14:textId="77777777" w:rsidR="009F6035" w:rsidRPr="00BB510A" w:rsidRDefault="009F6035" w:rsidP="009F6035">
      <w:pPr>
        <w:numPr>
          <w:ilvl w:val="0"/>
          <w:numId w:val="20"/>
        </w:numPr>
        <w:tabs>
          <w:tab w:val="clear" w:pos="1429"/>
          <w:tab w:val="num" w:pos="-5220"/>
        </w:tabs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– верхняя полая вена и восходящая часть дуги аорты, </w:t>
      </w:r>
    </w:p>
    <w:p w14:paraId="1FBE0CFD" w14:textId="77777777" w:rsidR="009F6035" w:rsidRPr="00BB510A" w:rsidRDefault="009F6035" w:rsidP="009F6035">
      <w:pPr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третьем и четвертом </w:t>
      </w:r>
      <w:proofErr w:type="spellStart"/>
      <w:r w:rsidRPr="00BB510A">
        <w:rPr>
          <w:sz w:val="26"/>
          <w:szCs w:val="26"/>
        </w:rPr>
        <w:t>межреберьях</w:t>
      </w:r>
      <w:proofErr w:type="spellEnd"/>
      <w:r w:rsidRPr="00BB510A">
        <w:rPr>
          <w:sz w:val="26"/>
          <w:szCs w:val="26"/>
        </w:rPr>
        <w:t xml:space="preserve"> – правое предсерд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е.</w:t>
      </w:r>
    </w:p>
    <w:p w14:paraId="5904F749" w14:textId="77777777" w:rsidR="009F6035" w:rsidRPr="00BB510A" w:rsidRDefault="009F6035" w:rsidP="009F6035">
      <w:pPr>
        <w:tabs>
          <w:tab w:val="left" w:pos="900"/>
        </w:tabs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Определение левой границы относительной тупости сер</w:t>
      </w:r>
      <w:r w:rsidRPr="00BB510A">
        <w:rPr>
          <w:b/>
          <w:bCs/>
          <w:sz w:val="26"/>
          <w:szCs w:val="26"/>
        </w:rPr>
        <w:t>д</w:t>
      </w:r>
      <w:r w:rsidRPr="00BB510A">
        <w:rPr>
          <w:b/>
          <w:bCs/>
          <w:sz w:val="26"/>
          <w:szCs w:val="26"/>
        </w:rPr>
        <w:t>ца.</w:t>
      </w:r>
    </w:p>
    <w:p w14:paraId="2E8FA042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1. Для определения левой границы относительной тупости сердца вначале </w:t>
      </w:r>
      <w:proofErr w:type="spellStart"/>
      <w:r w:rsidRPr="00BB510A">
        <w:rPr>
          <w:b/>
          <w:bCs/>
          <w:sz w:val="26"/>
          <w:szCs w:val="26"/>
        </w:rPr>
        <w:t>пальпаторно</w:t>
      </w:r>
      <w:proofErr w:type="spellEnd"/>
      <w:r w:rsidRPr="00BB510A">
        <w:rPr>
          <w:sz w:val="26"/>
          <w:szCs w:val="26"/>
        </w:rPr>
        <w:t xml:space="preserve"> определяют </w:t>
      </w:r>
      <w:r w:rsidRPr="00BB510A">
        <w:rPr>
          <w:b/>
          <w:bCs/>
          <w:sz w:val="26"/>
          <w:szCs w:val="26"/>
        </w:rPr>
        <w:t>локализацию</w:t>
      </w:r>
      <w:r w:rsidRPr="00BB510A">
        <w:rPr>
          <w:sz w:val="26"/>
          <w:szCs w:val="26"/>
        </w:rPr>
        <w:t xml:space="preserve"> </w:t>
      </w:r>
      <w:r w:rsidRPr="00BB510A">
        <w:rPr>
          <w:b/>
          <w:bCs/>
          <w:sz w:val="26"/>
          <w:szCs w:val="26"/>
        </w:rPr>
        <w:t>верхушечного толчка</w:t>
      </w:r>
      <w:r w:rsidRPr="00BB510A">
        <w:rPr>
          <w:sz w:val="26"/>
          <w:szCs w:val="26"/>
        </w:rPr>
        <w:t xml:space="preserve">, чтобы проводить перкуссию в 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>, где он обнаружен (в норме распол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гается в пятом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). </w:t>
      </w:r>
    </w:p>
    <w:p w14:paraId="5703DDAA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Если верхушечный толчок не удается обнаружить, то перкуссию левой границы относительной тупости сердца производят </w:t>
      </w:r>
      <w:r w:rsidRPr="00BB510A">
        <w:rPr>
          <w:b/>
          <w:sz w:val="26"/>
          <w:szCs w:val="26"/>
        </w:rPr>
        <w:t xml:space="preserve">в пятом </w:t>
      </w:r>
      <w:proofErr w:type="spellStart"/>
      <w:r w:rsidRPr="00BB510A">
        <w:rPr>
          <w:b/>
          <w:sz w:val="26"/>
          <w:szCs w:val="26"/>
        </w:rPr>
        <w:t>ме</w:t>
      </w:r>
      <w:r w:rsidRPr="00BB510A">
        <w:rPr>
          <w:b/>
          <w:sz w:val="26"/>
          <w:szCs w:val="26"/>
        </w:rPr>
        <w:t>ж</w:t>
      </w:r>
      <w:r w:rsidRPr="00BB510A">
        <w:rPr>
          <w:b/>
          <w:sz w:val="26"/>
          <w:szCs w:val="26"/>
        </w:rPr>
        <w:t>реберье</w:t>
      </w:r>
      <w:proofErr w:type="spellEnd"/>
      <w:r w:rsidRPr="00BB510A">
        <w:rPr>
          <w:sz w:val="26"/>
          <w:szCs w:val="26"/>
        </w:rPr>
        <w:t>.</w:t>
      </w:r>
    </w:p>
    <w:p w14:paraId="4A5BACD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Палец-плессиметр ставят </w:t>
      </w:r>
      <w:r w:rsidRPr="00BB510A">
        <w:rPr>
          <w:b/>
          <w:bCs/>
          <w:sz w:val="26"/>
          <w:szCs w:val="26"/>
        </w:rPr>
        <w:t>вертикально (</w:t>
      </w:r>
      <w:r w:rsidRPr="00BB510A">
        <w:rPr>
          <w:sz w:val="26"/>
          <w:szCs w:val="26"/>
        </w:rPr>
        <w:t xml:space="preserve">параллельно </w:t>
      </w:r>
      <w:proofErr w:type="spellStart"/>
      <w:r w:rsidRPr="00BB510A">
        <w:rPr>
          <w:sz w:val="26"/>
          <w:szCs w:val="26"/>
        </w:rPr>
        <w:t>определямой</w:t>
      </w:r>
      <w:proofErr w:type="spellEnd"/>
      <w:r w:rsidRPr="00BB510A">
        <w:rPr>
          <w:sz w:val="26"/>
          <w:szCs w:val="26"/>
        </w:rPr>
        <w:t xml:space="preserve"> границе сердца</w:t>
      </w:r>
      <w:r w:rsidRPr="00BB510A">
        <w:rPr>
          <w:b/>
          <w:bCs/>
          <w:sz w:val="26"/>
          <w:szCs w:val="26"/>
        </w:rPr>
        <w:t>)</w:t>
      </w:r>
      <w:r w:rsidRPr="00BB510A">
        <w:rPr>
          <w:sz w:val="26"/>
          <w:szCs w:val="26"/>
        </w:rPr>
        <w:t xml:space="preserve"> по передней подмышечной линии. </w:t>
      </w:r>
    </w:p>
    <w:p w14:paraId="3A032F31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Производят перкуссию </w:t>
      </w:r>
      <w:r w:rsidRPr="00BB510A">
        <w:rPr>
          <w:b/>
          <w:sz w:val="26"/>
          <w:szCs w:val="26"/>
        </w:rPr>
        <w:t xml:space="preserve">средней силы (громкую) </w:t>
      </w:r>
      <w:r w:rsidRPr="00BB510A">
        <w:rPr>
          <w:sz w:val="26"/>
          <w:szCs w:val="26"/>
        </w:rPr>
        <w:t xml:space="preserve">по направлению к грудине, до перехода ясного легочного звука в </w:t>
      </w:r>
      <w:r w:rsidRPr="00BB510A">
        <w:rPr>
          <w:b/>
          <w:bCs/>
          <w:sz w:val="26"/>
          <w:szCs w:val="26"/>
        </w:rPr>
        <w:t>притупленный</w:t>
      </w:r>
      <w:r w:rsidRPr="00BB510A">
        <w:rPr>
          <w:sz w:val="26"/>
          <w:szCs w:val="26"/>
        </w:rPr>
        <w:t xml:space="preserve">. </w:t>
      </w:r>
    </w:p>
    <w:p w14:paraId="27363847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Отметку ставят по наружному краю пальца-плессиметра, обраще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>ному в сторону ясного легочного звука.</w:t>
      </w:r>
    </w:p>
    <w:p w14:paraId="6619CE96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В норме левая граница относительной тупости сердца</w:t>
      </w:r>
      <w:r w:rsidRPr="00BB510A">
        <w:rPr>
          <w:sz w:val="26"/>
          <w:szCs w:val="26"/>
        </w:rPr>
        <w:t xml:space="preserve"> располаг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ется </w:t>
      </w:r>
      <w:r w:rsidRPr="00BB510A">
        <w:rPr>
          <w:b/>
          <w:bCs/>
          <w:sz w:val="26"/>
          <w:szCs w:val="26"/>
        </w:rPr>
        <w:t xml:space="preserve">в </w:t>
      </w:r>
      <w:r w:rsidRPr="00BB510A">
        <w:rPr>
          <w:b/>
          <w:sz w:val="26"/>
          <w:szCs w:val="26"/>
        </w:rPr>
        <w:t>пятом</w:t>
      </w:r>
      <w:r w:rsidRPr="00BB510A">
        <w:rPr>
          <w:b/>
          <w:bCs/>
          <w:sz w:val="26"/>
          <w:szCs w:val="26"/>
        </w:rPr>
        <w:t xml:space="preserve"> </w:t>
      </w:r>
      <w:proofErr w:type="spellStart"/>
      <w:r w:rsidRPr="00BB510A">
        <w:rPr>
          <w:b/>
          <w:bCs/>
          <w:sz w:val="26"/>
          <w:szCs w:val="26"/>
        </w:rPr>
        <w:t>межреберье</w:t>
      </w:r>
      <w:proofErr w:type="spellEnd"/>
      <w:r w:rsidRPr="00BB510A">
        <w:rPr>
          <w:b/>
          <w:bCs/>
          <w:sz w:val="26"/>
          <w:szCs w:val="26"/>
        </w:rPr>
        <w:t xml:space="preserve"> не менее </w:t>
      </w:r>
      <w:smartTag w:uri="urn:schemas-microsoft-com:office:smarttags" w:element="metricconverter">
        <w:smartTagPr>
          <w:attr w:name="ProductID" w:val="1 см"/>
        </w:smartTagPr>
        <w:r w:rsidRPr="00BB510A">
          <w:rPr>
            <w:b/>
            <w:bCs/>
            <w:sz w:val="26"/>
            <w:szCs w:val="26"/>
          </w:rPr>
          <w:t>1 см</w:t>
        </w:r>
      </w:smartTag>
      <w:r w:rsidRPr="00BB510A">
        <w:rPr>
          <w:sz w:val="26"/>
          <w:szCs w:val="26"/>
        </w:rPr>
        <w:t xml:space="preserve"> </w:t>
      </w:r>
      <w:proofErr w:type="spellStart"/>
      <w:r w:rsidRPr="00BB510A">
        <w:rPr>
          <w:b/>
          <w:bCs/>
          <w:sz w:val="26"/>
          <w:szCs w:val="26"/>
        </w:rPr>
        <w:t>кнутри</w:t>
      </w:r>
      <w:proofErr w:type="spellEnd"/>
      <w:r w:rsidRPr="00BB510A">
        <w:rPr>
          <w:b/>
          <w:bCs/>
          <w:sz w:val="26"/>
          <w:szCs w:val="26"/>
        </w:rPr>
        <w:t xml:space="preserve"> от левой срединно-ключичной линии</w:t>
      </w:r>
      <w:r w:rsidRPr="00BB510A">
        <w:rPr>
          <w:sz w:val="26"/>
          <w:szCs w:val="26"/>
        </w:rPr>
        <w:t xml:space="preserve"> и образована </w:t>
      </w:r>
      <w:r w:rsidRPr="00BB510A">
        <w:rPr>
          <w:b/>
          <w:bCs/>
          <w:sz w:val="26"/>
          <w:szCs w:val="26"/>
        </w:rPr>
        <w:t>левым желудочком</w:t>
      </w:r>
      <w:r w:rsidRPr="00BB510A">
        <w:rPr>
          <w:sz w:val="26"/>
          <w:szCs w:val="26"/>
        </w:rPr>
        <w:t>.</w:t>
      </w:r>
    </w:p>
    <w:p w14:paraId="071745AF" w14:textId="77777777" w:rsidR="009F6035" w:rsidRPr="00BB510A" w:rsidRDefault="009F6035" w:rsidP="009F6035">
      <w:pPr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lastRenderedPageBreak/>
        <w:t>Определение левого контура сердца.</w:t>
      </w:r>
    </w:p>
    <w:p w14:paraId="22D90159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1. Определение левого контура сердца начинают с определения л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 xml:space="preserve">вой границы относительной тупости сердца. </w:t>
      </w:r>
    </w:p>
    <w:p w14:paraId="7A1584B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>, где располагается верхушечный толчок, проводят перкуссию левой границы относительной тупости сердца. В норме она н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ходится в пятом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не менее </w:t>
      </w:r>
      <w:smartTag w:uri="urn:schemas-microsoft-com:office:smarttags" w:element="metricconverter">
        <w:smartTagPr>
          <w:attr w:name="ProductID" w:val="1 см"/>
        </w:smartTagPr>
        <w:r w:rsidRPr="00BB510A">
          <w:rPr>
            <w:sz w:val="26"/>
            <w:szCs w:val="26"/>
          </w:rPr>
          <w:t>1 см</w:t>
        </w:r>
      </w:smartTag>
      <w:r w:rsidRPr="00BB510A">
        <w:rPr>
          <w:sz w:val="26"/>
          <w:szCs w:val="26"/>
        </w:rPr>
        <w:t xml:space="preserve"> </w:t>
      </w:r>
      <w:proofErr w:type="spellStart"/>
      <w:r w:rsidRPr="00BB510A">
        <w:rPr>
          <w:sz w:val="26"/>
          <w:szCs w:val="26"/>
        </w:rPr>
        <w:t>кнутри</w:t>
      </w:r>
      <w:proofErr w:type="spellEnd"/>
      <w:r w:rsidRPr="00BB510A">
        <w:rPr>
          <w:sz w:val="26"/>
          <w:szCs w:val="26"/>
        </w:rPr>
        <w:t xml:space="preserve"> от срединно-ключичной линии. </w:t>
      </w:r>
    </w:p>
    <w:p w14:paraId="2690D146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2. Далее поднимаются на одно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выше, устанавливают палец-плессиметр в четвертом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параллельно грудине на п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редней подмышечной линии. Перкутируют до смены ясного легочного звука на приту</w:t>
      </w:r>
      <w:r w:rsidRPr="00BB510A">
        <w:rPr>
          <w:sz w:val="26"/>
          <w:szCs w:val="26"/>
        </w:rPr>
        <w:t>п</w:t>
      </w:r>
      <w:r w:rsidRPr="00BB510A">
        <w:rPr>
          <w:sz w:val="26"/>
          <w:szCs w:val="26"/>
        </w:rPr>
        <w:t xml:space="preserve">ленный. Точку отмечают со стороны ясного звука. </w:t>
      </w:r>
    </w:p>
    <w:p w14:paraId="1CB922DA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3. По тем же правилам проводится перкуссия и в третьем </w:t>
      </w:r>
      <w:proofErr w:type="spellStart"/>
      <w:r w:rsidRPr="00BB510A">
        <w:rPr>
          <w:sz w:val="26"/>
          <w:szCs w:val="26"/>
        </w:rPr>
        <w:t>межреб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рье</w:t>
      </w:r>
      <w:proofErr w:type="spellEnd"/>
      <w:r w:rsidRPr="00BB510A">
        <w:rPr>
          <w:sz w:val="26"/>
          <w:szCs w:val="26"/>
        </w:rPr>
        <w:t xml:space="preserve">. </w:t>
      </w:r>
    </w:p>
    <w:p w14:paraId="057AD66C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4. Затем определяют границу сосудистого пучка во втором </w:t>
      </w:r>
      <w:proofErr w:type="spellStart"/>
      <w:r w:rsidRPr="00BB510A">
        <w:rPr>
          <w:sz w:val="26"/>
          <w:szCs w:val="26"/>
        </w:rPr>
        <w:t>межр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берье</w:t>
      </w:r>
      <w:proofErr w:type="spellEnd"/>
      <w:r w:rsidRPr="00BB510A">
        <w:rPr>
          <w:sz w:val="26"/>
          <w:szCs w:val="26"/>
        </w:rPr>
        <w:t xml:space="preserve"> слева. Перкутируют средней силы (громкой) перкуссией от среди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>но-ключичной линии к грудине, до смены ясного легочного звука на приту</w:t>
      </w:r>
      <w:r w:rsidRPr="00BB510A">
        <w:rPr>
          <w:sz w:val="26"/>
          <w:szCs w:val="26"/>
        </w:rPr>
        <w:t>п</w:t>
      </w:r>
      <w:r w:rsidRPr="00BB510A">
        <w:rPr>
          <w:sz w:val="26"/>
          <w:szCs w:val="26"/>
        </w:rPr>
        <w:t xml:space="preserve">ленный. Точку отмечают со стороны ясного звука. </w:t>
      </w:r>
    </w:p>
    <w:p w14:paraId="54809CD0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Соединяют точки, полученные при перкуссии в пятом, четвертом, третьем, втором </w:t>
      </w:r>
      <w:proofErr w:type="spellStart"/>
      <w:r w:rsidRPr="00BB510A">
        <w:rPr>
          <w:sz w:val="26"/>
          <w:szCs w:val="26"/>
        </w:rPr>
        <w:t>межреберьях</w:t>
      </w:r>
      <w:proofErr w:type="spellEnd"/>
      <w:r w:rsidRPr="00BB510A">
        <w:rPr>
          <w:sz w:val="26"/>
          <w:szCs w:val="26"/>
        </w:rPr>
        <w:t>. Они составляют левый контур сердца.</w:t>
      </w:r>
    </w:p>
    <w:p w14:paraId="650CBE8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Левый контур сердца образован</w:t>
      </w:r>
      <w:r w:rsidRPr="00BB510A">
        <w:rPr>
          <w:sz w:val="26"/>
          <w:szCs w:val="26"/>
        </w:rPr>
        <w:t xml:space="preserve">: </w:t>
      </w:r>
    </w:p>
    <w:p w14:paraId="34F59775" w14:textId="77777777" w:rsidR="009F6035" w:rsidRPr="00BB510A" w:rsidRDefault="009F6035" w:rsidP="009F6035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– левая часть аорты и легочный ствол, </w:t>
      </w:r>
    </w:p>
    <w:p w14:paraId="4CC0449C" w14:textId="77777777" w:rsidR="009F6035" w:rsidRPr="00BB510A" w:rsidRDefault="009F6035" w:rsidP="009F6035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третьем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– ушко левого предсердия, </w:t>
      </w:r>
    </w:p>
    <w:p w14:paraId="0714FE1A" w14:textId="77777777" w:rsidR="009F6035" w:rsidRPr="00BB510A" w:rsidRDefault="009F6035" w:rsidP="009F6035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четвертом-пятом </w:t>
      </w:r>
      <w:proofErr w:type="spellStart"/>
      <w:r w:rsidRPr="00BB510A">
        <w:rPr>
          <w:sz w:val="26"/>
          <w:szCs w:val="26"/>
        </w:rPr>
        <w:t>межреберьях</w:t>
      </w:r>
      <w:proofErr w:type="spellEnd"/>
      <w:r w:rsidRPr="00BB510A">
        <w:rPr>
          <w:sz w:val="26"/>
          <w:szCs w:val="26"/>
        </w:rPr>
        <w:t xml:space="preserve"> – левый желудочек.</w:t>
      </w:r>
    </w:p>
    <w:p w14:paraId="4B64CE5D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Талия сердца</w:t>
      </w:r>
      <w:r w:rsidRPr="00BB510A">
        <w:rPr>
          <w:sz w:val="26"/>
          <w:szCs w:val="26"/>
        </w:rPr>
        <w:t>.</w:t>
      </w:r>
    </w:p>
    <w:p w14:paraId="754D91FC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По левому контуру относительной тупости сердца на уровне треть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 xml:space="preserve">го </w:t>
      </w:r>
      <w:proofErr w:type="spellStart"/>
      <w:r w:rsidRPr="00BB510A">
        <w:rPr>
          <w:sz w:val="26"/>
          <w:szCs w:val="26"/>
        </w:rPr>
        <w:t>межреберья</w:t>
      </w:r>
      <w:proofErr w:type="spellEnd"/>
      <w:r w:rsidRPr="00BB510A">
        <w:rPr>
          <w:sz w:val="26"/>
          <w:szCs w:val="26"/>
        </w:rPr>
        <w:t xml:space="preserve"> выявляется угол, образованный сосудистым пучком и ко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 xml:space="preserve">туром левого желудочка – это </w:t>
      </w:r>
      <w:r w:rsidRPr="00BB510A">
        <w:rPr>
          <w:b/>
          <w:bCs/>
          <w:sz w:val="26"/>
          <w:szCs w:val="26"/>
        </w:rPr>
        <w:t>талия сердца</w:t>
      </w:r>
      <w:r w:rsidRPr="00BB510A">
        <w:rPr>
          <w:sz w:val="26"/>
          <w:szCs w:val="26"/>
        </w:rPr>
        <w:t>. Вершина угла – ушко левого предсе</w:t>
      </w:r>
      <w:r w:rsidRPr="00BB510A">
        <w:rPr>
          <w:sz w:val="26"/>
          <w:szCs w:val="26"/>
        </w:rPr>
        <w:t>р</w:t>
      </w:r>
      <w:r w:rsidRPr="00BB510A">
        <w:rPr>
          <w:sz w:val="26"/>
          <w:szCs w:val="26"/>
        </w:rPr>
        <w:t>дия. В норме данный угол – тупой.</w:t>
      </w:r>
    </w:p>
    <w:p w14:paraId="3BE66656" w14:textId="77777777" w:rsidR="009F6035" w:rsidRPr="00BB510A" w:rsidRDefault="009F6035" w:rsidP="009F6035">
      <w:pPr>
        <w:pStyle w:val="21"/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Определение верхней границы относительной тупости сердца.</w:t>
      </w:r>
    </w:p>
    <w:p w14:paraId="10F0B967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1. Для определения верхней границы относительной тупости сердца палец-плессиметр устанавливают в первом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по </w:t>
      </w:r>
      <w:r w:rsidRPr="00BB510A">
        <w:rPr>
          <w:b/>
          <w:sz w:val="26"/>
          <w:szCs w:val="26"/>
        </w:rPr>
        <w:t xml:space="preserve">левой </w:t>
      </w:r>
      <w:proofErr w:type="spellStart"/>
      <w:r w:rsidRPr="00BB510A">
        <w:rPr>
          <w:b/>
          <w:bCs/>
          <w:sz w:val="26"/>
          <w:szCs w:val="26"/>
        </w:rPr>
        <w:t>окол</w:t>
      </w:r>
      <w:r w:rsidRPr="00BB510A">
        <w:rPr>
          <w:b/>
          <w:bCs/>
          <w:sz w:val="26"/>
          <w:szCs w:val="26"/>
        </w:rPr>
        <w:t>о</w:t>
      </w:r>
      <w:r w:rsidRPr="00BB510A">
        <w:rPr>
          <w:b/>
          <w:bCs/>
          <w:sz w:val="26"/>
          <w:szCs w:val="26"/>
        </w:rPr>
        <w:t>гр</w:t>
      </w:r>
      <w:r w:rsidRPr="00BB510A">
        <w:rPr>
          <w:b/>
          <w:bCs/>
          <w:sz w:val="26"/>
          <w:szCs w:val="26"/>
        </w:rPr>
        <w:t>у</w:t>
      </w:r>
      <w:r w:rsidRPr="00BB510A">
        <w:rPr>
          <w:b/>
          <w:bCs/>
          <w:sz w:val="26"/>
          <w:szCs w:val="26"/>
        </w:rPr>
        <w:t>динной</w:t>
      </w:r>
      <w:proofErr w:type="spellEnd"/>
      <w:r w:rsidRPr="00BB510A">
        <w:rPr>
          <w:b/>
          <w:bCs/>
          <w:sz w:val="26"/>
          <w:szCs w:val="26"/>
        </w:rPr>
        <w:t xml:space="preserve"> линии.</w:t>
      </w:r>
      <w:r w:rsidRPr="00BB510A">
        <w:rPr>
          <w:sz w:val="26"/>
          <w:szCs w:val="26"/>
        </w:rPr>
        <w:t xml:space="preserve"> Проводят перкуссию средней силы (громкую) вниз по </w:t>
      </w:r>
      <w:proofErr w:type="spellStart"/>
      <w:r w:rsidRPr="00BB510A">
        <w:rPr>
          <w:sz w:val="26"/>
          <w:szCs w:val="26"/>
        </w:rPr>
        <w:t>межреберьям</w:t>
      </w:r>
      <w:proofErr w:type="spellEnd"/>
      <w:r w:rsidRPr="00BB510A">
        <w:rPr>
          <w:sz w:val="26"/>
          <w:szCs w:val="26"/>
        </w:rPr>
        <w:t xml:space="preserve"> до смены ясного легочного звука на </w:t>
      </w:r>
      <w:r w:rsidRPr="00BB510A">
        <w:rPr>
          <w:b/>
          <w:sz w:val="26"/>
          <w:szCs w:val="26"/>
        </w:rPr>
        <w:t>притупленный</w:t>
      </w:r>
      <w:r w:rsidRPr="00BB510A">
        <w:rPr>
          <w:sz w:val="26"/>
          <w:szCs w:val="26"/>
        </w:rPr>
        <w:t xml:space="preserve">. В норме притупление должно быть в третьем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. </w:t>
      </w:r>
    </w:p>
    <w:p w14:paraId="7E0554D1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2. Для утончения положения границы</w:t>
      </w:r>
      <w:r w:rsidRPr="00BB510A">
        <w:rPr>
          <w:sz w:val="26"/>
          <w:szCs w:val="26"/>
        </w:rPr>
        <w:t xml:space="preserve"> перкутируют непосредс</w:t>
      </w:r>
      <w:r w:rsidRPr="00BB510A">
        <w:rPr>
          <w:sz w:val="26"/>
          <w:szCs w:val="26"/>
        </w:rPr>
        <w:t>т</w:t>
      </w:r>
      <w:r w:rsidRPr="00BB510A">
        <w:rPr>
          <w:sz w:val="26"/>
          <w:szCs w:val="26"/>
        </w:rPr>
        <w:t xml:space="preserve">венной перкуссией по </w:t>
      </w:r>
      <w:proofErr w:type="spellStart"/>
      <w:r w:rsidRPr="00BB510A">
        <w:rPr>
          <w:sz w:val="26"/>
          <w:szCs w:val="26"/>
        </w:rPr>
        <w:t>Образцову</w:t>
      </w:r>
      <w:proofErr w:type="spellEnd"/>
      <w:r w:rsidRPr="00BB510A">
        <w:rPr>
          <w:sz w:val="26"/>
          <w:szCs w:val="26"/>
        </w:rPr>
        <w:t xml:space="preserve"> </w:t>
      </w:r>
      <w:r w:rsidRPr="00BB510A">
        <w:rPr>
          <w:b/>
          <w:bCs/>
          <w:sz w:val="26"/>
          <w:szCs w:val="26"/>
        </w:rPr>
        <w:t>два вышележащих над притуплен</w:t>
      </w:r>
      <w:r w:rsidRPr="00BB510A">
        <w:rPr>
          <w:b/>
          <w:bCs/>
          <w:sz w:val="26"/>
          <w:szCs w:val="26"/>
        </w:rPr>
        <w:t>и</w:t>
      </w:r>
      <w:r w:rsidRPr="00BB510A">
        <w:rPr>
          <w:b/>
          <w:bCs/>
          <w:sz w:val="26"/>
          <w:szCs w:val="26"/>
        </w:rPr>
        <w:t>ем ребра</w:t>
      </w:r>
      <w:r w:rsidRPr="00BB510A">
        <w:rPr>
          <w:sz w:val="26"/>
          <w:szCs w:val="26"/>
        </w:rPr>
        <w:t xml:space="preserve"> (сначала второе - контрольное, затем третье - опытное). </w:t>
      </w:r>
    </w:p>
    <w:p w14:paraId="2D93E32B" w14:textId="77777777" w:rsidR="009F6035" w:rsidRPr="00BB510A" w:rsidRDefault="009F6035" w:rsidP="009F6035">
      <w:pPr>
        <w:ind w:firstLine="709"/>
        <w:jc w:val="both"/>
        <w:rPr>
          <w:snapToGrid w:val="0"/>
          <w:color w:val="000000"/>
          <w:w w:val="1"/>
          <w:sz w:val="26"/>
          <w:szCs w:val="26"/>
          <w:bdr w:val="none" w:sz="0" w:space="0" w:color="auto" w:frame="1"/>
          <w:shd w:val="clear" w:color="auto" w:fill="000000"/>
        </w:rPr>
      </w:pPr>
      <w:r w:rsidRPr="00BB510A">
        <w:rPr>
          <w:sz w:val="26"/>
          <w:szCs w:val="26"/>
        </w:rPr>
        <w:t>Если перкуссия по ребрам дает одинаковый звук, значит, за обоими ребрами располагается только легкое. Граница относительной тупости сердца ставится по нижнему краю нижележащего ребра.</w:t>
      </w:r>
      <w:r w:rsidRPr="00BB510A">
        <w:rPr>
          <w:snapToGrid w:val="0"/>
          <w:color w:val="000000"/>
          <w:w w:val="1"/>
          <w:sz w:val="26"/>
          <w:szCs w:val="26"/>
          <w:bdr w:val="none" w:sz="0" w:space="0" w:color="auto" w:frame="1"/>
          <w:shd w:val="clear" w:color="auto" w:fill="000000"/>
        </w:rPr>
        <w:t xml:space="preserve"> </w:t>
      </w:r>
    </w:p>
    <w:p w14:paraId="1D7EAB3C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Если при перкуссии по опытному ребру получен более тупой </w:t>
      </w:r>
      <w:proofErr w:type="spellStart"/>
      <w:r w:rsidRPr="00BB510A">
        <w:rPr>
          <w:sz w:val="26"/>
          <w:szCs w:val="26"/>
        </w:rPr>
        <w:t>перк</w:t>
      </w:r>
      <w:r w:rsidRPr="00BB510A">
        <w:rPr>
          <w:sz w:val="26"/>
          <w:szCs w:val="26"/>
        </w:rPr>
        <w:t>у</w:t>
      </w:r>
      <w:r w:rsidRPr="00BB510A">
        <w:rPr>
          <w:sz w:val="26"/>
          <w:szCs w:val="26"/>
        </w:rPr>
        <w:t>торный</w:t>
      </w:r>
      <w:proofErr w:type="spellEnd"/>
      <w:r w:rsidRPr="00BB510A">
        <w:rPr>
          <w:sz w:val="26"/>
          <w:szCs w:val="26"/>
        </w:rPr>
        <w:t xml:space="preserve"> звук, значит, за ним располагаются легкое и сердце. Граница отн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сительной тупости сердца устанавливается по вер</w:t>
      </w:r>
      <w:r w:rsidRPr="00BB510A">
        <w:rPr>
          <w:sz w:val="26"/>
          <w:szCs w:val="26"/>
        </w:rPr>
        <w:t>х</w:t>
      </w:r>
      <w:r w:rsidRPr="00BB510A">
        <w:rPr>
          <w:sz w:val="26"/>
          <w:szCs w:val="26"/>
        </w:rPr>
        <w:t>нему краю этого ребра.</w:t>
      </w:r>
      <w:r w:rsidRPr="00BB510A">
        <w:rPr>
          <w:snapToGrid w:val="0"/>
          <w:color w:val="000000"/>
          <w:w w:val="1"/>
          <w:sz w:val="26"/>
          <w:szCs w:val="26"/>
          <w:bdr w:val="none" w:sz="0" w:space="0" w:color="auto" w:frame="1"/>
          <w:shd w:val="clear" w:color="auto" w:fill="000000"/>
        </w:rPr>
        <w:t xml:space="preserve"> </w:t>
      </w:r>
    </w:p>
    <w:p w14:paraId="1F7BE2A2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В норме верхняя граница относительной тупости сердца</w:t>
      </w:r>
      <w:r w:rsidRPr="00BB510A">
        <w:rPr>
          <w:sz w:val="26"/>
          <w:szCs w:val="26"/>
        </w:rPr>
        <w:t xml:space="preserve"> распол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гается на уровне </w:t>
      </w:r>
      <w:r w:rsidRPr="00BB510A">
        <w:rPr>
          <w:b/>
          <w:bCs/>
          <w:sz w:val="26"/>
          <w:szCs w:val="26"/>
        </w:rPr>
        <w:t xml:space="preserve">верхнего края </w:t>
      </w:r>
      <w:r w:rsidRPr="00BB510A">
        <w:rPr>
          <w:b/>
          <w:sz w:val="26"/>
          <w:szCs w:val="26"/>
        </w:rPr>
        <w:t>третьего</w:t>
      </w:r>
      <w:r w:rsidRPr="00BB510A">
        <w:rPr>
          <w:b/>
          <w:bCs/>
          <w:sz w:val="26"/>
          <w:szCs w:val="26"/>
        </w:rPr>
        <w:t xml:space="preserve"> ребра</w:t>
      </w:r>
      <w:r w:rsidRPr="00BB510A">
        <w:rPr>
          <w:sz w:val="26"/>
          <w:szCs w:val="26"/>
        </w:rPr>
        <w:t xml:space="preserve"> и образована </w:t>
      </w:r>
      <w:r w:rsidRPr="00BB510A">
        <w:rPr>
          <w:b/>
          <w:bCs/>
          <w:sz w:val="26"/>
          <w:szCs w:val="26"/>
        </w:rPr>
        <w:t>ушком л</w:t>
      </w:r>
      <w:r w:rsidRPr="00BB510A">
        <w:rPr>
          <w:b/>
          <w:bCs/>
          <w:sz w:val="26"/>
          <w:szCs w:val="26"/>
        </w:rPr>
        <w:t>е</w:t>
      </w:r>
      <w:r w:rsidRPr="00BB510A">
        <w:rPr>
          <w:b/>
          <w:bCs/>
          <w:sz w:val="26"/>
          <w:szCs w:val="26"/>
        </w:rPr>
        <w:t>вого пре</w:t>
      </w:r>
      <w:r w:rsidRPr="00BB510A">
        <w:rPr>
          <w:b/>
          <w:bCs/>
          <w:sz w:val="26"/>
          <w:szCs w:val="26"/>
        </w:rPr>
        <w:t>д</w:t>
      </w:r>
      <w:r w:rsidRPr="00BB510A">
        <w:rPr>
          <w:b/>
          <w:bCs/>
          <w:sz w:val="26"/>
          <w:szCs w:val="26"/>
        </w:rPr>
        <w:t>сердия и конусом</w:t>
      </w:r>
      <w:r w:rsidRPr="00BB510A">
        <w:rPr>
          <w:sz w:val="26"/>
          <w:szCs w:val="26"/>
        </w:rPr>
        <w:t xml:space="preserve"> </w:t>
      </w:r>
      <w:r w:rsidRPr="00BB510A">
        <w:rPr>
          <w:b/>
          <w:bCs/>
          <w:sz w:val="26"/>
          <w:szCs w:val="26"/>
        </w:rPr>
        <w:t>легочной артерии</w:t>
      </w:r>
      <w:r w:rsidRPr="00BB510A">
        <w:rPr>
          <w:sz w:val="26"/>
          <w:szCs w:val="26"/>
        </w:rPr>
        <w:t>.</w:t>
      </w:r>
    </w:p>
    <w:p w14:paraId="6EB21F6A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Изменение границ относительной тупости сердца зависит от выс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ты стояния диафрагмы, увеличения самого сердца и изменений в ле</w:t>
      </w:r>
      <w:r w:rsidRPr="00BB510A">
        <w:rPr>
          <w:sz w:val="26"/>
          <w:szCs w:val="26"/>
        </w:rPr>
        <w:t>г</w:t>
      </w:r>
      <w:r w:rsidRPr="00BB510A">
        <w:rPr>
          <w:sz w:val="26"/>
          <w:szCs w:val="26"/>
        </w:rPr>
        <w:t>ких.</w:t>
      </w:r>
    </w:p>
    <w:p w14:paraId="426C190C" w14:textId="77777777" w:rsidR="009F6035" w:rsidRPr="00BB510A" w:rsidRDefault="009F6035" w:rsidP="009F6035">
      <w:pPr>
        <w:pStyle w:val="21"/>
        <w:spacing w:after="0" w:line="240" w:lineRule="auto"/>
        <w:ind w:left="0" w:firstLine="709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Увеличение размеров относительной тупости сердца</w:t>
      </w:r>
      <w:r w:rsidRPr="00BB510A">
        <w:rPr>
          <w:sz w:val="26"/>
          <w:szCs w:val="26"/>
        </w:rPr>
        <w:t xml:space="preserve"> наблюдае</w:t>
      </w:r>
      <w:r w:rsidRPr="00BB510A">
        <w:rPr>
          <w:sz w:val="26"/>
          <w:szCs w:val="26"/>
        </w:rPr>
        <w:t>т</w:t>
      </w:r>
      <w:r w:rsidRPr="00BB510A">
        <w:rPr>
          <w:sz w:val="26"/>
          <w:szCs w:val="26"/>
        </w:rPr>
        <w:t>ся:</w:t>
      </w:r>
    </w:p>
    <w:p w14:paraId="4809BEC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lastRenderedPageBreak/>
        <w:t>– при высоком стоянии диафрагмы (у гиперстеников, метеоризм, а</w:t>
      </w:r>
      <w:r w:rsidRPr="00BB510A">
        <w:rPr>
          <w:sz w:val="26"/>
          <w:szCs w:val="26"/>
        </w:rPr>
        <w:t>с</w:t>
      </w:r>
      <w:r w:rsidRPr="00BB510A">
        <w:rPr>
          <w:sz w:val="26"/>
          <w:szCs w:val="26"/>
        </w:rPr>
        <w:t xml:space="preserve">цит, беременность); </w:t>
      </w:r>
    </w:p>
    <w:p w14:paraId="38E95EFE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– при гипертрофии и дилатации правого предсердия и правого жел</w:t>
      </w:r>
      <w:r w:rsidRPr="00BB510A">
        <w:rPr>
          <w:sz w:val="26"/>
          <w:szCs w:val="26"/>
        </w:rPr>
        <w:t>у</w:t>
      </w:r>
      <w:r w:rsidRPr="00BB510A">
        <w:rPr>
          <w:sz w:val="26"/>
          <w:szCs w:val="26"/>
        </w:rPr>
        <w:t>дочка (недостаточность трехстворчатого клапана, стеноз устья легочной артерии, склероз легочной артерии, острое и хроническое легочное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 xml:space="preserve">це, митральный стеноз) смещается правая граница сердца; </w:t>
      </w:r>
    </w:p>
    <w:p w14:paraId="6BEE09A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– при гипертрофии и дилатации левого желудочка (артериальная г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пе</w:t>
      </w:r>
      <w:r w:rsidRPr="00BB510A">
        <w:rPr>
          <w:sz w:val="26"/>
          <w:szCs w:val="26"/>
        </w:rPr>
        <w:t>р</w:t>
      </w:r>
      <w:r w:rsidRPr="00BB510A">
        <w:rPr>
          <w:sz w:val="26"/>
          <w:szCs w:val="26"/>
        </w:rPr>
        <w:t>тензия, стеноз устья аорты, недостаточность аортального клапана, ИБС, миокардит, миокардиодистрофии) смещается левая граница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 xml:space="preserve">ца; </w:t>
      </w:r>
    </w:p>
    <w:p w14:paraId="25F5C555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– при гипертрофии левого предсердия (митральный стеноз, недост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то</w:t>
      </w:r>
      <w:r w:rsidRPr="00BB510A">
        <w:rPr>
          <w:sz w:val="26"/>
          <w:szCs w:val="26"/>
        </w:rPr>
        <w:t>ч</w:t>
      </w:r>
      <w:r w:rsidRPr="00BB510A">
        <w:rPr>
          <w:sz w:val="26"/>
          <w:szCs w:val="26"/>
        </w:rPr>
        <w:t xml:space="preserve">ность митрального клапана) смещается верхняя граница сердца;  </w:t>
      </w:r>
    </w:p>
    <w:p w14:paraId="60A00A0B" w14:textId="77777777" w:rsidR="009F6035" w:rsidRPr="00BB510A" w:rsidRDefault="009F6035" w:rsidP="009F6035">
      <w:pPr>
        <w:pStyle w:val="21"/>
        <w:spacing w:after="0" w:line="240" w:lineRule="auto"/>
        <w:ind w:left="0" w:firstLine="425"/>
        <w:rPr>
          <w:sz w:val="26"/>
          <w:szCs w:val="26"/>
        </w:rPr>
      </w:pPr>
      <w:r w:rsidRPr="00BB510A">
        <w:rPr>
          <w:sz w:val="26"/>
          <w:szCs w:val="26"/>
        </w:rPr>
        <w:t>– при сочетанных и комбинированных пороках сердца наблюдается увеличение размеров сердца по всем направлениям.</w:t>
      </w:r>
    </w:p>
    <w:p w14:paraId="76AE42BA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Уменьшение размеров относительной тупости сердца наблюд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ется:</w:t>
      </w:r>
    </w:p>
    <w:p w14:paraId="1642C7A5" w14:textId="77777777" w:rsidR="009F6035" w:rsidRPr="00BB510A" w:rsidRDefault="009F6035" w:rsidP="009F6035">
      <w:pPr>
        <w:ind w:firstLine="708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– при опущении диафрагмы (у астеников, при общем энтеропт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 xml:space="preserve">зе); </w:t>
      </w:r>
    </w:p>
    <w:p w14:paraId="1AF1B1FA" w14:textId="77777777" w:rsidR="009F6035" w:rsidRPr="00BB510A" w:rsidRDefault="009F6035" w:rsidP="009F6035">
      <w:pPr>
        <w:ind w:firstLine="708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– при патологии легких (эмфизема легких).</w:t>
      </w:r>
    </w:p>
    <w:p w14:paraId="45457DAA" w14:textId="77777777" w:rsidR="009F6035" w:rsidRPr="00BB510A" w:rsidRDefault="009F6035" w:rsidP="009F6035">
      <w:pPr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Определение конфигурации сердца.</w:t>
      </w:r>
    </w:p>
    <w:p w14:paraId="15F2C54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Выполнив перкуссию правого и левого контуров сердца, мы получ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ем представление о силуэте, то есть о конфигурации сердца.</w:t>
      </w:r>
    </w:p>
    <w:p w14:paraId="1D877C41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У здорового человека говорят о </w:t>
      </w:r>
      <w:r w:rsidRPr="00BB510A">
        <w:rPr>
          <w:b/>
          <w:bCs/>
          <w:sz w:val="26"/>
          <w:szCs w:val="26"/>
        </w:rPr>
        <w:t>нормальной конфигурации</w:t>
      </w:r>
      <w:r w:rsidRPr="00BB510A">
        <w:rPr>
          <w:sz w:val="26"/>
          <w:szCs w:val="26"/>
        </w:rPr>
        <w:t xml:space="preserve">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>ца.</w:t>
      </w:r>
    </w:p>
    <w:p w14:paraId="71B69151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Правый контур</w:t>
      </w:r>
      <w:r w:rsidRPr="00BB510A">
        <w:rPr>
          <w:sz w:val="26"/>
          <w:szCs w:val="26"/>
        </w:rPr>
        <w:t xml:space="preserve"> относительной тупости сердца во втором </w:t>
      </w:r>
      <w:proofErr w:type="spellStart"/>
      <w:r w:rsidRPr="00BB510A">
        <w:rPr>
          <w:sz w:val="26"/>
          <w:szCs w:val="26"/>
        </w:rPr>
        <w:t>межреб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рье</w:t>
      </w:r>
      <w:proofErr w:type="spellEnd"/>
      <w:r w:rsidRPr="00BB510A">
        <w:rPr>
          <w:sz w:val="26"/>
          <w:szCs w:val="26"/>
        </w:rPr>
        <w:t xml:space="preserve"> направляется вертикально вниз вдоль правого края грудины (или на </w:t>
      </w:r>
      <w:smartTag w:uri="urn:schemas-microsoft-com:office:smarttags" w:element="metricconverter">
        <w:smartTagPr>
          <w:attr w:name="ProductID" w:val="0,5 см"/>
        </w:smartTagPr>
        <w:r w:rsidRPr="00BB510A">
          <w:rPr>
            <w:sz w:val="26"/>
            <w:szCs w:val="26"/>
          </w:rPr>
          <w:t>0,5 см</w:t>
        </w:r>
      </w:smartTag>
      <w:r w:rsidRPr="00BB510A">
        <w:rPr>
          <w:sz w:val="26"/>
          <w:szCs w:val="26"/>
        </w:rPr>
        <w:t xml:space="preserve"> кнаружи от него) до верхнего края третьего ребра. </w:t>
      </w:r>
    </w:p>
    <w:p w14:paraId="03F1CA1D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третьем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он идет в виде дуги, выпуклой кнаружи, до точки правой границы относительной тупости сердца в четвертом </w:t>
      </w:r>
      <w:proofErr w:type="spellStart"/>
      <w:r w:rsidRPr="00BB510A">
        <w:rPr>
          <w:sz w:val="26"/>
          <w:szCs w:val="26"/>
        </w:rPr>
        <w:t>межр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берье</w:t>
      </w:r>
      <w:proofErr w:type="spellEnd"/>
      <w:r w:rsidRPr="00BB510A">
        <w:rPr>
          <w:sz w:val="26"/>
          <w:szCs w:val="26"/>
        </w:rPr>
        <w:t xml:space="preserve"> (соответственно контуру прав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 xml:space="preserve">го предсердия). </w:t>
      </w:r>
    </w:p>
    <w:p w14:paraId="6DE36D69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Слева</w:t>
      </w:r>
      <w:r w:rsidRPr="00BB510A">
        <w:rPr>
          <w:sz w:val="26"/>
          <w:szCs w:val="26"/>
        </w:rPr>
        <w:t xml:space="preserve"> </w:t>
      </w:r>
      <w:r w:rsidRPr="00BB510A">
        <w:rPr>
          <w:b/>
          <w:bCs/>
          <w:sz w:val="26"/>
          <w:szCs w:val="26"/>
        </w:rPr>
        <w:t>контур</w:t>
      </w:r>
      <w:r w:rsidRPr="00BB510A">
        <w:rPr>
          <w:sz w:val="26"/>
          <w:szCs w:val="26"/>
        </w:rPr>
        <w:t xml:space="preserve"> расположен 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вдоль края груд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 xml:space="preserve">ны. На уровне третьего </w:t>
      </w:r>
      <w:proofErr w:type="spellStart"/>
      <w:r w:rsidRPr="00BB510A">
        <w:rPr>
          <w:sz w:val="26"/>
          <w:szCs w:val="26"/>
        </w:rPr>
        <w:t>межреберья</w:t>
      </w:r>
      <w:proofErr w:type="spellEnd"/>
      <w:r w:rsidRPr="00BB510A">
        <w:rPr>
          <w:sz w:val="26"/>
          <w:szCs w:val="26"/>
        </w:rPr>
        <w:t xml:space="preserve"> контур пересекает </w:t>
      </w:r>
      <w:proofErr w:type="spellStart"/>
      <w:r w:rsidRPr="00BB510A">
        <w:rPr>
          <w:sz w:val="26"/>
          <w:szCs w:val="26"/>
        </w:rPr>
        <w:t>окологрудинную</w:t>
      </w:r>
      <w:proofErr w:type="spellEnd"/>
      <w:r w:rsidRPr="00BB510A">
        <w:rPr>
          <w:sz w:val="26"/>
          <w:szCs w:val="26"/>
        </w:rPr>
        <w:t xml:space="preserve"> линию - огибает ушко левого   предсердия. </w:t>
      </w:r>
    </w:p>
    <w:p w14:paraId="48E93BCC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В четвертом – пятом </w:t>
      </w:r>
      <w:proofErr w:type="spellStart"/>
      <w:r w:rsidRPr="00BB510A">
        <w:rPr>
          <w:sz w:val="26"/>
          <w:szCs w:val="26"/>
        </w:rPr>
        <w:t>межреберьях</w:t>
      </w:r>
      <w:proofErr w:type="spellEnd"/>
      <w:r w:rsidRPr="00BB510A">
        <w:rPr>
          <w:sz w:val="26"/>
          <w:szCs w:val="26"/>
        </w:rPr>
        <w:t xml:space="preserve"> контур отклоняется влево и вниз в виде выпуклой дуги до точки левой границы относительной тупости сер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>ца (соответственно контуру левого желудо</w:t>
      </w:r>
      <w:r w:rsidRPr="00BB510A">
        <w:rPr>
          <w:sz w:val="26"/>
          <w:szCs w:val="26"/>
        </w:rPr>
        <w:t>ч</w:t>
      </w:r>
      <w:r w:rsidRPr="00BB510A">
        <w:rPr>
          <w:sz w:val="26"/>
          <w:szCs w:val="26"/>
        </w:rPr>
        <w:t>ка).</w:t>
      </w:r>
    </w:p>
    <w:p w14:paraId="36A7D541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При патологии конфигурация сердца может изменяться.</w:t>
      </w:r>
    </w:p>
    <w:p w14:paraId="5FACF7C7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Различают: митральную конфигурацию, аортальную конфигурацию, трапециевидную конфигурацию.</w:t>
      </w:r>
    </w:p>
    <w:p w14:paraId="09AA6CF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Митральная конфигурация</w:t>
      </w:r>
      <w:r w:rsidRPr="00BB510A">
        <w:rPr>
          <w:sz w:val="26"/>
          <w:szCs w:val="26"/>
        </w:rPr>
        <w:t xml:space="preserve"> определяется при митральных пороках сердца (стеноз левого атриовентрикулярного отверстия, недостаточность митрального клапана) </w:t>
      </w:r>
      <w:r w:rsidRPr="00BB510A">
        <w:rPr>
          <w:b/>
          <w:bCs/>
          <w:sz w:val="26"/>
          <w:szCs w:val="26"/>
        </w:rPr>
        <w:t>за счет увеличения</w:t>
      </w:r>
      <w:r w:rsidRPr="00BB510A">
        <w:rPr>
          <w:sz w:val="26"/>
          <w:szCs w:val="26"/>
        </w:rPr>
        <w:t xml:space="preserve"> </w:t>
      </w:r>
      <w:r w:rsidRPr="00BB510A">
        <w:rPr>
          <w:b/>
          <w:bCs/>
          <w:sz w:val="26"/>
          <w:szCs w:val="26"/>
        </w:rPr>
        <w:t>левого пре</w:t>
      </w:r>
      <w:r w:rsidRPr="00BB510A">
        <w:rPr>
          <w:b/>
          <w:bCs/>
          <w:sz w:val="26"/>
          <w:szCs w:val="26"/>
        </w:rPr>
        <w:t>д</w:t>
      </w:r>
      <w:r w:rsidRPr="00BB510A">
        <w:rPr>
          <w:b/>
          <w:bCs/>
          <w:sz w:val="26"/>
          <w:szCs w:val="26"/>
        </w:rPr>
        <w:t>сердия</w:t>
      </w:r>
      <w:r w:rsidRPr="00BB510A">
        <w:rPr>
          <w:sz w:val="26"/>
          <w:szCs w:val="26"/>
        </w:rPr>
        <w:t>.</w:t>
      </w:r>
    </w:p>
    <w:p w14:paraId="6A238AEF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Левый контур смещается в третьем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кнаружи. Угол ме</w:t>
      </w:r>
      <w:r w:rsidRPr="00BB510A">
        <w:rPr>
          <w:sz w:val="26"/>
          <w:szCs w:val="26"/>
        </w:rPr>
        <w:t>ж</w:t>
      </w:r>
      <w:r w:rsidRPr="00BB510A">
        <w:rPr>
          <w:sz w:val="26"/>
          <w:szCs w:val="26"/>
        </w:rPr>
        <w:t xml:space="preserve">ду контуром в четвертом-пятом </w:t>
      </w:r>
      <w:proofErr w:type="spellStart"/>
      <w:r w:rsidRPr="00BB510A">
        <w:rPr>
          <w:sz w:val="26"/>
          <w:szCs w:val="26"/>
        </w:rPr>
        <w:t>межреберьях</w:t>
      </w:r>
      <w:proofErr w:type="spellEnd"/>
      <w:r w:rsidRPr="00BB510A">
        <w:rPr>
          <w:sz w:val="26"/>
          <w:szCs w:val="26"/>
        </w:rPr>
        <w:t xml:space="preserve"> и 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исчез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 xml:space="preserve">ет. Происходит </w:t>
      </w:r>
      <w:r w:rsidRPr="00BB510A">
        <w:rPr>
          <w:b/>
          <w:bCs/>
          <w:sz w:val="26"/>
          <w:szCs w:val="26"/>
        </w:rPr>
        <w:t>сглаживание “талии</w:t>
      </w:r>
      <w:r w:rsidRPr="00BB510A">
        <w:rPr>
          <w:sz w:val="26"/>
          <w:szCs w:val="26"/>
        </w:rPr>
        <w:t xml:space="preserve">” сердца. </w:t>
      </w:r>
    </w:p>
    <w:p w14:paraId="7095E40A" w14:textId="77777777" w:rsidR="009F6035" w:rsidRPr="00BB510A" w:rsidRDefault="009F6035" w:rsidP="009F6035">
      <w:pPr>
        <w:ind w:firstLine="709"/>
        <w:jc w:val="both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Аортальную конфигурацию</w:t>
      </w:r>
      <w:r w:rsidRPr="00BB510A">
        <w:rPr>
          <w:sz w:val="26"/>
          <w:szCs w:val="26"/>
        </w:rPr>
        <w:t xml:space="preserve"> сердце принимает при пороках ао</w:t>
      </w:r>
      <w:r w:rsidRPr="00BB510A">
        <w:rPr>
          <w:sz w:val="26"/>
          <w:szCs w:val="26"/>
        </w:rPr>
        <w:t>р</w:t>
      </w:r>
      <w:r w:rsidRPr="00BB510A">
        <w:rPr>
          <w:sz w:val="26"/>
          <w:szCs w:val="26"/>
        </w:rPr>
        <w:t xml:space="preserve">тального клапана, а также при выраженной артериальной гипертензии </w:t>
      </w:r>
      <w:r w:rsidRPr="00BB510A">
        <w:rPr>
          <w:b/>
          <w:bCs/>
          <w:sz w:val="26"/>
          <w:szCs w:val="26"/>
        </w:rPr>
        <w:t>за счет увелич</w:t>
      </w:r>
      <w:r w:rsidRPr="00BB510A">
        <w:rPr>
          <w:b/>
          <w:bCs/>
          <w:sz w:val="26"/>
          <w:szCs w:val="26"/>
        </w:rPr>
        <w:t>е</w:t>
      </w:r>
      <w:r w:rsidRPr="00BB510A">
        <w:rPr>
          <w:b/>
          <w:bCs/>
          <w:sz w:val="26"/>
          <w:szCs w:val="26"/>
        </w:rPr>
        <w:t xml:space="preserve">ния левого желудочка. </w:t>
      </w:r>
    </w:p>
    <w:p w14:paraId="415A3F15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Происходит смещение левого контура сердца кнаружи в четве</w:t>
      </w:r>
      <w:r w:rsidRPr="00BB510A">
        <w:rPr>
          <w:sz w:val="26"/>
          <w:szCs w:val="26"/>
        </w:rPr>
        <w:t>р</w:t>
      </w:r>
      <w:r w:rsidRPr="00BB510A">
        <w:rPr>
          <w:sz w:val="26"/>
          <w:szCs w:val="26"/>
        </w:rPr>
        <w:t xml:space="preserve">том-пятом </w:t>
      </w:r>
      <w:proofErr w:type="spellStart"/>
      <w:r w:rsidRPr="00BB510A">
        <w:rPr>
          <w:sz w:val="26"/>
          <w:szCs w:val="26"/>
        </w:rPr>
        <w:t>межреберьях</w:t>
      </w:r>
      <w:proofErr w:type="spellEnd"/>
      <w:r w:rsidRPr="00BB510A">
        <w:rPr>
          <w:sz w:val="26"/>
          <w:szCs w:val="26"/>
        </w:rPr>
        <w:t xml:space="preserve">. Угол между контуром в четвертом-пятом </w:t>
      </w:r>
      <w:proofErr w:type="spellStart"/>
      <w:r w:rsidRPr="00BB510A">
        <w:rPr>
          <w:sz w:val="26"/>
          <w:szCs w:val="26"/>
        </w:rPr>
        <w:t>межребер</w:t>
      </w:r>
      <w:r w:rsidRPr="00BB510A">
        <w:rPr>
          <w:sz w:val="26"/>
          <w:szCs w:val="26"/>
        </w:rPr>
        <w:t>ь</w:t>
      </w:r>
      <w:r w:rsidRPr="00BB510A">
        <w:rPr>
          <w:sz w:val="26"/>
          <w:szCs w:val="26"/>
        </w:rPr>
        <w:t>ях</w:t>
      </w:r>
      <w:proofErr w:type="spellEnd"/>
      <w:r w:rsidRPr="00BB510A">
        <w:rPr>
          <w:sz w:val="26"/>
          <w:szCs w:val="26"/>
        </w:rPr>
        <w:t xml:space="preserve"> и 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становится почти прямым.</w:t>
      </w:r>
      <w:r w:rsidRPr="00BB510A">
        <w:rPr>
          <w:b/>
          <w:bCs/>
          <w:sz w:val="26"/>
          <w:szCs w:val="26"/>
        </w:rPr>
        <w:t xml:space="preserve"> “Талия” </w:t>
      </w:r>
      <w:r w:rsidRPr="00BB510A">
        <w:rPr>
          <w:sz w:val="26"/>
          <w:szCs w:val="26"/>
        </w:rPr>
        <w:t>сердца</w:t>
      </w:r>
      <w:r w:rsidRPr="00BB510A">
        <w:rPr>
          <w:b/>
          <w:bCs/>
          <w:sz w:val="26"/>
          <w:szCs w:val="26"/>
        </w:rPr>
        <w:t xml:space="preserve"> четко выражена. </w:t>
      </w:r>
      <w:r w:rsidRPr="00BB510A">
        <w:rPr>
          <w:bCs/>
          <w:sz w:val="26"/>
          <w:szCs w:val="26"/>
        </w:rPr>
        <w:t>С</w:t>
      </w:r>
      <w:r w:rsidRPr="00BB510A">
        <w:rPr>
          <w:sz w:val="26"/>
          <w:szCs w:val="26"/>
        </w:rPr>
        <w:t>ердце принимает вид “сапога” или “сидячей у</w:t>
      </w:r>
      <w:r w:rsidRPr="00BB510A">
        <w:rPr>
          <w:sz w:val="26"/>
          <w:szCs w:val="26"/>
        </w:rPr>
        <w:t>т</w:t>
      </w:r>
      <w:r w:rsidRPr="00BB510A">
        <w:rPr>
          <w:sz w:val="26"/>
          <w:szCs w:val="26"/>
        </w:rPr>
        <w:t>ки”.</w:t>
      </w:r>
    </w:p>
    <w:p w14:paraId="3E32CE6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lastRenderedPageBreak/>
        <w:t>Трапециевидную форму</w:t>
      </w:r>
      <w:r w:rsidRPr="00BB510A">
        <w:rPr>
          <w:sz w:val="26"/>
          <w:szCs w:val="26"/>
        </w:rPr>
        <w:t xml:space="preserve"> сердце приобретает вследствие скопления большого количества жидкости в перикарде. При этом контуры его отн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сительной тупости принимают трапециевидную форму (широкое основ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ние внизу и постепенное сужение вверх по направлению к сосудистому пучку). Сердце при этом напоминает крышу с дымовой трубой.</w:t>
      </w:r>
    </w:p>
    <w:p w14:paraId="3E2489ED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 xml:space="preserve">“Бычье” сердце – </w:t>
      </w:r>
      <w:r w:rsidRPr="00BB510A">
        <w:rPr>
          <w:sz w:val="26"/>
          <w:szCs w:val="26"/>
        </w:rPr>
        <w:t>резкое смещении границ сердца во все стороны</w:t>
      </w:r>
      <w:r w:rsidRPr="00BB510A">
        <w:rPr>
          <w:b/>
          <w:bCs/>
          <w:sz w:val="26"/>
          <w:szCs w:val="26"/>
        </w:rPr>
        <w:t xml:space="preserve">. </w:t>
      </w:r>
      <w:r w:rsidRPr="00BB510A">
        <w:rPr>
          <w:bCs/>
          <w:sz w:val="26"/>
          <w:szCs w:val="26"/>
        </w:rPr>
        <w:t xml:space="preserve">Происходит это при </w:t>
      </w:r>
      <w:r w:rsidRPr="00BB510A">
        <w:rPr>
          <w:sz w:val="26"/>
          <w:szCs w:val="26"/>
        </w:rPr>
        <w:t>увеличении всех отделов сердца</w:t>
      </w:r>
      <w:r w:rsidRPr="00BB510A">
        <w:rPr>
          <w:bCs/>
          <w:sz w:val="26"/>
          <w:szCs w:val="26"/>
        </w:rPr>
        <w:t xml:space="preserve"> (</w:t>
      </w:r>
      <w:r w:rsidRPr="00BB510A">
        <w:rPr>
          <w:sz w:val="26"/>
          <w:szCs w:val="26"/>
        </w:rPr>
        <w:t>комбинированные, с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четанные пороки, ишемическая болезнь сердца).</w:t>
      </w:r>
    </w:p>
    <w:p w14:paraId="1ACC1A66" w14:textId="77777777" w:rsidR="009F6035" w:rsidRPr="00BB510A" w:rsidRDefault="009F6035" w:rsidP="009F6035">
      <w:pPr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Определение поперечных размеров сердца.</w:t>
      </w:r>
    </w:p>
    <w:p w14:paraId="231D719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 Границы относительной тупости сердца дают возможность опред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 xml:space="preserve">лить поперечные размеры сердца – </w:t>
      </w:r>
      <w:r w:rsidRPr="00BB510A">
        <w:rPr>
          <w:b/>
          <w:sz w:val="26"/>
          <w:szCs w:val="26"/>
        </w:rPr>
        <w:t>поперечник сердца</w:t>
      </w:r>
      <w:r w:rsidRPr="00BB510A">
        <w:rPr>
          <w:sz w:val="26"/>
          <w:szCs w:val="26"/>
        </w:rPr>
        <w:t>.</w:t>
      </w:r>
    </w:p>
    <w:p w14:paraId="3B9C03C7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Поперечник сердца – с</w:t>
      </w:r>
      <w:r w:rsidRPr="00BB510A">
        <w:rPr>
          <w:sz w:val="26"/>
          <w:szCs w:val="26"/>
        </w:rPr>
        <w:t>умма расстояний от передней срединной л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нии до правой и левой границ относительной тупости сердца.</w:t>
      </w:r>
    </w:p>
    <w:p w14:paraId="6B49B32C" w14:textId="77777777" w:rsidR="009F6035" w:rsidRPr="00BB510A" w:rsidRDefault="009F6035" w:rsidP="009F6035">
      <w:pPr>
        <w:ind w:firstLine="709"/>
        <w:jc w:val="both"/>
        <w:rPr>
          <w:b/>
          <w:bCs/>
          <w:sz w:val="26"/>
          <w:szCs w:val="26"/>
        </w:rPr>
      </w:pPr>
      <w:r w:rsidRPr="00BB510A">
        <w:rPr>
          <w:sz w:val="26"/>
          <w:szCs w:val="26"/>
        </w:rPr>
        <w:t xml:space="preserve">Измеряют по перпендикуляру расстояние в четвертом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от правой границы относительной тупости сердца до срединной линии (3-</w:t>
      </w:r>
      <w:smartTag w:uri="urn:schemas-microsoft-com:office:smarttags" w:element="metricconverter">
        <w:smartTagPr>
          <w:attr w:name="ProductID" w:val="4 см"/>
        </w:smartTagPr>
        <w:r w:rsidRPr="00BB510A">
          <w:rPr>
            <w:sz w:val="26"/>
            <w:szCs w:val="26"/>
          </w:rPr>
          <w:t>4 см</w:t>
        </w:r>
      </w:smartTag>
      <w:r w:rsidRPr="00BB510A">
        <w:rPr>
          <w:sz w:val="26"/>
          <w:szCs w:val="26"/>
        </w:rPr>
        <w:t xml:space="preserve">) и в пятом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– от левой границы относительной тупости сердца до пере</w:t>
      </w:r>
      <w:r w:rsidRPr="00BB510A">
        <w:rPr>
          <w:sz w:val="26"/>
          <w:szCs w:val="26"/>
        </w:rPr>
        <w:t>д</w:t>
      </w:r>
      <w:r w:rsidRPr="00BB510A">
        <w:rPr>
          <w:sz w:val="26"/>
          <w:szCs w:val="26"/>
        </w:rPr>
        <w:t>ней срединной линии (рис. 2.)</w:t>
      </w:r>
    </w:p>
    <w:p w14:paraId="056B7C93" w14:textId="77777777" w:rsidR="009F6035" w:rsidRPr="00BB510A" w:rsidRDefault="009F6035" w:rsidP="009F6035">
      <w:pPr>
        <w:ind w:firstLine="709"/>
        <w:jc w:val="both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t>В норме</w:t>
      </w:r>
      <w:r w:rsidRPr="00BB510A">
        <w:rPr>
          <w:bCs/>
          <w:sz w:val="26"/>
          <w:szCs w:val="26"/>
        </w:rPr>
        <w:t xml:space="preserve"> п</w:t>
      </w:r>
      <w:r w:rsidRPr="00BB510A">
        <w:rPr>
          <w:b/>
          <w:bCs/>
          <w:sz w:val="26"/>
          <w:szCs w:val="26"/>
        </w:rPr>
        <w:t>оперечник сердца составляет 11-</w:t>
      </w:r>
      <w:smartTag w:uri="urn:schemas-microsoft-com:office:smarttags" w:element="metricconverter">
        <w:smartTagPr>
          <w:attr w:name="ProductID" w:val="13 см"/>
        </w:smartTagPr>
        <w:r w:rsidRPr="00BB510A">
          <w:rPr>
            <w:b/>
            <w:bCs/>
            <w:sz w:val="26"/>
            <w:szCs w:val="26"/>
          </w:rPr>
          <w:t>13 см</w:t>
        </w:r>
      </w:smartTag>
      <w:r w:rsidRPr="00BB510A">
        <w:rPr>
          <w:b/>
          <w:bCs/>
          <w:sz w:val="26"/>
          <w:szCs w:val="26"/>
        </w:rPr>
        <w:t>.</w:t>
      </w:r>
    </w:p>
    <w:p w14:paraId="0796C1F0" w14:textId="56C18E70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EE05051" wp14:editId="1F4936A1">
            <wp:simplePos x="0" y="0"/>
            <wp:positionH relativeFrom="column">
              <wp:posOffset>1438275</wp:posOffset>
            </wp:positionH>
            <wp:positionV relativeFrom="paragraph">
              <wp:posOffset>228600</wp:posOffset>
            </wp:positionV>
            <wp:extent cx="3384550" cy="3274695"/>
            <wp:effectExtent l="0" t="0" r="6350" b="1905"/>
            <wp:wrapTopAndBottom/>
            <wp:docPr id="1" name="Рисунок 1" descr="отн туп серд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тн туп серд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ABFF2" w14:textId="77777777" w:rsidR="009F6035" w:rsidRPr="00BB510A" w:rsidRDefault="009F6035" w:rsidP="009F6035">
      <w:pPr>
        <w:ind w:firstLine="709"/>
        <w:jc w:val="center"/>
        <w:rPr>
          <w:bCs/>
          <w:sz w:val="26"/>
          <w:szCs w:val="26"/>
        </w:rPr>
      </w:pPr>
      <w:r w:rsidRPr="00BB510A">
        <w:rPr>
          <w:bCs/>
          <w:sz w:val="26"/>
          <w:szCs w:val="26"/>
        </w:rPr>
        <w:t>Рис. 2. Определение поперечника сердца</w:t>
      </w:r>
    </w:p>
    <w:p w14:paraId="74C283BF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</w:p>
    <w:p w14:paraId="6545389C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Увеличение поперечника сердца происходит</w:t>
      </w:r>
    </w:p>
    <w:p w14:paraId="2B99AD30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- при гипертрофии и дилатации правого желудочка (недостаточность трехстворчатого клапана, стеноз устья легочной артерии, склероз легочной артерии, острое и хроническое легочное сердце, ми</w:t>
      </w:r>
      <w:r w:rsidRPr="00BB510A">
        <w:rPr>
          <w:sz w:val="26"/>
          <w:szCs w:val="26"/>
        </w:rPr>
        <w:t>т</w:t>
      </w:r>
      <w:r w:rsidRPr="00BB510A">
        <w:rPr>
          <w:sz w:val="26"/>
          <w:szCs w:val="26"/>
        </w:rPr>
        <w:t xml:space="preserve">ральный стеноз); </w:t>
      </w:r>
    </w:p>
    <w:p w14:paraId="4195CF39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– при гипертрофии и дилатации левого желудочка (артериальная г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пе</w:t>
      </w:r>
      <w:r w:rsidRPr="00BB510A">
        <w:rPr>
          <w:sz w:val="26"/>
          <w:szCs w:val="26"/>
        </w:rPr>
        <w:t>р</w:t>
      </w:r>
      <w:r w:rsidRPr="00BB510A">
        <w:rPr>
          <w:sz w:val="26"/>
          <w:szCs w:val="26"/>
        </w:rPr>
        <w:t>тензия, стеноз устья аорты, недостаточность аортального клапана, ИБС, ми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 xml:space="preserve">кардит, миокардиодистрофии). </w:t>
      </w:r>
    </w:p>
    <w:p w14:paraId="2B3B8DCF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Величина поперечника сердца оценивается вместе с анализом пол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жения правой и левой границ относительной тупости сердца. Это позвол</w:t>
      </w:r>
      <w:r w:rsidRPr="00BB510A">
        <w:rPr>
          <w:sz w:val="26"/>
          <w:szCs w:val="26"/>
        </w:rPr>
        <w:t>я</w:t>
      </w:r>
      <w:r w:rsidRPr="00BB510A">
        <w:rPr>
          <w:sz w:val="26"/>
          <w:szCs w:val="26"/>
        </w:rPr>
        <w:t>ет р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 xml:space="preserve">шить, за счет какого отдела сердца расширился поперечник. </w:t>
      </w:r>
    </w:p>
    <w:p w14:paraId="26BBF858" w14:textId="77777777" w:rsidR="009F6035" w:rsidRPr="00BB510A" w:rsidRDefault="009F6035" w:rsidP="009F6035">
      <w:pPr>
        <w:pStyle w:val="21"/>
        <w:spacing w:after="0" w:line="240" w:lineRule="auto"/>
        <w:ind w:left="0"/>
        <w:jc w:val="center"/>
        <w:rPr>
          <w:b/>
          <w:bCs/>
          <w:sz w:val="26"/>
          <w:szCs w:val="26"/>
        </w:rPr>
      </w:pPr>
      <w:r w:rsidRPr="00BB510A">
        <w:rPr>
          <w:b/>
          <w:bCs/>
          <w:sz w:val="26"/>
          <w:szCs w:val="26"/>
        </w:rPr>
        <w:lastRenderedPageBreak/>
        <w:t>Определение ширины сосудистого пучка.</w:t>
      </w:r>
    </w:p>
    <w:p w14:paraId="14332003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 xml:space="preserve">Ширина сосудистого пучка – </w:t>
      </w:r>
      <w:r w:rsidRPr="00BB510A">
        <w:rPr>
          <w:bCs/>
          <w:sz w:val="26"/>
          <w:szCs w:val="26"/>
        </w:rPr>
        <w:t>р</w:t>
      </w:r>
      <w:r w:rsidRPr="00BB510A">
        <w:rPr>
          <w:sz w:val="26"/>
          <w:szCs w:val="26"/>
        </w:rPr>
        <w:t>асстояние от правого до левого ко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 xml:space="preserve">тура относительной тупости сердца 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>.</w:t>
      </w:r>
    </w:p>
    <w:p w14:paraId="085FD6F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Сосудистый пучок образован: </w:t>
      </w:r>
    </w:p>
    <w:p w14:paraId="5FC6FE06" w14:textId="77777777" w:rsidR="009F6035" w:rsidRPr="00BB510A" w:rsidRDefault="009F6035" w:rsidP="009F6035">
      <w:pPr>
        <w:numPr>
          <w:ilvl w:val="0"/>
          <w:numId w:val="25"/>
        </w:numPr>
        <w:ind w:left="0" w:firstLine="36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справа – верхняя полая вена и восходящая часть дуги аорты, </w:t>
      </w:r>
    </w:p>
    <w:p w14:paraId="700C17C6" w14:textId="77777777" w:rsidR="009F6035" w:rsidRPr="00BB510A" w:rsidRDefault="009F6035" w:rsidP="009F6035">
      <w:pPr>
        <w:numPr>
          <w:ilvl w:val="0"/>
          <w:numId w:val="25"/>
        </w:numPr>
        <w:ind w:left="0" w:firstLine="360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слева – легочная артерия и часть дуги аорты.</w:t>
      </w:r>
    </w:p>
    <w:p w14:paraId="1AF900D7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bCs/>
          <w:sz w:val="26"/>
          <w:szCs w:val="26"/>
        </w:rPr>
        <w:t>В норме размеры сосудистого пучка 5-</w:t>
      </w:r>
      <w:smartTag w:uri="urn:schemas-microsoft-com:office:smarttags" w:element="metricconverter">
        <w:smartTagPr>
          <w:attr w:name="ProductID" w:val="6 см"/>
        </w:smartTagPr>
        <w:r w:rsidRPr="00BB510A">
          <w:rPr>
            <w:b/>
            <w:bCs/>
            <w:sz w:val="26"/>
            <w:szCs w:val="26"/>
          </w:rPr>
          <w:t>6 см</w:t>
        </w:r>
      </w:smartTag>
      <w:r w:rsidRPr="00BB510A">
        <w:rPr>
          <w:sz w:val="26"/>
          <w:szCs w:val="26"/>
        </w:rPr>
        <w:t>.</w:t>
      </w:r>
    </w:p>
    <w:p w14:paraId="5DA1FFF6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 Расширение тупости сосудистого пучка может наблюдаться при опухолях средостения, увеличении вилочковой железы. </w:t>
      </w:r>
    </w:p>
    <w:p w14:paraId="2AE561A0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Смещение тупости во втором </w:t>
      </w:r>
      <w:proofErr w:type="spellStart"/>
      <w:r w:rsidRPr="00BB510A">
        <w:rPr>
          <w:sz w:val="26"/>
          <w:szCs w:val="26"/>
        </w:rPr>
        <w:t>межреберье</w:t>
      </w:r>
      <w:proofErr w:type="spellEnd"/>
      <w:r w:rsidRPr="00BB510A">
        <w:rPr>
          <w:sz w:val="26"/>
          <w:szCs w:val="26"/>
        </w:rPr>
        <w:t xml:space="preserve"> вправо имеет место при расширении аорты (аневризма аорты, артериальная гипертензия), влево – при расширении легочной артерии (повышение давления в малом круге кровообращения – при слабости левого желудочка, пор</w:t>
      </w:r>
      <w:r w:rsidRPr="00BB510A">
        <w:rPr>
          <w:sz w:val="26"/>
          <w:szCs w:val="26"/>
        </w:rPr>
        <w:t>о</w:t>
      </w:r>
      <w:r w:rsidRPr="00BB510A">
        <w:rPr>
          <w:sz w:val="26"/>
          <w:szCs w:val="26"/>
        </w:rPr>
        <w:t>ках митрального клапана).</w:t>
      </w:r>
    </w:p>
    <w:p w14:paraId="3CDF081F" w14:textId="77777777" w:rsidR="009F6035" w:rsidRPr="00BB510A" w:rsidRDefault="009F6035" w:rsidP="009F6035">
      <w:pPr>
        <w:jc w:val="center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Определение границ абсолютной тупости сердца.</w:t>
      </w:r>
    </w:p>
    <w:p w14:paraId="534774A9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 Правую границу абсолютной тупости сердца определяют после того, как определена правая граница относительной тупости сердца.</w:t>
      </w:r>
    </w:p>
    <w:p w14:paraId="77536AB5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 xml:space="preserve">Палец-плессиметр устанавливают параллельно искомой границе сердца. Проводят </w:t>
      </w:r>
      <w:r w:rsidRPr="00BB510A">
        <w:rPr>
          <w:b/>
          <w:sz w:val="26"/>
          <w:szCs w:val="26"/>
        </w:rPr>
        <w:t>тишайшую</w:t>
      </w:r>
      <w:r w:rsidRPr="00BB510A">
        <w:rPr>
          <w:sz w:val="26"/>
          <w:szCs w:val="26"/>
        </w:rPr>
        <w:t xml:space="preserve"> перкуссию от соответствующей границы о</w:t>
      </w:r>
      <w:r w:rsidRPr="00BB510A">
        <w:rPr>
          <w:sz w:val="26"/>
          <w:szCs w:val="26"/>
        </w:rPr>
        <w:t>т</w:t>
      </w:r>
      <w:r w:rsidRPr="00BB510A">
        <w:rPr>
          <w:sz w:val="26"/>
          <w:szCs w:val="26"/>
        </w:rPr>
        <w:t>нос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 xml:space="preserve">тельной тупости сердца до смены притупленного </w:t>
      </w:r>
      <w:proofErr w:type="spellStart"/>
      <w:r w:rsidRPr="00BB510A">
        <w:rPr>
          <w:sz w:val="26"/>
          <w:szCs w:val="26"/>
        </w:rPr>
        <w:t>перкуторного</w:t>
      </w:r>
      <w:proofErr w:type="spellEnd"/>
      <w:r w:rsidRPr="00BB510A">
        <w:rPr>
          <w:sz w:val="26"/>
          <w:szCs w:val="26"/>
        </w:rPr>
        <w:t xml:space="preserve"> звука на тупой. Отметка ставится по наружному краю пальца-плессиметра, о</w:t>
      </w:r>
      <w:r w:rsidRPr="00BB510A">
        <w:rPr>
          <w:sz w:val="26"/>
          <w:szCs w:val="26"/>
        </w:rPr>
        <w:t>б</w:t>
      </w:r>
      <w:r w:rsidRPr="00BB510A">
        <w:rPr>
          <w:sz w:val="26"/>
          <w:szCs w:val="26"/>
        </w:rPr>
        <w:t xml:space="preserve">ращенному в сторону притупленного </w:t>
      </w:r>
      <w:proofErr w:type="spellStart"/>
      <w:r w:rsidRPr="00BB510A">
        <w:rPr>
          <w:sz w:val="26"/>
          <w:szCs w:val="26"/>
        </w:rPr>
        <w:t>перкуторного</w:t>
      </w:r>
      <w:proofErr w:type="spellEnd"/>
      <w:r w:rsidRPr="00BB510A">
        <w:rPr>
          <w:sz w:val="26"/>
          <w:szCs w:val="26"/>
        </w:rPr>
        <w:t xml:space="preserve"> зв</w:t>
      </w:r>
      <w:r w:rsidRPr="00BB510A">
        <w:rPr>
          <w:sz w:val="26"/>
          <w:szCs w:val="26"/>
        </w:rPr>
        <w:t>у</w:t>
      </w:r>
      <w:r w:rsidRPr="00BB510A">
        <w:rPr>
          <w:sz w:val="26"/>
          <w:szCs w:val="26"/>
        </w:rPr>
        <w:t>ка.</w:t>
      </w:r>
    </w:p>
    <w:p w14:paraId="5631907F" w14:textId="77777777" w:rsidR="009F6035" w:rsidRPr="00BB510A" w:rsidRDefault="009F6035" w:rsidP="009F6035">
      <w:pPr>
        <w:ind w:firstLine="709"/>
        <w:jc w:val="both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В норме правая граница абсолютной тупости сердца располаг</w:t>
      </w:r>
      <w:r w:rsidRPr="00BB510A">
        <w:rPr>
          <w:b/>
          <w:sz w:val="26"/>
          <w:szCs w:val="26"/>
        </w:rPr>
        <w:t>а</w:t>
      </w:r>
      <w:r w:rsidRPr="00BB510A">
        <w:rPr>
          <w:b/>
          <w:sz w:val="26"/>
          <w:szCs w:val="26"/>
        </w:rPr>
        <w:t xml:space="preserve">ется в 4 </w:t>
      </w:r>
      <w:proofErr w:type="spellStart"/>
      <w:r w:rsidRPr="00BB510A">
        <w:rPr>
          <w:b/>
          <w:sz w:val="26"/>
          <w:szCs w:val="26"/>
        </w:rPr>
        <w:t>межреберье</w:t>
      </w:r>
      <w:proofErr w:type="spellEnd"/>
      <w:r w:rsidRPr="00BB510A">
        <w:rPr>
          <w:b/>
          <w:sz w:val="26"/>
          <w:szCs w:val="26"/>
        </w:rPr>
        <w:t xml:space="preserve"> у левого края грудины.</w:t>
      </w:r>
    </w:p>
    <w:p w14:paraId="468143F5" w14:textId="77777777" w:rsidR="009F6035" w:rsidRPr="00BB510A" w:rsidRDefault="009F6035" w:rsidP="009F6035">
      <w:pPr>
        <w:ind w:firstLine="709"/>
        <w:jc w:val="both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Определение левой границы абсолютной тупости сердца.</w:t>
      </w:r>
    </w:p>
    <w:p w14:paraId="6818F674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sz w:val="26"/>
          <w:szCs w:val="26"/>
        </w:rPr>
        <w:t>Отступив несколько кнаружи от левой границы относительной т</w:t>
      </w:r>
      <w:r w:rsidRPr="00BB510A">
        <w:rPr>
          <w:sz w:val="26"/>
          <w:szCs w:val="26"/>
        </w:rPr>
        <w:t>у</w:t>
      </w:r>
      <w:r w:rsidRPr="00BB510A">
        <w:rPr>
          <w:sz w:val="26"/>
          <w:szCs w:val="26"/>
        </w:rPr>
        <w:t xml:space="preserve">пости, палец-плессиметр передвигают по 5 </w:t>
      </w:r>
      <w:proofErr w:type="spellStart"/>
      <w:r w:rsidRPr="00BB510A">
        <w:rPr>
          <w:sz w:val="26"/>
          <w:szCs w:val="26"/>
        </w:rPr>
        <w:t>межреберью</w:t>
      </w:r>
      <w:proofErr w:type="spellEnd"/>
      <w:r w:rsidRPr="00BB510A">
        <w:rPr>
          <w:sz w:val="26"/>
          <w:szCs w:val="26"/>
        </w:rPr>
        <w:t xml:space="preserve"> параллельно и</w:t>
      </w:r>
      <w:r w:rsidRPr="00BB510A">
        <w:rPr>
          <w:sz w:val="26"/>
          <w:szCs w:val="26"/>
        </w:rPr>
        <w:t>с</w:t>
      </w:r>
      <w:r w:rsidRPr="00BB510A">
        <w:rPr>
          <w:sz w:val="26"/>
          <w:szCs w:val="26"/>
        </w:rPr>
        <w:t>комой границе, перкутируя до смены притупленного звука на тупой. Гр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ницу отм</w:t>
      </w:r>
      <w:r w:rsidRPr="00BB510A">
        <w:rPr>
          <w:sz w:val="26"/>
          <w:szCs w:val="26"/>
        </w:rPr>
        <w:t>е</w:t>
      </w:r>
      <w:r w:rsidRPr="00BB510A">
        <w:rPr>
          <w:sz w:val="26"/>
          <w:szCs w:val="26"/>
        </w:rPr>
        <w:t>чают со стороны притупленного звука.</w:t>
      </w:r>
    </w:p>
    <w:p w14:paraId="20B3A1ED" w14:textId="77777777" w:rsidR="009F6035" w:rsidRPr="00BB510A" w:rsidRDefault="009F6035" w:rsidP="009F6035">
      <w:pPr>
        <w:ind w:firstLine="709"/>
        <w:jc w:val="both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В норме левая граница абсолютной тупости сердца располагае</w:t>
      </w:r>
      <w:r w:rsidRPr="00BB510A">
        <w:rPr>
          <w:b/>
          <w:sz w:val="26"/>
          <w:szCs w:val="26"/>
        </w:rPr>
        <w:t>т</w:t>
      </w:r>
      <w:r w:rsidRPr="00BB510A">
        <w:rPr>
          <w:b/>
          <w:sz w:val="26"/>
          <w:szCs w:val="26"/>
        </w:rPr>
        <w:t xml:space="preserve">ся в 5 </w:t>
      </w:r>
      <w:proofErr w:type="spellStart"/>
      <w:r w:rsidRPr="00BB510A">
        <w:rPr>
          <w:b/>
          <w:sz w:val="26"/>
          <w:szCs w:val="26"/>
        </w:rPr>
        <w:t>межреберье</w:t>
      </w:r>
      <w:proofErr w:type="spellEnd"/>
      <w:r w:rsidRPr="00BB510A">
        <w:rPr>
          <w:b/>
          <w:sz w:val="26"/>
          <w:szCs w:val="26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BB510A">
          <w:rPr>
            <w:b/>
            <w:sz w:val="26"/>
            <w:szCs w:val="26"/>
          </w:rPr>
          <w:t>1,5 см</w:t>
        </w:r>
      </w:smartTag>
      <w:r w:rsidRPr="00BB510A">
        <w:rPr>
          <w:b/>
          <w:sz w:val="26"/>
          <w:szCs w:val="26"/>
        </w:rPr>
        <w:t xml:space="preserve"> </w:t>
      </w:r>
      <w:proofErr w:type="spellStart"/>
      <w:r w:rsidRPr="00BB510A">
        <w:rPr>
          <w:b/>
          <w:sz w:val="26"/>
          <w:szCs w:val="26"/>
        </w:rPr>
        <w:t>кнутри</w:t>
      </w:r>
      <w:proofErr w:type="spellEnd"/>
      <w:r w:rsidRPr="00BB510A">
        <w:rPr>
          <w:b/>
          <w:sz w:val="26"/>
          <w:szCs w:val="26"/>
        </w:rPr>
        <w:t xml:space="preserve"> от левой </w:t>
      </w:r>
      <w:proofErr w:type="spellStart"/>
      <w:r w:rsidRPr="00BB510A">
        <w:rPr>
          <w:b/>
          <w:sz w:val="26"/>
          <w:szCs w:val="26"/>
        </w:rPr>
        <w:t>срединноключичной</w:t>
      </w:r>
      <w:proofErr w:type="spellEnd"/>
      <w:r w:rsidRPr="00BB510A">
        <w:rPr>
          <w:b/>
          <w:sz w:val="26"/>
          <w:szCs w:val="26"/>
        </w:rPr>
        <w:t xml:space="preserve"> л</w:t>
      </w:r>
      <w:r w:rsidRPr="00BB510A">
        <w:rPr>
          <w:b/>
          <w:sz w:val="26"/>
          <w:szCs w:val="26"/>
        </w:rPr>
        <w:t>и</w:t>
      </w:r>
      <w:r w:rsidRPr="00BB510A">
        <w:rPr>
          <w:b/>
          <w:sz w:val="26"/>
          <w:szCs w:val="26"/>
        </w:rPr>
        <w:t>нии.</w:t>
      </w:r>
    </w:p>
    <w:p w14:paraId="2657B626" w14:textId="77777777" w:rsidR="009F6035" w:rsidRPr="00BB510A" w:rsidRDefault="009F6035" w:rsidP="009F6035">
      <w:pPr>
        <w:ind w:firstLine="709"/>
        <w:jc w:val="both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Определение верхней границы абсолютной тупости сердца.</w:t>
      </w:r>
    </w:p>
    <w:p w14:paraId="0DF39A5D" w14:textId="77777777" w:rsidR="009F6035" w:rsidRPr="00BB510A" w:rsidRDefault="009F6035" w:rsidP="009F6035">
      <w:pPr>
        <w:pStyle w:val="BodyTextIndent2"/>
        <w:spacing w:line="240" w:lineRule="auto"/>
        <w:ind w:firstLine="709"/>
        <w:rPr>
          <w:sz w:val="26"/>
          <w:szCs w:val="26"/>
        </w:rPr>
      </w:pPr>
      <w:r w:rsidRPr="00BB510A">
        <w:rPr>
          <w:sz w:val="26"/>
          <w:szCs w:val="26"/>
        </w:rPr>
        <w:t>Верхнюю границу абсол</w:t>
      </w:r>
      <w:r>
        <w:rPr>
          <w:sz w:val="26"/>
          <w:szCs w:val="26"/>
        </w:rPr>
        <w:t xml:space="preserve">ютной тупости сердца определяют </w:t>
      </w:r>
      <w:r w:rsidRPr="00BB510A">
        <w:rPr>
          <w:sz w:val="26"/>
          <w:szCs w:val="26"/>
        </w:rPr>
        <w:t>также</w:t>
      </w:r>
      <w:r>
        <w:rPr>
          <w:sz w:val="26"/>
          <w:szCs w:val="26"/>
        </w:rPr>
        <w:t xml:space="preserve">, </w:t>
      </w:r>
      <w:r w:rsidRPr="00BB510A">
        <w:rPr>
          <w:sz w:val="26"/>
          <w:szCs w:val="26"/>
        </w:rPr>
        <w:t>как и верхнюю границу относительной тупости, только проводят тишайшую перкуссию до абсолютно тупого звука. Для более точного определения и</w:t>
      </w:r>
      <w:r w:rsidRPr="00BB510A">
        <w:rPr>
          <w:sz w:val="26"/>
          <w:szCs w:val="26"/>
        </w:rPr>
        <w:t>с</w:t>
      </w:r>
      <w:r w:rsidRPr="00BB510A">
        <w:rPr>
          <w:sz w:val="26"/>
          <w:szCs w:val="26"/>
        </w:rPr>
        <w:t xml:space="preserve">пользуют перкуссию по </w:t>
      </w:r>
      <w:proofErr w:type="spellStart"/>
      <w:r w:rsidRPr="00BB510A">
        <w:rPr>
          <w:sz w:val="26"/>
          <w:szCs w:val="26"/>
        </w:rPr>
        <w:t>Образцову</w:t>
      </w:r>
      <w:proofErr w:type="spellEnd"/>
      <w:r w:rsidRPr="00BB510A">
        <w:rPr>
          <w:sz w:val="26"/>
          <w:szCs w:val="26"/>
        </w:rPr>
        <w:t>, принцип которой изложен выше (смотри о</w:t>
      </w:r>
      <w:r w:rsidRPr="00BB510A">
        <w:rPr>
          <w:sz w:val="26"/>
          <w:szCs w:val="26"/>
        </w:rPr>
        <w:t>п</w:t>
      </w:r>
      <w:r w:rsidRPr="00BB510A">
        <w:rPr>
          <w:sz w:val="26"/>
          <w:szCs w:val="26"/>
        </w:rPr>
        <w:t>ределение верхней границы относительной тупости сердца).</w:t>
      </w:r>
    </w:p>
    <w:p w14:paraId="55758AFF" w14:textId="77777777" w:rsidR="009F6035" w:rsidRPr="00BB510A" w:rsidRDefault="009F6035" w:rsidP="009F6035">
      <w:pPr>
        <w:ind w:firstLine="709"/>
        <w:jc w:val="both"/>
        <w:rPr>
          <w:b/>
          <w:sz w:val="26"/>
          <w:szCs w:val="26"/>
        </w:rPr>
      </w:pPr>
      <w:r w:rsidRPr="00BB510A">
        <w:rPr>
          <w:b/>
          <w:sz w:val="26"/>
          <w:szCs w:val="26"/>
        </w:rPr>
        <w:t>В норме верхняя граница абсолютной тупости сердца располаг</w:t>
      </w:r>
      <w:r w:rsidRPr="00BB510A">
        <w:rPr>
          <w:b/>
          <w:sz w:val="26"/>
          <w:szCs w:val="26"/>
        </w:rPr>
        <w:t>а</w:t>
      </w:r>
      <w:r w:rsidRPr="00BB510A">
        <w:rPr>
          <w:b/>
          <w:sz w:val="26"/>
          <w:szCs w:val="26"/>
        </w:rPr>
        <w:t>ется на уровне нижнего края 4 ребра.</w:t>
      </w:r>
    </w:p>
    <w:p w14:paraId="19622EBB" w14:textId="77777777" w:rsidR="009F6035" w:rsidRPr="00BB510A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sz w:val="26"/>
          <w:szCs w:val="26"/>
        </w:rPr>
        <w:t>Увеличение размеров абсолютной тупости сердца наблюдается при:</w:t>
      </w:r>
      <w:r w:rsidRPr="00BB510A">
        <w:rPr>
          <w:sz w:val="26"/>
          <w:szCs w:val="26"/>
        </w:rPr>
        <w:t xml:space="preserve"> глубоком выдохе, наклоне верхней половины туловища вперед, в</w:t>
      </w:r>
      <w:r w:rsidRPr="00BB510A">
        <w:rPr>
          <w:sz w:val="26"/>
          <w:szCs w:val="26"/>
        </w:rPr>
        <w:t>ы</w:t>
      </w:r>
      <w:r w:rsidRPr="00BB510A">
        <w:rPr>
          <w:sz w:val="26"/>
          <w:szCs w:val="26"/>
        </w:rPr>
        <w:t>соком стоянии диафрагмы (у гиперстеников, метеоризм, асцит, береме</w:t>
      </w:r>
      <w:r w:rsidRPr="00BB510A">
        <w:rPr>
          <w:sz w:val="26"/>
          <w:szCs w:val="26"/>
        </w:rPr>
        <w:t>н</w:t>
      </w:r>
      <w:r w:rsidRPr="00BB510A">
        <w:rPr>
          <w:sz w:val="26"/>
          <w:szCs w:val="26"/>
        </w:rPr>
        <w:t>ность), заболеваниях легких (опухоль заднего средостения, сморщив</w:t>
      </w:r>
      <w:r w:rsidRPr="00BB510A">
        <w:rPr>
          <w:sz w:val="26"/>
          <w:szCs w:val="26"/>
        </w:rPr>
        <w:t>а</w:t>
      </w:r>
      <w:r w:rsidRPr="00BB510A">
        <w:rPr>
          <w:sz w:val="26"/>
          <w:szCs w:val="26"/>
        </w:rPr>
        <w:t>ние нижнего края легкого, левосторонний экссудативный плеврит), выпотном перикард</w:t>
      </w:r>
      <w:r w:rsidRPr="00BB510A">
        <w:rPr>
          <w:sz w:val="26"/>
          <w:szCs w:val="26"/>
        </w:rPr>
        <w:t>и</w:t>
      </w:r>
      <w:r w:rsidRPr="00BB510A">
        <w:rPr>
          <w:sz w:val="26"/>
          <w:szCs w:val="26"/>
        </w:rPr>
        <w:t>те.</w:t>
      </w:r>
    </w:p>
    <w:p w14:paraId="7C180E9B" w14:textId="0D701411" w:rsidR="006D35AC" w:rsidRPr="009F6035" w:rsidRDefault="009F6035" w:rsidP="009F6035">
      <w:pPr>
        <w:ind w:firstLine="709"/>
        <w:jc w:val="both"/>
        <w:rPr>
          <w:sz w:val="26"/>
          <w:szCs w:val="26"/>
        </w:rPr>
      </w:pPr>
      <w:r w:rsidRPr="00BB510A">
        <w:rPr>
          <w:b/>
          <w:sz w:val="26"/>
          <w:szCs w:val="26"/>
        </w:rPr>
        <w:t>Уменьшение размеров абсолютной тупости сердца наблюдается при:</w:t>
      </w:r>
      <w:r w:rsidRPr="00BB510A">
        <w:rPr>
          <w:sz w:val="26"/>
          <w:szCs w:val="26"/>
        </w:rPr>
        <w:t xml:space="preserve"> глубоком вдохе, низком стоянии диафрагмы (у астеников, при общем энтероптозе), заболеваниях легких (эмфизема легких, приступ бронхиал</w:t>
      </w:r>
      <w:r w:rsidRPr="00BB510A">
        <w:rPr>
          <w:sz w:val="26"/>
          <w:szCs w:val="26"/>
        </w:rPr>
        <w:t>ь</w:t>
      </w:r>
      <w:r w:rsidRPr="00BB510A">
        <w:rPr>
          <w:sz w:val="26"/>
          <w:szCs w:val="26"/>
        </w:rPr>
        <w:t>ной астмы, пневмоторакс слева), скоплении воздуха в полости перикарда (</w:t>
      </w:r>
      <w:proofErr w:type="spellStart"/>
      <w:r w:rsidRPr="00BB510A">
        <w:rPr>
          <w:sz w:val="26"/>
          <w:szCs w:val="26"/>
        </w:rPr>
        <w:t>пне</w:t>
      </w:r>
      <w:r w:rsidRPr="00BB510A">
        <w:rPr>
          <w:sz w:val="26"/>
          <w:szCs w:val="26"/>
        </w:rPr>
        <w:t>в</w:t>
      </w:r>
      <w:r w:rsidRPr="00BB510A">
        <w:rPr>
          <w:sz w:val="26"/>
          <w:szCs w:val="26"/>
        </w:rPr>
        <w:t>моперикард</w:t>
      </w:r>
      <w:proofErr w:type="spellEnd"/>
      <w:r w:rsidRPr="00BB510A">
        <w:rPr>
          <w:sz w:val="26"/>
          <w:szCs w:val="26"/>
        </w:rPr>
        <w:t>), подкожной эмфиземе в области сердца.</w:t>
      </w:r>
      <w:bookmarkStart w:id="0" w:name="_GoBack"/>
      <w:bookmarkEnd w:id="0"/>
    </w:p>
    <w:sectPr w:rsidR="006D35AC" w:rsidRPr="009F6035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15483296"/>
    <w:multiLevelType w:val="hybridMultilevel"/>
    <w:tmpl w:val="22F45390"/>
    <w:lvl w:ilvl="0" w:tplc="CCC418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5625"/>
    <w:multiLevelType w:val="hybridMultilevel"/>
    <w:tmpl w:val="A20C4858"/>
    <w:lvl w:ilvl="0" w:tplc="F4169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3B1F"/>
    <w:multiLevelType w:val="hybridMultilevel"/>
    <w:tmpl w:val="C5363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5307C"/>
    <w:multiLevelType w:val="hybridMultilevel"/>
    <w:tmpl w:val="51F6D3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36CC5"/>
    <w:multiLevelType w:val="hybridMultilevel"/>
    <w:tmpl w:val="30766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22DA"/>
    <w:multiLevelType w:val="hybridMultilevel"/>
    <w:tmpl w:val="89A8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3722C4"/>
    <w:multiLevelType w:val="hybridMultilevel"/>
    <w:tmpl w:val="24F63740"/>
    <w:lvl w:ilvl="0" w:tplc="AAB2D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B524C8"/>
    <w:multiLevelType w:val="hybridMultilevel"/>
    <w:tmpl w:val="0C685F98"/>
    <w:lvl w:ilvl="0" w:tplc="BED8F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87AE7"/>
    <w:multiLevelType w:val="hybridMultilevel"/>
    <w:tmpl w:val="51D4904E"/>
    <w:lvl w:ilvl="0" w:tplc="72FE0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2461EC"/>
    <w:multiLevelType w:val="hybridMultilevel"/>
    <w:tmpl w:val="C74C2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448EF"/>
    <w:multiLevelType w:val="hybridMultilevel"/>
    <w:tmpl w:val="845C679E"/>
    <w:lvl w:ilvl="0" w:tplc="83FE51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19" w15:restartNumberingAfterBreak="0">
    <w:nsid w:val="70E00B30"/>
    <w:multiLevelType w:val="hybridMultilevel"/>
    <w:tmpl w:val="8996D212"/>
    <w:lvl w:ilvl="0" w:tplc="9A10C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5371672"/>
    <w:multiLevelType w:val="hybridMultilevel"/>
    <w:tmpl w:val="3B802972"/>
    <w:lvl w:ilvl="0" w:tplc="C2F8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D6CE2"/>
    <w:multiLevelType w:val="hybridMultilevel"/>
    <w:tmpl w:val="F212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66882"/>
    <w:multiLevelType w:val="hybridMultilevel"/>
    <w:tmpl w:val="C83A09DC"/>
    <w:lvl w:ilvl="0" w:tplc="BBB242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732CCF"/>
    <w:multiLevelType w:val="hybridMultilevel"/>
    <w:tmpl w:val="94DC25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9"/>
  </w:num>
  <w:num w:numId="7">
    <w:abstractNumId w:val="8"/>
  </w:num>
  <w:num w:numId="8">
    <w:abstractNumId w:val="1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2"/>
  </w:num>
  <w:num w:numId="19">
    <w:abstractNumId w:val="14"/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9"/>
  </w:num>
  <w:num w:numId="24">
    <w:abstractNumId w:val="24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CA"/>
    <w:rsid w:val="000467F7"/>
    <w:rsid w:val="00052F3E"/>
    <w:rsid w:val="00131BA8"/>
    <w:rsid w:val="00157E24"/>
    <w:rsid w:val="00231B8C"/>
    <w:rsid w:val="00267E8A"/>
    <w:rsid w:val="002D7BD8"/>
    <w:rsid w:val="0032720C"/>
    <w:rsid w:val="003712BC"/>
    <w:rsid w:val="00374FF8"/>
    <w:rsid w:val="00376BB1"/>
    <w:rsid w:val="003E17CA"/>
    <w:rsid w:val="004D6AEC"/>
    <w:rsid w:val="004D74B9"/>
    <w:rsid w:val="00525BCD"/>
    <w:rsid w:val="00562ABD"/>
    <w:rsid w:val="00692B54"/>
    <w:rsid w:val="0069339F"/>
    <w:rsid w:val="006D35AC"/>
    <w:rsid w:val="006E2811"/>
    <w:rsid w:val="0077042E"/>
    <w:rsid w:val="007A096D"/>
    <w:rsid w:val="00837E59"/>
    <w:rsid w:val="00985A4B"/>
    <w:rsid w:val="0099772B"/>
    <w:rsid w:val="009E35EE"/>
    <w:rsid w:val="009F53F1"/>
    <w:rsid w:val="009F6035"/>
    <w:rsid w:val="00A03384"/>
    <w:rsid w:val="00A6763A"/>
    <w:rsid w:val="00AF6A18"/>
    <w:rsid w:val="00B53C99"/>
    <w:rsid w:val="00B67B22"/>
    <w:rsid w:val="00BD5403"/>
    <w:rsid w:val="00C124DA"/>
    <w:rsid w:val="00C231FF"/>
    <w:rsid w:val="00C65CDC"/>
    <w:rsid w:val="00CB7C89"/>
    <w:rsid w:val="00D8008A"/>
    <w:rsid w:val="00D8279D"/>
    <w:rsid w:val="00DE0F7A"/>
    <w:rsid w:val="00E10ED5"/>
    <w:rsid w:val="00E1246B"/>
    <w:rsid w:val="00E33CE2"/>
    <w:rsid w:val="00EA6472"/>
    <w:rsid w:val="00EE3931"/>
    <w:rsid w:val="00F008BF"/>
    <w:rsid w:val="00F7272D"/>
    <w:rsid w:val="00F81333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83CE3"/>
  <w15:docId w15:val="{8DDBBA4C-362E-4E18-A0A9-B79FCFB0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9F603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1">
    <w:name w:val="Body Text Indent 2"/>
    <w:basedOn w:val="a"/>
    <w:link w:val="22"/>
    <w:rsid w:val="003E17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124D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E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0">
    <w:name w:val="Основной текст 21"/>
    <w:basedOn w:val="a"/>
    <w:rsid w:val="007A096D"/>
    <w:pPr>
      <w:overflowPunct w:val="0"/>
      <w:autoSpaceDE w:val="0"/>
      <w:autoSpaceDN w:val="0"/>
      <w:adjustRightInd w:val="0"/>
      <w:ind w:left="900" w:hanging="90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"/>
    <w:rsid w:val="007A096D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"/>
    <w:rsid w:val="007A096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7A096D"/>
    <w:pPr>
      <w:overflowPunct w:val="0"/>
      <w:autoSpaceDE w:val="0"/>
      <w:autoSpaceDN w:val="0"/>
      <w:adjustRightInd w:val="0"/>
      <w:ind w:left="1701" w:right="1701" w:firstLine="709"/>
      <w:jc w:val="both"/>
      <w:textAlignment w:val="baseline"/>
    </w:pPr>
    <w:rPr>
      <w:sz w:val="28"/>
      <w:szCs w:val="20"/>
    </w:rPr>
  </w:style>
  <w:style w:type="paragraph" w:customStyle="1" w:styleId="11">
    <w:name w:val="Текст1"/>
    <w:basedOn w:val="a"/>
    <w:rsid w:val="007A096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0">
    <w:name w:val="Основной текст 31"/>
    <w:basedOn w:val="a"/>
    <w:rsid w:val="007A096D"/>
    <w:pPr>
      <w:tabs>
        <w:tab w:val="left" w:pos="9072"/>
      </w:tabs>
      <w:suppressAutoHyphens/>
      <w:overflowPunct w:val="0"/>
      <w:autoSpaceDE w:val="0"/>
      <w:autoSpaceDN w:val="0"/>
      <w:adjustRightInd w:val="0"/>
      <w:ind w:right="43"/>
      <w:jc w:val="both"/>
      <w:textAlignment w:val="baseline"/>
    </w:pPr>
    <w:rPr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9F60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F6035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9F6035"/>
    <w:rPr>
      <w:rFonts w:eastAsia="Times New Roman"/>
      <w:sz w:val="28"/>
      <w:szCs w:val="20"/>
      <w:lang w:eastAsia="ru-RU"/>
    </w:rPr>
  </w:style>
  <w:style w:type="paragraph" w:customStyle="1" w:styleId="HTMLPreformatted">
    <w:name w:val="HTML Preformatted"/>
    <w:basedOn w:val="a"/>
    <w:rsid w:val="009F60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customStyle="1" w:styleId="BodyTextIndent2">
    <w:name w:val="Body Text Indent 2"/>
    <w:basedOn w:val="a"/>
    <w:rsid w:val="009F6035"/>
    <w:pPr>
      <w:overflowPunct w:val="0"/>
      <w:autoSpaceDE w:val="0"/>
      <w:autoSpaceDN w:val="0"/>
      <w:adjustRightInd w:val="0"/>
      <w:spacing w:line="360" w:lineRule="auto"/>
      <w:ind w:firstLine="426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2</cp:revision>
  <cp:lastPrinted>2023-05-29T08:44:00Z</cp:lastPrinted>
  <dcterms:created xsi:type="dcterms:W3CDTF">2024-11-19T06:55:00Z</dcterms:created>
  <dcterms:modified xsi:type="dcterms:W3CDTF">2024-11-19T06:55:00Z</dcterms:modified>
</cp:coreProperties>
</file>